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E43" w:rsidRDefault="008D7FDF">
      <w:pPr>
        <w:pStyle w:val="a3"/>
      </w:pPr>
      <w:r>
        <w:rPr>
          <w:rFonts w:hint="eastAsia"/>
        </w:rPr>
        <w:t>人员</w:t>
      </w:r>
    </w:p>
    <w:p w:rsidR="00B85E43" w:rsidRDefault="008D7FD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产品经理：依据本产品的商业背景和定位，吸取已有机器人产家</w:t>
      </w:r>
      <w:r>
        <w:rPr>
          <w:rFonts w:hint="eastAsia"/>
          <w:sz w:val="28"/>
          <w:szCs w:val="28"/>
        </w:rPr>
        <w:t>的成熟经验，结合地方特点和用户特征，设计符合白领和老年人</w:t>
      </w:r>
      <w:r>
        <w:rPr>
          <w:rFonts w:hint="eastAsia"/>
          <w:sz w:val="28"/>
          <w:szCs w:val="28"/>
        </w:rPr>
        <w:t>的产品。</w:t>
      </w:r>
    </w:p>
    <w:p w:rsidR="00B85E43" w:rsidRDefault="008D7FD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D7FDF" w:rsidRDefault="008D7FDF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计算机硬件的技术专家：完美展示代码的功能，配备出完美的机器人管家。</w:t>
      </w:r>
    </w:p>
    <w:p w:rsidR="00B85E43" w:rsidRDefault="008D7FD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白领</w:t>
      </w:r>
      <w:r>
        <w:rPr>
          <w:rFonts w:hint="eastAsia"/>
          <w:sz w:val="28"/>
          <w:szCs w:val="28"/>
        </w:rPr>
        <w:t>代表：进阶管理层并且喜欢智能化家居，并有一些家务烦恼的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B85E43" w:rsidRDefault="008D7FDF">
      <w:pPr>
        <w:ind w:leftChars="200" w:left="420"/>
      </w:pPr>
      <w:r>
        <w:rPr>
          <w:rFonts w:hint="eastAsia"/>
          <w:sz w:val="28"/>
          <w:szCs w:val="28"/>
        </w:rPr>
        <w:t>商家代表：主要经营科技产品的有限公司</w:t>
      </w:r>
      <w:r>
        <w:rPr>
          <w:rFonts w:hint="eastAsia"/>
          <w:sz w:val="28"/>
          <w:szCs w:val="28"/>
        </w:rPr>
        <w:t>；</w:t>
      </w:r>
    </w:p>
    <w:p w:rsidR="00B85E43" w:rsidRDefault="008D7FDF">
      <w:pPr>
        <w:pStyle w:val="a3"/>
      </w:pPr>
      <w:r>
        <w:rPr>
          <w:rFonts w:hint="eastAsia"/>
        </w:rPr>
        <w:t>资金</w:t>
      </w:r>
    </w:p>
    <w:p w:rsidR="00B85E43" w:rsidRDefault="008D7FD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在开展之前就需要得到大量资金的支持</w:t>
      </w:r>
      <w:r>
        <w:rPr>
          <w:rFonts w:hint="eastAsia"/>
          <w:sz w:val="28"/>
          <w:szCs w:val="28"/>
        </w:rPr>
        <w:t>；</w:t>
      </w:r>
    </w:p>
    <w:p w:rsidR="00B85E43" w:rsidRDefault="008D7FDF">
      <w:pPr>
        <w:pStyle w:val="a3"/>
      </w:pPr>
      <w:r>
        <w:rPr>
          <w:rFonts w:hint="eastAsia"/>
        </w:rPr>
        <w:t>设备</w:t>
      </w:r>
    </w:p>
    <w:p w:rsidR="00B85E43" w:rsidRDefault="008D7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软硬件兼顾，电脑，芯片，控制元件，机器人材质，以及机器人身上的零件。</w:t>
      </w:r>
    </w:p>
    <w:p w:rsidR="00B85E43" w:rsidRDefault="008D7FDF">
      <w:pPr>
        <w:pStyle w:val="a3"/>
      </w:pPr>
      <w:r>
        <w:rPr>
          <w:rFonts w:hint="eastAsia"/>
        </w:rPr>
        <w:t>设施</w:t>
      </w:r>
    </w:p>
    <w:p w:rsidR="00B85E43" w:rsidRDefault="008D7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800</w:t>
      </w:r>
      <w:r>
        <w:rPr>
          <w:rFonts w:hint="eastAsia"/>
          <w:sz w:val="28"/>
          <w:szCs w:val="28"/>
        </w:rPr>
        <w:t>平米以内的固定工作场地；</w:t>
      </w:r>
    </w:p>
    <w:sectPr w:rsidR="00B8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D7FD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5E43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FBCF"/>
  <w15:docId w15:val="{F41C4FDA-47D0-438D-AD1A-7F8230BD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10</cp:revision>
  <dcterms:created xsi:type="dcterms:W3CDTF">2012-08-13T06:57:00Z</dcterms:created>
  <dcterms:modified xsi:type="dcterms:W3CDTF">2019-03-19T13:59:00Z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