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16F89" w14:textId="4D714167" w:rsidR="004774A7" w:rsidRDefault="00A125C5" w:rsidP="00A125C5">
      <w:pPr>
        <w:jc w:val="center"/>
        <w:rPr>
          <w:rFonts w:ascii="宋体" w:eastAsia="宋体" w:hAnsi="宋体"/>
          <w:b/>
          <w:sz w:val="36"/>
          <w:szCs w:val="36"/>
        </w:rPr>
      </w:pPr>
      <w:r w:rsidRPr="00A125C5">
        <w:rPr>
          <w:rFonts w:ascii="宋体" w:eastAsia="宋体" w:hAnsi="宋体" w:hint="eastAsia"/>
          <w:b/>
          <w:sz w:val="36"/>
          <w:szCs w:val="36"/>
        </w:rPr>
        <w:t>风险评估</w:t>
      </w:r>
    </w:p>
    <w:p w14:paraId="0CE6E5F6" w14:textId="6B1548A3" w:rsidR="00A125C5" w:rsidRDefault="00A125C5" w:rsidP="00DB371D">
      <w:pPr>
        <w:spacing w:line="360" w:lineRule="auto"/>
        <w:ind w:firstLineChars="200" w:firstLine="480"/>
        <w:jc w:val="left"/>
        <w:rPr>
          <w:rFonts w:ascii="宋体" w:eastAsia="宋体" w:hAnsi="宋体"/>
          <w:sz w:val="24"/>
          <w:szCs w:val="24"/>
        </w:rPr>
      </w:pPr>
      <w:r>
        <w:rPr>
          <w:rFonts w:ascii="宋体" w:eastAsia="宋体" w:hAnsi="宋体"/>
          <w:sz w:val="24"/>
          <w:szCs w:val="24"/>
        </w:rPr>
        <w:tab/>
      </w:r>
      <w:bookmarkStart w:id="0" w:name="_GoBack"/>
      <w:r>
        <w:rPr>
          <w:rFonts w:ascii="宋体" w:eastAsia="宋体" w:hAnsi="宋体" w:hint="eastAsia"/>
          <w:sz w:val="24"/>
          <w:szCs w:val="24"/>
        </w:rPr>
        <w:t>市场接受度：</w:t>
      </w:r>
    </w:p>
    <w:p w14:paraId="2A907892" w14:textId="45255E59" w:rsidR="00A125C5" w:rsidRDefault="00A125C5" w:rsidP="00DB371D">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们的产品所投放的市场客户对我们的这一产品是否认可。老年人不愿意学习新鲜事物，年轻人对个人隐私的注重是否会影响产品的使用。众所周知，互联网时代，产品的联网必定会获取相关用户信息以提供更好的服务，在如何界定隐私的问题上我们需要向用户做出说明以提高市场接受度。</w:t>
      </w:r>
    </w:p>
    <w:p w14:paraId="48723DB1" w14:textId="61B57E0C" w:rsidR="00A125C5" w:rsidRDefault="00A125C5" w:rsidP="00DB371D">
      <w:pPr>
        <w:spacing w:line="360" w:lineRule="auto"/>
        <w:ind w:firstLineChars="200" w:firstLine="480"/>
        <w:jc w:val="left"/>
        <w:rPr>
          <w:rFonts w:ascii="宋体" w:eastAsia="宋体" w:hAnsi="宋体"/>
          <w:sz w:val="24"/>
          <w:szCs w:val="24"/>
        </w:rPr>
      </w:pPr>
    </w:p>
    <w:p w14:paraId="0AB18EE5" w14:textId="0FC6D283" w:rsidR="00A125C5" w:rsidRDefault="00A125C5" w:rsidP="00DB371D">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资本回收与追加：</w:t>
      </w:r>
    </w:p>
    <w:p w14:paraId="5986AF66" w14:textId="52988055" w:rsidR="00A125C5" w:rsidRDefault="00A125C5" w:rsidP="00DB371D">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作为新型互联网技术行业，前期的技术投入是不可避免的。我们需要大量资金投入以保证商品的可运行性，后期产品维护以及新功能的开发同样需要资本持续跟进，当市场许可度不高，我们需要规避这一风险。</w:t>
      </w:r>
    </w:p>
    <w:p w14:paraId="3F802E65" w14:textId="3380B9A6" w:rsidR="00A125C5" w:rsidRDefault="00A125C5" w:rsidP="00DB371D">
      <w:pPr>
        <w:spacing w:line="360" w:lineRule="auto"/>
        <w:ind w:firstLineChars="200" w:firstLine="480"/>
        <w:jc w:val="left"/>
        <w:rPr>
          <w:rFonts w:ascii="宋体" w:eastAsia="宋体" w:hAnsi="宋体"/>
          <w:sz w:val="24"/>
          <w:szCs w:val="24"/>
        </w:rPr>
      </w:pPr>
    </w:p>
    <w:p w14:paraId="38FC5863" w14:textId="77777777" w:rsidR="00DB371D" w:rsidRDefault="00A125C5" w:rsidP="00DB371D">
      <w:pPr>
        <w:spacing w:line="360" w:lineRule="auto"/>
        <w:ind w:firstLineChars="200" w:firstLine="480"/>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人员支持：</w:t>
      </w:r>
    </w:p>
    <w:p w14:paraId="6C5EF0CA" w14:textId="4038A8B0" w:rsidR="00A125C5" w:rsidRPr="00A125C5" w:rsidRDefault="00A125C5" w:rsidP="00DB371D">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作为高新技术产业，我们需要的是具备较高专业素质和行业经验的人以保障我们在市场中可以</w:t>
      </w:r>
      <w:r w:rsidR="00DB371D">
        <w:rPr>
          <w:rFonts w:ascii="宋体" w:eastAsia="宋体" w:hAnsi="宋体" w:hint="eastAsia"/>
          <w:sz w:val="24"/>
          <w:szCs w:val="24"/>
        </w:rPr>
        <w:t>获得较大的竞争力。</w:t>
      </w:r>
      <w:bookmarkEnd w:id="0"/>
    </w:p>
    <w:sectPr w:rsidR="00A125C5" w:rsidRPr="00A125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DB"/>
    <w:rsid w:val="001F1DDB"/>
    <w:rsid w:val="00A125C5"/>
    <w:rsid w:val="00B2485D"/>
    <w:rsid w:val="00C323A8"/>
    <w:rsid w:val="00C51C03"/>
    <w:rsid w:val="00DB371D"/>
    <w:rsid w:val="00F13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3AC1"/>
  <w15:chartTrackingRefBased/>
  <w15:docId w15:val="{D54D152D-9E6D-4C8D-AF59-0A98153F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Wang</dc:creator>
  <cp:keywords/>
  <dc:description/>
  <cp:lastModifiedBy>Hao Wang</cp:lastModifiedBy>
  <cp:revision>2</cp:revision>
  <dcterms:created xsi:type="dcterms:W3CDTF">2019-03-22T02:37:00Z</dcterms:created>
  <dcterms:modified xsi:type="dcterms:W3CDTF">2019-03-22T02:48:00Z</dcterms:modified>
</cp:coreProperties>
</file>