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022E9" w14:textId="2EDA7517" w:rsidR="00EC7F8E" w:rsidRPr="0074129A" w:rsidRDefault="00B93CAE" w:rsidP="00B93CAE">
      <w:pPr>
        <w:jc w:val="center"/>
        <w:rPr>
          <w:b/>
          <w:bCs/>
          <w:sz w:val="32"/>
          <w:szCs w:val="32"/>
        </w:rPr>
      </w:pPr>
      <w:r w:rsidRPr="0074129A">
        <w:rPr>
          <w:rFonts w:hint="eastAsia"/>
          <w:b/>
          <w:bCs/>
          <w:sz w:val="32"/>
          <w:szCs w:val="32"/>
        </w:rPr>
        <w:t>火炸药摩擦感度</w:t>
      </w:r>
      <w:r w:rsidR="00D2523C">
        <w:rPr>
          <w:rFonts w:hint="eastAsia"/>
          <w:b/>
          <w:bCs/>
          <w:sz w:val="32"/>
          <w:szCs w:val="32"/>
        </w:rPr>
        <w:t>的</w:t>
      </w:r>
      <w:r w:rsidR="00AD1A5D" w:rsidRPr="0074129A">
        <w:rPr>
          <w:rFonts w:hint="eastAsia"/>
          <w:b/>
          <w:bCs/>
          <w:sz w:val="32"/>
          <w:szCs w:val="32"/>
        </w:rPr>
        <w:t>Q</w:t>
      </w:r>
      <w:r w:rsidR="00AD1A5D" w:rsidRPr="0074129A">
        <w:rPr>
          <w:b/>
          <w:bCs/>
          <w:sz w:val="32"/>
          <w:szCs w:val="32"/>
        </w:rPr>
        <w:t>MU</w:t>
      </w:r>
      <w:r w:rsidR="00AD1A5D" w:rsidRPr="0074129A">
        <w:rPr>
          <w:rFonts w:hint="eastAsia"/>
          <w:b/>
          <w:bCs/>
          <w:sz w:val="32"/>
          <w:szCs w:val="32"/>
        </w:rPr>
        <w:t>评估方法</w:t>
      </w:r>
    </w:p>
    <w:p w14:paraId="6D73ACE3" w14:textId="5D42C257" w:rsidR="00B93CAE" w:rsidRPr="005A53CE" w:rsidRDefault="00B93CAE" w:rsidP="00B93CAE">
      <w:pPr>
        <w:jc w:val="left"/>
        <w:rPr>
          <w:sz w:val="28"/>
          <w:szCs w:val="28"/>
        </w:rPr>
      </w:pPr>
    </w:p>
    <w:p w14:paraId="65267B1D" w14:textId="7C4C9CE3" w:rsidR="00B93CAE" w:rsidRPr="005A53CE" w:rsidRDefault="00B93CAE" w:rsidP="00B93CAE">
      <w:pPr>
        <w:jc w:val="left"/>
        <w:rPr>
          <w:b/>
          <w:bCs/>
          <w:sz w:val="32"/>
          <w:szCs w:val="32"/>
        </w:rPr>
      </w:pPr>
      <w:r w:rsidRPr="005A53CE">
        <w:rPr>
          <w:rFonts w:hint="eastAsia"/>
          <w:b/>
          <w:bCs/>
          <w:sz w:val="32"/>
          <w:szCs w:val="32"/>
        </w:rPr>
        <w:t>摘要</w:t>
      </w:r>
    </w:p>
    <w:p w14:paraId="1D8A49ED" w14:textId="77777777" w:rsidR="00B93CAE" w:rsidRPr="005A53CE" w:rsidRDefault="00B93CAE" w:rsidP="00B93CAE">
      <w:pPr>
        <w:jc w:val="left"/>
        <w:rPr>
          <w:sz w:val="30"/>
          <w:szCs w:val="30"/>
        </w:rPr>
      </w:pPr>
    </w:p>
    <w:p w14:paraId="0B9284B2" w14:textId="0B7B2917" w:rsidR="00567C35" w:rsidRPr="005A53CE" w:rsidRDefault="00B93CAE" w:rsidP="00B93CAE">
      <w:pPr>
        <w:jc w:val="left"/>
        <w:rPr>
          <w:b/>
          <w:bCs/>
          <w:sz w:val="32"/>
          <w:szCs w:val="32"/>
        </w:rPr>
      </w:pPr>
      <w:r w:rsidRPr="005A53CE">
        <w:rPr>
          <w:rFonts w:hint="eastAsia"/>
          <w:b/>
          <w:bCs/>
          <w:sz w:val="32"/>
          <w:szCs w:val="32"/>
        </w:rPr>
        <w:t>引言</w:t>
      </w:r>
    </w:p>
    <w:p w14:paraId="6C735DE6" w14:textId="76B8EBE3" w:rsidR="001C1543" w:rsidRPr="00EF656F" w:rsidRDefault="00BE076D" w:rsidP="00EF656F">
      <w:pPr>
        <w:ind w:firstLine="420"/>
        <w:rPr>
          <w:rFonts w:ascii="Times New Roman" w:eastAsia="宋体" w:hAnsi="Times New Roman" w:cs="Times New Roman"/>
          <w:bCs/>
          <w:szCs w:val="24"/>
        </w:rPr>
      </w:pPr>
      <w:r>
        <w:rPr>
          <w:rFonts w:hint="eastAsia"/>
          <w:szCs w:val="24"/>
        </w:rPr>
        <w:t>裕度</w:t>
      </w:r>
      <w:r w:rsidR="00986AF1">
        <w:rPr>
          <w:rFonts w:hint="eastAsia"/>
          <w:szCs w:val="24"/>
        </w:rPr>
        <w:t>与不确定度量化</w:t>
      </w:r>
      <w:r w:rsidR="00567C35">
        <w:rPr>
          <w:rFonts w:hint="eastAsia"/>
          <w:szCs w:val="24"/>
        </w:rPr>
        <w:t>Q</w:t>
      </w:r>
      <w:r w:rsidR="00567C35">
        <w:rPr>
          <w:szCs w:val="24"/>
        </w:rPr>
        <w:t>MU</w:t>
      </w:r>
      <w:r w:rsidR="00B27FDA">
        <w:rPr>
          <w:rFonts w:hint="eastAsia"/>
          <w:szCs w:val="24"/>
        </w:rPr>
        <w:t>（</w:t>
      </w:r>
      <w:r w:rsidR="00B27FDA">
        <w:rPr>
          <w:szCs w:val="24"/>
        </w:rPr>
        <w:t>Quantification of Margin and Uncertainty</w:t>
      </w:r>
      <w:r w:rsidR="00B27FDA">
        <w:rPr>
          <w:rFonts w:hint="eastAsia"/>
          <w:szCs w:val="24"/>
        </w:rPr>
        <w:t>）</w:t>
      </w:r>
      <w:r w:rsidR="003E5104">
        <w:rPr>
          <w:rFonts w:hint="eastAsia"/>
          <w:szCs w:val="24"/>
        </w:rPr>
        <w:t>方法由</w:t>
      </w:r>
      <w:r w:rsidR="00567C35">
        <w:rPr>
          <w:rFonts w:hint="eastAsia"/>
          <w:szCs w:val="24"/>
        </w:rPr>
        <w:t>美国</w:t>
      </w:r>
      <w:r w:rsidR="00567C35" w:rsidRPr="00467AFC">
        <w:rPr>
          <w:rFonts w:hint="eastAsia"/>
          <w:szCs w:val="24"/>
        </w:rPr>
        <w:t>的</w:t>
      </w:r>
      <w:r w:rsidR="001A3705">
        <w:rPr>
          <w:rFonts w:hint="eastAsia"/>
          <w:szCs w:val="24"/>
        </w:rPr>
        <w:t>劳伦斯</w:t>
      </w:r>
      <w:r w:rsidR="00467AFC" w:rsidRPr="00467AFC">
        <w:rPr>
          <w:rFonts w:hint="eastAsia"/>
          <w:szCs w:val="24"/>
        </w:rPr>
        <w:t>利弗莫尔国家实验室</w:t>
      </w:r>
      <w:r w:rsidR="00467AFC">
        <w:rPr>
          <w:rFonts w:hint="eastAsia"/>
          <w:szCs w:val="24"/>
        </w:rPr>
        <w:t>、</w:t>
      </w:r>
      <w:r w:rsidR="00467AFC" w:rsidRPr="00467AFC">
        <w:rPr>
          <w:rFonts w:hint="eastAsia"/>
          <w:szCs w:val="24"/>
        </w:rPr>
        <w:t>洛斯阿拉莫斯</w:t>
      </w:r>
      <w:r w:rsidR="00567C35" w:rsidRPr="00467AFC">
        <w:rPr>
          <w:rFonts w:hint="eastAsia"/>
          <w:szCs w:val="24"/>
        </w:rPr>
        <w:t>实验室</w:t>
      </w:r>
      <w:r w:rsidR="001A3705">
        <w:rPr>
          <w:rFonts w:hint="eastAsia"/>
          <w:szCs w:val="24"/>
        </w:rPr>
        <w:t>在</w:t>
      </w:r>
      <w:r w:rsidR="001A3705">
        <w:rPr>
          <w:rFonts w:hint="eastAsia"/>
          <w:szCs w:val="24"/>
        </w:rPr>
        <w:t>2</w:t>
      </w:r>
      <w:r w:rsidR="001A3705">
        <w:rPr>
          <w:szCs w:val="24"/>
        </w:rPr>
        <w:t>002</w:t>
      </w:r>
      <w:r w:rsidR="001A3705">
        <w:rPr>
          <w:rFonts w:hint="eastAsia"/>
          <w:szCs w:val="24"/>
        </w:rPr>
        <w:t>年</w:t>
      </w:r>
      <w:r w:rsidR="00567C35" w:rsidRPr="00467AFC">
        <w:rPr>
          <w:rFonts w:hint="eastAsia"/>
          <w:szCs w:val="24"/>
        </w:rPr>
        <w:t>提出</w:t>
      </w:r>
      <w:r w:rsidR="00567C35">
        <w:rPr>
          <w:rFonts w:hint="eastAsia"/>
          <w:szCs w:val="24"/>
        </w:rPr>
        <w:t>，</w:t>
      </w:r>
      <w:r w:rsidR="003E5104">
        <w:rPr>
          <w:rFonts w:hint="eastAsia"/>
          <w:szCs w:val="24"/>
        </w:rPr>
        <w:t>并在随后</w:t>
      </w:r>
      <w:r w:rsidR="001A3705">
        <w:rPr>
          <w:rFonts w:hint="eastAsia"/>
          <w:szCs w:val="24"/>
        </w:rPr>
        <w:t>被美国核安全委员会正式确定为核武器库存有效性评估的新方法。</w:t>
      </w:r>
      <w:r w:rsidR="00D23B8B">
        <w:rPr>
          <w:szCs w:val="24"/>
        </w:rPr>
        <w:fldChar w:fldCharType="begin"/>
      </w:r>
      <w:r w:rsidR="00D23B8B">
        <w:rPr>
          <w:szCs w:val="24"/>
        </w:rPr>
        <w:instrText xml:space="preserve"> ADDIN ZOTERO_ITEM CSL_CITATION {"citationID":"OrFBsUMq","properties":{"formattedCitation":"\\super [1]\\nosupersub{}","plainCitation":"[1]","noteIndex":0},"citationItems":[{"id":788,"uris":["http://zotero.org/users/8839933/items/3QSHBYPC"],"uri":["http://zotero.org/users/8839933/items/3QSHBYPC"],"itemData":{"id":788,"type":"article-journal","language":"en","page":"8","source":"Zotero","title":"Uncertainty Quantification","author":[{"family":"Trucano","given":"Timothy"}],"issued":{"date-parts":[["2004"]]}}}],"schema":"https://github.com/citation-style-language/schema/raw/master/csl-citation.json"} </w:instrText>
      </w:r>
      <w:r w:rsidR="00D23B8B">
        <w:rPr>
          <w:szCs w:val="24"/>
        </w:rPr>
        <w:fldChar w:fldCharType="separate"/>
      </w:r>
      <w:r w:rsidR="00D23B8B" w:rsidRPr="00D23B8B">
        <w:rPr>
          <w:rFonts w:ascii="Calibri" w:hAnsi="Calibri" w:cs="Calibri"/>
          <w:kern w:val="0"/>
          <w:szCs w:val="24"/>
          <w:vertAlign w:val="superscript"/>
        </w:rPr>
        <w:t>[1]</w:t>
      </w:r>
      <w:r w:rsidR="00D23B8B">
        <w:rPr>
          <w:szCs w:val="24"/>
        </w:rPr>
        <w:fldChar w:fldCharType="end"/>
      </w:r>
      <w:r w:rsidR="001A3705">
        <w:rPr>
          <w:rFonts w:hint="eastAsia"/>
          <w:szCs w:val="24"/>
        </w:rPr>
        <w:t>Q</w:t>
      </w:r>
      <w:r w:rsidR="001A3705">
        <w:rPr>
          <w:szCs w:val="24"/>
        </w:rPr>
        <w:t>MU</w:t>
      </w:r>
      <w:r w:rsidR="003E5104">
        <w:rPr>
          <w:rFonts w:hint="eastAsia"/>
          <w:szCs w:val="24"/>
        </w:rPr>
        <w:t>方法</w:t>
      </w:r>
      <w:r w:rsidR="00D23B8B">
        <w:rPr>
          <w:rFonts w:hint="eastAsia"/>
          <w:szCs w:val="24"/>
        </w:rPr>
        <w:t>的</w:t>
      </w:r>
      <w:r w:rsidR="00567C35">
        <w:rPr>
          <w:rFonts w:hint="eastAsia"/>
          <w:szCs w:val="24"/>
        </w:rPr>
        <w:t>基本思想是</w:t>
      </w:r>
      <w:r w:rsidR="003E5104">
        <w:rPr>
          <w:rFonts w:hint="eastAsia"/>
          <w:szCs w:val="24"/>
        </w:rPr>
        <w:t>，</w:t>
      </w:r>
      <w:r w:rsidR="00467AFC">
        <w:rPr>
          <w:rFonts w:hint="eastAsia"/>
          <w:szCs w:val="24"/>
        </w:rPr>
        <w:t>确定</w:t>
      </w:r>
      <w:r w:rsidR="00567C35">
        <w:rPr>
          <w:rFonts w:hint="eastAsia"/>
          <w:szCs w:val="24"/>
        </w:rPr>
        <w:t>关键性能参数的观测清单，</w:t>
      </w:r>
      <w:r w:rsidR="00467AFC">
        <w:rPr>
          <w:rFonts w:hint="eastAsia"/>
          <w:szCs w:val="24"/>
        </w:rPr>
        <w:t>建立</w:t>
      </w:r>
      <w:r w:rsidR="00567C35">
        <w:rPr>
          <w:rFonts w:hint="eastAsia"/>
          <w:szCs w:val="24"/>
        </w:rPr>
        <w:t>模型分析计算</w:t>
      </w:r>
      <w:r w:rsidR="009F7E85">
        <w:rPr>
          <w:rFonts w:hint="eastAsia"/>
          <w:szCs w:val="24"/>
        </w:rPr>
        <w:t>相关</w:t>
      </w:r>
      <w:r w:rsidR="00567C35">
        <w:rPr>
          <w:rFonts w:hint="eastAsia"/>
          <w:szCs w:val="24"/>
        </w:rPr>
        <w:t>性能参数的阈值、安全区间</w:t>
      </w:r>
      <w:r w:rsidR="00467AFC">
        <w:rPr>
          <w:rFonts w:hint="eastAsia"/>
          <w:szCs w:val="24"/>
        </w:rPr>
        <w:t>，计算置信因子，判定系统或部件是否</w:t>
      </w:r>
      <w:r w:rsidR="00567C35">
        <w:rPr>
          <w:rFonts w:hint="eastAsia"/>
          <w:szCs w:val="24"/>
        </w:rPr>
        <w:t>满足可靠性</w:t>
      </w:r>
      <w:r w:rsidR="00E961D0">
        <w:rPr>
          <w:rFonts w:hint="eastAsia"/>
          <w:szCs w:val="24"/>
        </w:rPr>
        <w:t>要求</w:t>
      </w:r>
      <w:r w:rsidR="00EF656F">
        <w:rPr>
          <w:rFonts w:hint="eastAsia"/>
          <w:szCs w:val="24"/>
        </w:rPr>
        <w:t>，其</w:t>
      </w:r>
      <w:r w:rsidR="00EF656F" w:rsidRPr="00E57E39">
        <w:rPr>
          <w:rFonts w:ascii="Times New Roman" w:eastAsia="宋体" w:hAnsi="Times New Roman" w:cs="Times New Roman" w:hint="eastAsia"/>
          <w:bCs/>
          <w:szCs w:val="24"/>
        </w:rPr>
        <w:t>数据结构可视为最佳估计加不确定度</w:t>
      </w:r>
      <w:r w:rsidR="00EF656F" w:rsidRPr="00E57E39">
        <w:rPr>
          <w:rFonts w:ascii="Times New Roman" w:eastAsia="宋体" w:hAnsi="Times New Roman" w:cs="Times New Roman" w:hint="eastAsia"/>
          <w:bCs/>
          <w:szCs w:val="24"/>
        </w:rPr>
        <w:t>(BE+U)</w:t>
      </w:r>
      <w:r w:rsidR="00EF656F" w:rsidRPr="00E57E39">
        <w:rPr>
          <w:rFonts w:ascii="Times New Roman" w:eastAsia="宋体" w:hAnsi="Times New Roman" w:cs="Times New Roman" w:hint="eastAsia"/>
          <w:bCs/>
          <w:szCs w:val="24"/>
        </w:rPr>
        <w:t>。</w:t>
      </w:r>
      <w:r w:rsidR="00EF656F">
        <w:rPr>
          <w:rFonts w:ascii="Times New Roman" w:eastAsia="宋体" w:hAnsi="Times New Roman" w:cs="Times New Roman"/>
          <w:bCs/>
          <w:szCs w:val="24"/>
        </w:rPr>
        <w:fldChar w:fldCharType="begin"/>
      </w:r>
      <w:r w:rsidR="00EF656F">
        <w:rPr>
          <w:rFonts w:ascii="Times New Roman" w:eastAsia="宋体" w:hAnsi="Times New Roman" w:cs="Times New Roman"/>
          <w:bCs/>
          <w:szCs w:val="24"/>
        </w:rPr>
        <w:instrText xml:space="preserve"> ADDIN ZOTERO_ITEM CSL_CITATION {"citationID":"pHHi7pVA","properties":{"formattedCitation":"\\super [2]\\nosupersub{}","plainCitation":"[2]","noteIndex":0},"citationItems":[{"id":365,"uris":["http://zotero.org/users/8839933/items/B5YSJT4Y"],"uri":["http://zotero.org/users/8839933/items/B5YSJT4Y"],"itemData":{"id":365,"type":"report","abstract":"This report describes key ideas underlying the application of Quantification of Margins and Uncertainties (QMU) to nuclear weapons stockpile lifecycle decisions at Sandia National Laboratories. While QMU is a broad process and methodology for generating critical technical information to be used in stockpile management, this paper emphasizes one component, which is information produced by computational modeling and simulation. In particular, we discuss the key principles of developing QMU information in the form of Best Estimate Plus Uncertainty, the need to separate aleatory and epistemic uncertainty in QMU, and the risk-informed decision making that is best suited for decisive application of QMU. The paper is written at a high level, but provides a systematic bibliography of useful papers for the interested reader to deepen their understanding of these ideas.","language":"en","note":"DOI: 10.2172/891369","number":"SAND2006-5001, 891369","page":"SAND2006-5001, 891369","source":"DOI.org (Crossref)","title":"Ideas underlying quantification of margins and uncertainties(QMU): a white paper.","title-short":"Ideas underlying quantification of margins and uncertainties(QMU)","URL":"https://www.osti.gov/servlets/purl/891369/","author":[{"family":"Helton","given":"Jon"},{"family":"Trucano","given":"Timothy"},{"family":"Pilch","given":"Martin"}],"accessed":{"date-parts":[["2021",12,10]]},"issued":{"date-parts":[["2006",9,1]]}}}],"schema":"https://github.com/citation-style-language/schema/raw/master/csl-citation.json"} </w:instrText>
      </w:r>
      <w:r w:rsidR="00EF656F">
        <w:rPr>
          <w:rFonts w:ascii="Times New Roman" w:eastAsia="宋体" w:hAnsi="Times New Roman" w:cs="Times New Roman"/>
          <w:bCs/>
          <w:szCs w:val="24"/>
        </w:rPr>
        <w:fldChar w:fldCharType="separate"/>
      </w:r>
      <w:r w:rsidR="00EF656F" w:rsidRPr="00EF656F">
        <w:rPr>
          <w:rFonts w:ascii="Times New Roman" w:hAnsi="Times New Roman" w:cs="Times New Roman"/>
          <w:kern w:val="0"/>
          <w:szCs w:val="24"/>
          <w:vertAlign w:val="superscript"/>
        </w:rPr>
        <w:t>[2]</w:t>
      </w:r>
      <w:r w:rsidR="00EF656F">
        <w:rPr>
          <w:rFonts w:ascii="Times New Roman" w:eastAsia="宋体" w:hAnsi="Times New Roman" w:cs="Times New Roman"/>
          <w:bCs/>
          <w:szCs w:val="24"/>
        </w:rPr>
        <w:fldChar w:fldCharType="end"/>
      </w:r>
      <w:r w:rsidR="00E961D0">
        <w:rPr>
          <w:rFonts w:hint="eastAsia"/>
          <w:szCs w:val="24"/>
        </w:rPr>
        <w:t>。</w:t>
      </w:r>
      <w:r w:rsidR="00B27FDA">
        <w:rPr>
          <w:rFonts w:hint="eastAsia"/>
          <w:szCs w:val="24"/>
        </w:rPr>
        <w:t>Q</w:t>
      </w:r>
      <w:r w:rsidR="00B27FDA">
        <w:rPr>
          <w:szCs w:val="24"/>
        </w:rPr>
        <w:t>MU</w:t>
      </w:r>
      <w:r w:rsidR="00E961D0">
        <w:rPr>
          <w:rFonts w:hint="eastAsia"/>
          <w:szCs w:val="24"/>
        </w:rPr>
        <w:t>思想</w:t>
      </w:r>
      <w:r w:rsidR="00B27FDA">
        <w:rPr>
          <w:rFonts w:hint="eastAsia"/>
          <w:szCs w:val="24"/>
        </w:rPr>
        <w:t>适用于不具有统计意义、难以重复、可靠性要求高的试验，在一定程度上解决了系统评估的数据和认知缺乏、样本少等问题</w:t>
      </w:r>
      <w:r w:rsidR="00B27FDA">
        <w:rPr>
          <w:szCs w:val="24"/>
        </w:rPr>
        <w:fldChar w:fldCharType="begin"/>
      </w:r>
      <w:r w:rsidR="00EF656F">
        <w:rPr>
          <w:szCs w:val="24"/>
        </w:rPr>
        <w:instrText xml:space="preserve"> ADDIN ZOTERO_ITEM CSL_CITATION {"citationID":"185X4Mp6","properties":{"formattedCitation":"\\super [3]\\nosupersub{}","plainCitation":"[3]","noteIndex":0},"citationItems":[{"id":363,"uris":["http://zotero.org/users/8839933/items/8S89VJLE"],"uri":["http://zotero.org/users/8839933/items/8S89VJLE"],"itemData":{"id":363,"type":"article-journal","issue":"28","language":"en","page":"7","source":"Zotero","title":"and Nuclear Weapons Certification","author":[{"family":"Sharp","given":"David H"},{"family":"Wood-Schultz","given":"Merri M"}],"issued":{"date-parts":[["2003"]]}}}],"schema":"https://github.com/citation-style-language/schema/raw/master/csl-citation.json"} </w:instrText>
      </w:r>
      <w:r w:rsidR="00B27FDA">
        <w:rPr>
          <w:szCs w:val="24"/>
        </w:rPr>
        <w:fldChar w:fldCharType="separate"/>
      </w:r>
      <w:r w:rsidR="00EF656F" w:rsidRPr="00EF656F">
        <w:rPr>
          <w:rFonts w:ascii="Calibri" w:hAnsi="Calibri" w:cs="Calibri"/>
          <w:kern w:val="0"/>
          <w:szCs w:val="24"/>
          <w:vertAlign w:val="superscript"/>
        </w:rPr>
        <w:t>[3]</w:t>
      </w:r>
      <w:r w:rsidR="00B27FDA">
        <w:rPr>
          <w:szCs w:val="24"/>
        </w:rPr>
        <w:fldChar w:fldCharType="end"/>
      </w:r>
      <w:r w:rsidR="00B27FDA">
        <w:rPr>
          <w:rFonts w:hint="eastAsia"/>
          <w:szCs w:val="24"/>
        </w:rPr>
        <w:t>，以直观的形式为系统</w:t>
      </w:r>
      <w:r w:rsidR="00E961D0">
        <w:rPr>
          <w:rFonts w:hint="eastAsia"/>
          <w:szCs w:val="24"/>
        </w:rPr>
        <w:t>或部件的</w:t>
      </w:r>
      <w:r w:rsidR="00B27FDA">
        <w:rPr>
          <w:rFonts w:hint="eastAsia"/>
          <w:szCs w:val="24"/>
        </w:rPr>
        <w:t>可靠性判定提供依据</w:t>
      </w:r>
      <w:r w:rsidR="00EF656F">
        <w:rPr>
          <w:rFonts w:hint="eastAsia"/>
          <w:szCs w:val="24"/>
        </w:rPr>
        <w:t>。</w:t>
      </w:r>
    </w:p>
    <w:p w14:paraId="25460D5B" w14:textId="00AD9C87" w:rsidR="003E5104" w:rsidRPr="006053D5" w:rsidRDefault="003E5104" w:rsidP="003E5104">
      <w:pPr>
        <w:ind w:firstLine="420"/>
        <w:jc w:val="left"/>
        <w:rPr>
          <w:szCs w:val="24"/>
        </w:rPr>
      </w:pPr>
      <w:r>
        <w:rPr>
          <w:rFonts w:hint="eastAsia"/>
          <w:szCs w:val="24"/>
        </w:rPr>
        <w:t>由于</w:t>
      </w:r>
      <w:r>
        <w:rPr>
          <w:rFonts w:hint="eastAsia"/>
          <w:szCs w:val="24"/>
        </w:rPr>
        <w:t>Q</w:t>
      </w:r>
      <w:r>
        <w:rPr>
          <w:szCs w:val="24"/>
        </w:rPr>
        <w:t>MU</w:t>
      </w:r>
      <w:r>
        <w:rPr>
          <w:rFonts w:hint="eastAsia"/>
          <w:szCs w:val="24"/>
        </w:rPr>
        <w:t>从提出到应用的时间较短，相关理论体系尚未完全成熟，国内外有关研究仍处于不断发展中，且目前针对火炸药摩擦感度的</w:t>
      </w:r>
      <w:r>
        <w:rPr>
          <w:rFonts w:hint="eastAsia"/>
          <w:szCs w:val="24"/>
        </w:rPr>
        <w:t>Q</w:t>
      </w:r>
      <w:r>
        <w:rPr>
          <w:szCs w:val="24"/>
        </w:rPr>
        <w:t>MU</w:t>
      </w:r>
      <w:r>
        <w:rPr>
          <w:rFonts w:hint="eastAsia"/>
          <w:szCs w:val="24"/>
        </w:rPr>
        <w:t>评估方法研究较少</w:t>
      </w:r>
      <w:r w:rsidR="00E961D0">
        <w:rPr>
          <w:rFonts w:hint="eastAsia"/>
          <w:szCs w:val="24"/>
        </w:rPr>
        <w:t>。</w:t>
      </w:r>
      <w:r>
        <w:rPr>
          <w:rFonts w:hint="eastAsia"/>
          <w:szCs w:val="24"/>
        </w:rPr>
        <w:t>因此，本文提出一种</w:t>
      </w:r>
      <w:r w:rsidR="00E961D0">
        <w:rPr>
          <w:rFonts w:hint="eastAsia"/>
          <w:szCs w:val="24"/>
        </w:rPr>
        <w:t>以摩擦感度试验中爆炸概率作为性能参数的</w:t>
      </w:r>
      <w:r>
        <w:rPr>
          <w:rFonts w:hint="eastAsia"/>
          <w:szCs w:val="24"/>
        </w:rPr>
        <w:t>计算方法，为火炸药摩擦感度可靠性</w:t>
      </w:r>
      <w:r w:rsidR="00212652">
        <w:rPr>
          <w:rFonts w:hint="eastAsia"/>
          <w:szCs w:val="24"/>
        </w:rPr>
        <w:t>的</w:t>
      </w:r>
      <w:r w:rsidR="00E961D0">
        <w:rPr>
          <w:rFonts w:hint="eastAsia"/>
          <w:szCs w:val="24"/>
        </w:rPr>
        <w:t>Q</w:t>
      </w:r>
      <w:r w:rsidR="00E961D0">
        <w:rPr>
          <w:szCs w:val="24"/>
        </w:rPr>
        <w:t>MU</w:t>
      </w:r>
      <w:r>
        <w:rPr>
          <w:rFonts w:hint="eastAsia"/>
          <w:szCs w:val="24"/>
        </w:rPr>
        <w:t>评估提供建议和指导。</w:t>
      </w:r>
    </w:p>
    <w:p w14:paraId="45D62635" w14:textId="77777777" w:rsidR="00E961D0" w:rsidRDefault="00E961D0" w:rsidP="001C1543">
      <w:pPr>
        <w:ind w:firstLine="420"/>
        <w:jc w:val="left"/>
        <w:rPr>
          <w:szCs w:val="24"/>
        </w:rPr>
      </w:pPr>
    </w:p>
    <w:p w14:paraId="0CAE3F4C" w14:textId="1760CB14" w:rsidR="00E961D0" w:rsidRDefault="00B93CAE" w:rsidP="00B93CAE">
      <w:pPr>
        <w:jc w:val="left"/>
        <w:rPr>
          <w:b/>
          <w:bCs/>
          <w:sz w:val="32"/>
          <w:szCs w:val="32"/>
        </w:rPr>
      </w:pPr>
      <w:r w:rsidRPr="005A53CE">
        <w:rPr>
          <w:rFonts w:hint="eastAsia"/>
          <w:b/>
          <w:bCs/>
          <w:sz w:val="32"/>
          <w:szCs w:val="32"/>
        </w:rPr>
        <w:t>1</w:t>
      </w:r>
      <w:r w:rsidR="00B714C3">
        <w:rPr>
          <w:rFonts w:hint="eastAsia"/>
          <w:b/>
          <w:bCs/>
          <w:sz w:val="32"/>
          <w:szCs w:val="32"/>
        </w:rPr>
        <w:t>火炸药</w:t>
      </w:r>
      <w:r w:rsidR="00EF656F">
        <w:rPr>
          <w:rFonts w:hint="eastAsia"/>
          <w:b/>
          <w:bCs/>
          <w:sz w:val="32"/>
          <w:szCs w:val="32"/>
        </w:rPr>
        <w:t>可靠</w:t>
      </w:r>
      <w:r w:rsidR="000B53D8">
        <w:rPr>
          <w:rFonts w:hint="eastAsia"/>
          <w:b/>
          <w:bCs/>
          <w:sz w:val="32"/>
          <w:szCs w:val="32"/>
        </w:rPr>
        <w:t>性</w:t>
      </w:r>
      <w:r w:rsidRPr="005A53CE">
        <w:rPr>
          <w:rFonts w:hint="eastAsia"/>
          <w:b/>
          <w:bCs/>
          <w:sz w:val="32"/>
          <w:szCs w:val="32"/>
        </w:rPr>
        <w:t>Q</w:t>
      </w:r>
      <w:r w:rsidRPr="005A53CE">
        <w:rPr>
          <w:b/>
          <w:bCs/>
          <w:sz w:val="32"/>
          <w:szCs w:val="32"/>
        </w:rPr>
        <w:t>MU</w:t>
      </w:r>
      <w:r w:rsidRPr="005A53CE">
        <w:rPr>
          <w:rFonts w:hint="eastAsia"/>
          <w:b/>
          <w:bCs/>
          <w:sz w:val="32"/>
          <w:szCs w:val="32"/>
        </w:rPr>
        <w:t>评估</w:t>
      </w:r>
      <w:r w:rsidR="00404AE8" w:rsidRPr="005A53CE">
        <w:rPr>
          <w:rFonts w:hint="eastAsia"/>
          <w:b/>
          <w:bCs/>
          <w:sz w:val="32"/>
          <w:szCs w:val="32"/>
        </w:rPr>
        <w:t>概述</w:t>
      </w:r>
    </w:p>
    <w:p w14:paraId="6EA2FFE8" w14:textId="77777777" w:rsidR="00E961D0" w:rsidRDefault="00E961D0" w:rsidP="00E961D0">
      <w:pPr>
        <w:ind w:firstLine="420"/>
        <w:rPr>
          <w:rFonts w:ascii="Times New Roman" w:eastAsia="宋体" w:hAnsi="Times New Roman" w:cs="Times New Roman"/>
        </w:rPr>
      </w:pPr>
      <w:r>
        <w:rPr>
          <w:rFonts w:ascii="Times New Roman" w:eastAsia="宋体" w:hAnsi="Times New Roman" w:cs="Times New Roman" w:hint="eastAsia"/>
          <w:bCs/>
          <w:szCs w:val="24"/>
        </w:rPr>
        <w:t>进行</w:t>
      </w:r>
      <w:r w:rsidRPr="00E57E39">
        <w:rPr>
          <w:rFonts w:ascii="Times New Roman" w:eastAsia="宋体" w:hAnsi="Times New Roman" w:cs="Times New Roman" w:hint="eastAsia"/>
          <w:bCs/>
          <w:szCs w:val="24"/>
        </w:rPr>
        <w:t>QMU</w:t>
      </w:r>
      <w:r w:rsidRPr="00E57E39">
        <w:rPr>
          <w:rFonts w:ascii="Times New Roman" w:eastAsia="宋体" w:hAnsi="Times New Roman" w:cs="Times New Roman" w:hint="eastAsia"/>
          <w:bCs/>
          <w:szCs w:val="24"/>
        </w:rPr>
        <w:t>评估时，需要建立观测清单参数和性能通道。</w:t>
      </w:r>
      <w:r w:rsidRPr="005A53CE">
        <w:rPr>
          <w:rFonts w:ascii="Times New Roman" w:eastAsia="宋体" w:hAnsi="Times New Roman" w:cs="Times New Roman"/>
        </w:rPr>
        <w:t>QMU</w:t>
      </w:r>
      <w:r w:rsidRPr="005A53CE">
        <w:rPr>
          <w:rFonts w:ascii="Times New Roman" w:eastAsia="宋体" w:hAnsi="Times New Roman" w:cs="Times New Roman" w:hint="eastAsia"/>
        </w:rPr>
        <w:t>的数学表述形式如下：</w:t>
      </w:r>
    </w:p>
    <w:p w14:paraId="12901A79" w14:textId="5244E89E" w:rsidR="00E961D0" w:rsidRPr="00872C99" w:rsidRDefault="00E961D0" w:rsidP="00E961D0">
      <w:pPr>
        <w:ind w:firstLine="420"/>
        <w:jc w:val="right"/>
        <w:rPr>
          <w:rFonts w:ascii="Times New Roman" w:eastAsia="宋体" w:hAnsi="Times New Roman" w:cs="Times New Roman"/>
          <w:kern w:val="0"/>
          <w:sz w:val="28"/>
          <w:szCs w:val="28"/>
        </w:rPr>
      </w:pPr>
      <m:oMath>
        <m:r>
          <w:rPr>
            <w:rFonts w:ascii="Cambria Math" w:eastAsia="宋体" w:hAnsi="Cambria Math" w:cs="Times New Roman"/>
            <w:sz w:val="28"/>
            <w:szCs w:val="28"/>
          </w:rPr>
          <m:t>Q=</m:t>
        </m:r>
        <m:f>
          <m:fPr>
            <m:ctrlPr>
              <w:rPr>
                <w:rFonts w:ascii="Cambria Math" w:eastAsia="宋体" w:hAnsi="Cambria Math" w:cs="Times New Roman"/>
                <w:i/>
                <w:sz w:val="28"/>
                <w:szCs w:val="28"/>
              </w:rPr>
            </m:ctrlPr>
          </m:fPr>
          <m:num>
            <m:r>
              <w:rPr>
                <w:rFonts w:ascii="Cambria Math" w:eastAsia="宋体" w:hAnsi="Cambria Math" w:cs="Times New Roman"/>
                <w:sz w:val="28"/>
                <w:szCs w:val="28"/>
              </w:rPr>
              <m:t>M</m:t>
            </m:r>
          </m:num>
          <m:den>
            <m:r>
              <w:rPr>
                <w:rFonts w:ascii="Cambria Math" w:eastAsia="宋体" w:hAnsi="Cambria Math" w:cs="Times New Roman"/>
                <w:sz w:val="28"/>
                <w:szCs w:val="28"/>
              </w:rPr>
              <m:t>U</m:t>
            </m:r>
          </m:den>
        </m:f>
        <m:r>
          <m:rPr>
            <m:sty m:val="p"/>
          </m:rPr>
          <w:rPr>
            <w:rFonts w:ascii="Cambria Math" w:eastAsia="宋体" w:hAnsi="Cambria Math" w:cs="Times New Roman"/>
            <w:kern w:val="0"/>
            <w:sz w:val="28"/>
            <w:szCs w:val="28"/>
          </w:rPr>
          <m:t xml:space="preserve"> </m:t>
        </m:r>
      </m:oMath>
      <w:r w:rsidRPr="00872C99">
        <w:rPr>
          <w:rFonts w:ascii="Times New Roman" w:eastAsia="宋体" w:hAnsi="Times New Roman" w:cs="Times New Roman" w:hint="eastAsia"/>
          <w:kern w:val="0"/>
          <w:sz w:val="28"/>
          <w:szCs w:val="28"/>
        </w:rPr>
        <w:t xml:space="preserve"> </w:t>
      </w:r>
      <w:r w:rsidRPr="00872C99">
        <w:rPr>
          <w:rFonts w:ascii="Times New Roman" w:eastAsia="宋体" w:hAnsi="Times New Roman" w:cs="Times New Roman"/>
          <w:kern w:val="0"/>
          <w:sz w:val="28"/>
          <w:szCs w:val="28"/>
        </w:rPr>
        <w:t xml:space="preserve">                       </w:t>
      </w:r>
      <m:oMath>
        <m:r>
          <m:rPr>
            <m:sty m:val="p"/>
          </m:rPr>
          <w:rPr>
            <w:rFonts w:ascii="Cambria Math" w:eastAsia="宋体" w:hAnsi="Cambria Math" w:cs="Times New Roman"/>
            <w:kern w:val="0"/>
            <w:sz w:val="28"/>
            <w:szCs w:val="28"/>
          </w:rPr>
          <m:t>(1)</m:t>
        </m:r>
      </m:oMath>
    </w:p>
    <w:p w14:paraId="72D5882F" w14:textId="705C7308" w:rsidR="00E961D0" w:rsidRPr="00E961D0" w:rsidRDefault="00E961D0" w:rsidP="00E961D0">
      <w:pPr>
        <w:ind w:firstLine="420"/>
        <w:jc w:val="right"/>
        <w:rPr>
          <w:rFonts w:ascii="Times New Roman" w:eastAsia="宋体" w:hAnsi="Times New Roman" w:cs="Times New Roman"/>
          <w:sz w:val="28"/>
          <w:szCs w:val="28"/>
        </w:rPr>
      </w:pPr>
      <m:oMath>
        <m:r>
          <w:rPr>
            <w:rFonts w:ascii="Cambria Math" w:eastAsia="宋体" w:hAnsi="Cambria Math" w:cs="Times New Roman"/>
            <w:sz w:val="28"/>
            <w:szCs w:val="28"/>
          </w:rPr>
          <m:t>M=</m:t>
        </m:r>
        <m:sSub>
          <m:sSubPr>
            <m:ctrlPr>
              <w:rPr>
                <w:rFonts w:ascii="Cambria Math" w:eastAsia="宋体" w:hAnsi="Cambria Math" w:cs="Times New Roman"/>
                <w:i/>
                <w:sz w:val="28"/>
                <w:szCs w:val="28"/>
              </w:rPr>
            </m:ctrlPr>
          </m:sSubPr>
          <m:e>
            <m:r>
              <w:rPr>
                <w:rFonts w:ascii="Cambria Math" w:eastAsia="宋体" w:hAnsi="Cambria Math" w:cs="Times New Roman"/>
                <w:sz w:val="28"/>
                <w:szCs w:val="28"/>
              </w:rPr>
              <m:t>Y</m:t>
            </m:r>
          </m:e>
          <m:sub>
            <m:r>
              <w:rPr>
                <w:rFonts w:ascii="Cambria Math" w:eastAsia="宋体" w:hAnsi="Cambria Math" w:cs="Times New Roman"/>
                <w:sz w:val="28"/>
                <w:szCs w:val="28"/>
              </w:rPr>
              <m:t>worst</m:t>
            </m:r>
          </m:sub>
        </m:sSub>
        <m:r>
          <m:rPr>
            <m:sty m:val="p"/>
          </m:rPr>
          <w:rPr>
            <w:rFonts w:ascii="Cambria Math" w:eastAsia="宋体" w:hAnsi="Cambria Math" w:cs="Times New Roman"/>
            <w:kern w:val="0"/>
            <w:sz w:val="28"/>
            <w:szCs w:val="28"/>
          </w:rPr>
          <m:t>-</m:t>
        </m:r>
        <m:sSub>
          <m:sSubPr>
            <m:ctrlPr>
              <w:rPr>
                <w:rFonts w:ascii="Cambria Math" w:eastAsia="宋体" w:hAnsi="Cambria Math" w:cs="Times New Roman"/>
                <w:kern w:val="0"/>
                <w:sz w:val="28"/>
                <w:szCs w:val="28"/>
                <w:lang w:val="zh-CN"/>
              </w:rPr>
            </m:ctrlPr>
          </m:sSubPr>
          <m:e>
            <m:r>
              <w:rPr>
                <w:rFonts w:ascii="Cambria Math" w:eastAsia="宋体" w:hAnsi="Cambria Math" w:cs="Times New Roman"/>
                <w:kern w:val="0"/>
                <w:sz w:val="28"/>
                <w:szCs w:val="28"/>
                <w:lang w:val="zh-CN"/>
              </w:rPr>
              <m:t>Y</m:t>
            </m:r>
          </m:e>
          <m:sub>
            <m:r>
              <w:rPr>
                <w:rFonts w:ascii="Cambria Math" w:eastAsia="宋体" w:hAnsi="Cambria Math" w:cs="Times New Roman"/>
                <w:kern w:val="0"/>
                <w:sz w:val="28"/>
                <w:szCs w:val="28"/>
                <w:lang w:val="zh-CN"/>
              </w:rPr>
              <m:t>demand</m:t>
            </m:r>
          </m:sub>
        </m:sSub>
        <m:r>
          <m:rPr>
            <m:sty m:val="p"/>
          </m:rPr>
          <w:rPr>
            <w:rFonts w:ascii="Cambria Math" w:eastAsia="宋体" w:hAnsi="Cambria Math" w:cs="Times New Roman"/>
            <w:kern w:val="0"/>
            <w:sz w:val="28"/>
            <w:szCs w:val="28"/>
          </w:rPr>
          <m:t xml:space="preserve"> </m:t>
        </m:r>
      </m:oMath>
      <w:r w:rsidRPr="00872C99">
        <w:rPr>
          <w:rFonts w:ascii="Times New Roman" w:eastAsia="宋体" w:hAnsi="Times New Roman" w:cs="Times New Roman" w:hint="eastAsia"/>
          <w:kern w:val="0"/>
          <w:sz w:val="28"/>
          <w:szCs w:val="28"/>
        </w:rPr>
        <w:t xml:space="preserve"> </w:t>
      </w:r>
      <w:r w:rsidRPr="00872C99">
        <w:rPr>
          <w:rFonts w:ascii="Times New Roman" w:eastAsia="宋体" w:hAnsi="Times New Roman" w:cs="Times New Roman"/>
          <w:kern w:val="0"/>
          <w:sz w:val="28"/>
          <w:szCs w:val="28"/>
        </w:rPr>
        <w:t xml:space="preserve">               </w:t>
      </w:r>
      <m:oMath>
        <m:r>
          <m:rPr>
            <m:sty m:val="p"/>
          </m:rPr>
          <w:rPr>
            <w:rFonts w:ascii="Cambria Math" w:eastAsia="宋体" w:hAnsi="Cambria Math" w:cs="Times New Roman"/>
            <w:kern w:val="0"/>
            <w:sz w:val="28"/>
            <w:szCs w:val="28"/>
          </w:rPr>
          <m:t>(2)</m:t>
        </m:r>
      </m:oMath>
    </w:p>
    <w:p w14:paraId="181CBC4C" w14:textId="0966C05D" w:rsidR="000B53D8" w:rsidRPr="00B27ABD" w:rsidRDefault="00E961D0" w:rsidP="00B27ABD">
      <w:pPr>
        <w:ind w:firstLine="420"/>
        <w:rPr>
          <w:sz w:val="30"/>
          <w:szCs w:val="30"/>
        </w:rPr>
      </w:pPr>
      <w:r w:rsidRPr="00E57E39">
        <w:rPr>
          <w:rFonts w:ascii="Times New Roman" w:eastAsia="宋体" w:hAnsi="Times New Roman" w:cs="Times New Roman" w:hint="eastAsia"/>
          <w:bCs/>
          <w:szCs w:val="24"/>
        </w:rPr>
        <w:t>M</w:t>
      </w:r>
      <w:r w:rsidR="000B53D8">
        <w:rPr>
          <w:rFonts w:ascii="Times New Roman" w:eastAsia="宋体" w:hAnsi="Times New Roman" w:cs="Times New Roman" w:hint="eastAsia"/>
          <w:bCs/>
          <w:szCs w:val="24"/>
        </w:rPr>
        <w:t>即裕量，</w:t>
      </w:r>
      <w:r w:rsidRPr="00E57E39">
        <w:rPr>
          <w:rFonts w:ascii="Times New Roman" w:eastAsia="宋体" w:hAnsi="Times New Roman" w:cs="Times New Roman" w:hint="eastAsia"/>
          <w:bCs/>
          <w:szCs w:val="24"/>
        </w:rPr>
        <w:t>为</w:t>
      </w:r>
      <w:r w:rsidR="000B53D8">
        <w:rPr>
          <w:rFonts w:ascii="Times New Roman" w:eastAsia="宋体" w:hAnsi="Times New Roman" w:cs="Times New Roman" w:hint="eastAsia"/>
          <w:bCs/>
          <w:szCs w:val="24"/>
        </w:rPr>
        <w:t>性能</w:t>
      </w:r>
      <w:r w:rsidRPr="00E57E39">
        <w:rPr>
          <w:rFonts w:ascii="Times New Roman" w:eastAsia="宋体" w:hAnsi="Times New Roman" w:cs="Times New Roman" w:hint="eastAsia"/>
          <w:bCs/>
          <w:szCs w:val="24"/>
        </w:rPr>
        <w:t>参数裕度的最佳估计，是</w:t>
      </w:r>
      <w:r w:rsidR="00B714C3">
        <w:rPr>
          <w:rFonts w:ascii="Times New Roman" w:eastAsia="宋体" w:hAnsi="Times New Roman" w:cs="Times New Roman" w:hint="eastAsia"/>
          <w:bCs/>
          <w:szCs w:val="24"/>
        </w:rPr>
        <w:t>火炸药</w:t>
      </w:r>
      <w:r w:rsidRPr="00E57E39">
        <w:rPr>
          <w:rFonts w:ascii="Times New Roman" w:eastAsia="宋体" w:hAnsi="Times New Roman" w:cs="Times New Roman" w:hint="eastAsia"/>
          <w:bCs/>
          <w:szCs w:val="24"/>
        </w:rPr>
        <w:t>最坏情况下</w:t>
      </w:r>
      <w:r w:rsidR="000B53D8">
        <w:rPr>
          <w:rFonts w:ascii="Times New Roman" w:eastAsia="宋体" w:hAnsi="Times New Roman" w:cs="Times New Roman" w:hint="eastAsia"/>
          <w:bCs/>
          <w:szCs w:val="24"/>
        </w:rPr>
        <w:t>的估计值</w:t>
      </w:r>
      <m:oMath>
        <m:sSub>
          <m:sSubPr>
            <m:ctrlPr>
              <w:rPr>
                <w:rFonts w:ascii="Cambria Math" w:eastAsia="宋体" w:hAnsi="Cambria Math" w:cs="Times New Roman"/>
                <w:i/>
                <w:sz w:val="28"/>
                <w:szCs w:val="28"/>
              </w:rPr>
            </m:ctrlPr>
          </m:sSubPr>
          <m:e>
            <m:r>
              <w:rPr>
                <w:rFonts w:ascii="Cambria Math" w:eastAsia="宋体" w:hAnsi="Cambria Math" w:cs="Times New Roman"/>
                <w:sz w:val="28"/>
                <w:szCs w:val="28"/>
              </w:rPr>
              <m:t>Y</m:t>
            </m:r>
          </m:e>
          <m:sub>
            <m:r>
              <w:rPr>
                <w:rFonts w:ascii="Cambria Math" w:eastAsia="宋体" w:hAnsi="Cambria Math" w:cs="Times New Roman"/>
                <w:sz w:val="28"/>
                <w:szCs w:val="28"/>
              </w:rPr>
              <m:t>worst</m:t>
            </m:r>
          </m:sub>
        </m:sSub>
      </m:oMath>
      <w:r w:rsidRPr="00E57E39">
        <w:rPr>
          <w:rFonts w:ascii="Times New Roman" w:eastAsia="宋体" w:hAnsi="Times New Roman" w:cs="Times New Roman" w:hint="eastAsia"/>
          <w:bCs/>
          <w:szCs w:val="24"/>
        </w:rPr>
        <w:t>和性能要求最低</w:t>
      </w:r>
      <w:r>
        <w:rPr>
          <w:rFonts w:ascii="Times New Roman" w:eastAsia="宋体" w:hAnsi="Times New Roman" w:cs="Times New Roman" w:hint="eastAsia"/>
          <w:bCs/>
          <w:szCs w:val="24"/>
        </w:rPr>
        <w:t>（相当于失效判据）</w:t>
      </w:r>
      <w:r w:rsidRPr="00E57E39">
        <w:rPr>
          <w:rFonts w:ascii="Times New Roman" w:eastAsia="宋体" w:hAnsi="Times New Roman" w:cs="Times New Roman" w:hint="eastAsia"/>
          <w:bCs/>
          <w:szCs w:val="24"/>
        </w:rPr>
        <w:t>的估计值</w:t>
      </w:r>
      <m:oMath>
        <m:sSub>
          <m:sSubPr>
            <m:ctrlPr>
              <w:rPr>
                <w:rFonts w:ascii="Cambria Math" w:eastAsia="宋体" w:hAnsi="Cambria Math" w:cs="Times New Roman"/>
                <w:kern w:val="0"/>
                <w:sz w:val="28"/>
                <w:szCs w:val="28"/>
                <w:lang w:val="zh-CN"/>
              </w:rPr>
            </m:ctrlPr>
          </m:sSubPr>
          <m:e>
            <m:r>
              <w:rPr>
                <w:rFonts w:ascii="Cambria Math" w:eastAsia="宋体" w:hAnsi="Cambria Math" w:cs="Times New Roman"/>
                <w:kern w:val="0"/>
                <w:sz w:val="28"/>
                <w:szCs w:val="28"/>
                <w:lang w:val="zh-CN"/>
              </w:rPr>
              <m:t>Y</m:t>
            </m:r>
          </m:e>
          <m:sub>
            <m:r>
              <w:rPr>
                <w:rFonts w:ascii="Cambria Math" w:eastAsia="宋体" w:hAnsi="Cambria Math" w:cs="Times New Roman"/>
                <w:kern w:val="0"/>
                <w:sz w:val="28"/>
                <w:szCs w:val="28"/>
                <w:lang w:val="zh-CN"/>
              </w:rPr>
              <m:t>demand</m:t>
            </m:r>
          </m:sub>
        </m:sSub>
      </m:oMath>
      <w:r w:rsidRPr="00E57E39">
        <w:rPr>
          <w:rFonts w:ascii="Times New Roman" w:eastAsia="宋体" w:hAnsi="Times New Roman" w:cs="Times New Roman" w:hint="eastAsia"/>
          <w:bCs/>
          <w:szCs w:val="24"/>
        </w:rPr>
        <w:t>之差</w:t>
      </w:r>
      <w:r w:rsidR="000B53D8">
        <w:rPr>
          <w:rFonts w:ascii="Times New Roman" w:eastAsia="宋体" w:hAnsi="Times New Roman" w:cs="Times New Roman" w:hint="eastAsia"/>
          <w:bCs/>
          <w:szCs w:val="24"/>
        </w:rPr>
        <w:t>。</w:t>
      </w:r>
      <w:r w:rsidRPr="00E57E39">
        <w:rPr>
          <w:rFonts w:ascii="Times New Roman" w:eastAsia="宋体" w:hAnsi="Times New Roman" w:cs="Times New Roman" w:hint="eastAsia"/>
          <w:bCs/>
          <w:szCs w:val="24"/>
        </w:rPr>
        <w:t>U</w:t>
      </w:r>
      <w:r w:rsidRPr="00E57E39">
        <w:rPr>
          <w:rFonts w:ascii="Times New Roman" w:eastAsia="宋体" w:hAnsi="Times New Roman" w:cs="Times New Roman" w:hint="eastAsia"/>
          <w:bCs/>
          <w:szCs w:val="24"/>
        </w:rPr>
        <w:t>为</w:t>
      </w:r>
      <w:r w:rsidRPr="00E57E39">
        <w:rPr>
          <w:rFonts w:ascii="Times New Roman" w:eastAsia="宋体" w:hAnsi="Times New Roman" w:cs="Times New Roman" w:hint="eastAsia"/>
          <w:bCs/>
          <w:szCs w:val="24"/>
        </w:rPr>
        <w:t>M</w:t>
      </w:r>
      <w:r w:rsidRPr="00E57E39">
        <w:rPr>
          <w:rFonts w:ascii="Times New Roman" w:eastAsia="宋体" w:hAnsi="Times New Roman" w:cs="Times New Roman" w:hint="eastAsia"/>
          <w:bCs/>
          <w:szCs w:val="24"/>
        </w:rPr>
        <w:t>的</w:t>
      </w:r>
      <w:r w:rsidRPr="00E57E39">
        <w:rPr>
          <w:rFonts w:ascii="Times New Roman" w:eastAsia="宋体" w:hAnsi="Times New Roman" w:cs="Times New Roman" w:hint="eastAsia"/>
          <w:bCs/>
          <w:szCs w:val="24"/>
        </w:rPr>
        <w:lastRenderedPageBreak/>
        <w:t>不确定度</w:t>
      </w:r>
      <w:r w:rsidR="000B53D8">
        <w:rPr>
          <w:rFonts w:ascii="Times New Roman" w:eastAsia="宋体" w:hAnsi="Times New Roman" w:cs="Times New Roman" w:hint="eastAsia"/>
          <w:bCs/>
          <w:szCs w:val="24"/>
        </w:rPr>
        <w:t>。</w:t>
      </w:r>
      <w:r w:rsidR="00B27ABD">
        <w:rPr>
          <w:rFonts w:ascii="Times New Roman" w:eastAsia="宋体" w:hAnsi="Times New Roman" w:cs="Times New Roman" w:hint="eastAsia"/>
        </w:rPr>
        <w:t>如何定义</w:t>
      </w:r>
      <w:r w:rsidR="00B27ABD">
        <w:rPr>
          <w:rFonts w:ascii="Times New Roman" w:eastAsia="宋体" w:hAnsi="Times New Roman" w:cs="Times New Roman" w:hint="eastAsia"/>
        </w:rPr>
        <w:t>M</w:t>
      </w:r>
      <w:r w:rsidR="00B27ABD">
        <w:rPr>
          <w:rFonts w:ascii="Times New Roman" w:eastAsia="宋体" w:hAnsi="Times New Roman" w:cs="Times New Roman" w:hint="eastAsia"/>
        </w:rPr>
        <w:t>和</w:t>
      </w:r>
      <w:r w:rsidR="00B27ABD">
        <w:rPr>
          <w:rFonts w:ascii="Times New Roman" w:eastAsia="宋体" w:hAnsi="Times New Roman" w:cs="Times New Roman"/>
        </w:rPr>
        <w:t>U</w:t>
      </w:r>
      <w:r w:rsidR="00B27ABD">
        <w:rPr>
          <w:rFonts w:ascii="Times New Roman" w:eastAsia="宋体" w:hAnsi="Times New Roman" w:cs="Times New Roman" w:hint="eastAsia"/>
        </w:rPr>
        <w:t>至关重要，不同的定义方式会产生截然不同的评估结果，需要根据具体的研究对象和试验提出对应的计算方法。</w:t>
      </w:r>
    </w:p>
    <w:p w14:paraId="0E59BAA7" w14:textId="466B13AC" w:rsidR="00E57E39" w:rsidRPr="00EF656F" w:rsidRDefault="00E961D0" w:rsidP="00EF656F">
      <w:pPr>
        <w:ind w:firstLine="420"/>
        <w:rPr>
          <w:rFonts w:ascii="Times New Roman" w:eastAsia="宋体" w:hAnsi="Times New Roman" w:cs="Times New Roman"/>
          <w:bCs/>
          <w:szCs w:val="24"/>
        </w:rPr>
      </w:pPr>
      <w:r>
        <w:rPr>
          <w:rFonts w:ascii="Times New Roman" w:eastAsia="宋体" w:hAnsi="Times New Roman" w:cs="Times New Roman" w:hint="eastAsia"/>
          <w:bCs/>
          <w:szCs w:val="24"/>
        </w:rPr>
        <w:t>Q</w:t>
      </w:r>
      <w:r w:rsidR="000B53D8">
        <w:rPr>
          <w:rFonts w:ascii="Times New Roman" w:eastAsia="宋体" w:hAnsi="Times New Roman" w:cs="Times New Roman" w:hint="eastAsia"/>
          <w:bCs/>
          <w:szCs w:val="24"/>
        </w:rPr>
        <w:t>为火炸药</w:t>
      </w:r>
      <w:r w:rsidR="00EF656F">
        <w:rPr>
          <w:rFonts w:ascii="Times New Roman" w:eastAsia="宋体" w:hAnsi="Times New Roman" w:cs="Times New Roman" w:hint="eastAsia"/>
          <w:bCs/>
          <w:szCs w:val="24"/>
        </w:rPr>
        <w:t>可靠性</w:t>
      </w:r>
      <w:r w:rsidR="000B53D8">
        <w:rPr>
          <w:rFonts w:ascii="Times New Roman" w:eastAsia="宋体" w:hAnsi="Times New Roman" w:cs="Times New Roman" w:hint="eastAsia"/>
          <w:bCs/>
          <w:szCs w:val="24"/>
        </w:rPr>
        <w:t>的置信系数，</w:t>
      </w:r>
      <w:r>
        <w:rPr>
          <w:rFonts w:ascii="Times New Roman" w:eastAsia="宋体" w:hAnsi="Times New Roman" w:cs="Times New Roman" w:hint="eastAsia"/>
          <w:bCs/>
          <w:szCs w:val="24"/>
        </w:rPr>
        <w:t>是一个无量纲的比值，</w:t>
      </w:r>
      <w:r w:rsidRPr="00E57E39">
        <w:rPr>
          <w:rFonts w:ascii="Times New Roman" w:eastAsia="宋体" w:hAnsi="Times New Roman" w:cs="Times New Roman" w:hint="eastAsia"/>
          <w:bCs/>
          <w:szCs w:val="24"/>
        </w:rPr>
        <w:t>以</w:t>
      </w:r>
      <w:r w:rsidRPr="00E57E39">
        <w:rPr>
          <w:rFonts w:ascii="Times New Roman" w:eastAsia="宋体" w:hAnsi="Times New Roman" w:cs="Times New Roman" w:hint="eastAsia"/>
          <w:bCs/>
          <w:szCs w:val="24"/>
        </w:rPr>
        <w:t>Q</w:t>
      </w:r>
      <w:r w:rsidRPr="00E57E39">
        <w:rPr>
          <w:rFonts w:ascii="Times New Roman" w:eastAsia="宋体" w:hAnsi="Times New Roman" w:cs="Times New Roman" w:hint="eastAsia"/>
          <w:bCs/>
          <w:szCs w:val="24"/>
        </w:rPr>
        <w:t>是否大于</w:t>
      </w:r>
      <w:r w:rsidRPr="00E57E39">
        <w:rPr>
          <w:rFonts w:ascii="Times New Roman" w:eastAsia="宋体" w:hAnsi="Times New Roman" w:cs="Times New Roman" w:hint="eastAsia"/>
          <w:bCs/>
          <w:szCs w:val="24"/>
        </w:rPr>
        <w:t>1</w:t>
      </w:r>
      <w:r w:rsidRPr="00E57E39">
        <w:rPr>
          <w:rFonts w:ascii="Times New Roman" w:eastAsia="宋体" w:hAnsi="Times New Roman" w:cs="Times New Roman" w:hint="eastAsia"/>
          <w:bCs/>
          <w:szCs w:val="24"/>
        </w:rPr>
        <w:t>作为产品是否可靠的判据</w:t>
      </w:r>
      <w:r>
        <w:rPr>
          <w:rFonts w:ascii="Times New Roman" w:eastAsia="宋体" w:hAnsi="Times New Roman" w:cs="Times New Roman" w:hint="eastAsia"/>
          <w:bCs/>
          <w:szCs w:val="24"/>
        </w:rPr>
        <w:t>。</w:t>
      </w:r>
      <w:r w:rsidR="000B53D8" w:rsidRPr="005A53CE">
        <w:rPr>
          <w:rFonts w:ascii="Times New Roman" w:eastAsia="宋体" w:hAnsi="Times New Roman" w:cs="Times New Roman" w:hint="eastAsia"/>
          <w:szCs w:val="24"/>
        </w:rPr>
        <w:t>当</w:t>
      </w:r>
      <w:r w:rsidR="00EF656F">
        <w:rPr>
          <w:rFonts w:ascii="Times New Roman" w:eastAsia="宋体" w:hAnsi="Times New Roman" w:cs="Times New Roman"/>
          <w:szCs w:val="24"/>
        </w:rPr>
        <w:t>Q&gt;1</w:t>
      </w:r>
      <w:r w:rsidR="000B53D8" w:rsidRPr="005A53CE">
        <w:rPr>
          <w:rFonts w:ascii="Times New Roman" w:eastAsia="宋体" w:hAnsi="Times New Roman" w:cs="Times New Roman" w:hint="eastAsia"/>
          <w:szCs w:val="24"/>
        </w:rPr>
        <w:t>时，</w:t>
      </w:r>
      <w:r w:rsidR="000B53D8">
        <w:rPr>
          <w:rFonts w:ascii="Times New Roman" w:eastAsia="宋体" w:hAnsi="Times New Roman" w:cs="Times New Roman" w:hint="eastAsia"/>
          <w:szCs w:val="24"/>
        </w:rPr>
        <w:t>表明不确定性包括与性能裕量中，</w:t>
      </w:r>
      <w:r w:rsidR="000B53D8" w:rsidRPr="005A53CE">
        <w:rPr>
          <w:rFonts w:ascii="Times New Roman" w:eastAsia="宋体" w:hAnsi="Times New Roman" w:cs="Times New Roman" w:hint="eastAsia"/>
          <w:szCs w:val="24"/>
        </w:rPr>
        <w:t>火炸药</w:t>
      </w:r>
      <w:r w:rsidR="00EF656F">
        <w:rPr>
          <w:rFonts w:ascii="Times New Roman" w:eastAsia="宋体" w:hAnsi="Times New Roman" w:cs="Times New Roman" w:hint="eastAsia"/>
          <w:szCs w:val="24"/>
        </w:rPr>
        <w:t>的安全性</w:t>
      </w:r>
      <w:r w:rsidR="000B53D8" w:rsidRPr="005A53CE">
        <w:rPr>
          <w:rFonts w:ascii="Times New Roman" w:eastAsia="宋体" w:hAnsi="Times New Roman" w:cs="Times New Roman" w:hint="eastAsia"/>
          <w:szCs w:val="24"/>
        </w:rPr>
        <w:t>可靠；</w:t>
      </w:r>
      <w:r w:rsidR="000B53D8">
        <w:rPr>
          <w:rFonts w:ascii="Times New Roman" w:eastAsia="宋体" w:hAnsi="Times New Roman" w:cs="Times New Roman" w:hint="eastAsia"/>
          <w:szCs w:val="24"/>
        </w:rPr>
        <w:t>否则</w:t>
      </w:r>
      <w:r w:rsidR="000B53D8" w:rsidRPr="005A53CE">
        <w:rPr>
          <w:rFonts w:ascii="Times New Roman" w:eastAsia="宋体" w:hAnsi="Times New Roman" w:cs="Times New Roman" w:hint="eastAsia"/>
          <w:szCs w:val="24"/>
        </w:rPr>
        <w:t>当</w:t>
      </w:r>
      <w:r w:rsidR="00EF656F">
        <w:rPr>
          <w:rFonts w:ascii="Times New Roman" w:eastAsia="宋体" w:hAnsi="Times New Roman" w:cs="Times New Roman"/>
          <w:szCs w:val="24"/>
        </w:rPr>
        <w:t>Q&lt;1</w:t>
      </w:r>
      <w:r w:rsidR="000B53D8" w:rsidRPr="005A53CE">
        <w:rPr>
          <w:rFonts w:ascii="Times New Roman" w:eastAsia="宋体" w:hAnsi="Times New Roman" w:cs="Times New Roman" w:hint="eastAsia"/>
          <w:szCs w:val="24"/>
        </w:rPr>
        <w:t>时，火炸药</w:t>
      </w:r>
      <w:r w:rsidR="000B53D8">
        <w:rPr>
          <w:rFonts w:ascii="Times New Roman" w:eastAsia="宋体" w:hAnsi="Times New Roman" w:cs="Times New Roman" w:hint="eastAsia"/>
          <w:szCs w:val="24"/>
        </w:rPr>
        <w:t>安全性</w:t>
      </w:r>
      <w:r w:rsidR="000B53D8" w:rsidRPr="005A53CE">
        <w:rPr>
          <w:rFonts w:ascii="Times New Roman" w:eastAsia="宋体" w:hAnsi="Times New Roman" w:cs="Times New Roman" w:hint="eastAsia"/>
          <w:szCs w:val="24"/>
        </w:rPr>
        <w:t>不可靠</w:t>
      </w:r>
      <w:r w:rsidR="000B53D8">
        <w:rPr>
          <w:rFonts w:ascii="Times New Roman" w:eastAsia="宋体" w:hAnsi="Times New Roman" w:cs="Times New Roman" w:hint="eastAsia"/>
          <w:szCs w:val="24"/>
        </w:rPr>
        <w:t>，即可能失效</w:t>
      </w:r>
      <w:r w:rsidR="000B53D8" w:rsidRPr="005A53CE">
        <w:rPr>
          <w:rFonts w:ascii="Times New Roman" w:eastAsia="宋体" w:hAnsi="Times New Roman" w:cs="Times New Roman" w:hint="eastAsia"/>
          <w:szCs w:val="24"/>
        </w:rPr>
        <w:t>。火炸药可靠性</w:t>
      </w:r>
      <w:r w:rsidR="000B53D8" w:rsidRPr="005A53CE">
        <w:rPr>
          <w:rFonts w:ascii="Times New Roman" w:eastAsia="宋体" w:hAnsi="Times New Roman" w:cs="Times New Roman"/>
          <w:szCs w:val="24"/>
        </w:rPr>
        <w:t>QMU</w:t>
      </w:r>
      <w:r w:rsidR="000B53D8" w:rsidRPr="005A53CE">
        <w:rPr>
          <w:rFonts w:ascii="Times New Roman" w:eastAsia="宋体" w:hAnsi="Times New Roman" w:cs="Times New Roman" w:hint="eastAsia"/>
          <w:szCs w:val="24"/>
        </w:rPr>
        <w:t>评估关键要素如图所示。</w:t>
      </w:r>
    </w:p>
    <w:p w14:paraId="1528473C" w14:textId="77777777" w:rsidR="00404AE8" w:rsidRPr="005A53CE" w:rsidRDefault="00404AE8" w:rsidP="00404AE8">
      <w:pPr>
        <w:jc w:val="center"/>
        <w:rPr>
          <w:rFonts w:ascii="Times New Roman" w:eastAsia="宋体" w:hAnsi="Times New Roman" w:cs="Times New Roman"/>
        </w:rPr>
      </w:pPr>
      <w:r w:rsidRPr="005A53CE">
        <w:rPr>
          <w:rFonts w:ascii="Times New Roman" w:eastAsia="宋体" w:hAnsi="Times New Roman" w:cs="Times New Roman"/>
          <w:noProof/>
          <w:sz w:val="28"/>
          <w:szCs w:val="28"/>
        </w:rPr>
        <w:drawing>
          <wp:inline distT="0" distB="0" distL="0" distR="0" wp14:anchorId="1525B4C9" wp14:editId="62952F86">
            <wp:extent cx="3759835" cy="24841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59835" cy="2484120"/>
                    </a:xfrm>
                    <a:prstGeom prst="rect">
                      <a:avLst/>
                    </a:prstGeom>
                    <a:noFill/>
                    <a:ln>
                      <a:noFill/>
                    </a:ln>
                  </pic:spPr>
                </pic:pic>
              </a:graphicData>
            </a:graphic>
          </wp:inline>
        </w:drawing>
      </w:r>
    </w:p>
    <w:p w14:paraId="45418929" w14:textId="5F31D434" w:rsidR="00404AE8" w:rsidRDefault="00EF656F" w:rsidP="00404AE8">
      <w:pPr>
        <w:jc w:val="center"/>
        <w:rPr>
          <w:rFonts w:ascii="Times New Roman" w:eastAsia="黑体" w:hAnsi="Times New Roman" w:cs="Times New Roman"/>
          <w:szCs w:val="21"/>
        </w:rPr>
      </w:pPr>
      <w:r>
        <w:rPr>
          <w:rFonts w:ascii="Times New Roman" w:eastAsia="黑体" w:hAnsi="Times New Roman" w:cs="Times New Roman" w:hint="eastAsia"/>
          <w:szCs w:val="21"/>
        </w:rPr>
        <w:t>图</w:t>
      </w:r>
      <w:r w:rsidR="00404AE8" w:rsidRPr="005A53CE">
        <w:rPr>
          <w:rFonts w:ascii="Times New Roman" w:eastAsia="黑体" w:hAnsi="Times New Roman" w:cs="Times New Roman" w:hint="eastAsia"/>
          <w:szCs w:val="21"/>
        </w:rPr>
        <w:t>1</w:t>
      </w:r>
      <w:r w:rsidR="00404AE8" w:rsidRPr="005A53CE">
        <w:rPr>
          <w:rFonts w:ascii="Times New Roman" w:eastAsia="黑体" w:hAnsi="Times New Roman" w:cs="Times New Roman"/>
          <w:szCs w:val="21"/>
        </w:rPr>
        <w:t xml:space="preserve"> </w:t>
      </w:r>
      <w:r w:rsidR="00404AE8" w:rsidRPr="005A53CE">
        <w:rPr>
          <w:rFonts w:ascii="Times New Roman" w:eastAsia="黑体" w:hAnsi="Times New Roman" w:cs="Times New Roman" w:hint="eastAsia"/>
          <w:szCs w:val="21"/>
        </w:rPr>
        <w:t>火炸药可靠性</w:t>
      </w:r>
      <w:r w:rsidR="00404AE8" w:rsidRPr="005A53CE">
        <w:rPr>
          <w:rFonts w:ascii="Times New Roman" w:eastAsia="黑体" w:hAnsi="Times New Roman" w:cs="Times New Roman"/>
          <w:szCs w:val="21"/>
        </w:rPr>
        <w:t>QMU</w:t>
      </w:r>
      <w:r w:rsidR="00404AE8" w:rsidRPr="005A53CE">
        <w:rPr>
          <w:rFonts w:ascii="Times New Roman" w:eastAsia="黑体" w:hAnsi="Times New Roman" w:cs="Times New Roman" w:hint="eastAsia"/>
          <w:szCs w:val="21"/>
        </w:rPr>
        <w:t>评估的关键要素</w:t>
      </w:r>
    </w:p>
    <w:p w14:paraId="7D1E1F57" w14:textId="3644C28C" w:rsidR="00B27ABD" w:rsidRPr="00B27ABD" w:rsidRDefault="00BB13EA" w:rsidP="00B27ABD">
      <w:pPr>
        <w:ind w:firstLine="420"/>
        <w:jc w:val="left"/>
        <w:rPr>
          <w:rFonts w:ascii="Times New Roman" w:eastAsia="宋体" w:hAnsi="Times New Roman" w:cs="Times New Roman"/>
          <w:bCs/>
          <w:szCs w:val="24"/>
        </w:rPr>
      </w:pPr>
      <w:r w:rsidRPr="00E57E39">
        <w:rPr>
          <w:rFonts w:hint="eastAsia"/>
          <w:szCs w:val="24"/>
        </w:rPr>
        <w:t>对于火炸药</w:t>
      </w:r>
      <w:r w:rsidR="00B27ABD">
        <w:rPr>
          <w:rFonts w:hint="eastAsia"/>
          <w:szCs w:val="24"/>
        </w:rPr>
        <w:t>机械感度</w:t>
      </w:r>
      <w:r w:rsidRPr="00E57E39">
        <w:rPr>
          <w:rFonts w:hint="eastAsia"/>
          <w:szCs w:val="24"/>
        </w:rPr>
        <w:t>的可靠性特征，如撞击和摩擦感度，不宜使用确定性模型，而应采用概率模型进行</w:t>
      </w:r>
      <w:r w:rsidRPr="00E57E39">
        <w:rPr>
          <w:rFonts w:hint="eastAsia"/>
          <w:szCs w:val="24"/>
        </w:rPr>
        <w:t>QMU</w:t>
      </w:r>
      <w:r w:rsidRPr="00E57E39">
        <w:rPr>
          <w:rFonts w:hint="eastAsia"/>
          <w:szCs w:val="24"/>
        </w:rPr>
        <w:t>评估。概率认证</w:t>
      </w:r>
      <w:r>
        <w:rPr>
          <w:rFonts w:hint="eastAsia"/>
          <w:szCs w:val="24"/>
        </w:rPr>
        <w:t>不要求</w:t>
      </w:r>
      <w:r w:rsidRPr="00E57E39">
        <w:rPr>
          <w:rFonts w:hint="eastAsia"/>
          <w:szCs w:val="24"/>
        </w:rPr>
        <w:t>寻找一个能</w:t>
      </w:r>
      <w:r>
        <w:rPr>
          <w:rFonts w:hint="eastAsia"/>
          <w:szCs w:val="24"/>
        </w:rPr>
        <w:t>保证</w:t>
      </w:r>
      <w:r w:rsidRPr="00E57E39">
        <w:rPr>
          <w:rFonts w:hint="eastAsia"/>
          <w:szCs w:val="24"/>
        </w:rPr>
        <w:t>产品绝对可靠的参数边界，但可以</w:t>
      </w:r>
      <w:r>
        <w:rPr>
          <w:rFonts w:ascii="Times New Roman" w:eastAsia="宋体" w:hAnsi="Times New Roman" w:cs="Times New Roman" w:hint="eastAsia"/>
          <w:bCs/>
          <w:szCs w:val="24"/>
        </w:rPr>
        <w:t>分析求出产品的安全性能阈值，</w:t>
      </w:r>
      <w:r w:rsidR="00B27ABD">
        <w:rPr>
          <w:rFonts w:hint="eastAsia"/>
          <w:szCs w:val="24"/>
        </w:rPr>
        <w:t>留出设计裕度。通过</w:t>
      </w:r>
      <w:r>
        <w:rPr>
          <w:rFonts w:hint="eastAsia"/>
          <w:szCs w:val="24"/>
        </w:rPr>
        <w:t>给出一个大致的可靠域，使得</w:t>
      </w:r>
      <w:r w:rsidRPr="00E57E39">
        <w:rPr>
          <w:rFonts w:hint="eastAsia"/>
          <w:szCs w:val="24"/>
        </w:rPr>
        <w:t>需满足状态参数的设计范围</w:t>
      </w:r>
      <m:oMath>
        <m:sSub>
          <m:sSubPr>
            <m:ctrlPr>
              <w:rPr>
                <w:rFonts w:ascii="Cambria Math" w:hAnsi="Cambria Math"/>
                <w:i/>
                <w:szCs w:val="24"/>
              </w:rPr>
            </m:ctrlPr>
          </m:sSubPr>
          <m:e>
            <m:r>
              <w:rPr>
                <w:rFonts w:ascii="Cambria Math" w:hAnsi="Cambria Math"/>
                <w:szCs w:val="24"/>
              </w:rPr>
              <m:t>D</m:t>
            </m:r>
          </m:e>
          <m:sub>
            <m:r>
              <w:rPr>
                <w:rFonts w:ascii="Cambria Math" w:hAnsi="Cambria Math"/>
                <w:szCs w:val="24"/>
              </w:rPr>
              <m:t>state</m:t>
            </m:r>
          </m:sub>
        </m:sSub>
      </m:oMath>
      <w:r w:rsidRPr="00E57E39">
        <w:rPr>
          <w:rFonts w:hint="eastAsia"/>
          <w:szCs w:val="24"/>
        </w:rPr>
        <w:t>包含于可靠域</w:t>
      </w:r>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state</m:t>
            </m:r>
          </m:sub>
        </m:sSub>
      </m:oMath>
      <w:r w:rsidR="00B27ABD">
        <w:rPr>
          <w:rFonts w:ascii="Times New Roman" w:eastAsia="宋体" w:hAnsi="Times New Roman" w:cs="Times New Roman"/>
          <w:bCs/>
          <w:szCs w:val="24"/>
        </w:rPr>
        <w:fldChar w:fldCharType="begin"/>
      </w:r>
      <w:r w:rsidR="00B27ABD">
        <w:rPr>
          <w:rFonts w:ascii="Times New Roman" w:eastAsia="宋体" w:hAnsi="Times New Roman" w:cs="Times New Roman"/>
          <w:bCs/>
          <w:szCs w:val="24"/>
        </w:rPr>
        <w:instrText xml:space="preserve"> ADDIN ZOTERO_ITEM CSL_CITATION {"citationID":"4R1dwkAW","properties":{"formattedCitation":"\\super [4,6]\\nosupersub{}","plainCitation":"[4,6]","dontUpdate":true,"noteIndex":0},"citationItems":[{"id":315,"uris":["http://zotero.org/users/8839933/items/WUD</w:instrText>
      </w:r>
      <w:r w:rsidR="00B27ABD">
        <w:rPr>
          <w:rFonts w:ascii="Times New Roman" w:eastAsia="宋体" w:hAnsi="Times New Roman" w:cs="Times New Roman" w:hint="eastAsia"/>
          <w:bCs/>
          <w:szCs w:val="24"/>
        </w:rPr>
        <w:instrText>C4W9M"],"uri":["http://zotero.org/users/8839933/items/WUDC4W9M"],"itemData":{"id":315,"type":"article","title":"QMU</w:instrText>
      </w:r>
      <w:r w:rsidR="00B27ABD">
        <w:rPr>
          <w:rFonts w:ascii="Times New Roman" w:eastAsia="宋体" w:hAnsi="Times New Roman" w:cs="Times New Roman" w:hint="eastAsia"/>
          <w:bCs/>
          <w:szCs w:val="24"/>
        </w:rPr>
        <w:instrText>认证方法及其实现途径</w:instrText>
      </w:r>
      <w:r w:rsidR="00B27ABD">
        <w:rPr>
          <w:rFonts w:ascii="Times New Roman" w:eastAsia="宋体" w:hAnsi="Times New Roman" w:cs="Times New Roman" w:hint="eastAsia"/>
          <w:bCs/>
          <w:szCs w:val="24"/>
        </w:rPr>
        <w:instrText>.pdf"},"label":"page"},{"id":356,"uris":["http://zotero.org/users/8839933/items/MVCRJAEC"],"uri":["http://zotero.org/users/8839933/items/MVCRJAEC"],"itemData":{"id":356,"type":"article","title":"</w:instrText>
      </w:r>
      <w:r w:rsidR="00B27ABD">
        <w:rPr>
          <w:rFonts w:ascii="Times New Roman" w:eastAsia="宋体" w:hAnsi="Times New Roman" w:cs="Times New Roman" w:hint="eastAsia"/>
          <w:bCs/>
          <w:szCs w:val="24"/>
        </w:rPr>
        <w:instrText>考虑混合不确定量化技术的机械结构系统安全和风险评价</w:instrText>
      </w:r>
      <w:r w:rsidR="00B27ABD">
        <w:rPr>
          <w:rFonts w:ascii="Times New Roman" w:eastAsia="宋体" w:hAnsi="Times New Roman" w:cs="Times New Roman" w:hint="eastAsia"/>
          <w:bCs/>
          <w:szCs w:val="24"/>
        </w:rPr>
        <w:instrText>_</w:instrText>
      </w:r>
      <w:r w:rsidR="00B27ABD">
        <w:rPr>
          <w:rFonts w:ascii="Times New Roman" w:eastAsia="宋体" w:hAnsi="Times New Roman" w:cs="Times New Roman" w:hint="eastAsia"/>
          <w:bCs/>
          <w:szCs w:val="24"/>
        </w:rPr>
        <w:instrText>尹闯</w:instrText>
      </w:r>
      <w:r w:rsidR="00B27ABD">
        <w:rPr>
          <w:rFonts w:ascii="Times New Roman" w:eastAsia="宋体" w:hAnsi="Times New Roman" w:cs="Times New Roman" w:hint="eastAsia"/>
          <w:bCs/>
          <w:szCs w:val="24"/>
        </w:rPr>
        <w:instrText xml:space="preserve">.caj"},"label":"page"}],"schema":"https://github.com/citation-style-language/schema/raw/master/csl-citation.json"} </w:instrText>
      </w:r>
      <w:r w:rsidR="00B27ABD">
        <w:rPr>
          <w:rFonts w:ascii="Times New Roman" w:eastAsia="宋体" w:hAnsi="Times New Roman" w:cs="Times New Roman"/>
          <w:bCs/>
          <w:szCs w:val="24"/>
        </w:rPr>
        <w:fldChar w:fldCharType="separate"/>
      </w:r>
      <w:r w:rsidR="00B27ABD" w:rsidRPr="00EF656F">
        <w:rPr>
          <w:rFonts w:ascii="Times New Roman" w:hAnsi="Times New Roman" w:cs="Times New Roman"/>
          <w:kern w:val="0"/>
          <w:szCs w:val="24"/>
          <w:vertAlign w:val="superscript"/>
        </w:rPr>
        <w:t>[4]</w:t>
      </w:r>
      <w:r w:rsidR="00B27ABD">
        <w:rPr>
          <w:rFonts w:ascii="Times New Roman" w:eastAsia="宋体" w:hAnsi="Times New Roman" w:cs="Times New Roman"/>
          <w:bCs/>
          <w:szCs w:val="24"/>
        </w:rPr>
        <w:fldChar w:fldCharType="end"/>
      </w:r>
      <w:r w:rsidR="00B27ABD">
        <w:rPr>
          <w:rFonts w:ascii="Times New Roman" w:eastAsia="宋体" w:hAnsi="Times New Roman" w:cs="Times New Roman" w:hint="eastAsia"/>
          <w:bCs/>
          <w:szCs w:val="24"/>
        </w:rPr>
        <w:t>。而</w:t>
      </w:r>
      <w:r w:rsidR="00B27ABD">
        <w:rPr>
          <w:rFonts w:hint="eastAsia"/>
          <w:szCs w:val="24"/>
        </w:rPr>
        <w:t>由于火炸药机械感度的试验数据有限，且</w:t>
      </w:r>
      <w:r w:rsidR="00F60059">
        <w:rPr>
          <w:rFonts w:hint="eastAsia"/>
          <w:szCs w:val="24"/>
        </w:rPr>
        <w:t>试验</w:t>
      </w:r>
      <w:r w:rsidR="00B27ABD">
        <w:rPr>
          <w:rFonts w:hint="eastAsia"/>
          <w:szCs w:val="24"/>
        </w:rPr>
        <w:t>过程存在不确定性（试验方法、计算方法的认知不确定性、客观条件随机因素影响的随机不确定性等），对性能参数不确定性的量化成为了</w:t>
      </w:r>
      <w:r w:rsidR="00B27ABD">
        <w:rPr>
          <w:rFonts w:hint="eastAsia"/>
          <w:szCs w:val="24"/>
        </w:rPr>
        <w:t>Q</w:t>
      </w:r>
      <w:r w:rsidR="00B27ABD">
        <w:rPr>
          <w:szCs w:val="24"/>
        </w:rPr>
        <w:t>MU</w:t>
      </w:r>
      <w:r w:rsidR="00B27ABD">
        <w:rPr>
          <w:rFonts w:hint="eastAsia"/>
          <w:szCs w:val="24"/>
        </w:rPr>
        <w:t>方法中的关键内容。</w:t>
      </w:r>
    </w:p>
    <w:p w14:paraId="7E37C4DB" w14:textId="3835EA0A" w:rsidR="00404AE8" w:rsidRPr="005A53CE" w:rsidRDefault="00404AE8" w:rsidP="00404AE8">
      <w:pPr>
        <w:pStyle w:val="aa"/>
        <w:spacing w:line="360" w:lineRule="auto"/>
        <w:ind w:firstLine="480"/>
        <w:rPr>
          <w:rFonts w:ascii="Times New Roman" w:eastAsia="宋体" w:hAnsi="Times New Roman" w:cs="Times New Roman"/>
          <w:bCs/>
          <w:sz w:val="24"/>
          <w:szCs w:val="24"/>
        </w:rPr>
      </w:pPr>
      <w:r w:rsidRPr="005A53CE">
        <w:rPr>
          <w:rFonts w:ascii="Times New Roman" w:eastAsia="宋体" w:hAnsi="Times New Roman" w:cs="Times New Roman" w:hint="eastAsia"/>
          <w:bCs/>
          <w:sz w:val="24"/>
          <w:szCs w:val="24"/>
        </w:rPr>
        <w:t>火炸药可靠性</w:t>
      </w:r>
      <w:r w:rsidR="00BB13EA">
        <w:rPr>
          <w:rFonts w:ascii="Times New Roman" w:eastAsia="宋体" w:hAnsi="Times New Roman" w:cs="Times New Roman" w:hint="eastAsia"/>
          <w:bCs/>
          <w:kern w:val="0"/>
          <w:sz w:val="24"/>
          <w:szCs w:val="24"/>
        </w:rPr>
        <w:t>Q</w:t>
      </w:r>
      <w:r w:rsidR="00BB13EA">
        <w:rPr>
          <w:rFonts w:ascii="Times New Roman" w:eastAsia="宋体" w:hAnsi="Times New Roman" w:cs="Times New Roman"/>
          <w:bCs/>
          <w:kern w:val="0"/>
          <w:sz w:val="24"/>
          <w:szCs w:val="24"/>
        </w:rPr>
        <w:t>MU</w:t>
      </w:r>
      <w:r w:rsidRPr="005A53CE">
        <w:rPr>
          <w:rFonts w:ascii="Times New Roman" w:eastAsia="宋体" w:hAnsi="Times New Roman" w:cs="Times New Roman" w:hint="eastAsia"/>
          <w:bCs/>
          <w:sz w:val="24"/>
          <w:szCs w:val="24"/>
        </w:rPr>
        <w:t>评估</w:t>
      </w:r>
      <w:r w:rsidR="00EF656F">
        <w:rPr>
          <w:rFonts w:ascii="Times New Roman" w:eastAsia="宋体" w:hAnsi="Times New Roman" w:cs="Times New Roman" w:hint="eastAsia"/>
          <w:bCs/>
          <w:sz w:val="24"/>
          <w:szCs w:val="24"/>
        </w:rPr>
        <w:t>的主要</w:t>
      </w:r>
      <w:r w:rsidRPr="005A53CE">
        <w:rPr>
          <w:rFonts w:ascii="Times New Roman" w:eastAsia="宋体" w:hAnsi="Times New Roman" w:cs="Times New Roman" w:hint="eastAsia"/>
          <w:bCs/>
          <w:sz w:val="24"/>
          <w:szCs w:val="24"/>
        </w:rPr>
        <w:t>流程为：</w:t>
      </w:r>
    </w:p>
    <w:p w14:paraId="46833BEB" w14:textId="03AFBE37" w:rsidR="00404AE8" w:rsidRPr="005A53CE" w:rsidRDefault="00BB13EA" w:rsidP="00AD1A5D">
      <w:pPr>
        <w:pStyle w:val="aa"/>
        <w:numPr>
          <w:ilvl w:val="0"/>
          <w:numId w:val="1"/>
        </w:numPr>
        <w:spacing w:line="360" w:lineRule="auto"/>
        <w:ind w:firstLineChars="0"/>
        <w:rPr>
          <w:rFonts w:ascii="Times New Roman" w:eastAsia="宋体" w:hAnsi="Times New Roman" w:cs="Times New Roman"/>
          <w:bCs/>
          <w:sz w:val="24"/>
          <w:szCs w:val="24"/>
        </w:rPr>
      </w:pPr>
      <w:r>
        <w:rPr>
          <w:rFonts w:ascii="Times New Roman" w:eastAsia="宋体" w:hAnsi="Times New Roman" w:cs="Times New Roman" w:hint="eastAsia"/>
          <w:bCs/>
          <w:sz w:val="24"/>
          <w:szCs w:val="24"/>
        </w:rPr>
        <w:t>分</w:t>
      </w:r>
      <w:r w:rsidR="00404AE8" w:rsidRPr="005A53CE">
        <w:rPr>
          <w:rFonts w:ascii="Times New Roman" w:eastAsia="宋体" w:hAnsi="Times New Roman" w:cs="Times New Roman" w:hint="eastAsia"/>
          <w:bCs/>
          <w:sz w:val="24"/>
          <w:szCs w:val="24"/>
        </w:rPr>
        <w:t>析火炸药关键性能和所需评估参数</w:t>
      </w:r>
      <w:r>
        <w:rPr>
          <w:rFonts w:ascii="Times New Roman" w:eastAsia="宋体" w:hAnsi="Times New Roman" w:cs="Times New Roman" w:hint="eastAsia"/>
          <w:bCs/>
          <w:sz w:val="24"/>
          <w:szCs w:val="24"/>
        </w:rPr>
        <w:t>对可靠性的贡献</w:t>
      </w:r>
      <w:r w:rsidR="00404AE8" w:rsidRPr="005A53CE">
        <w:rPr>
          <w:rFonts w:ascii="Times New Roman" w:eastAsia="宋体" w:hAnsi="Times New Roman" w:cs="Times New Roman" w:hint="eastAsia"/>
          <w:bCs/>
          <w:sz w:val="24"/>
          <w:szCs w:val="24"/>
        </w:rPr>
        <w:t>，建立系统关键性能参数清单；</w:t>
      </w:r>
    </w:p>
    <w:p w14:paraId="339E812F" w14:textId="1E4E87CB" w:rsidR="00404AE8" w:rsidRPr="005A53CE" w:rsidRDefault="00404AE8" w:rsidP="00AD1A5D">
      <w:pPr>
        <w:pStyle w:val="aa"/>
        <w:numPr>
          <w:ilvl w:val="0"/>
          <w:numId w:val="1"/>
        </w:numPr>
        <w:spacing w:line="360" w:lineRule="auto"/>
        <w:ind w:firstLineChars="0"/>
        <w:rPr>
          <w:rFonts w:ascii="Times New Roman" w:eastAsia="宋体" w:hAnsi="Times New Roman" w:cs="Times New Roman"/>
          <w:bCs/>
          <w:sz w:val="24"/>
          <w:szCs w:val="24"/>
        </w:rPr>
      </w:pPr>
      <w:r w:rsidRPr="005A53CE">
        <w:rPr>
          <w:rFonts w:ascii="Times New Roman" w:eastAsia="宋体" w:hAnsi="Times New Roman" w:cs="Times New Roman" w:hint="eastAsia"/>
          <w:bCs/>
          <w:sz w:val="24"/>
          <w:szCs w:val="24"/>
        </w:rPr>
        <w:t>根据试验、模拟仿真获得的信息以及专家经验等</w:t>
      </w:r>
      <w:r w:rsidR="00AD1A5D">
        <w:rPr>
          <w:rFonts w:ascii="Times New Roman" w:eastAsia="宋体" w:hAnsi="Times New Roman" w:cs="Times New Roman" w:hint="eastAsia"/>
          <w:bCs/>
          <w:sz w:val="24"/>
          <w:szCs w:val="24"/>
        </w:rPr>
        <w:t>多源信息</w:t>
      </w:r>
      <w:r w:rsidRPr="005A53CE">
        <w:rPr>
          <w:rFonts w:ascii="Times New Roman" w:eastAsia="宋体" w:hAnsi="Times New Roman" w:cs="Times New Roman" w:hint="eastAsia"/>
          <w:bCs/>
          <w:sz w:val="24"/>
          <w:szCs w:val="24"/>
        </w:rPr>
        <w:t>，建立性能通道，量化性能</w:t>
      </w:r>
      <w:r w:rsidR="00BB13EA">
        <w:rPr>
          <w:rFonts w:ascii="Times New Roman" w:eastAsia="宋体" w:hAnsi="Times New Roman" w:cs="Times New Roman" w:hint="eastAsia"/>
          <w:bCs/>
          <w:sz w:val="24"/>
          <w:szCs w:val="24"/>
        </w:rPr>
        <w:t>参数和阈值，</w:t>
      </w:r>
      <w:r w:rsidR="00BB13EA" w:rsidRPr="005A53CE">
        <w:rPr>
          <w:rFonts w:ascii="Times New Roman" w:eastAsia="宋体" w:hAnsi="Times New Roman" w:cs="Times New Roman" w:hint="eastAsia"/>
          <w:bCs/>
          <w:sz w:val="24"/>
          <w:szCs w:val="24"/>
        </w:rPr>
        <w:t>确定火炸药的性能</w:t>
      </w:r>
      <w:r w:rsidR="00BB13EA">
        <w:rPr>
          <w:rFonts w:ascii="Times New Roman" w:eastAsia="宋体" w:hAnsi="Times New Roman" w:cs="Times New Roman" w:hint="eastAsia"/>
          <w:bCs/>
          <w:sz w:val="24"/>
          <w:szCs w:val="24"/>
        </w:rPr>
        <w:t>裕量</w:t>
      </w:r>
      <w:r w:rsidRPr="005A53CE">
        <w:rPr>
          <w:rFonts w:ascii="Times New Roman" w:eastAsia="宋体" w:hAnsi="Times New Roman" w:cs="Times New Roman" w:hint="eastAsia"/>
          <w:bCs/>
          <w:sz w:val="24"/>
          <w:szCs w:val="24"/>
        </w:rPr>
        <w:t>；</w:t>
      </w:r>
    </w:p>
    <w:p w14:paraId="62CEC79B" w14:textId="5C4071F5" w:rsidR="00404AE8" w:rsidRPr="005A53CE" w:rsidRDefault="00404AE8" w:rsidP="00AD1A5D">
      <w:pPr>
        <w:pStyle w:val="aa"/>
        <w:numPr>
          <w:ilvl w:val="0"/>
          <w:numId w:val="1"/>
        </w:numPr>
        <w:spacing w:line="360" w:lineRule="auto"/>
        <w:ind w:firstLineChars="0"/>
        <w:rPr>
          <w:rFonts w:ascii="Times New Roman" w:eastAsia="宋体" w:hAnsi="Times New Roman" w:cs="Times New Roman"/>
          <w:bCs/>
          <w:sz w:val="24"/>
          <w:szCs w:val="24"/>
        </w:rPr>
      </w:pPr>
      <w:r w:rsidRPr="005A53CE">
        <w:rPr>
          <w:rFonts w:ascii="Times New Roman" w:eastAsia="宋体" w:hAnsi="Times New Roman" w:cs="Times New Roman" w:hint="eastAsia"/>
          <w:bCs/>
          <w:sz w:val="24"/>
          <w:szCs w:val="24"/>
        </w:rPr>
        <w:t>收集信息，分析</w:t>
      </w:r>
      <w:r w:rsidR="00AD1A5D">
        <w:rPr>
          <w:rFonts w:ascii="Times New Roman" w:eastAsia="宋体" w:hAnsi="Times New Roman" w:cs="Times New Roman" w:hint="eastAsia"/>
          <w:bCs/>
          <w:sz w:val="24"/>
          <w:szCs w:val="24"/>
        </w:rPr>
        <w:t>有关</w:t>
      </w:r>
      <w:r w:rsidRPr="005A53CE">
        <w:rPr>
          <w:rFonts w:ascii="Times New Roman" w:eastAsia="宋体" w:hAnsi="Times New Roman" w:cs="Times New Roman" w:hint="eastAsia"/>
          <w:bCs/>
          <w:sz w:val="24"/>
          <w:szCs w:val="24"/>
        </w:rPr>
        <w:t>性能参数的不确定性来源，并对不确定性进行量化</w:t>
      </w:r>
      <w:r w:rsidR="00BB13EA">
        <w:rPr>
          <w:rFonts w:ascii="Times New Roman" w:eastAsia="宋体" w:hAnsi="Times New Roman" w:cs="Times New Roman" w:hint="eastAsia"/>
          <w:bCs/>
          <w:sz w:val="24"/>
          <w:szCs w:val="24"/>
        </w:rPr>
        <w:t>和传递等</w:t>
      </w:r>
      <w:r w:rsidRPr="005A53CE">
        <w:rPr>
          <w:rFonts w:ascii="Times New Roman" w:eastAsia="宋体" w:hAnsi="Times New Roman" w:cs="Times New Roman" w:hint="eastAsia"/>
          <w:bCs/>
          <w:sz w:val="24"/>
          <w:szCs w:val="24"/>
        </w:rPr>
        <w:t>；</w:t>
      </w:r>
    </w:p>
    <w:p w14:paraId="5C33E03F" w14:textId="3F8A6F48" w:rsidR="00E961D0" w:rsidRDefault="00AD1A5D" w:rsidP="00B27ABD">
      <w:pPr>
        <w:pStyle w:val="aa"/>
        <w:numPr>
          <w:ilvl w:val="0"/>
          <w:numId w:val="1"/>
        </w:numPr>
        <w:spacing w:line="360" w:lineRule="auto"/>
        <w:ind w:firstLineChars="0"/>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lastRenderedPageBreak/>
        <w:t>根据量化得出的性能裕量和不确定性，计算</w:t>
      </w:r>
      <w:r w:rsidR="00404AE8" w:rsidRPr="005A53CE">
        <w:rPr>
          <w:rFonts w:ascii="Times New Roman" w:eastAsia="宋体" w:hAnsi="Times New Roman" w:cs="Times New Roman" w:hint="eastAsia"/>
          <w:bCs/>
          <w:kern w:val="0"/>
          <w:sz w:val="24"/>
          <w:szCs w:val="24"/>
        </w:rPr>
        <w:t>置信系数，</w:t>
      </w:r>
      <w:r>
        <w:rPr>
          <w:rFonts w:ascii="Times New Roman" w:eastAsia="宋体" w:hAnsi="Times New Roman" w:cs="Times New Roman" w:hint="eastAsia"/>
          <w:bCs/>
          <w:kern w:val="0"/>
          <w:sz w:val="24"/>
          <w:szCs w:val="24"/>
        </w:rPr>
        <w:t>进行最终的</w:t>
      </w:r>
      <w:r>
        <w:rPr>
          <w:rFonts w:ascii="Times New Roman" w:eastAsia="宋体" w:hAnsi="Times New Roman" w:cs="Times New Roman" w:hint="eastAsia"/>
          <w:bCs/>
          <w:kern w:val="0"/>
          <w:sz w:val="24"/>
          <w:szCs w:val="24"/>
        </w:rPr>
        <w:t>Q</w:t>
      </w:r>
      <w:r>
        <w:rPr>
          <w:rFonts w:ascii="Times New Roman" w:eastAsia="宋体" w:hAnsi="Times New Roman" w:cs="Times New Roman"/>
          <w:bCs/>
          <w:kern w:val="0"/>
          <w:sz w:val="24"/>
          <w:szCs w:val="24"/>
        </w:rPr>
        <w:t>MU</w:t>
      </w:r>
      <w:r>
        <w:rPr>
          <w:rFonts w:ascii="Times New Roman" w:eastAsia="宋体" w:hAnsi="Times New Roman" w:cs="Times New Roman" w:hint="eastAsia"/>
          <w:bCs/>
          <w:kern w:val="0"/>
          <w:sz w:val="24"/>
          <w:szCs w:val="24"/>
        </w:rPr>
        <w:t>评估，得出火炸药可靠性评估结论</w:t>
      </w:r>
      <w:r w:rsidR="00BB13EA">
        <w:rPr>
          <w:rFonts w:ascii="Times New Roman" w:eastAsia="宋体" w:hAnsi="Times New Roman" w:cs="Times New Roman" w:hint="eastAsia"/>
          <w:bCs/>
          <w:kern w:val="0"/>
          <w:sz w:val="24"/>
          <w:szCs w:val="24"/>
        </w:rPr>
        <w:t>，</w:t>
      </w:r>
      <w:r w:rsidR="00BB13EA" w:rsidRPr="00BB13EA">
        <w:rPr>
          <w:rFonts w:ascii="Times New Roman" w:eastAsia="宋体" w:hAnsi="Times New Roman" w:cs="Times New Roman"/>
          <w:bCs/>
          <w:kern w:val="0"/>
          <w:sz w:val="24"/>
          <w:szCs w:val="24"/>
        </w:rPr>
        <w:t>QMU</w:t>
      </w:r>
      <w:r w:rsidR="00BB13EA" w:rsidRPr="00BB13EA">
        <w:rPr>
          <w:rFonts w:ascii="Times New Roman" w:eastAsia="宋体" w:hAnsi="Times New Roman" w:cs="Times New Roman" w:hint="eastAsia"/>
          <w:bCs/>
          <w:kern w:val="0"/>
          <w:sz w:val="24"/>
          <w:szCs w:val="24"/>
        </w:rPr>
        <w:t>最终结果能直观显示系统中的薄弱环节。</w:t>
      </w:r>
    </w:p>
    <w:p w14:paraId="3CDC017C" w14:textId="77777777" w:rsidR="00B27ABD" w:rsidRPr="00B27ABD" w:rsidRDefault="00B27ABD" w:rsidP="00B27ABD">
      <w:pPr>
        <w:pStyle w:val="aa"/>
        <w:spacing w:line="360" w:lineRule="auto"/>
        <w:ind w:left="900" w:firstLineChars="0" w:firstLine="0"/>
        <w:rPr>
          <w:rFonts w:ascii="Times New Roman" w:eastAsia="宋体" w:hAnsi="Times New Roman" w:cs="Times New Roman"/>
          <w:bCs/>
          <w:kern w:val="0"/>
          <w:sz w:val="24"/>
          <w:szCs w:val="24"/>
        </w:rPr>
      </w:pPr>
    </w:p>
    <w:p w14:paraId="650D21AC" w14:textId="3A5F9396" w:rsidR="00B93CAE" w:rsidRPr="005A53CE" w:rsidRDefault="00B93CAE" w:rsidP="00B93CAE">
      <w:pPr>
        <w:jc w:val="left"/>
        <w:rPr>
          <w:b/>
          <w:bCs/>
          <w:sz w:val="32"/>
          <w:szCs w:val="32"/>
        </w:rPr>
      </w:pPr>
      <w:r w:rsidRPr="005A53CE">
        <w:rPr>
          <w:rFonts w:hint="eastAsia"/>
          <w:b/>
          <w:bCs/>
          <w:sz w:val="32"/>
          <w:szCs w:val="32"/>
        </w:rPr>
        <w:t>2</w:t>
      </w:r>
      <w:r w:rsidRPr="005A53CE">
        <w:rPr>
          <w:b/>
          <w:bCs/>
          <w:sz w:val="32"/>
          <w:szCs w:val="32"/>
        </w:rPr>
        <w:t xml:space="preserve"> </w:t>
      </w:r>
      <w:r w:rsidR="00C90792" w:rsidRPr="005A53CE">
        <w:rPr>
          <w:rFonts w:hint="eastAsia"/>
          <w:b/>
          <w:bCs/>
          <w:sz w:val="32"/>
          <w:szCs w:val="32"/>
        </w:rPr>
        <w:t>火炸药摩擦感度的</w:t>
      </w:r>
      <w:r w:rsidR="00C90792" w:rsidRPr="005A53CE">
        <w:rPr>
          <w:rFonts w:hint="eastAsia"/>
          <w:b/>
          <w:bCs/>
          <w:sz w:val="32"/>
          <w:szCs w:val="32"/>
        </w:rPr>
        <w:t>Q</w:t>
      </w:r>
      <w:r w:rsidR="00C90792" w:rsidRPr="005A53CE">
        <w:rPr>
          <w:b/>
          <w:bCs/>
          <w:sz w:val="32"/>
          <w:szCs w:val="32"/>
        </w:rPr>
        <w:t>MU</w:t>
      </w:r>
      <w:r w:rsidR="00C90792" w:rsidRPr="005A53CE">
        <w:rPr>
          <w:rFonts w:hint="eastAsia"/>
          <w:b/>
          <w:bCs/>
          <w:sz w:val="32"/>
          <w:szCs w:val="32"/>
        </w:rPr>
        <w:t>评估</w:t>
      </w:r>
    </w:p>
    <w:p w14:paraId="6E214B0F" w14:textId="717C5FBA" w:rsidR="00E57E39" w:rsidRDefault="00C90792" w:rsidP="00B93CAE">
      <w:pPr>
        <w:jc w:val="left"/>
        <w:rPr>
          <w:b/>
          <w:bCs/>
          <w:sz w:val="32"/>
          <w:szCs w:val="32"/>
        </w:rPr>
      </w:pPr>
      <w:r w:rsidRPr="005A53CE">
        <w:rPr>
          <w:rFonts w:hint="eastAsia"/>
          <w:b/>
          <w:bCs/>
          <w:sz w:val="32"/>
          <w:szCs w:val="32"/>
        </w:rPr>
        <w:t>2</w:t>
      </w:r>
      <w:r w:rsidRPr="005A53CE">
        <w:rPr>
          <w:b/>
          <w:bCs/>
          <w:sz w:val="32"/>
          <w:szCs w:val="32"/>
        </w:rPr>
        <w:t xml:space="preserve">.1 </w:t>
      </w:r>
      <w:r w:rsidRPr="005A53CE">
        <w:rPr>
          <w:rFonts w:hint="eastAsia"/>
          <w:b/>
          <w:bCs/>
          <w:sz w:val="32"/>
          <w:szCs w:val="32"/>
        </w:rPr>
        <w:t>摩擦感度试验</w:t>
      </w:r>
    </w:p>
    <w:p w14:paraId="0A7DB98C" w14:textId="6CBA1AB3" w:rsidR="00B27ABD" w:rsidRPr="00B27ABD" w:rsidRDefault="00B27ABD" w:rsidP="00B27ABD">
      <w:pPr>
        <w:ind w:firstLineChars="200" w:firstLine="480"/>
        <w:rPr>
          <w:rFonts w:ascii="Times New Roman" w:eastAsia="宋体" w:hAnsi="Times New Roman" w:cs="Times New Roman"/>
          <w:bCs/>
          <w:szCs w:val="24"/>
        </w:rPr>
      </w:pPr>
      <w:r w:rsidRPr="00E57E39">
        <w:rPr>
          <w:rFonts w:hint="eastAsia"/>
          <w:szCs w:val="24"/>
        </w:rPr>
        <w:t>机械感度是指爆炸物在机械作用下发生</w:t>
      </w:r>
      <w:r w:rsidR="00E50FCA">
        <w:rPr>
          <w:rFonts w:hint="eastAsia"/>
          <w:szCs w:val="24"/>
        </w:rPr>
        <w:t>燃烧或</w:t>
      </w:r>
      <w:r w:rsidRPr="00E57E39">
        <w:rPr>
          <w:rFonts w:hint="eastAsia"/>
          <w:szCs w:val="24"/>
        </w:rPr>
        <w:t>爆炸的难易程度，</w:t>
      </w:r>
      <w:r w:rsidRPr="00037052">
        <w:rPr>
          <w:rFonts w:ascii="Times New Roman" w:eastAsia="宋体" w:hAnsi="Times New Roman" w:cs="Times New Roman" w:hint="eastAsia"/>
          <w:bCs/>
          <w:szCs w:val="24"/>
        </w:rPr>
        <w:t>爆炸物在生产、运输、使用时，不可避免地要发生一些机械撞击、摩擦、挤压等作用。</w:t>
      </w:r>
      <w:r w:rsidRPr="00E57E39">
        <w:rPr>
          <w:rFonts w:hint="eastAsia"/>
          <w:szCs w:val="24"/>
        </w:rPr>
        <w:t>依据不同形式的机械作用，可以将爆炸物的机械感度分为撞击感度、摩擦感度、惯性力的感度等</w:t>
      </w:r>
      <w:r>
        <w:rPr>
          <w:rFonts w:ascii="Times New Roman" w:eastAsia="宋体" w:hAnsi="Times New Roman" w:cs="Times New Roman" w:hint="eastAsia"/>
          <w:bCs/>
          <w:szCs w:val="24"/>
        </w:rPr>
        <w:t>。</w:t>
      </w:r>
    </w:p>
    <w:p w14:paraId="0EC9E1C9" w14:textId="6C23AF8E" w:rsidR="00D518C8" w:rsidRDefault="00187464" w:rsidP="009942DC">
      <w:pPr>
        <w:ind w:firstLineChars="200" w:firstLine="480"/>
        <w:rPr>
          <w:rFonts w:ascii="Times New Roman" w:eastAsia="宋体" w:hAnsi="Times New Roman" w:cs="Times New Roman"/>
          <w:bCs/>
          <w:szCs w:val="24"/>
        </w:rPr>
      </w:pPr>
      <w:r>
        <w:rPr>
          <w:rFonts w:ascii="Times New Roman" w:eastAsia="宋体" w:hAnsi="Times New Roman" w:cs="Times New Roman" w:hint="eastAsia"/>
          <w:bCs/>
          <w:szCs w:val="24"/>
        </w:rPr>
        <w:t>根据</w:t>
      </w:r>
      <w:r w:rsidR="006E630E" w:rsidRPr="005A53CE">
        <w:rPr>
          <w:rFonts w:ascii="Times New Roman" w:eastAsia="宋体" w:hAnsi="Times New Roman" w:cs="Times New Roman"/>
          <w:bCs/>
          <w:szCs w:val="24"/>
        </w:rPr>
        <w:t>GJB 772A-97</w:t>
      </w:r>
      <w:r w:rsidR="00EA3661">
        <w:rPr>
          <w:rFonts w:ascii="Times New Roman" w:eastAsia="宋体" w:hAnsi="Times New Roman" w:cs="Times New Roman" w:hint="eastAsia"/>
          <w:bCs/>
          <w:szCs w:val="24"/>
        </w:rPr>
        <w:t>炸药试验方法</w:t>
      </w:r>
      <w:r w:rsidR="00EB2A24">
        <w:rPr>
          <w:rFonts w:ascii="Times New Roman" w:eastAsia="宋体" w:hAnsi="Times New Roman" w:cs="Times New Roman" w:hint="eastAsia"/>
          <w:bCs/>
          <w:szCs w:val="24"/>
        </w:rPr>
        <w:t>中</w:t>
      </w:r>
      <w:r w:rsidR="00CC4C18">
        <w:rPr>
          <w:rFonts w:ascii="Times New Roman" w:eastAsia="宋体" w:hAnsi="Times New Roman" w:cs="Times New Roman" w:hint="eastAsia"/>
          <w:bCs/>
          <w:szCs w:val="24"/>
        </w:rPr>
        <w:t>的</w:t>
      </w:r>
      <w:r w:rsidR="006E630E" w:rsidRPr="005A53CE">
        <w:rPr>
          <w:rFonts w:ascii="Times New Roman" w:eastAsia="宋体" w:hAnsi="Times New Roman" w:cs="Times New Roman"/>
          <w:bCs/>
          <w:szCs w:val="24"/>
        </w:rPr>
        <w:t>602.1</w:t>
      </w:r>
      <w:r w:rsidR="006E630E" w:rsidRPr="005A53CE">
        <w:rPr>
          <w:rFonts w:ascii="Times New Roman" w:eastAsia="宋体" w:hAnsi="Times New Roman" w:cs="Times New Roman" w:hint="eastAsia"/>
          <w:bCs/>
          <w:szCs w:val="24"/>
        </w:rPr>
        <w:t>爆炸概率法</w:t>
      </w:r>
      <w:r w:rsidR="005D1A6B">
        <w:rPr>
          <w:rFonts w:ascii="Times New Roman" w:eastAsia="宋体" w:hAnsi="Times New Roman" w:cs="Times New Roman"/>
          <w:bCs/>
          <w:szCs w:val="24"/>
        </w:rPr>
        <w:fldChar w:fldCharType="begin"/>
      </w:r>
      <w:r w:rsidR="00B27ABD">
        <w:rPr>
          <w:rFonts w:ascii="Times New Roman" w:eastAsia="宋体" w:hAnsi="Times New Roman" w:cs="Times New Roman"/>
          <w:bCs/>
          <w:szCs w:val="24"/>
        </w:rPr>
        <w:instrText xml:space="preserve"> ADDIN ZOTERO_ITEM CSL_CITATION {"citationID":"tsW3fsPU","properties":{"formattedCitation":"\\super [6]\\nosupersub{}","plainCitation":"[6]","noteIndex":0},"citationItems":[{"id":324,"uris":["http://zotero.org/users/8839933/items/G9387GNP"],"uri":["http://zotero.org/users/8839933/items/G9387GNP"],"itemData":{"id":324,"type":"article","title":"GJB 772A-1997.pdf"}}],"schema":"https://github.com/citation-style-language/schema/raw/master/csl-citation.json"} </w:instrText>
      </w:r>
      <w:r w:rsidR="005D1A6B">
        <w:rPr>
          <w:rFonts w:ascii="Times New Roman" w:eastAsia="宋体" w:hAnsi="Times New Roman" w:cs="Times New Roman"/>
          <w:bCs/>
          <w:szCs w:val="24"/>
        </w:rPr>
        <w:fldChar w:fldCharType="separate"/>
      </w:r>
      <w:r w:rsidR="00B27ABD" w:rsidRPr="00B27ABD">
        <w:rPr>
          <w:rFonts w:ascii="Times New Roman" w:hAnsi="Times New Roman" w:cs="Times New Roman"/>
          <w:kern w:val="0"/>
          <w:szCs w:val="24"/>
          <w:vertAlign w:val="superscript"/>
        </w:rPr>
        <w:t>[6]</w:t>
      </w:r>
      <w:r w:rsidR="005D1A6B">
        <w:rPr>
          <w:rFonts w:ascii="Times New Roman" w:eastAsia="宋体" w:hAnsi="Times New Roman" w:cs="Times New Roman"/>
          <w:bCs/>
          <w:szCs w:val="24"/>
        </w:rPr>
        <w:fldChar w:fldCharType="end"/>
      </w:r>
      <w:r w:rsidR="008A74A0">
        <w:rPr>
          <w:rFonts w:hint="eastAsia"/>
        </w:rPr>
        <w:t>，</w:t>
      </w:r>
      <w:r>
        <w:rPr>
          <w:rFonts w:hint="eastAsia"/>
        </w:rPr>
        <w:t>进行</w:t>
      </w:r>
      <w:r w:rsidR="008A74A0">
        <w:rPr>
          <w:rFonts w:hint="eastAsia"/>
        </w:rPr>
        <w:t>火</w:t>
      </w:r>
      <w:r w:rsidR="00CC4C18">
        <w:rPr>
          <w:rFonts w:hint="eastAsia"/>
        </w:rPr>
        <w:t>炸药的摩擦感度测定</w:t>
      </w:r>
      <w:r w:rsidR="009942DC">
        <w:rPr>
          <w:rFonts w:ascii="Times New Roman" w:eastAsia="宋体" w:hAnsi="Times New Roman" w:cs="Times New Roman" w:hint="eastAsia"/>
          <w:bCs/>
          <w:szCs w:val="24"/>
        </w:rPr>
        <w:t>。</w:t>
      </w:r>
      <w:r w:rsidR="00E50FCA">
        <w:rPr>
          <w:rFonts w:hint="eastAsia"/>
        </w:rPr>
        <w:t>常采用</w:t>
      </w:r>
      <w:r w:rsidR="00E50FCA">
        <w:rPr>
          <w:rFonts w:hint="eastAsia"/>
        </w:rPr>
        <w:t>W</w:t>
      </w:r>
      <w:r w:rsidR="00E50FCA">
        <w:t>M-1</w:t>
      </w:r>
      <w:r w:rsidR="00E50FCA">
        <w:rPr>
          <w:rFonts w:hint="eastAsia"/>
        </w:rPr>
        <w:t>型摆式摩擦仪，其</w:t>
      </w:r>
      <w:r w:rsidR="00CC4C18">
        <w:rPr>
          <w:rFonts w:hint="eastAsia"/>
        </w:rPr>
        <w:t>摆锤以该标准规定的摆角—</w:t>
      </w:r>
      <w:r w:rsidR="009942DC">
        <w:rPr>
          <w:rFonts w:hint="eastAsia"/>
        </w:rPr>
        <w:t>表压—药量</w:t>
      </w:r>
      <w:r w:rsidR="00CC4C18">
        <w:rPr>
          <w:rFonts w:hint="eastAsia"/>
        </w:rPr>
        <w:t>条件，击打待测</w:t>
      </w:r>
      <w:r w:rsidR="009942DC">
        <w:rPr>
          <w:rFonts w:hint="eastAsia"/>
        </w:rPr>
        <w:t>火炸药的</w:t>
      </w:r>
      <w:r w:rsidR="00CC4C18">
        <w:rPr>
          <w:rFonts w:hint="eastAsia"/>
        </w:rPr>
        <w:t>试样</w:t>
      </w:r>
      <w:r w:rsidR="009942DC">
        <w:rPr>
          <w:rFonts w:hint="eastAsia"/>
        </w:rPr>
        <w:t>。</w:t>
      </w:r>
      <w:r w:rsidR="009942DC">
        <w:rPr>
          <w:rFonts w:ascii="Times New Roman" w:eastAsia="宋体" w:hAnsi="Times New Roman" w:cs="Times New Roman" w:hint="eastAsia"/>
          <w:bCs/>
          <w:szCs w:val="24"/>
        </w:rPr>
        <w:t>观察试样受摩擦作用时发生的现象，</w:t>
      </w:r>
      <w:r w:rsidR="008A26FD">
        <w:rPr>
          <w:rFonts w:ascii="Times New Roman" w:eastAsia="宋体" w:hAnsi="Times New Roman" w:cs="Times New Roman" w:hint="eastAsia"/>
          <w:bCs/>
          <w:szCs w:val="24"/>
        </w:rPr>
        <w:t>以发声、发光、分解、冒烟等来判断是否爆炸</w:t>
      </w:r>
      <w:r w:rsidR="009942DC">
        <w:rPr>
          <w:rFonts w:ascii="Times New Roman" w:eastAsia="宋体" w:hAnsi="Times New Roman" w:cs="Times New Roman" w:hint="eastAsia"/>
          <w:bCs/>
          <w:szCs w:val="24"/>
        </w:rPr>
        <w:t>。</w:t>
      </w:r>
    </w:p>
    <w:p w14:paraId="4BC41FD9" w14:textId="7101F50C" w:rsidR="009942DC" w:rsidRPr="009942DC" w:rsidRDefault="00327D77" w:rsidP="009942DC">
      <w:pPr>
        <w:ind w:firstLineChars="200" w:firstLine="480"/>
        <w:rPr>
          <w:rFonts w:ascii="Times New Roman" w:eastAsia="宋体" w:hAnsi="Times New Roman" w:cs="Times New Roman"/>
          <w:bCs/>
          <w:szCs w:val="24"/>
        </w:rPr>
      </w:pPr>
      <w:r>
        <w:rPr>
          <w:rFonts w:ascii="Times New Roman" w:eastAsia="宋体" w:hAnsi="Times New Roman" w:cs="Times New Roman" w:hint="eastAsia"/>
          <w:bCs/>
          <w:szCs w:val="24"/>
        </w:rPr>
        <w:t>每组试验</w:t>
      </w:r>
      <w:r w:rsidR="009942DC">
        <w:rPr>
          <w:rFonts w:ascii="Times New Roman" w:eastAsia="宋体" w:hAnsi="Times New Roman" w:cs="Times New Roman" w:hint="eastAsia"/>
          <w:bCs/>
          <w:szCs w:val="24"/>
        </w:rPr>
        <w:t>共</w:t>
      </w:r>
      <w:r w:rsidR="009942DC">
        <w:rPr>
          <w:rFonts w:ascii="Times New Roman" w:eastAsia="宋体" w:hAnsi="Times New Roman" w:cs="Times New Roman" w:hint="eastAsia"/>
          <w:bCs/>
          <w:szCs w:val="24"/>
        </w:rPr>
        <w:t>2</w:t>
      </w:r>
      <w:r w:rsidR="009942DC">
        <w:rPr>
          <w:rFonts w:ascii="Times New Roman" w:eastAsia="宋体" w:hAnsi="Times New Roman" w:cs="Times New Roman"/>
          <w:bCs/>
          <w:szCs w:val="24"/>
        </w:rPr>
        <w:t>5</w:t>
      </w:r>
      <w:r w:rsidR="009942DC">
        <w:rPr>
          <w:rFonts w:ascii="Times New Roman" w:eastAsia="宋体" w:hAnsi="Times New Roman" w:cs="Times New Roman" w:hint="eastAsia"/>
          <w:bCs/>
          <w:szCs w:val="24"/>
        </w:rPr>
        <w:t>发</w:t>
      </w:r>
      <w:r>
        <w:rPr>
          <w:rFonts w:ascii="Times New Roman" w:eastAsia="宋体" w:hAnsi="Times New Roman" w:cs="Times New Roman" w:hint="eastAsia"/>
          <w:bCs/>
          <w:szCs w:val="24"/>
        </w:rPr>
        <w:t>，其</w:t>
      </w:r>
      <w:r w:rsidR="009942DC" w:rsidRPr="005A53CE">
        <w:rPr>
          <w:rFonts w:hint="eastAsia"/>
        </w:rPr>
        <w:t>爆炸概率点估计值（</w:t>
      </w:r>
      <w:r w:rsidR="00D518C8">
        <w:rPr>
          <w:rFonts w:hint="eastAsia"/>
        </w:rPr>
        <w:t>即</w:t>
      </w:r>
      <w:r w:rsidR="009942DC" w:rsidRPr="005A53CE">
        <w:rPr>
          <w:rFonts w:hint="eastAsia"/>
        </w:rPr>
        <w:t>爆炸概率）</w:t>
      </w:r>
      <w:r>
        <w:rPr>
          <w:rFonts w:ascii="Times New Roman" w:eastAsia="宋体" w:hAnsi="Times New Roman" w:cs="Times New Roman" w:hint="eastAsia"/>
          <w:bCs/>
          <w:szCs w:val="24"/>
        </w:rPr>
        <w:t>为</w:t>
      </w:r>
      <w:r w:rsidR="00D518C8">
        <w:rPr>
          <w:rFonts w:ascii="Times New Roman" w:eastAsia="宋体" w:hAnsi="Times New Roman" w:cs="Times New Roman" w:hint="eastAsia"/>
          <w:bCs/>
          <w:szCs w:val="24"/>
        </w:rPr>
        <w:t>：</w:t>
      </w:r>
    </w:p>
    <w:p w14:paraId="3E06AA83" w14:textId="28ED627E" w:rsidR="009942DC" w:rsidRPr="00C02C87" w:rsidRDefault="009942DC" w:rsidP="00C02C87">
      <w:pPr>
        <w:jc w:val="right"/>
        <w:rPr>
          <w:sz w:val="28"/>
          <w:szCs w:val="28"/>
        </w:rPr>
      </w:pPr>
      <w:r w:rsidRPr="005A53CE">
        <w:rPr>
          <w:rFonts w:hint="eastAsia"/>
        </w:rPr>
        <w:t xml:space="preserve"> </w:t>
      </w:r>
      <w:r w:rsidRPr="005A53CE">
        <w:t xml:space="preserve">                       </w:t>
      </w:r>
      <w:r w:rsidRPr="00C02C87">
        <w:rPr>
          <w:sz w:val="28"/>
          <w:szCs w:val="28"/>
        </w:rPr>
        <w:t xml:space="preserve">  </w:t>
      </w:r>
      <m:oMath>
        <m:r>
          <w:rPr>
            <w:rFonts w:ascii="Cambria Math" w:hAnsi="Cambria Math"/>
            <w:sz w:val="28"/>
            <w:szCs w:val="28"/>
          </w:rPr>
          <m:t>P=</m:t>
        </m:r>
        <m:f>
          <m:fPr>
            <m:ctrlPr>
              <w:rPr>
                <w:rFonts w:ascii="Cambria Math" w:hAnsi="Cambria Math"/>
                <w:i/>
                <w:sz w:val="28"/>
                <w:szCs w:val="28"/>
              </w:rPr>
            </m:ctrlPr>
          </m:fPr>
          <m:num>
            <m:r>
              <w:rPr>
                <w:rFonts w:ascii="Cambria Math" w:hAnsi="Cambria Math"/>
                <w:sz w:val="28"/>
                <w:szCs w:val="28"/>
              </w:rPr>
              <m:t>X</m:t>
            </m:r>
          </m:num>
          <m:den>
            <m:r>
              <w:rPr>
                <w:rFonts w:ascii="Cambria Math" w:hAnsi="Cambria Math"/>
                <w:sz w:val="28"/>
                <w:szCs w:val="28"/>
              </w:rPr>
              <m:t>25</m:t>
            </m:r>
          </m:den>
        </m:f>
      </m:oMath>
      <w:r w:rsidRPr="00C02C87">
        <w:rPr>
          <w:rFonts w:hint="eastAsia"/>
          <w:sz w:val="28"/>
          <w:szCs w:val="28"/>
        </w:rPr>
        <w:t xml:space="preserve"> </w:t>
      </w:r>
      <w:r w:rsidRPr="00C02C87">
        <w:rPr>
          <w:sz w:val="28"/>
          <w:szCs w:val="28"/>
        </w:rPr>
        <w:t xml:space="preserve">                        (</w:t>
      </w:r>
      <w:r w:rsidR="00C02C87" w:rsidRPr="00C02C87">
        <w:rPr>
          <w:sz w:val="28"/>
          <w:szCs w:val="28"/>
        </w:rPr>
        <w:t>3</w:t>
      </w:r>
      <w:r w:rsidRPr="00C02C87">
        <w:rPr>
          <w:sz w:val="28"/>
          <w:szCs w:val="28"/>
        </w:rPr>
        <w:t>)</w:t>
      </w:r>
    </w:p>
    <w:p w14:paraId="2719607D" w14:textId="13976092" w:rsidR="00327D77" w:rsidRDefault="009942DC" w:rsidP="00327D77">
      <w:pPr>
        <w:ind w:firstLine="420"/>
      </w:pPr>
      <w:r w:rsidRPr="005A53CE">
        <w:t>X</w:t>
      </w:r>
      <w:r w:rsidRPr="005A53CE">
        <w:rPr>
          <w:rFonts w:hint="eastAsia"/>
        </w:rPr>
        <w:t>为</w:t>
      </w:r>
      <w:r w:rsidRPr="005A53CE">
        <w:rPr>
          <w:rFonts w:hint="eastAsia"/>
        </w:rPr>
        <w:t>2</w:t>
      </w:r>
      <w:r w:rsidRPr="005A53CE">
        <w:t>5</w:t>
      </w:r>
      <w:r w:rsidRPr="005A53CE">
        <w:rPr>
          <w:rFonts w:hint="eastAsia"/>
        </w:rPr>
        <w:t>发试验中发生爆炸的次数。</w:t>
      </w:r>
    </w:p>
    <w:p w14:paraId="12B48AC8" w14:textId="269E4C47" w:rsidR="00404AE8" w:rsidRDefault="00327D77" w:rsidP="00C02C87">
      <w:pPr>
        <w:ind w:firstLine="420"/>
      </w:pPr>
      <w:r>
        <w:rPr>
          <w:rFonts w:hint="eastAsia"/>
        </w:rPr>
        <w:t>平行测试两组，取</w:t>
      </w:r>
      <w:r w:rsidR="001C1543">
        <w:rPr>
          <w:rFonts w:hint="eastAsia"/>
        </w:rPr>
        <w:t>两组</w:t>
      </w:r>
      <w:r w:rsidR="00C02C87">
        <w:rPr>
          <w:rFonts w:hint="eastAsia"/>
        </w:rPr>
        <w:t>爆炸概率的</w:t>
      </w:r>
      <w:r>
        <w:rPr>
          <w:rFonts w:hint="eastAsia"/>
        </w:rPr>
        <w:t>平均值表征试样的摩擦感度。</w:t>
      </w:r>
    </w:p>
    <w:p w14:paraId="181539D4" w14:textId="77777777" w:rsidR="00C02C87" w:rsidRPr="00C02C87" w:rsidRDefault="00C02C87" w:rsidP="00C02C87">
      <w:pPr>
        <w:ind w:firstLine="420"/>
      </w:pPr>
    </w:p>
    <w:p w14:paraId="2F322169" w14:textId="2F2A0AA4" w:rsidR="00C90792" w:rsidRDefault="00C90792" w:rsidP="00B93CAE">
      <w:pPr>
        <w:jc w:val="left"/>
        <w:rPr>
          <w:b/>
          <w:bCs/>
          <w:sz w:val="32"/>
          <w:szCs w:val="32"/>
        </w:rPr>
      </w:pPr>
      <w:r w:rsidRPr="005A53CE">
        <w:rPr>
          <w:b/>
          <w:bCs/>
          <w:sz w:val="32"/>
          <w:szCs w:val="32"/>
        </w:rPr>
        <w:t xml:space="preserve">2.2 </w:t>
      </w:r>
      <w:r w:rsidRPr="005A53CE">
        <w:rPr>
          <w:rFonts w:hint="eastAsia"/>
          <w:b/>
          <w:bCs/>
          <w:sz w:val="32"/>
          <w:szCs w:val="32"/>
        </w:rPr>
        <w:t>数据统计分析</w:t>
      </w:r>
    </w:p>
    <w:p w14:paraId="5AA8F0DB" w14:textId="14CE2EF5" w:rsidR="00404AE8" w:rsidRPr="005A53CE" w:rsidRDefault="00404AE8" w:rsidP="00C02C87">
      <w:pPr>
        <w:autoSpaceDE w:val="0"/>
        <w:autoSpaceDN w:val="0"/>
        <w:adjustRightInd w:val="0"/>
        <w:spacing w:line="400" w:lineRule="exact"/>
        <w:ind w:firstLine="420"/>
        <w:rPr>
          <w:rFonts w:ascii="Times New Roman" w:eastAsia="宋体" w:hAnsi="Times New Roman" w:cs="Times New Roman"/>
          <w:kern w:val="0"/>
          <w:szCs w:val="24"/>
          <w:lang w:val="zh-CN"/>
        </w:rPr>
      </w:pPr>
      <w:r w:rsidRPr="005A53CE">
        <w:rPr>
          <w:rFonts w:ascii="Times New Roman" w:eastAsia="宋体" w:hAnsi="Times New Roman" w:cs="Times New Roman" w:hint="eastAsia"/>
          <w:kern w:val="0"/>
          <w:szCs w:val="24"/>
          <w:lang w:val="zh-CN"/>
        </w:rPr>
        <w:t>单</w:t>
      </w:r>
      <w:r w:rsidR="003E2386">
        <w:rPr>
          <w:rFonts w:ascii="Times New Roman" w:eastAsia="宋体" w:hAnsi="Times New Roman" w:cs="Times New Roman" w:hint="eastAsia"/>
          <w:kern w:val="0"/>
          <w:szCs w:val="24"/>
          <w:lang w:val="zh-CN"/>
        </w:rPr>
        <w:t>发摩擦</w:t>
      </w:r>
      <w:r w:rsidRPr="005A53CE">
        <w:rPr>
          <w:rFonts w:ascii="Times New Roman" w:eastAsia="宋体" w:hAnsi="Times New Roman" w:cs="Times New Roman" w:hint="eastAsia"/>
          <w:kern w:val="0"/>
          <w:szCs w:val="24"/>
          <w:lang w:val="zh-CN"/>
        </w:rPr>
        <w:t>感度试验</w:t>
      </w:r>
      <w:r w:rsidR="00926C24">
        <w:rPr>
          <w:rFonts w:ascii="Times New Roman" w:eastAsia="宋体" w:hAnsi="Times New Roman" w:cs="Times New Roman" w:hint="eastAsia"/>
          <w:kern w:val="0"/>
          <w:szCs w:val="24"/>
          <w:lang w:val="zh-CN"/>
        </w:rPr>
        <w:t>的结果表现为</w:t>
      </w:r>
      <w:r w:rsidRPr="005A53CE">
        <w:rPr>
          <w:rFonts w:ascii="Times New Roman" w:eastAsia="宋体" w:hAnsi="Times New Roman" w:cs="Times New Roman"/>
          <w:kern w:val="0"/>
          <w:szCs w:val="24"/>
          <w:lang w:val="zh-CN"/>
        </w:rPr>
        <w:t>0-1</w:t>
      </w:r>
      <w:r w:rsidRPr="005A53CE">
        <w:rPr>
          <w:rFonts w:ascii="Times New Roman" w:eastAsia="宋体" w:hAnsi="Times New Roman" w:cs="Times New Roman" w:hint="eastAsia"/>
          <w:kern w:val="0"/>
          <w:szCs w:val="24"/>
          <w:lang w:val="zh-CN"/>
        </w:rPr>
        <w:t>分布（</w:t>
      </w:r>
      <w:r w:rsidR="00926C24">
        <w:rPr>
          <w:rFonts w:ascii="Times New Roman" w:eastAsia="宋体" w:hAnsi="Times New Roman" w:cs="Times New Roman" w:hint="eastAsia"/>
          <w:kern w:val="0"/>
          <w:szCs w:val="24"/>
          <w:lang w:val="zh-CN"/>
        </w:rPr>
        <w:t>爆炸</w:t>
      </w:r>
      <w:r w:rsidRPr="005A53CE">
        <w:rPr>
          <w:rFonts w:ascii="Times New Roman" w:eastAsia="宋体" w:hAnsi="Times New Roman" w:cs="Times New Roman" w:hint="eastAsia"/>
          <w:kern w:val="0"/>
          <w:szCs w:val="24"/>
          <w:lang w:val="zh-CN"/>
        </w:rPr>
        <w:t>或不</w:t>
      </w:r>
      <w:r w:rsidR="00926C24">
        <w:rPr>
          <w:rFonts w:ascii="Times New Roman" w:eastAsia="宋体" w:hAnsi="Times New Roman" w:cs="Times New Roman" w:hint="eastAsia"/>
          <w:kern w:val="0"/>
          <w:szCs w:val="24"/>
          <w:lang w:val="zh-CN"/>
        </w:rPr>
        <w:t>爆炸</w:t>
      </w:r>
      <w:r w:rsidRPr="005A53CE">
        <w:rPr>
          <w:rFonts w:ascii="Times New Roman" w:eastAsia="宋体" w:hAnsi="Times New Roman" w:cs="Times New Roman" w:hint="eastAsia"/>
          <w:kern w:val="0"/>
          <w:szCs w:val="24"/>
          <w:lang w:val="zh-CN"/>
        </w:rPr>
        <w:t>）</w:t>
      </w:r>
      <w:r w:rsidR="00926C24">
        <w:rPr>
          <w:rFonts w:ascii="Times New Roman" w:eastAsia="宋体" w:hAnsi="Times New Roman" w:cs="Times New Roman" w:hint="eastAsia"/>
          <w:kern w:val="0"/>
          <w:szCs w:val="24"/>
          <w:lang w:val="zh-CN"/>
        </w:rPr>
        <w:t>，考虑将</w:t>
      </w:r>
      <w:r w:rsidR="00926C24">
        <w:rPr>
          <w:rFonts w:ascii="Times New Roman" w:eastAsia="宋体" w:hAnsi="Times New Roman" w:cs="Times New Roman" w:hint="eastAsia"/>
          <w:kern w:val="0"/>
          <w:szCs w:val="24"/>
          <w:lang w:val="zh-CN"/>
        </w:rPr>
        <w:t>0-</w:t>
      </w:r>
      <w:r w:rsidR="00926C24">
        <w:rPr>
          <w:rFonts w:ascii="Times New Roman" w:eastAsia="宋体" w:hAnsi="Times New Roman" w:cs="Times New Roman"/>
          <w:kern w:val="0"/>
          <w:szCs w:val="24"/>
          <w:lang w:val="zh-CN"/>
        </w:rPr>
        <w:t>1</w:t>
      </w:r>
      <w:r w:rsidR="00926C24">
        <w:rPr>
          <w:rFonts w:ascii="Times New Roman" w:eastAsia="宋体" w:hAnsi="Times New Roman" w:cs="Times New Roman" w:hint="eastAsia"/>
          <w:kern w:val="0"/>
          <w:szCs w:val="24"/>
          <w:lang w:val="zh-CN"/>
        </w:rPr>
        <w:t>分布</w:t>
      </w:r>
      <w:r w:rsidRPr="005A53CE">
        <w:rPr>
          <w:rFonts w:ascii="Times New Roman" w:eastAsia="宋体" w:hAnsi="Times New Roman" w:cs="Times New Roman" w:hint="eastAsia"/>
          <w:kern w:val="0"/>
          <w:szCs w:val="24"/>
          <w:lang w:val="zh-CN"/>
        </w:rPr>
        <w:t>近似</w:t>
      </w:r>
      <w:r w:rsidR="00926C24">
        <w:rPr>
          <w:rFonts w:ascii="Times New Roman" w:eastAsia="宋体" w:hAnsi="Times New Roman" w:cs="Times New Roman" w:hint="eastAsia"/>
          <w:kern w:val="0"/>
          <w:szCs w:val="24"/>
          <w:lang w:val="zh-CN"/>
        </w:rPr>
        <w:t>服从为</w:t>
      </w:r>
      <w:r w:rsidRPr="005A53CE">
        <w:rPr>
          <w:rFonts w:ascii="Times New Roman" w:eastAsia="宋体" w:hAnsi="Times New Roman" w:cs="Times New Roman" w:hint="eastAsia"/>
          <w:kern w:val="0"/>
          <w:szCs w:val="24"/>
          <w:lang w:val="zh-CN"/>
        </w:rPr>
        <w:t>正态分布</w:t>
      </w:r>
      <w:r w:rsidR="00926C24">
        <w:rPr>
          <w:rFonts w:ascii="Times New Roman" w:eastAsia="宋体" w:hAnsi="Times New Roman" w:cs="Times New Roman" w:hint="eastAsia"/>
          <w:kern w:val="0"/>
          <w:szCs w:val="24"/>
          <w:lang w:val="zh-CN"/>
        </w:rPr>
        <w:t>N</w:t>
      </w:r>
      <w:r w:rsidR="00926C24">
        <w:rPr>
          <w:rFonts w:ascii="Times New Roman" w:eastAsia="宋体" w:hAnsi="Times New Roman" w:cs="Times New Roman" w:hint="eastAsia"/>
          <w:kern w:val="0"/>
          <w:szCs w:val="24"/>
          <w:lang w:val="zh-CN"/>
        </w:rPr>
        <w:t>（</w:t>
      </w:r>
      <w:r w:rsidR="00926C24">
        <w:rPr>
          <w:rFonts w:ascii="Times New Roman" w:eastAsia="宋体" w:hAnsi="Times New Roman" w:cs="Times New Roman" w:hint="eastAsia"/>
          <w:kern w:val="0"/>
          <w:szCs w:val="24"/>
          <w:lang w:val="zh-CN"/>
        </w:rPr>
        <w:t>0,</w:t>
      </w:r>
      <w:r w:rsidR="00926C24">
        <w:rPr>
          <w:rFonts w:ascii="Times New Roman" w:eastAsia="宋体" w:hAnsi="Times New Roman" w:cs="Times New Roman"/>
          <w:kern w:val="0"/>
          <w:szCs w:val="24"/>
          <w:lang w:val="zh-CN"/>
        </w:rPr>
        <w:t>1</w:t>
      </w:r>
      <w:r w:rsidR="00926C24">
        <w:rPr>
          <w:rFonts w:ascii="Times New Roman" w:eastAsia="宋体" w:hAnsi="Times New Roman" w:cs="Times New Roman" w:hint="eastAsia"/>
          <w:kern w:val="0"/>
          <w:szCs w:val="24"/>
          <w:lang w:val="zh-CN"/>
        </w:rPr>
        <w:t>）</w:t>
      </w:r>
      <w:r w:rsidRPr="005A53CE">
        <w:rPr>
          <w:rFonts w:ascii="Times New Roman" w:eastAsia="宋体" w:hAnsi="Times New Roman" w:cs="Times New Roman" w:hint="eastAsia"/>
          <w:kern w:val="0"/>
          <w:szCs w:val="24"/>
          <w:lang w:val="zh-CN"/>
        </w:rPr>
        <w:t>，根据中心极限定理</w:t>
      </w:r>
      <w:r w:rsidR="00986AF1">
        <w:rPr>
          <w:rFonts w:ascii="Times New Roman" w:eastAsia="宋体" w:hAnsi="Times New Roman" w:cs="Times New Roman"/>
          <w:kern w:val="0"/>
          <w:szCs w:val="24"/>
          <w:lang w:val="zh-CN"/>
        </w:rPr>
        <w:fldChar w:fldCharType="begin"/>
      </w:r>
      <w:r w:rsidR="00B27ABD">
        <w:rPr>
          <w:rFonts w:ascii="Times New Roman" w:eastAsia="宋体" w:hAnsi="Times New Roman" w:cs="Times New Roman"/>
          <w:kern w:val="0"/>
          <w:szCs w:val="24"/>
          <w:lang w:val="zh-CN"/>
        </w:rPr>
        <w:instrText xml:space="preserve"> ADDIN ZOTERO_ITEM CSL_CITATION {"citationID":"KhMhTEMm","properties":{"formattedCitation":"\\super [7]\\nosupersub{}","plainCitation":"[7]","noteIndex":0},"citationItems":[{"id":796,"uris":["http://zotero.org/users/8839933/items/9LWY7QFS"],"uri":["http:/</w:instrText>
      </w:r>
      <w:r w:rsidR="00B27ABD">
        <w:rPr>
          <w:rFonts w:ascii="Times New Roman" w:eastAsia="宋体" w:hAnsi="Times New Roman" w:cs="Times New Roman" w:hint="eastAsia"/>
          <w:kern w:val="0"/>
          <w:szCs w:val="24"/>
          <w:lang w:val="zh-CN"/>
        </w:rPr>
        <w:instrText>/zotero.org/users/8839933/items/9LWY7QFS"],"itemData":{"id":796,"type":"article","title":"</w:instrText>
      </w:r>
      <w:r w:rsidR="00B27ABD">
        <w:rPr>
          <w:rFonts w:ascii="Times New Roman" w:eastAsia="宋体" w:hAnsi="Times New Roman" w:cs="Times New Roman" w:hint="eastAsia"/>
          <w:kern w:val="0"/>
          <w:szCs w:val="24"/>
          <w:lang w:val="zh-CN"/>
        </w:rPr>
        <w:instrText>概率论与数理统计浙大第四版</w:instrText>
      </w:r>
      <w:r w:rsidR="00B27ABD">
        <w:rPr>
          <w:rFonts w:ascii="Times New Roman" w:eastAsia="宋体" w:hAnsi="Times New Roman" w:cs="Times New Roman" w:hint="eastAsia"/>
          <w:kern w:val="0"/>
          <w:szCs w:val="24"/>
          <w:lang w:val="zh-CN"/>
        </w:rPr>
        <w:instrText xml:space="preserve">.pdf"}}],"schema":"https://github.com/citation-style-language/schema/raw/master/csl-citation.json"} </w:instrText>
      </w:r>
      <w:r w:rsidR="00986AF1">
        <w:rPr>
          <w:rFonts w:ascii="Times New Roman" w:eastAsia="宋体" w:hAnsi="Times New Roman" w:cs="Times New Roman"/>
          <w:kern w:val="0"/>
          <w:szCs w:val="24"/>
          <w:lang w:val="zh-CN"/>
        </w:rPr>
        <w:fldChar w:fldCharType="separate"/>
      </w:r>
      <w:r w:rsidR="00B27ABD" w:rsidRPr="00B27ABD">
        <w:rPr>
          <w:rFonts w:ascii="Times New Roman" w:hAnsi="Times New Roman" w:cs="Times New Roman"/>
          <w:kern w:val="0"/>
          <w:szCs w:val="24"/>
          <w:vertAlign w:val="superscript"/>
        </w:rPr>
        <w:t>[7]</w:t>
      </w:r>
      <w:r w:rsidR="00986AF1">
        <w:rPr>
          <w:rFonts w:ascii="Times New Roman" w:eastAsia="宋体" w:hAnsi="Times New Roman" w:cs="Times New Roman"/>
          <w:kern w:val="0"/>
          <w:szCs w:val="24"/>
          <w:lang w:val="zh-CN"/>
        </w:rPr>
        <w:fldChar w:fldCharType="end"/>
      </w:r>
    </w:p>
    <w:p w14:paraId="1E2CDCC0" w14:textId="238E0A1E" w:rsidR="00404AE8" w:rsidRPr="005A53CE" w:rsidRDefault="001A3EE0" w:rsidP="00926C24">
      <w:pPr>
        <w:ind w:left="420" w:hanging="420"/>
        <w:jc w:val="right"/>
      </w:pPr>
      <m:oMath>
        <m:sSub>
          <m:sSubPr>
            <m:ctrlPr>
              <w:rPr>
                <w:rFonts w:ascii="Cambria Math" w:hAnsi="Cambria Math"/>
                <w:i/>
              </w:rPr>
            </m:ctrlPr>
          </m:sSubPr>
          <m:e>
            <m:r>
              <w:rPr>
                <w:rFonts w:ascii="Cambria Math" w:hAnsi="Cambria Math"/>
              </w:rPr>
              <m:t>P{-Z</m:t>
            </m:r>
          </m:e>
          <m:sub>
            <m:r>
              <w:rPr>
                <w:rFonts w:ascii="Cambria Math" w:hAnsi="Cambria Math"/>
              </w:rPr>
              <m:t>α/2</m:t>
            </m:r>
          </m:sub>
        </m:sSub>
        <m:r>
          <w:rPr>
            <w:rFonts w:ascii="Cambria Math" w:hAnsi="Cambria Math"/>
          </w:rPr>
          <m:t>&lt;</m:t>
        </m:r>
        <m:f>
          <m:fPr>
            <m:ctrlPr>
              <w:rPr>
                <w:rFonts w:ascii="Cambria Math" w:hAnsi="Cambria Math"/>
                <w:i/>
              </w:rPr>
            </m:ctrlPr>
          </m:fPr>
          <m:num>
            <m:r>
              <w:rPr>
                <w:rFonts w:ascii="Cambria Math" w:hAnsi="Cambria Math"/>
              </w:rPr>
              <m:t>n</m:t>
            </m:r>
            <m:acc>
              <m:accPr>
                <m:chr m:val="̅"/>
                <m:ctrlPr>
                  <w:rPr>
                    <w:rFonts w:ascii="Cambria Math" w:hAnsi="Cambria Math"/>
                    <w:i/>
                  </w:rPr>
                </m:ctrlPr>
              </m:accPr>
              <m:e>
                <m:r>
                  <w:rPr>
                    <w:rFonts w:ascii="Cambria Math" w:hAnsi="Cambria Math"/>
                  </w:rPr>
                  <m:t>X</m:t>
                </m:r>
              </m:e>
            </m:acc>
            <m:r>
              <w:rPr>
                <w:rFonts w:ascii="Cambria Math" w:hAnsi="Cambria Math"/>
              </w:rPr>
              <m:t>-np</m:t>
            </m:r>
          </m:num>
          <m:den>
            <m:rad>
              <m:radPr>
                <m:degHide m:val="1"/>
                <m:ctrlPr>
                  <w:rPr>
                    <w:rFonts w:ascii="Cambria Math" w:hAnsi="Cambria Math"/>
                    <w:i/>
                  </w:rPr>
                </m:ctrlPr>
              </m:radPr>
              <m:deg/>
              <m:e>
                <m:r>
                  <w:rPr>
                    <w:rFonts w:ascii="Cambria Math" w:hAnsi="Cambria Math"/>
                  </w:rPr>
                  <m:t>np(1-p)</m:t>
                </m:r>
              </m:e>
            </m:rad>
          </m:den>
        </m:f>
        <m:r>
          <w:rPr>
            <w:rFonts w:ascii="Cambria Math" w:hAnsi="Cambria Math"/>
          </w:rPr>
          <m:t>&lt;</m:t>
        </m:r>
        <m:sSub>
          <m:sSubPr>
            <m:ctrlPr>
              <w:rPr>
                <w:rFonts w:ascii="Cambria Math" w:hAnsi="Cambria Math"/>
                <w:i/>
              </w:rPr>
            </m:ctrlPr>
          </m:sSubPr>
          <m:e>
            <m:r>
              <w:rPr>
                <w:rFonts w:ascii="Cambria Math" w:hAnsi="Cambria Math"/>
              </w:rPr>
              <m:t>Z</m:t>
            </m:r>
          </m:e>
          <m:sub>
            <m:r>
              <w:rPr>
                <w:rFonts w:ascii="Cambria Math" w:hAnsi="Cambria Math"/>
              </w:rPr>
              <m:t>α/2</m:t>
            </m:r>
          </m:sub>
        </m:sSub>
        <m:r>
          <w:rPr>
            <w:rFonts w:ascii="Cambria Math" w:hAnsi="Cambria Math"/>
          </w:rPr>
          <m:t>}≈1-α</m:t>
        </m:r>
      </m:oMath>
      <w:r w:rsidR="00926C24">
        <w:rPr>
          <w:rFonts w:hint="eastAsia"/>
        </w:rPr>
        <w:t xml:space="preserve"> </w:t>
      </w:r>
      <w:r w:rsidR="00926C24">
        <w:t xml:space="preserve">             </w:t>
      </w:r>
      <w:r w:rsidR="00926C24" w:rsidRPr="00C02C87">
        <w:rPr>
          <w:sz w:val="28"/>
          <w:szCs w:val="28"/>
        </w:rPr>
        <w:t>(</w:t>
      </w:r>
      <w:r w:rsidR="00926C24">
        <w:rPr>
          <w:sz w:val="28"/>
          <w:szCs w:val="28"/>
        </w:rPr>
        <w:t>4</w:t>
      </w:r>
      <w:r w:rsidR="00926C24" w:rsidRPr="00C02C87">
        <w:rPr>
          <w:sz w:val="28"/>
          <w:szCs w:val="28"/>
        </w:rPr>
        <w:t>)</w:t>
      </w:r>
    </w:p>
    <w:p w14:paraId="126DE108" w14:textId="32994B07" w:rsidR="00926C24" w:rsidRPr="00926C24" w:rsidRDefault="00926C24" w:rsidP="00192EDE">
      <w:pPr>
        <w:autoSpaceDE w:val="0"/>
        <w:autoSpaceDN w:val="0"/>
        <w:adjustRightInd w:val="0"/>
        <w:spacing w:line="400" w:lineRule="exact"/>
        <w:ind w:firstLine="420"/>
        <w:rPr>
          <w:rFonts w:ascii="Times New Roman" w:eastAsia="宋体" w:hAnsi="Times New Roman" w:cs="Times New Roman"/>
          <w:kern w:val="0"/>
          <w:szCs w:val="24"/>
        </w:rPr>
      </w:pPr>
      <w:r>
        <w:rPr>
          <w:rFonts w:ascii="Times New Roman" w:eastAsia="宋体" w:hAnsi="Times New Roman" w:cs="Times New Roman" w:hint="eastAsia"/>
          <w:kern w:val="0"/>
          <w:szCs w:val="24"/>
          <w:lang w:val="zh-CN"/>
        </w:rPr>
        <w:t>其中</w:t>
      </w:r>
      <w:r>
        <w:rPr>
          <w:rFonts w:ascii="Cambria Math" w:eastAsia="宋体" w:hAnsi="Cambria Math" w:cs="Times New Roman" w:hint="eastAsia"/>
          <w:kern w:val="0"/>
          <w:szCs w:val="24"/>
        </w:rPr>
        <w:t>，</w:t>
      </w:r>
      <w:r w:rsidR="00D90D0E">
        <w:rPr>
          <w:rFonts w:ascii="Cambria Math" w:eastAsia="宋体" w:hAnsi="Cambria Math" w:cs="Times New Roman" w:hint="eastAsia"/>
          <w:kern w:val="0"/>
          <w:szCs w:val="24"/>
        </w:rPr>
        <w:t>n</w:t>
      </w:r>
      <w:r w:rsidR="00D90D0E">
        <w:rPr>
          <w:rFonts w:ascii="Cambria Math" w:eastAsia="宋体" w:hAnsi="Cambria Math" w:cs="Times New Roman" w:hint="eastAsia"/>
          <w:kern w:val="0"/>
          <w:szCs w:val="24"/>
        </w:rPr>
        <w:t>为样本容量（摩擦感度试验的总发数）</w:t>
      </w:r>
      <w:r w:rsidR="00192EDE">
        <w:rPr>
          <w:rFonts w:ascii="Cambria Math" w:eastAsia="宋体" w:hAnsi="Cambria Math" w:cs="Times New Roman" w:hint="eastAsia"/>
          <w:kern w:val="0"/>
          <w:szCs w:val="24"/>
        </w:rPr>
        <w:t>，</w:t>
      </w:r>
      <m:oMath>
        <m:acc>
          <m:accPr>
            <m:chr m:val="̅"/>
            <m:ctrlPr>
              <w:rPr>
                <w:rFonts w:ascii="Cambria Math" w:hAnsi="Cambria Math"/>
                <w:i/>
              </w:rPr>
            </m:ctrlPr>
          </m:accPr>
          <m:e>
            <m:r>
              <w:rPr>
                <w:rFonts w:ascii="Cambria Math" w:hAnsi="Cambria Math"/>
              </w:rPr>
              <m:t>X</m:t>
            </m:r>
          </m:e>
        </m:acc>
      </m:oMath>
      <w:r w:rsidR="00192EDE">
        <w:rPr>
          <w:rFonts w:ascii="Cambria Math" w:eastAsia="宋体" w:hAnsi="Cambria Math" w:cs="Times New Roman" w:hint="eastAsia"/>
        </w:rPr>
        <w:t>为试验求得的爆炸概率平均值，</w:t>
      </w:r>
      <m:oMath>
        <m:r>
          <m:rPr>
            <m:sty m:val="p"/>
          </m:rPr>
          <w:rPr>
            <w:rFonts w:ascii="Cambria Math" w:eastAsia="宋体" w:hAnsi="Cambria Math" w:cs="Times New Roman"/>
            <w:kern w:val="0"/>
            <w:szCs w:val="24"/>
          </w:rPr>
          <m:t>1-</m:t>
        </m:r>
        <m:r>
          <w:rPr>
            <w:rFonts w:ascii="Cambria Math" w:eastAsia="宋体" w:hAnsi="Cambria Math" w:cs="Times New Roman"/>
            <w:kern w:val="0"/>
            <w:szCs w:val="24"/>
            <w:lang w:val="zh-CN"/>
          </w:rPr>
          <m:t>α</m:t>
        </m:r>
      </m:oMath>
      <w:r>
        <w:rPr>
          <w:rFonts w:ascii="Cambria Math" w:eastAsia="宋体" w:hAnsi="Cambria Math" w:cs="Times New Roman" w:hint="eastAsia"/>
          <w:kern w:val="0"/>
          <w:szCs w:val="24"/>
          <w:lang w:val="zh-CN"/>
        </w:rPr>
        <w:t>为置信水平。</w:t>
      </w:r>
    </w:p>
    <w:p w14:paraId="3A1D6766" w14:textId="1F61F946" w:rsidR="00404AE8" w:rsidRPr="005A53CE" w:rsidRDefault="00404AE8" w:rsidP="00404AE8">
      <w:pPr>
        <w:autoSpaceDE w:val="0"/>
        <w:autoSpaceDN w:val="0"/>
        <w:adjustRightInd w:val="0"/>
        <w:spacing w:line="400" w:lineRule="exact"/>
        <w:ind w:leftChars="200" w:left="480"/>
      </w:pPr>
      <w:r w:rsidRPr="005A53CE">
        <w:rPr>
          <w:rFonts w:hint="eastAsia"/>
        </w:rPr>
        <w:t>解</w:t>
      </w:r>
      <w:r w:rsidR="00A329EF">
        <w:rPr>
          <w:rFonts w:hint="eastAsia"/>
        </w:rPr>
        <w:t>(</w:t>
      </w:r>
      <w:r w:rsidR="00A329EF">
        <w:t>4)</w:t>
      </w:r>
      <w:r w:rsidR="00A329EF">
        <w:rPr>
          <w:rFonts w:hint="eastAsia"/>
        </w:rPr>
        <w:t>中的</w:t>
      </w:r>
      <w:r w:rsidR="00A329EF" w:rsidRPr="005A53CE">
        <w:rPr>
          <w:rFonts w:hint="eastAsia"/>
        </w:rPr>
        <w:t>不等式</w:t>
      </w:r>
    </w:p>
    <w:p w14:paraId="15148FFF" w14:textId="60CF2B72" w:rsidR="00404AE8" w:rsidRPr="005A53CE" w:rsidRDefault="001A3EE0" w:rsidP="00926C24">
      <w:pPr>
        <w:ind w:left="420" w:hanging="420"/>
        <w:jc w:val="right"/>
      </w:pPr>
      <m:oMath>
        <m:sSub>
          <m:sSubPr>
            <m:ctrlPr>
              <w:rPr>
                <w:rFonts w:ascii="Cambria Math" w:hAnsi="Cambria Math"/>
                <w:i/>
              </w:rPr>
            </m:ctrlPr>
          </m:sSubPr>
          <m:e>
            <m:r>
              <w:rPr>
                <w:rFonts w:ascii="Cambria Math" w:hAnsi="Cambria Math"/>
              </w:rPr>
              <m:t>-Z</m:t>
            </m:r>
          </m:e>
          <m:sub>
            <m:r>
              <w:rPr>
                <w:rFonts w:ascii="Cambria Math" w:hAnsi="Cambria Math"/>
              </w:rPr>
              <m:t>α/2</m:t>
            </m:r>
          </m:sub>
        </m:sSub>
        <m:r>
          <w:rPr>
            <w:rFonts w:ascii="Cambria Math" w:hAnsi="Cambria Math"/>
          </w:rPr>
          <m:t>&lt;</m:t>
        </m:r>
        <m:f>
          <m:fPr>
            <m:ctrlPr>
              <w:rPr>
                <w:rFonts w:ascii="Cambria Math" w:hAnsi="Cambria Math"/>
                <w:i/>
              </w:rPr>
            </m:ctrlPr>
          </m:fPr>
          <m:num>
            <m:r>
              <w:rPr>
                <w:rFonts w:ascii="Cambria Math" w:hAnsi="Cambria Math"/>
              </w:rPr>
              <m:t>n</m:t>
            </m:r>
            <m:acc>
              <m:accPr>
                <m:chr m:val="̅"/>
                <m:ctrlPr>
                  <w:rPr>
                    <w:rFonts w:ascii="Cambria Math" w:hAnsi="Cambria Math"/>
                    <w:i/>
                  </w:rPr>
                </m:ctrlPr>
              </m:accPr>
              <m:e>
                <m:r>
                  <w:rPr>
                    <w:rFonts w:ascii="Cambria Math" w:hAnsi="Cambria Math"/>
                  </w:rPr>
                  <m:t>X</m:t>
                </m:r>
              </m:e>
            </m:acc>
            <m:r>
              <w:rPr>
                <w:rFonts w:ascii="Cambria Math" w:hAnsi="Cambria Math"/>
              </w:rPr>
              <m:t>-np</m:t>
            </m:r>
          </m:num>
          <m:den>
            <m:rad>
              <m:radPr>
                <m:degHide m:val="1"/>
                <m:ctrlPr>
                  <w:rPr>
                    <w:rFonts w:ascii="Cambria Math" w:hAnsi="Cambria Math"/>
                    <w:i/>
                  </w:rPr>
                </m:ctrlPr>
              </m:radPr>
              <m:deg/>
              <m:e>
                <m:r>
                  <w:rPr>
                    <w:rFonts w:ascii="Cambria Math" w:hAnsi="Cambria Math"/>
                  </w:rPr>
                  <m:t>np(1-p)</m:t>
                </m:r>
              </m:e>
            </m:rad>
          </m:den>
        </m:f>
        <m:r>
          <w:rPr>
            <w:rFonts w:ascii="Cambria Math" w:hAnsi="Cambria Math"/>
          </w:rPr>
          <m:t>&lt;</m:t>
        </m:r>
        <m:sSub>
          <m:sSubPr>
            <m:ctrlPr>
              <w:rPr>
                <w:rFonts w:ascii="Cambria Math" w:hAnsi="Cambria Math"/>
                <w:i/>
              </w:rPr>
            </m:ctrlPr>
          </m:sSubPr>
          <m:e>
            <m:r>
              <w:rPr>
                <w:rFonts w:ascii="Cambria Math" w:hAnsi="Cambria Math"/>
              </w:rPr>
              <m:t>Z</m:t>
            </m:r>
          </m:e>
          <m:sub>
            <m:r>
              <w:rPr>
                <w:rFonts w:ascii="Cambria Math" w:hAnsi="Cambria Math"/>
              </w:rPr>
              <m:t>α/2</m:t>
            </m:r>
          </m:sub>
        </m:sSub>
      </m:oMath>
      <w:r w:rsidR="00926C24">
        <w:rPr>
          <w:rFonts w:hint="eastAsia"/>
        </w:rPr>
        <w:t xml:space="preserve"> </w:t>
      </w:r>
      <w:r w:rsidR="00926C24">
        <w:t xml:space="preserve">                    </w:t>
      </w:r>
      <w:r w:rsidR="00926C24" w:rsidRPr="00C02C87">
        <w:rPr>
          <w:sz w:val="28"/>
          <w:szCs w:val="28"/>
        </w:rPr>
        <w:t>(</w:t>
      </w:r>
      <w:r w:rsidR="00926C24">
        <w:rPr>
          <w:sz w:val="28"/>
          <w:szCs w:val="28"/>
        </w:rPr>
        <w:t>5</w:t>
      </w:r>
      <w:r w:rsidR="00926C24" w:rsidRPr="00C02C87">
        <w:rPr>
          <w:sz w:val="28"/>
          <w:szCs w:val="28"/>
        </w:rPr>
        <w:t>)</w:t>
      </w:r>
    </w:p>
    <w:p w14:paraId="50E4D83E" w14:textId="0587A5D5" w:rsidR="00404AE8" w:rsidRPr="005A53CE" w:rsidRDefault="00926C24" w:rsidP="00404AE8">
      <w:pPr>
        <w:autoSpaceDE w:val="0"/>
        <w:autoSpaceDN w:val="0"/>
        <w:adjustRightInd w:val="0"/>
        <w:spacing w:line="400" w:lineRule="exact"/>
        <w:ind w:leftChars="200" w:left="480"/>
      </w:pPr>
      <w:r>
        <w:rPr>
          <w:rFonts w:hint="eastAsia"/>
        </w:rPr>
        <w:t>等价于</w:t>
      </w:r>
    </w:p>
    <w:p w14:paraId="76489B9C" w14:textId="10172C09" w:rsidR="00404AE8" w:rsidRPr="00926C24" w:rsidRDefault="001A3EE0" w:rsidP="00926C24">
      <w:pPr>
        <w:ind w:left="420" w:hanging="420"/>
        <w:jc w:val="right"/>
      </w:pPr>
      <m:oMath>
        <m:d>
          <m:dPr>
            <m:ctrlPr>
              <w:rPr>
                <w:rFonts w:ascii="Cambria Math" w:hAnsi="Cambria Math"/>
              </w:rPr>
            </m:ctrlPr>
          </m:dPr>
          <m:e>
            <m:r>
              <w:rPr>
                <w:rFonts w:ascii="Cambria Math" w:hAnsi="Cambria Math"/>
              </w:rPr>
              <m:t>n</m:t>
            </m:r>
            <m:r>
              <m:rPr>
                <m:sty m:val="p"/>
              </m:rP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Z</m:t>
                    </m:r>
                  </m:e>
                  <m:sub>
                    <m:f>
                      <m:fPr>
                        <m:ctrlPr>
                          <w:rPr>
                            <w:rFonts w:ascii="Cambria Math" w:hAnsi="Cambria Math"/>
                          </w:rPr>
                        </m:ctrlPr>
                      </m:fPr>
                      <m:num>
                        <m:r>
                          <w:rPr>
                            <w:rFonts w:ascii="Cambria Math" w:hAnsi="Cambria Math"/>
                          </w:rPr>
                          <m:t>α</m:t>
                        </m:r>
                      </m:num>
                      <m:den>
                        <m:r>
                          <m:rPr>
                            <m:sty m:val="p"/>
                          </m:rPr>
                          <w:rPr>
                            <w:rFonts w:ascii="Cambria Math" w:hAnsi="Cambria Math"/>
                          </w:rPr>
                          <m:t>2</m:t>
                        </m:r>
                      </m:den>
                    </m:f>
                  </m:sub>
                </m:sSub>
              </m:e>
              <m:sup>
                <m:r>
                  <m:rPr>
                    <m:sty m:val="p"/>
                  </m:rPr>
                  <w:rPr>
                    <w:rFonts w:ascii="Cambria Math" w:hAnsi="Cambria Math"/>
                  </w:rPr>
                  <m:t>2</m:t>
                </m:r>
              </m:sup>
            </m:sSup>
          </m:e>
        </m:d>
        <m:sSup>
          <m:sSupPr>
            <m:ctrlPr>
              <w:rPr>
                <w:rFonts w:ascii="Cambria Math" w:hAnsi="Cambria Math"/>
              </w:rPr>
            </m:ctrlPr>
          </m:sSupPr>
          <m:e>
            <m:r>
              <w:rPr>
                <w:rFonts w:ascii="Cambria Math" w:hAnsi="Cambria Math"/>
              </w:rPr>
              <m:t>p</m:t>
            </m:r>
          </m:e>
          <m:sup>
            <m:r>
              <m:rPr>
                <m:sty m:val="p"/>
              </m:rPr>
              <w:rPr>
                <w:rFonts w:ascii="Cambria Math" w:hAnsi="Cambria Math"/>
              </w:rPr>
              <m:t>2</m:t>
            </m:r>
          </m:sup>
        </m:sSup>
        <m:r>
          <m:rPr>
            <m:sty m:val="p"/>
          </m:rPr>
          <w:rPr>
            <w:rFonts w:ascii="Cambria Math" w:hAnsi="Cambria Math"/>
          </w:rPr>
          <m:t>-</m:t>
        </m:r>
        <m:d>
          <m:dPr>
            <m:ctrlPr>
              <w:rPr>
                <w:rFonts w:ascii="Cambria Math" w:hAnsi="Cambria Math"/>
              </w:rPr>
            </m:ctrlPr>
          </m:dPr>
          <m:e>
            <m:r>
              <m:rPr>
                <m:sty m:val="p"/>
              </m:rPr>
              <w:rPr>
                <w:rFonts w:ascii="Cambria Math" w:hAnsi="Cambria Math"/>
              </w:rPr>
              <m:t>2</m:t>
            </m:r>
            <m:r>
              <w:rPr>
                <w:rFonts w:ascii="Cambria Math" w:hAnsi="Cambria Math"/>
              </w:rPr>
              <m:t>n</m:t>
            </m:r>
            <m:acc>
              <m:accPr>
                <m:chr m:val="̅"/>
                <m:ctrlPr>
                  <w:rPr>
                    <w:rFonts w:ascii="Cambria Math" w:hAnsi="Cambria Math"/>
                  </w:rPr>
                </m:ctrlPr>
              </m:accPr>
              <m:e>
                <m:r>
                  <w:rPr>
                    <w:rFonts w:ascii="Cambria Math" w:hAnsi="Cambria Math"/>
                  </w:rPr>
                  <m:t>X</m:t>
                </m:r>
              </m:e>
            </m:acc>
            <m:r>
              <m:rPr>
                <m:sty m:val="p"/>
              </m:rP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Z</m:t>
                    </m:r>
                  </m:e>
                  <m:sub>
                    <m:f>
                      <m:fPr>
                        <m:ctrlPr>
                          <w:rPr>
                            <w:rFonts w:ascii="Cambria Math" w:hAnsi="Cambria Math"/>
                          </w:rPr>
                        </m:ctrlPr>
                      </m:fPr>
                      <m:num>
                        <m:r>
                          <w:rPr>
                            <w:rFonts w:ascii="Cambria Math" w:hAnsi="Cambria Math"/>
                          </w:rPr>
                          <m:t>α</m:t>
                        </m:r>
                      </m:num>
                      <m:den>
                        <m:r>
                          <m:rPr>
                            <m:sty m:val="p"/>
                          </m:rPr>
                          <w:rPr>
                            <w:rFonts w:ascii="Cambria Math" w:hAnsi="Cambria Math"/>
                          </w:rPr>
                          <m:t>2</m:t>
                        </m:r>
                      </m:den>
                    </m:f>
                  </m:sub>
                </m:sSub>
              </m:e>
              <m:sup>
                <m:r>
                  <m:rPr>
                    <m:sty m:val="p"/>
                  </m:rPr>
                  <w:rPr>
                    <w:rFonts w:ascii="Cambria Math" w:hAnsi="Cambria Math"/>
                  </w:rPr>
                  <m:t>2</m:t>
                </m:r>
              </m:sup>
            </m:sSup>
          </m:e>
        </m:d>
        <m:r>
          <w:rPr>
            <w:rFonts w:ascii="Cambria Math" w:hAnsi="Cambria Math"/>
          </w:rPr>
          <m:t>p</m:t>
        </m:r>
        <m:r>
          <m:rPr>
            <m:sty m:val="p"/>
          </m:rPr>
          <w:rPr>
            <w:rFonts w:ascii="Cambria Math" w:hAnsi="Cambria Math"/>
          </w:rPr>
          <m:t>+</m:t>
        </m:r>
        <m:r>
          <w:rPr>
            <w:rFonts w:ascii="Cambria Math" w:hAnsi="Cambria Math"/>
          </w:rPr>
          <m:t>n</m:t>
        </m:r>
        <m:sSup>
          <m:sSupPr>
            <m:ctrlPr>
              <w:rPr>
                <w:rFonts w:ascii="Cambria Math" w:hAnsi="Cambria Math"/>
              </w:rPr>
            </m:ctrlPr>
          </m:sSupPr>
          <m:e>
            <m:acc>
              <m:accPr>
                <m:chr m:val="̅"/>
                <m:ctrlPr>
                  <w:rPr>
                    <w:rFonts w:ascii="Cambria Math" w:hAnsi="Cambria Math"/>
                  </w:rPr>
                </m:ctrlPr>
              </m:accPr>
              <m:e>
                <m:r>
                  <w:rPr>
                    <w:rFonts w:ascii="Cambria Math" w:hAnsi="Cambria Math"/>
                  </w:rPr>
                  <m:t>X</m:t>
                </m:r>
              </m:e>
            </m:acc>
          </m:e>
          <m:sup>
            <m:r>
              <m:rPr>
                <m:sty m:val="p"/>
              </m:rPr>
              <w:rPr>
                <w:rFonts w:ascii="Cambria Math" w:hAnsi="Cambria Math"/>
              </w:rPr>
              <m:t>2</m:t>
            </m:r>
          </m:sup>
        </m:sSup>
        <m:r>
          <m:rPr>
            <m:sty m:val="p"/>
          </m:rPr>
          <w:rPr>
            <w:rFonts w:ascii="Cambria Math" w:hAnsi="Cambria Math"/>
          </w:rPr>
          <m:t>&lt;0</m:t>
        </m:r>
      </m:oMath>
      <w:r w:rsidR="00404AE8" w:rsidRPr="00926C24">
        <w:rPr>
          <w:rFonts w:hint="eastAsia"/>
        </w:rPr>
        <w:t xml:space="preserve"> </w:t>
      </w:r>
      <w:r w:rsidR="00404AE8" w:rsidRPr="00926C24">
        <w:t xml:space="preserve">              </w:t>
      </w:r>
      <w:r w:rsidR="00926C24" w:rsidRPr="00C02C87">
        <w:rPr>
          <w:sz w:val="28"/>
          <w:szCs w:val="28"/>
        </w:rPr>
        <w:t>(</w:t>
      </w:r>
      <w:r w:rsidR="00926C24">
        <w:rPr>
          <w:sz w:val="28"/>
          <w:szCs w:val="28"/>
        </w:rPr>
        <w:t>6</w:t>
      </w:r>
      <w:r w:rsidR="00926C24" w:rsidRPr="00C02C87">
        <w:rPr>
          <w:sz w:val="28"/>
          <w:szCs w:val="28"/>
        </w:rPr>
        <w:t>)</w:t>
      </w:r>
    </w:p>
    <w:p w14:paraId="5A86AEC0" w14:textId="27E89454" w:rsidR="00404AE8" w:rsidRPr="00926C24" w:rsidRDefault="00926C24" w:rsidP="00404AE8">
      <w:pPr>
        <w:autoSpaceDE w:val="0"/>
        <w:autoSpaceDN w:val="0"/>
        <w:adjustRightInd w:val="0"/>
        <w:spacing w:line="400" w:lineRule="exact"/>
        <w:ind w:leftChars="200" w:left="480"/>
        <w:rPr>
          <w:iCs/>
        </w:rPr>
      </w:pPr>
      <w:r>
        <w:rPr>
          <w:rFonts w:hint="eastAsia"/>
          <w:iCs/>
        </w:rPr>
        <w:t>记</w:t>
      </w:r>
    </w:p>
    <w:p w14:paraId="7BEAD7FC" w14:textId="6752B042" w:rsidR="00404AE8" w:rsidRPr="005A53CE" w:rsidRDefault="001A3EE0" w:rsidP="00926C24">
      <w:pPr>
        <w:ind w:left="420" w:hanging="420"/>
        <w:jc w:val="right"/>
        <w:rPr>
          <w:iCs/>
        </w:rPr>
      </w:pPr>
      <m:oMath>
        <m:d>
          <m:dPr>
            <m:begChr m:val="{"/>
            <m:endChr m:val=""/>
            <m:ctrlPr>
              <w:rPr>
                <w:rFonts w:ascii="Cambria Math" w:hAnsi="Cambria Math"/>
                <w:i/>
                <w:iCs/>
              </w:rPr>
            </m:ctrlPr>
          </m:dPr>
          <m:e>
            <m:eqArr>
              <m:eqArrPr>
                <m:ctrlPr>
                  <w:rPr>
                    <w:rFonts w:ascii="Cambria Math" w:hAnsi="Cambria Math"/>
                    <w:i/>
                    <w:iCs/>
                  </w:rPr>
                </m:ctrlPr>
              </m:eqArrPr>
              <m:e>
                <m:sSub>
                  <m:sSubPr>
                    <m:ctrlPr>
                      <w:rPr>
                        <w:rFonts w:ascii="Cambria Math" w:hAnsi="Cambria Math"/>
                        <w:i/>
                        <w:iCs/>
                      </w:rPr>
                    </m:ctrlPr>
                  </m:sSubPr>
                  <m:e>
                    <m:r>
                      <w:rPr>
                        <w:rFonts w:ascii="Cambria Math" w:hAnsi="Cambria Math"/>
                      </w:rPr>
                      <m:t>p</m:t>
                    </m:r>
                  </m:e>
                  <m:sub>
                    <m:r>
                      <w:rPr>
                        <w:rFonts w:ascii="Cambria Math" w:hAnsi="Cambria Math"/>
                      </w:rPr>
                      <m:t>1</m:t>
                    </m:r>
                  </m:sub>
                </m:sSub>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2a</m:t>
                    </m:r>
                  </m:den>
                </m:f>
                <m:r>
                  <w:rPr>
                    <w:rFonts w:ascii="Cambria Math" w:hAnsi="Cambria Math"/>
                  </w:rPr>
                  <m:t>(-b-</m:t>
                </m:r>
                <m:rad>
                  <m:radPr>
                    <m:degHide m:val="1"/>
                    <m:ctrlPr>
                      <w:rPr>
                        <w:rFonts w:ascii="Cambria Math" w:hAnsi="Cambria Math"/>
                        <w:i/>
                        <w:iCs/>
                      </w:rPr>
                    </m:ctrlPr>
                  </m:radPr>
                  <m:deg/>
                  <m:e>
                    <m:sSup>
                      <m:sSupPr>
                        <m:ctrlPr>
                          <w:rPr>
                            <w:rFonts w:ascii="Cambria Math" w:hAnsi="Cambria Math"/>
                            <w:i/>
                            <w:iCs/>
                          </w:rPr>
                        </m:ctrlPr>
                      </m:sSupPr>
                      <m:e>
                        <m:r>
                          <w:rPr>
                            <w:rFonts w:ascii="Cambria Math" w:hAnsi="Cambria Math"/>
                          </w:rPr>
                          <m:t>b</m:t>
                        </m:r>
                      </m:e>
                      <m:sup>
                        <m:r>
                          <w:rPr>
                            <w:rFonts w:ascii="Cambria Math" w:hAnsi="Cambria Math"/>
                          </w:rPr>
                          <m:t>2</m:t>
                        </m:r>
                      </m:sup>
                    </m:sSup>
                    <m:r>
                      <w:rPr>
                        <w:rFonts w:ascii="Cambria Math" w:hAnsi="Cambria Math"/>
                      </w:rPr>
                      <m:t>-4ac</m:t>
                    </m:r>
                  </m:e>
                </m:rad>
                <m:r>
                  <w:rPr>
                    <w:rFonts w:ascii="Cambria Math" w:hAnsi="Cambria Math"/>
                  </w:rPr>
                  <m:t>)</m:t>
                </m:r>
              </m:e>
              <m:e>
                <m:sSub>
                  <m:sSubPr>
                    <m:ctrlPr>
                      <w:rPr>
                        <w:rFonts w:ascii="Cambria Math" w:hAnsi="Cambria Math"/>
                        <w:i/>
                        <w:iCs/>
                      </w:rPr>
                    </m:ctrlPr>
                  </m:sSubPr>
                  <m:e>
                    <m:r>
                      <w:rPr>
                        <w:rFonts w:ascii="Cambria Math" w:hAnsi="Cambria Math"/>
                      </w:rPr>
                      <m:t>p</m:t>
                    </m:r>
                  </m:e>
                  <m:sub>
                    <m:r>
                      <w:rPr>
                        <w:rFonts w:ascii="Cambria Math" w:hAnsi="Cambria Math"/>
                      </w:rPr>
                      <m:t>2</m:t>
                    </m:r>
                  </m:sub>
                </m:sSub>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2a</m:t>
                    </m:r>
                  </m:den>
                </m:f>
                <m:r>
                  <w:rPr>
                    <w:rFonts w:ascii="Cambria Math" w:hAnsi="Cambria Math"/>
                  </w:rPr>
                  <m:t>(-b-</m:t>
                </m:r>
                <m:rad>
                  <m:radPr>
                    <m:degHide m:val="1"/>
                    <m:ctrlPr>
                      <w:rPr>
                        <w:rFonts w:ascii="Cambria Math" w:hAnsi="Cambria Math"/>
                        <w:i/>
                        <w:iCs/>
                      </w:rPr>
                    </m:ctrlPr>
                  </m:radPr>
                  <m:deg/>
                  <m:e>
                    <m:sSup>
                      <m:sSupPr>
                        <m:ctrlPr>
                          <w:rPr>
                            <w:rFonts w:ascii="Cambria Math" w:hAnsi="Cambria Math"/>
                            <w:i/>
                            <w:iCs/>
                          </w:rPr>
                        </m:ctrlPr>
                      </m:sSupPr>
                      <m:e>
                        <m:r>
                          <w:rPr>
                            <w:rFonts w:ascii="Cambria Math" w:hAnsi="Cambria Math"/>
                          </w:rPr>
                          <m:t>b</m:t>
                        </m:r>
                      </m:e>
                      <m:sup>
                        <m:r>
                          <w:rPr>
                            <w:rFonts w:ascii="Cambria Math" w:hAnsi="Cambria Math"/>
                          </w:rPr>
                          <m:t>2</m:t>
                        </m:r>
                      </m:sup>
                    </m:sSup>
                    <m:r>
                      <w:rPr>
                        <w:rFonts w:ascii="Cambria Math" w:hAnsi="Cambria Math"/>
                      </w:rPr>
                      <m:t>+4ac</m:t>
                    </m:r>
                  </m:e>
                </m:rad>
                <m:r>
                  <w:rPr>
                    <w:rFonts w:ascii="Cambria Math" w:hAnsi="Cambria Math"/>
                  </w:rPr>
                  <m:t>)</m:t>
                </m:r>
              </m:e>
            </m:eqArr>
          </m:e>
        </m:d>
      </m:oMath>
      <w:r w:rsidR="00926C24">
        <w:rPr>
          <w:rFonts w:hint="eastAsia"/>
          <w:iCs/>
        </w:rPr>
        <w:t xml:space="preserve"> </w:t>
      </w:r>
      <w:r w:rsidR="00926C24">
        <w:rPr>
          <w:iCs/>
        </w:rPr>
        <w:t xml:space="preserve">                 </w:t>
      </w:r>
      <w:r w:rsidR="00926C24" w:rsidRPr="00C02C87">
        <w:rPr>
          <w:sz w:val="28"/>
          <w:szCs w:val="28"/>
        </w:rPr>
        <w:t>(</w:t>
      </w:r>
      <w:r w:rsidR="00926C24">
        <w:rPr>
          <w:sz w:val="28"/>
          <w:szCs w:val="28"/>
        </w:rPr>
        <w:t>7</w:t>
      </w:r>
      <w:r w:rsidR="00926C24" w:rsidRPr="00C02C87">
        <w:rPr>
          <w:sz w:val="28"/>
          <w:szCs w:val="28"/>
        </w:rPr>
        <w:t>)</w:t>
      </w:r>
    </w:p>
    <w:p w14:paraId="7B6CCF63" w14:textId="77777777" w:rsidR="00404AE8" w:rsidRPr="005A53CE" w:rsidRDefault="00404AE8" w:rsidP="00404AE8">
      <w:pPr>
        <w:autoSpaceDE w:val="0"/>
        <w:autoSpaceDN w:val="0"/>
        <w:adjustRightInd w:val="0"/>
        <w:spacing w:line="400" w:lineRule="exact"/>
        <w:ind w:leftChars="200" w:left="480"/>
        <w:rPr>
          <w:iCs/>
        </w:rPr>
      </w:pPr>
      <w:r w:rsidRPr="005A53CE">
        <w:rPr>
          <w:rFonts w:hint="eastAsia"/>
          <w:iCs/>
        </w:rPr>
        <w:t>其中</w:t>
      </w:r>
    </w:p>
    <w:p w14:paraId="185CF816" w14:textId="2692DF11" w:rsidR="00404AE8" w:rsidRPr="005A53CE" w:rsidRDefault="001A3EE0" w:rsidP="00926C24">
      <w:pPr>
        <w:ind w:left="420" w:hanging="420"/>
        <w:jc w:val="right"/>
        <w:rPr>
          <w:iCs/>
        </w:rPr>
      </w:pPr>
      <m:oMath>
        <m:d>
          <m:dPr>
            <m:begChr m:val="{"/>
            <m:endChr m:val=""/>
            <m:ctrlPr>
              <w:rPr>
                <w:rFonts w:ascii="Cambria Math" w:hAnsi="Cambria Math"/>
                <w:i/>
                <w:iCs/>
              </w:rPr>
            </m:ctrlPr>
          </m:dPr>
          <m:e>
            <m:eqArr>
              <m:eqArrPr>
                <m:ctrlPr>
                  <w:rPr>
                    <w:rFonts w:ascii="Cambria Math" w:hAnsi="Cambria Math"/>
                    <w:i/>
                    <w:iCs/>
                  </w:rPr>
                </m:ctrlPr>
              </m:eqArrPr>
              <m:e>
                <m:r>
                  <w:rPr>
                    <w:rFonts w:ascii="Cambria Math" w:hAnsi="Cambria Math"/>
                  </w:rPr>
                  <m:t>a=n+</m:t>
                </m:r>
                <m:sSup>
                  <m:sSupPr>
                    <m:ctrlPr>
                      <w:rPr>
                        <w:rFonts w:ascii="Cambria Math" w:hAnsi="Cambria Math"/>
                        <w:i/>
                      </w:rPr>
                    </m:ctrlPr>
                  </m:sSupPr>
                  <m:e>
                    <m:sSub>
                      <m:sSubPr>
                        <m:ctrlPr>
                          <w:rPr>
                            <w:rFonts w:ascii="Cambria Math" w:hAnsi="Cambria Math"/>
                            <w:i/>
                          </w:rPr>
                        </m:ctrlPr>
                      </m:sSubPr>
                      <m:e>
                        <m:r>
                          <w:rPr>
                            <w:rFonts w:ascii="Cambria Math" w:hAnsi="Cambria Math"/>
                          </w:rPr>
                          <m:t>Z</m:t>
                        </m:r>
                      </m:e>
                      <m:sub>
                        <m:f>
                          <m:fPr>
                            <m:ctrlPr>
                              <w:rPr>
                                <w:rFonts w:ascii="Cambria Math" w:hAnsi="Cambria Math"/>
                                <w:i/>
                              </w:rPr>
                            </m:ctrlPr>
                          </m:fPr>
                          <m:num>
                            <m:r>
                              <w:rPr>
                                <w:rFonts w:ascii="Cambria Math" w:hAnsi="Cambria Math"/>
                              </w:rPr>
                              <m:t>α</m:t>
                            </m:r>
                          </m:num>
                          <m:den>
                            <m:r>
                              <w:rPr>
                                <w:rFonts w:ascii="Cambria Math" w:hAnsi="Cambria Math"/>
                              </w:rPr>
                              <m:t>2</m:t>
                            </m:r>
                          </m:den>
                        </m:f>
                      </m:sub>
                    </m:sSub>
                  </m:e>
                  <m:sup>
                    <m:r>
                      <w:rPr>
                        <w:rFonts w:ascii="Cambria Math" w:hAnsi="Cambria Math"/>
                      </w:rPr>
                      <m:t>2</m:t>
                    </m:r>
                  </m:sup>
                </m:sSup>
              </m:e>
              <m:e>
                <m:r>
                  <w:rPr>
                    <w:rFonts w:ascii="Cambria Math" w:hAnsi="Cambria Math"/>
                  </w:rPr>
                  <m:t>b=-</m:t>
                </m:r>
                <m:d>
                  <m:dPr>
                    <m:ctrlPr>
                      <w:rPr>
                        <w:rFonts w:ascii="Cambria Math" w:hAnsi="Cambria Math"/>
                        <w:i/>
                      </w:rPr>
                    </m:ctrlPr>
                  </m:dPr>
                  <m:e>
                    <m:r>
                      <w:rPr>
                        <w:rFonts w:ascii="Cambria Math" w:hAnsi="Cambria Math"/>
                      </w:rPr>
                      <m:t>2n</m:t>
                    </m:r>
                    <m:acc>
                      <m:accPr>
                        <m:chr m:val="̅"/>
                        <m:ctrlPr>
                          <w:rPr>
                            <w:rFonts w:ascii="Cambria Math" w:hAnsi="Cambria Math"/>
                            <w:i/>
                          </w:rPr>
                        </m:ctrlPr>
                      </m:accPr>
                      <m:e>
                        <m:r>
                          <w:rPr>
                            <w:rFonts w:ascii="Cambria Math" w:hAnsi="Cambria Math"/>
                          </w:rPr>
                          <m:t>X</m:t>
                        </m:r>
                      </m:e>
                    </m:acc>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Z</m:t>
                            </m:r>
                          </m:e>
                          <m:sub>
                            <m:f>
                              <m:fPr>
                                <m:ctrlPr>
                                  <w:rPr>
                                    <w:rFonts w:ascii="Cambria Math" w:hAnsi="Cambria Math"/>
                                    <w:i/>
                                  </w:rPr>
                                </m:ctrlPr>
                              </m:fPr>
                              <m:num>
                                <m:r>
                                  <w:rPr>
                                    <w:rFonts w:ascii="Cambria Math" w:hAnsi="Cambria Math"/>
                                  </w:rPr>
                                  <m:t>α</m:t>
                                </m:r>
                              </m:num>
                              <m:den>
                                <m:r>
                                  <w:rPr>
                                    <w:rFonts w:ascii="Cambria Math" w:hAnsi="Cambria Math"/>
                                  </w:rPr>
                                  <m:t>2</m:t>
                                </m:r>
                              </m:den>
                            </m:f>
                          </m:sub>
                        </m:sSub>
                      </m:e>
                      <m:sup>
                        <m:r>
                          <w:rPr>
                            <w:rFonts w:ascii="Cambria Math" w:hAnsi="Cambria Math"/>
                          </w:rPr>
                          <m:t>2</m:t>
                        </m:r>
                      </m:sup>
                    </m:sSup>
                  </m:e>
                </m:d>
              </m:e>
              <m:e>
                <m:r>
                  <w:rPr>
                    <w:rFonts w:ascii="Cambria Math" w:hAnsi="Cambria Math"/>
                  </w:rPr>
                  <m:t>c=n</m:t>
                </m:r>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2</m:t>
                    </m:r>
                  </m:sup>
                </m:sSup>
              </m:e>
            </m:eqArr>
          </m:e>
        </m:d>
      </m:oMath>
      <w:r w:rsidR="00926C24">
        <w:rPr>
          <w:rFonts w:hint="eastAsia"/>
          <w:iCs/>
        </w:rPr>
        <w:t xml:space="preserve"> </w:t>
      </w:r>
      <w:r w:rsidR="00926C24">
        <w:rPr>
          <w:iCs/>
        </w:rPr>
        <w:t xml:space="preserve">                     </w:t>
      </w:r>
      <w:r w:rsidR="00926C24" w:rsidRPr="00C02C87">
        <w:rPr>
          <w:sz w:val="28"/>
          <w:szCs w:val="28"/>
        </w:rPr>
        <w:t>(</w:t>
      </w:r>
      <w:r w:rsidR="00926C24">
        <w:rPr>
          <w:sz w:val="28"/>
          <w:szCs w:val="28"/>
        </w:rPr>
        <w:t>8</w:t>
      </w:r>
      <w:r w:rsidR="00926C24" w:rsidRPr="00C02C87">
        <w:rPr>
          <w:sz w:val="28"/>
          <w:szCs w:val="28"/>
        </w:rPr>
        <w:t>)</w:t>
      </w:r>
    </w:p>
    <w:p w14:paraId="434CF3E9" w14:textId="23269F71" w:rsidR="00404AE8" w:rsidRDefault="00D90D0E" w:rsidP="00D90D0E">
      <w:pPr>
        <w:autoSpaceDE w:val="0"/>
        <w:autoSpaceDN w:val="0"/>
        <w:adjustRightInd w:val="0"/>
        <w:spacing w:line="400" w:lineRule="exact"/>
        <w:ind w:leftChars="200" w:left="480"/>
      </w:pPr>
      <w:r>
        <w:rPr>
          <w:rFonts w:hint="eastAsia"/>
        </w:rPr>
        <w:t>可以求</w:t>
      </w:r>
      <w:r w:rsidR="00404AE8" w:rsidRPr="005A53CE">
        <w:rPr>
          <w:rFonts w:hint="eastAsia"/>
        </w:rPr>
        <w:t>得</w:t>
      </w:r>
      <w:r>
        <w:rPr>
          <w:rFonts w:hint="eastAsia"/>
        </w:rPr>
        <w:t>摩擦试验</w:t>
      </w:r>
      <w:r w:rsidR="00404AE8" w:rsidRPr="005A53CE">
        <w:rPr>
          <w:rFonts w:hint="eastAsia"/>
        </w:rPr>
        <w:t>爆炸概率</w:t>
      </w:r>
      <m:oMath>
        <m:r>
          <w:rPr>
            <w:rFonts w:ascii="Cambria Math" w:hAnsi="Cambria Math" w:hint="eastAsia"/>
          </w:rPr>
          <m:t>p</m:t>
        </m:r>
      </m:oMath>
      <w:r>
        <w:rPr>
          <w:rFonts w:hint="eastAsia"/>
        </w:rPr>
        <w:t>在置信水平为</w:t>
      </w:r>
      <m:oMath>
        <m:r>
          <m:rPr>
            <m:sty m:val="p"/>
          </m:rPr>
          <w:rPr>
            <w:rFonts w:ascii="Cambria Math" w:eastAsia="宋体" w:hAnsi="Cambria Math" w:cs="Times New Roman"/>
            <w:kern w:val="0"/>
            <w:szCs w:val="24"/>
          </w:rPr>
          <m:t>1-</m:t>
        </m:r>
        <m:r>
          <w:rPr>
            <w:rFonts w:ascii="Cambria Math" w:eastAsia="宋体" w:hAnsi="Cambria Math" w:cs="Times New Roman"/>
            <w:kern w:val="0"/>
            <w:szCs w:val="24"/>
            <w:lang w:val="zh-CN"/>
          </w:rPr>
          <m:t>α</m:t>
        </m:r>
      </m:oMath>
      <w:r>
        <w:rPr>
          <w:rFonts w:hint="eastAsia"/>
          <w:kern w:val="0"/>
          <w:szCs w:val="24"/>
          <w:lang w:val="zh-CN"/>
        </w:rPr>
        <w:t>的近似的</w:t>
      </w:r>
      <w:r w:rsidR="00404AE8" w:rsidRPr="005A53CE">
        <w:rPr>
          <w:rFonts w:hint="eastAsia"/>
        </w:rPr>
        <w:t>置信区间</w:t>
      </w:r>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oMath>
      <w:r>
        <w:rPr>
          <w:rFonts w:hint="eastAsia"/>
        </w:rPr>
        <w:t>。</w:t>
      </w:r>
    </w:p>
    <w:p w14:paraId="1D372E46" w14:textId="77777777" w:rsidR="00D90D0E" w:rsidRPr="00D90D0E" w:rsidRDefault="00D90D0E" w:rsidP="00D90D0E">
      <w:pPr>
        <w:autoSpaceDE w:val="0"/>
        <w:autoSpaceDN w:val="0"/>
        <w:adjustRightInd w:val="0"/>
        <w:spacing w:line="400" w:lineRule="exact"/>
        <w:ind w:leftChars="200" w:left="480"/>
      </w:pPr>
    </w:p>
    <w:p w14:paraId="77602EF0" w14:textId="5A4AB807" w:rsidR="00C90792" w:rsidRPr="005A53CE" w:rsidRDefault="00C90792" w:rsidP="00B93CAE">
      <w:pPr>
        <w:jc w:val="left"/>
        <w:rPr>
          <w:b/>
          <w:bCs/>
          <w:sz w:val="32"/>
          <w:szCs w:val="32"/>
        </w:rPr>
      </w:pPr>
      <w:r w:rsidRPr="005A53CE">
        <w:rPr>
          <w:rFonts w:hint="eastAsia"/>
          <w:b/>
          <w:bCs/>
          <w:sz w:val="32"/>
          <w:szCs w:val="32"/>
        </w:rPr>
        <w:t>2</w:t>
      </w:r>
      <w:r w:rsidRPr="005A53CE">
        <w:rPr>
          <w:b/>
          <w:bCs/>
          <w:sz w:val="32"/>
          <w:szCs w:val="32"/>
        </w:rPr>
        <w:t xml:space="preserve">.3 </w:t>
      </w:r>
      <w:r w:rsidRPr="005A53CE">
        <w:rPr>
          <w:rFonts w:hint="eastAsia"/>
          <w:b/>
          <w:bCs/>
          <w:sz w:val="32"/>
          <w:szCs w:val="32"/>
        </w:rPr>
        <w:t>基于</w:t>
      </w:r>
      <w:r w:rsidRPr="005A53CE">
        <w:rPr>
          <w:rFonts w:hint="eastAsia"/>
          <w:b/>
          <w:bCs/>
          <w:sz w:val="32"/>
          <w:szCs w:val="32"/>
        </w:rPr>
        <w:t>B</w:t>
      </w:r>
      <w:r w:rsidRPr="005A53CE">
        <w:rPr>
          <w:rFonts w:hint="eastAsia"/>
          <w:b/>
          <w:bCs/>
          <w:sz w:val="32"/>
          <w:szCs w:val="32"/>
        </w:rPr>
        <w:t>类不确定度的</w:t>
      </w:r>
      <w:r w:rsidRPr="005A53CE">
        <w:rPr>
          <w:b/>
          <w:bCs/>
          <w:sz w:val="32"/>
          <w:szCs w:val="32"/>
        </w:rPr>
        <w:t>QMU</w:t>
      </w:r>
      <w:r w:rsidRPr="005A53CE">
        <w:rPr>
          <w:rFonts w:hint="eastAsia"/>
          <w:b/>
          <w:bCs/>
          <w:sz w:val="32"/>
          <w:szCs w:val="32"/>
        </w:rPr>
        <w:t>评估方法</w:t>
      </w:r>
    </w:p>
    <w:p w14:paraId="3C4F9112" w14:textId="7F39886A" w:rsidR="005A53CE" w:rsidRPr="00D90D0E" w:rsidRDefault="005A53CE" w:rsidP="00D90D0E">
      <w:pPr>
        <w:autoSpaceDE w:val="0"/>
        <w:autoSpaceDN w:val="0"/>
        <w:adjustRightInd w:val="0"/>
        <w:spacing w:line="400" w:lineRule="exact"/>
        <w:ind w:firstLine="420"/>
        <w:rPr>
          <w:rFonts w:ascii="Times New Roman" w:eastAsia="宋体" w:hAnsi="Times New Roman" w:cs="Times New Roman"/>
          <w:color w:val="FF0000"/>
          <w:kern w:val="0"/>
          <w:szCs w:val="24"/>
          <w:lang w:val="zh-CN"/>
        </w:rPr>
      </w:pPr>
      <w:commentRangeStart w:id="0"/>
      <w:r w:rsidRPr="00D90D0E">
        <w:rPr>
          <w:rFonts w:ascii="Times New Roman" w:eastAsia="宋体" w:hAnsi="Times New Roman" w:cs="Times New Roman" w:hint="eastAsia"/>
          <w:color w:val="FF0000"/>
          <w:kern w:val="0"/>
          <w:szCs w:val="24"/>
          <w:lang w:val="zh-CN"/>
        </w:rPr>
        <w:t>和常用的贝塞尔公式等方法计算标准差，即</w:t>
      </w:r>
      <w:r w:rsidRPr="00D90D0E">
        <w:rPr>
          <w:rFonts w:ascii="Times New Roman" w:eastAsia="宋体" w:hAnsi="Times New Roman" w:cs="Times New Roman" w:hint="eastAsia"/>
          <w:color w:val="FF0000"/>
          <w:kern w:val="0"/>
          <w:szCs w:val="24"/>
          <w:lang w:val="zh-CN"/>
        </w:rPr>
        <w:t>A</w:t>
      </w:r>
      <w:r w:rsidRPr="00D90D0E">
        <w:rPr>
          <w:rFonts w:ascii="Times New Roman" w:eastAsia="宋体" w:hAnsi="Times New Roman" w:cs="Times New Roman" w:hint="eastAsia"/>
          <w:color w:val="FF0000"/>
          <w:kern w:val="0"/>
          <w:szCs w:val="24"/>
          <w:lang w:val="zh-CN"/>
        </w:rPr>
        <w:t>类不确定度评定相比，对于难以进行多次重复测量的试验中，不确定度只能用非统计分析的方法评定，即</w:t>
      </w:r>
      <w:r w:rsidRPr="00D90D0E">
        <w:rPr>
          <w:rFonts w:ascii="Times New Roman" w:eastAsia="宋体" w:hAnsi="Times New Roman" w:cs="Times New Roman" w:hint="eastAsia"/>
          <w:color w:val="FF0000"/>
          <w:kern w:val="0"/>
          <w:szCs w:val="24"/>
          <w:lang w:val="zh-CN"/>
        </w:rPr>
        <w:t>B</w:t>
      </w:r>
      <w:r w:rsidRPr="00D90D0E">
        <w:rPr>
          <w:rFonts w:ascii="Times New Roman" w:eastAsia="宋体" w:hAnsi="Times New Roman" w:cs="Times New Roman" w:hint="eastAsia"/>
          <w:color w:val="FF0000"/>
          <w:kern w:val="0"/>
          <w:szCs w:val="24"/>
          <w:lang w:val="zh-CN"/>
        </w:rPr>
        <w:t>类不确定度评定</w:t>
      </w:r>
      <w:commentRangeEnd w:id="0"/>
      <w:r w:rsidR="0074129A" w:rsidRPr="00D90D0E">
        <w:rPr>
          <w:rStyle w:val="ae"/>
          <w:rFonts w:ascii="宋体" w:eastAsia="宋体" w:hAnsi="宋体" w:cs="宋体"/>
          <w:color w:val="FF0000"/>
          <w:kern w:val="0"/>
        </w:rPr>
        <w:commentReference w:id="0"/>
      </w:r>
      <w:r w:rsidR="00192EDE">
        <w:rPr>
          <w:rFonts w:ascii="Times New Roman" w:eastAsia="宋体" w:hAnsi="Times New Roman" w:cs="Times New Roman" w:hint="eastAsia"/>
          <w:color w:val="FF0000"/>
          <w:kern w:val="0"/>
          <w:szCs w:val="24"/>
          <w:lang w:val="zh-CN"/>
        </w:rPr>
        <w:t>：</w:t>
      </w:r>
    </w:p>
    <w:p w14:paraId="537D3B2D" w14:textId="40664E30" w:rsidR="005A53CE" w:rsidRPr="005735E5" w:rsidRDefault="001A3EE0" w:rsidP="005735E5">
      <w:pPr>
        <w:jc w:val="right"/>
        <w:rPr>
          <w:sz w:val="28"/>
          <w:szCs w:val="28"/>
        </w:rPr>
      </w:pPr>
      <m:oMath>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x</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a</m:t>
            </m:r>
          </m:num>
          <m:den>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p</m:t>
                </m:r>
              </m:sub>
            </m:sSub>
          </m:den>
        </m:f>
      </m:oMath>
      <w:r w:rsidR="005735E5" w:rsidRPr="005735E5">
        <w:rPr>
          <w:rFonts w:hint="eastAsia"/>
          <w:sz w:val="28"/>
          <w:szCs w:val="28"/>
        </w:rPr>
        <w:t xml:space="preserve"> </w:t>
      </w:r>
      <w:r w:rsidR="005735E5" w:rsidRPr="005735E5">
        <w:rPr>
          <w:sz w:val="28"/>
          <w:szCs w:val="28"/>
        </w:rPr>
        <w:t xml:space="preserve">                      (9)</w:t>
      </w:r>
    </w:p>
    <w:p w14:paraId="4CF80003" w14:textId="1526DD47" w:rsidR="005735E5" w:rsidRDefault="005A53CE" w:rsidP="00D90D0E">
      <w:pPr>
        <w:autoSpaceDE w:val="0"/>
        <w:autoSpaceDN w:val="0"/>
        <w:adjustRightInd w:val="0"/>
        <w:spacing w:line="400" w:lineRule="exact"/>
        <w:ind w:leftChars="200" w:left="480"/>
        <w:rPr>
          <w:rFonts w:ascii="Times New Roman" w:eastAsia="宋体" w:hAnsi="Times New Roman" w:cs="Times New Roman"/>
          <w:kern w:val="0"/>
          <w:szCs w:val="24"/>
          <w:lang w:val="zh-CN"/>
        </w:rPr>
      </w:pPr>
      <w:r w:rsidRPr="005A53CE">
        <w:rPr>
          <w:rFonts w:ascii="Times New Roman" w:eastAsia="宋体" w:hAnsi="Times New Roman" w:cs="Times New Roman" w:hint="eastAsia"/>
          <w:kern w:val="0"/>
          <w:szCs w:val="24"/>
          <w:lang w:val="zh-CN"/>
        </w:rPr>
        <w:t>其中</w:t>
      </w:r>
      <w:r w:rsidRPr="005A53CE">
        <w:rPr>
          <w:rFonts w:ascii="Times New Roman" w:eastAsia="宋体" w:hAnsi="Times New Roman" w:cs="Times New Roman" w:hint="eastAsia"/>
          <w:kern w:val="0"/>
          <w:szCs w:val="24"/>
          <w:lang w:val="zh-CN"/>
        </w:rPr>
        <w:t>a</w:t>
      </w:r>
      <w:r w:rsidRPr="005A53CE">
        <w:rPr>
          <w:rFonts w:ascii="Times New Roman" w:eastAsia="宋体" w:hAnsi="Times New Roman" w:cs="Times New Roman" w:hint="eastAsia"/>
          <w:kern w:val="0"/>
          <w:szCs w:val="24"/>
          <w:lang w:val="zh-CN"/>
        </w:rPr>
        <w:t>为测量可能区间的半宽</w:t>
      </w:r>
      <w:r w:rsidR="00192EDE">
        <w:rPr>
          <w:rFonts w:ascii="Times New Roman" w:eastAsia="宋体" w:hAnsi="Times New Roman" w:cs="Times New Roman" w:hint="eastAsia"/>
          <w:kern w:val="0"/>
          <w:szCs w:val="24"/>
          <w:lang w:val="zh-CN"/>
        </w:rPr>
        <w:t>：</w:t>
      </w:r>
    </w:p>
    <w:p w14:paraId="6F80B292" w14:textId="0238E268" w:rsidR="005735E5" w:rsidRPr="005735E5" w:rsidRDefault="005735E5" w:rsidP="005735E5">
      <w:pPr>
        <w:jc w:val="right"/>
        <w:rPr>
          <w:iCs/>
        </w:rPr>
      </w:pPr>
      <m:oMath>
        <m:r>
          <w:rPr>
            <w:rFonts w:ascii="Cambria Math" w:hAnsi="Cambria Math" w:hint="eastAsia"/>
          </w:rPr>
          <m:t>a</m:t>
        </m:r>
        <m:r>
          <m:rPr>
            <m:sty m:val="p"/>
          </m:rPr>
          <w:rPr>
            <w:rFonts w:ascii="Cambria Math" w:hAnsi="Cambria Math"/>
          </w:rPr>
          <m:t>=(</m:t>
        </m:r>
        <m:sSub>
          <m:sSubPr>
            <m:ctrlPr>
              <w:rPr>
                <w:rFonts w:ascii="Cambria Math" w:hAnsi="Cambria Math"/>
                <w:iCs/>
              </w:rPr>
            </m:ctrlPr>
          </m:sSubPr>
          <m:e>
            <m:r>
              <w:rPr>
                <w:rFonts w:ascii="Cambria Math" w:hAnsi="Cambria Math"/>
              </w:rPr>
              <m:t>p</m:t>
            </m:r>
          </m:e>
          <m:sub>
            <m:r>
              <m:rPr>
                <m:sty m:val="p"/>
              </m:rPr>
              <w:rPr>
                <w:rFonts w:ascii="Cambria Math" w:hAnsi="Cambria Math"/>
              </w:rPr>
              <m:t>2</m:t>
            </m:r>
          </m:sub>
        </m:sSub>
        <m:r>
          <m:rPr>
            <m:sty m:val="p"/>
          </m:rPr>
          <w:rPr>
            <w:rFonts w:ascii="Cambria Math" w:hAnsi="Cambria Math"/>
          </w:rPr>
          <m:t>-</m:t>
        </m:r>
        <m:sSub>
          <m:sSubPr>
            <m:ctrlPr>
              <w:rPr>
                <w:rFonts w:ascii="Cambria Math" w:hAnsi="Cambria Math"/>
                <w:iCs/>
              </w:rPr>
            </m:ctrlPr>
          </m:sSubPr>
          <m:e>
            <m:r>
              <w:rPr>
                <w:rFonts w:ascii="Cambria Math" w:hAnsi="Cambria Math"/>
              </w:rPr>
              <m:t>p</m:t>
            </m:r>
          </m:e>
          <m:sub>
            <m:r>
              <m:rPr>
                <m:sty m:val="p"/>
              </m:rPr>
              <w:rPr>
                <w:rFonts w:ascii="Cambria Math" w:hAnsi="Cambria Math"/>
              </w:rPr>
              <m:t>1</m:t>
            </m:r>
          </m:sub>
        </m:sSub>
        <m:r>
          <m:rPr>
            <m:sty m:val="p"/>
          </m:rPr>
          <w:rPr>
            <w:rFonts w:ascii="Cambria Math" w:hAnsi="Cambria Math"/>
          </w:rPr>
          <m:t>)/2</m:t>
        </m:r>
      </m:oMath>
      <w:r w:rsidRPr="005735E5">
        <w:rPr>
          <w:rFonts w:hint="eastAsia"/>
          <w:iCs/>
        </w:rPr>
        <w:t xml:space="preserve"> </w:t>
      </w:r>
      <w:r w:rsidRPr="005735E5">
        <w:rPr>
          <w:iCs/>
        </w:rPr>
        <w:t xml:space="preserve">      </w:t>
      </w:r>
      <w:r>
        <w:rPr>
          <w:iCs/>
        </w:rPr>
        <w:t xml:space="preserve">       </w:t>
      </w:r>
      <w:r w:rsidRPr="005735E5">
        <w:rPr>
          <w:iCs/>
        </w:rPr>
        <w:t xml:space="preserve">         (10)</w:t>
      </w:r>
    </w:p>
    <w:p w14:paraId="6D5E81B9" w14:textId="195312E7" w:rsidR="00D90D0E" w:rsidRDefault="005A53CE" w:rsidP="00D90D0E">
      <w:pPr>
        <w:autoSpaceDE w:val="0"/>
        <w:autoSpaceDN w:val="0"/>
        <w:adjustRightInd w:val="0"/>
        <w:spacing w:line="400" w:lineRule="exact"/>
        <w:ind w:leftChars="200" w:left="480"/>
        <w:rPr>
          <w:rFonts w:ascii="Times New Roman" w:eastAsia="宋体" w:hAnsi="Times New Roman" w:cs="Times New Roman"/>
          <w:kern w:val="0"/>
          <w:szCs w:val="24"/>
          <w:lang w:val="zh-CN"/>
        </w:rPr>
      </w:pPr>
      <w:r w:rsidRPr="005A53CE">
        <w:rPr>
          <w:rFonts w:ascii="Times New Roman" w:eastAsia="宋体" w:hAnsi="Times New Roman" w:cs="Times New Roman" w:hint="eastAsia"/>
          <w:kern w:val="0"/>
          <w:szCs w:val="24"/>
          <w:lang w:val="zh-CN"/>
        </w:rPr>
        <w:t>Up</w:t>
      </w:r>
      <w:r w:rsidRPr="005A53CE">
        <w:rPr>
          <w:rFonts w:ascii="Times New Roman" w:eastAsia="宋体" w:hAnsi="Times New Roman" w:cs="Times New Roman" w:hint="eastAsia"/>
          <w:kern w:val="0"/>
          <w:szCs w:val="24"/>
          <w:lang w:val="zh-CN"/>
        </w:rPr>
        <w:t>为区间</w:t>
      </w:r>
      <w:r w:rsidR="005735E5">
        <w:rPr>
          <w:rFonts w:ascii="Times New Roman" w:eastAsia="宋体" w:hAnsi="Times New Roman" w:cs="Times New Roman" w:hint="eastAsia"/>
          <w:kern w:val="0"/>
          <w:szCs w:val="24"/>
          <w:lang w:val="zh-CN"/>
        </w:rPr>
        <w:t>的</w:t>
      </w:r>
      <w:r w:rsidR="005735E5">
        <w:rPr>
          <w:rFonts w:hint="eastAsia"/>
        </w:rPr>
        <w:t>置信水平</w:t>
      </w:r>
      <w:r w:rsidRPr="005A53CE">
        <w:rPr>
          <w:rFonts w:ascii="Times New Roman" w:eastAsia="宋体" w:hAnsi="Times New Roman" w:cs="Times New Roman" w:hint="eastAsia"/>
          <w:kern w:val="0"/>
          <w:szCs w:val="24"/>
          <w:lang w:val="zh-CN"/>
        </w:rPr>
        <w:t>对应的置信因子。</w:t>
      </w:r>
    </w:p>
    <w:p w14:paraId="617C2468" w14:textId="0B69A30A" w:rsidR="005A53CE" w:rsidRPr="005A53CE" w:rsidRDefault="005A53CE" w:rsidP="00D90D0E">
      <w:pPr>
        <w:autoSpaceDE w:val="0"/>
        <w:autoSpaceDN w:val="0"/>
        <w:adjustRightInd w:val="0"/>
        <w:spacing w:line="400" w:lineRule="exact"/>
        <w:ind w:firstLine="420"/>
        <w:rPr>
          <w:rFonts w:ascii="Times New Roman" w:eastAsia="宋体" w:hAnsi="Times New Roman" w:cs="Times New Roman"/>
          <w:kern w:val="0"/>
          <w:szCs w:val="24"/>
          <w:lang w:val="zh-CN"/>
        </w:rPr>
      </w:pPr>
      <w:r w:rsidRPr="005A53CE">
        <w:rPr>
          <w:rFonts w:ascii="Times New Roman" w:eastAsia="宋体" w:hAnsi="Times New Roman" w:cs="Times New Roman" w:hint="eastAsia"/>
          <w:kern w:val="0"/>
          <w:szCs w:val="24"/>
          <w:lang w:val="zh-CN"/>
        </w:rPr>
        <w:t>为了计算更精确，</w:t>
      </w:r>
      <w:r w:rsidR="00192EDE">
        <w:rPr>
          <w:rFonts w:ascii="Times New Roman" w:eastAsia="宋体" w:hAnsi="Times New Roman" w:cs="Times New Roman" w:hint="eastAsia"/>
          <w:kern w:val="0"/>
          <w:szCs w:val="24"/>
          <w:lang w:val="zh-CN"/>
        </w:rPr>
        <w:t>取</w:t>
      </w:r>
      <w:r w:rsidRPr="005A53CE">
        <w:rPr>
          <w:rFonts w:ascii="Times New Roman" w:eastAsia="宋体" w:hAnsi="Times New Roman" w:cs="Times New Roman" w:hint="eastAsia"/>
          <w:kern w:val="0"/>
          <w:szCs w:val="24"/>
          <w:lang w:val="zh-CN"/>
        </w:rPr>
        <w:t>自由度</w:t>
      </w:r>
      <m:oMath>
        <m:r>
          <w:rPr>
            <w:rFonts w:ascii="Cambria Math" w:eastAsia="宋体" w:hAnsi="Cambria Math" w:cs="Times New Roman" w:hint="eastAsia"/>
            <w:kern w:val="0"/>
            <w:szCs w:val="24"/>
            <w:lang w:val="zh-CN"/>
          </w:rPr>
          <m:t>(</m:t>
        </m:r>
        <m:r>
          <w:rPr>
            <w:rFonts w:ascii="Cambria Math" w:eastAsia="宋体" w:hAnsi="Cambria Math" w:cs="Times New Roman"/>
            <w:kern w:val="0"/>
            <w:szCs w:val="24"/>
            <w:lang w:val="zh-CN"/>
          </w:rPr>
          <m:t>n-1)</m:t>
        </m:r>
      </m:oMath>
      <w:r w:rsidR="00192EDE">
        <w:rPr>
          <w:rFonts w:ascii="Times New Roman" w:eastAsia="宋体" w:hAnsi="Times New Roman" w:cs="Times New Roman" w:hint="eastAsia"/>
          <w:kern w:val="0"/>
          <w:szCs w:val="24"/>
          <w:lang w:val="zh-CN"/>
        </w:rPr>
        <w:t>，</w:t>
      </w:r>
      <w:r w:rsidR="00D90D0E">
        <w:rPr>
          <w:rFonts w:ascii="Times New Roman" w:eastAsia="宋体" w:hAnsi="Times New Roman" w:cs="Times New Roman" w:hint="eastAsia"/>
          <w:kern w:val="0"/>
          <w:szCs w:val="24"/>
          <w:lang w:val="zh-CN"/>
        </w:rPr>
        <w:t>查</w:t>
      </w:r>
      <w:r w:rsidR="00192EDE">
        <w:rPr>
          <w:rFonts w:ascii="Times New Roman" w:eastAsia="宋体" w:hAnsi="Times New Roman" w:cs="Times New Roman" w:hint="eastAsia"/>
          <w:kern w:val="0"/>
          <w:szCs w:val="24"/>
          <w:lang w:val="zh-CN"/>
        </w:rPr>
        <w:t>t</w:t>
      </w:r>
      <w:r w:rsidR="00192EDE">
        <w:rPr>
          <w:rFonts w:ascii="Times New Roman" w:eastAsia="宋体" w:hAnsi="Times New Roman" w:cs="Times New Roman" w:hint="eastAsia"/>
          <w:kern w:val="0"/>
          <w:szCs w:val="24"/>
          <w:lang w:val="zh-CN"/>
        </w:rPr>
        <w:t>分布</w:t>
      </w:r>
      <w:r w:rsidR="00D90D0E">
        <w:rPr>
          <w:rFonts w:ascii="Times New Roman" w:eastAsia="宋体" w:hAnsi="Times New Roman" w:cs="Times New Roman" w:hint="eastAsia"/>
          <w:kern w:val="0"/>
          <w:szCs w:val="24"/>
          <w:lang w:val="zh-CN"/>
        </w:rPr>
        <w:t>表得到</w:t>
      </w:r>
      <w:r w:rsidRPr="005A53CE">
        <w:rPr>
          <w:rFonts w:ascii="Times New Roman" w:eastAsia="宋体" w:hAnsi="Times New Roman" w:cs="Times New Roman" w:hint="eastAsia"/>
          <w:kern w:val="0"/>
          <w:szCs w:val="24"/>
          <w:lang w:val="zh-CN"/>
        </w:rPr>
        <w:t>t</w:t>
      </w:r>
      <w:r w:rsidRPr="005A53CE">
        <w:rPr>
          <w:rFonts w:ascii="Times New Roman" w:eastAsia="宋体" w:hAnsi="Times New Roman" w:cs="Times New Roman" w:hint="eastAsia"/>
          <w:kern w:val="0"/>
          <w:szCs w:val="24"/>
          <w:lang w:val="zh-CN"/>
        </w:rPr>
        <w:t>值</w:t>
      </w:r>
      <w:r w:rsidR="00045425">
        <w:rPr>
          <w:rFonts w:ascii="Times New Roman" w:eastAsia="宋体" w:hAnsi="Times New Roman" w:cs="Times New Roman" w:hint="eastAsia"/>
          <w:kern w:val="0"/>
          <w:szCs w:val="24"/>
          <w:lang w:val="zh-CN"/>
        </w:rPr>
        <w:t>，</w:t>
      </w:r>
      <w:r w:rsidR="00192EDE">
        <w:rPr>
          <w:rFonts w:ascii="Times New Roman" w:eastAsia="宋体" w:hAnsi="Times New Roman" w:cs="Times New Roman" w:hint="eastAsia"/>
          <w:kern w:val="0"/>
          <w:szCs w:val="24"/>
          <w:lang w:val="zh-CN"/>
        </w:rPr>
        <w:t>公式</w:t>
      </w:r>
      <w:r w:rsidR="00192EDE">
        <w:rPr>
          <w:rFonts w:ascii="Times New Roman" w:eastAsia="宋体" w:hAnsi="Times New Roman" w:cs="Times New Roman" w:hint="eastAsia"/>
          <w:kern w:val="0"/>
          <w:szCs w:val="24"/>
          <w:lang w:val="zh-CN"/>
        </w:rPr>
        <w:t>(</w:t>
      </w:r>
      <w:r w:rsidR="00192EDE">
        <w:rPr>
          <w:rFonts w:ascii="Times New Roman" w:eastAsia="宋体" w:hAnsi="Times New Roman" w:cs="Times New Roman"/>
          <w:kern w:val="0"/>
          <w:szCs w:val="24"/>
          <w:lang w:val="zh-CN"/>
        </w:rPr>
        <w:t>9)</w:t>
      </w:r>
      <w:r w:rsidR="00192EDE">
        <w:rPr>
          <w:rFonts w:ascii="Times New Roman" w:eastAsia="宋体" w:hAnsi="Times New Roman" w:cs="Times New Roman" w:hint="eastAsia"/>
          <w:kern w:val="0"/>
          <w:szCs w:val="24"/>
          <w:lang w:val="zh-CN"/>
        </w:rPr>
        <w:t>改写为：</w:t>
      </w:r>
    </w:p>
    <w:p w14:paraId="3F5A5EBF" w14:textId="2D9CB9BA" w:rsidR="005A53CE" w:rsidRDefault="005A53CE" w:rsidP="00045425">
      <w:pPr>
        <w:jc w:val="right"/>
        <w:rPr>
          <w:sz w:val="28"/>
          <w:szCs w:val="28"/>
        </w:rPr>
      </w:pPr>
      <w:r w:rsidRPr="005A53CE">
        <w:rPr>
          <w:rFonts w:ascii="Times New Roman" w:eastAsia="宋体" w:hAnsi="Times New Roman" w:cs="Times New Roman"/>
        </w:rPr>
        <w:t xml:space="preserve">               </w:t>
      </w:r>
      <w:r w:rsidRPr="005A53CE">
        <w:rPr>
          <w:rFonts w:ascii="Times New Roman" w:eastAsia="宋体" w:hAnsi="Times New Roman" w:cs="Times New Roman"/>
          <w:sz w:val="28"/>
          <w:szCs w:val="28"/>
        </w:rPr>
        <w:t xml:space="preserve">    </w:t>
      </w:r>
      <w:r w:rsidRPr="005A53CE">
        <w:rPr>
          <w:rFonts w:ascii="Times New Roman" w:eastAsia="宋体" w:hAnsi="Times New Roman" w:cs="Times New Roman" w:hint="eastAsia"/>
          <w:sz w:val="28"/>
          <w:szCs w:val="28"/>
        </w:rPr>
        <w:t xml:space="preserve"> </w:t>
      </w:r>
      <w:r w:rsidRPr="005A53CE">
        <w:rPr>
          <w:rFonts w:ascii="Times New Roman" w:eastAsia="宋体" w:hAnsi="Times New Roman" w:cs="Times New Roman"/>
          <w:sz w:val="28"/>
          <w:szCs w:val="28"/>
        </w:rPr>
        <w:t xml:space="preserve">   </w:t>
      </w:r>
      <m:oMath>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x</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a</m:t>
            </m:r>
          </m:num>
          <m:den>
            <m:sSub>
              <m:sSubPr>
                <m:ctrlPr>
                  <w:rPr>
                    <w:rFonts w:ascii="Cambria Math" w:hAnsi="Cambria Math"/>
                    <w:i/>
                    <w:sz w:val="28"/>
                    <w:szCs w:val="28"/>
                  </w:rPr>
                </m:ctrlPr>
              </m:sSubPr>
              <m:e>
                <m:r>
                  <w:rPr>
                    <w:rFonts w:ascii="Cambria Math" w:hAnsi="Cambria Math" w:hint="eastAsia"/>
                    <w:sz w:val="28"/>
                    <w:szCs w:val="28"/>
                  </w:rPr>
                  <m:t>t</m:t>
                </m:r>
              </m:e>
              <m:sub>
                <m:r>
                  <w:rPr>
                    <w:rFonts w:ascii="Cambria Math" w:hAnsi="Cambria Math" w:hint="eastAsia"/>
                    <w:sz w:val="28"/>
                    <w:szCs w:val="28"/>
                  </w:rPr>
                  <m:t>α</m:t>
                </m:r>
              </m:sub>
            </m:sSub>
            <m:r>
              <w:rPr>
                <w:rFonts w:ascii="Cambria Math" w:hAnsi="Cambria Math"/>
                <w:sz w:val="28"/>
                <w:szCs w:val="28"/>
              </w:rPr>
              <m:t>(n-1)</m:t>
            </m:r>
          </m:den>
        </m:f>
      </m:oMath>
      <w:r w:rsidRPr="005A53CE">
        <w:rPr>
          <w:sz w:val="28"/>
          <w:szCs w:val="28"/>
        </w:rPr>
        <w:t xml:space="preserve">          </w:t>
      </w:r>
      <w:r w:rsidR="00D90D0E">
        <w:rPr>
          <w:sz w:val="28"/>
          <w:szCs w:val="28"/>
        </w:rPr>
        <w:t xml:space="preserve"> </w:t>
      </w:r>
      <w:r w:rsidRPr="005A53CE">
        <w:rPr>
          <w:sz w:val="28"/>
          <w:szCs w:val="28"/>
        </w:rPr>
        <w:t xml:space="preserve">          </w:t>
      </w:r>
      <w:r w:rsidR="00D90D0E" w:rsidRPr="00C02C87">
        <w:rPr>
          <w:sz w:val="28"/>
          <w:szCs w:val="28"/>
        </w:rPr>
        <w:t>(</w:t>
      </w:r>
      <w:r w:rsidR="005735E5">
        <w:rPr>
          <w:sz w:val="28"/>
          <w:szCs w:val="28"/>
        </w:rPr>
        <w:t>11</w:t>
      </w:r>
      <w:r w:rsidR="00D90D0E" w:rsidRPr="00C02C87">
        <w:rPr>
          <w:sz w:val="28"/>
          <w:szCs w:val="28"/>
        </w:rPr>
        <w:t>)</w:t>
      </w:r>
    </w:p>
    <w:p w14:paraId="08F195A3" w14:textId="19DCDEF5" w:rsidR="005A53CE" w:rsidRPr="005A53CE" w:rsidRDefault="00045425" w:rsidP="005A53CE">
      <w:pPr>
        <w:autoSpaceDE w:val="0"/>
        <w:autoSpaceDN w:val="0"/>
        <w:adjustRightInd w:val="0"/>
        <w:spacing w:line="400" w:lineRule="exact"/>
        <w:ind w:leftChars="200" w:left="480"/>
      </w:pPr>
      <w:r>
        <w:rPr>
          <w:rFonts w:hint="eastAsia"/>
        </w:rPr>
        <w:t>将该值作为爆炸概率</w:t>
      </w:r>
      <w:r w:rsidR="005A53CE" w:rsidRPr="005A53CE">
        <w:rPr>
          <w:rFonts w:hint="eastAsia"/>
        </w:rPr>
        <w:t>平均值的</w:t>
      </w:r>
      <w:r w:rsidR="005A53CE" w:rsidRPr="005A53CE">
        <w:rPr>
          <w:rFonts w:ascii="Times New Roman" w:eastAsia="宋体" w:hAnsi="Times New Roman" w:cs="Times New Roman" w:hint="eastAsia"/>
          <w:kern w:val="0"/>
          <w:szCs w:val="24"/>
          <w:lang w:val="zh-CN"/>
        </w:rPr>
        <w:t>标准差</w:t>
      </w:r>
      <w:r w:rsidR="00192EDE">
        <w:rPr>
          <w:rFonts w:ascii="Times New Roman" w:eastAsia="宋体" w:hAnsi="Times New Roman" w:cs="Times New Roman" w:hint="eastAsia"/>
          <w:kern w:val="0"/>
          <w:szCs w:val="24"/>
          <w:lang w:val="zh-CN"/>
        </w:rPr>
        <w:t>：</w:t>
      </w:r>
    </w:p>
    <w:p w14:paraId="3706564C" w14:textId="1A681DF1" w:rsidR="005A53CE" w:rsidRPr="005A53CE" w:rsidRDefault="001A3EE0" w:rsidP="005A53CE">
      <w:pPr>
        <w:pStyle w:val="aa"/>
        <w:ind w:left="360" w:firstLineChars="0" w:firstLine="0"/>
        <w:jc w:val="right"/>
        <w:rPr>
          <w:sz w:val="28"/>
          <w:szCs w:val="28"/>
        </w:rPr>
      </w:pPr>
      <m:oMath>
        <m:sSub>
          <m:sSubPr>
            <m:ctrlPr>
              <w:rPr>
                <w:rFonts w:ascii="Cambria Math" w:hAnsi="Cambria Math"/>
                <w:i/>
                <w:sz w:val="28"/>
                <w:szCs w:val="28"/>
              </w:rPr>
            </m:ctrlPr>
          </m:sSubPr>
          <m:e>
            <m:r>
              <w:rPr>
                <w:rFonts w:ascii="Cambria Math" w:hAnsi="Cambria Math"/>
                <w:sz w:val="28"/>
                <w:szCs w:val="28"/>
              </w:rPr>
              <m:t>σ</m:t>
            </m:r>
          </m:e>
          <m:sub>
            <m:r>
              <w:rPr>
                <w:rFonts w:ascii="Cambria Math" w:hAnsi="Cambria Math"/>
                <w:sz w:val="28"/>
                <w:szCs w:val="28"/>
              </w:rPr>
              <m:t>μ</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x</m:t>
            </m:r>
          </m:sub>
        </m:sSub>
      </m:oMath>
      <w:r w:rsidR="005A53CE" w:rsidRPr="005A53CE">
        <w:rPr>
          <w:rFonts w:hint="eastAsia"/>
          <w:sz w:val="28"/>
          <w:szCs w:val="28"/>
        </w:rPr>
        <w:t xml:space="preserve"> </w:t>
      </w:r>
      <w:r w:rsidR="005A53CE" w:rsidRPr="005A53CE">
        <w:rPr>
          <w:sz w:val="28"/>
          <w:szCs w:val="28"/>
        </w:rPr>
        <w:t xml:space="preserve">    </w:t>
      </w:r>
      <w:r w:rsidR="00045425">
        <w:rPr>
          <w:sz w:val="28"/>
          <w:szCs w:val="28"/>
        </w:rPr>
        <w:t xml:space="preserve">   </w:t>
      </w:r>
      <w:r w:rsidR="005A53CE" w:rsidRPr="005A53CE">
        <w:rPr>
          <w:sz w:val="28"/>
          <w:szCs w:val="28"/>
        </w:rPr>
        <w:t xml:space="preserve">              </w:t>
      </w:r>
      <w:r w:rsidR="00045425" w:rsidRPr="00C02C87">
        <w:rPr>
          <w:sz w:val="28"/>
          <w:szCs w:val="28"/>
        </w:rPr>
        <w:t>(</w:t>
      </w:r>
      <w:r w:rsidR="00045425">
        <w:rPr>
          <w:sz w:val="28"/>
          <w:szCs w:val="28"/>
        </w:rPr>
        <w:t>12</w:t>
      </w:r>
      <w:r w:rsidR="00045425" w:rsidRPr="00C02C87">
        <w:rPr>
          <w:sz w:val="28"/>
          <w:szCs w:val="28"/>
        </w:rPr>
        <w:t>)</w:t>
      </w:r>
    </w:p>
    <w:p w14:paraId="09297169" w14:textId="57075BF2" w:rsidR="005A53CE" w:rsidRPr="005A53CE" w:rsidRDefault="005A53CE" w:rsidP="00045425">
      <w:pPr>
        <w:autoSpaceDE w:val="0"/>
        <w:autoSpaceDN w:val="0"/>
        <w:adjustRightInd w:val="0"/>
        <w:spacing w:line="400" w:lineRule="exact"/>
        <w:ind w:firstLine="360"/>
      </w:pPr>
      <w:r w:rsidRPr="004526C4">
        <w:rPr>
          <w:rFonts w:hint="eastAsia"/>
          <w:color w:val="FF0000"/>
        </w:rPr>
        <w:t>参考</w:t>
      </w:r>
      <w:r w:rsidRPr="004526C4">
        <w:rPr>
          <w:rFonts w:hint="eastAsia"/>
          <w:color w:val="FF0000"/>
        </w:rPr>
        <w:t>GB</w:t>
      </w:r>
      <w:r w:rsidRPr="004526C4">
        <w:rPr>
          <w:rFonts w:hint="eastAsia"/>
          <w:color w:val="FF0000"/>
        </w:rPr>
        <w:t>∕</w:t>
      </w:r>
      <w:r w:rsidRPr="004526C4">
        <w:rPr>
          <w:rFonts w:hint="eastAsia"/>
          <w:color w:val="FF0000"/>
        </w:rPr>
        <w:t>T 27418-2017</w:t>
      </w:r>
      <w:r w:rsidRPr="004526C4">
        <w:rPr>
          <w:rFonts w:hint="eastAsia"/>
          <w:color w:val="FF0000"/>
        </w:rPr>
        <w:t>测量不确定度评定和表示</w:t>
      </w:r>
      <w:r w:rsidR="00E86E7B">
        <w:rPr>
          <w:rFonts w:hint="eastAsia"/>
          <w:color w:val="FF0000"/>
        </w:rPr>
        <w:t>的</w:t>
      </w:r>
      <w:r w:rsidR="00552D87" w:rsidRPr="004526C4">
        <w:rPr>
          <w:rFonts w:hint="eastAsia"/>
          <w:color w:val="FF0000"/>
        </w:rPr>
        <w:t>“</w:t>
      </w:r>
      <w:r w:rsidR="00552D87" w:rsidRPr="004526C4">
        <w:rPr>
          <w:rFonts w:hint="eastAsia"/>
          <w:color w:val="FF0000"/>
        </w:rPr>
        <w:t>C</w:t>
      </w:r>
      <w:r w:rsidR="00552D87" w:rsidRPr="004526C4">
        <w:rPr>
          <w:color w:val="FF0000"/>
        </w:rPr>
        <w:t>.4</w:t>
      </w:r>
      <w:r w:rsidR="00552D87" w:rsidRPr="004526C4">
        <w:rPr>
          <w:rFonts w:hint="eastAsia"/>
          <w:color w:val="FF0000"/>
        </w:rPr>
        <w:t>用标准差作为不确定度的度量</w:t>
      </w:r>
      <w:r w:rsidR="004526C4">
        <w:rPr>
          <w:rFonts w:hint="eastAsia"/>
          <w:color w:val="FF0000"/>
        </w:rPr>
        <w:t>”</w:t>
      </w:r>
      <w:r w:rsidR="005D1A6B">
        <w:fldChar w:fldCharType="begin"/>
      </w:r>
      <w:r w:rsidR="00B27ABD">
        <w:instrText xml:space="preserve"> ADDIN ZOTERO_ITEM CSL_CITATION {"citationID":"h45G98js","properties":{"formattedCitation":"\\super [8,9]\\nosupersub{}","plainCitation":"[8,9]","noteIndex":0},"citationItems":[{"id":719,"uris":["http://zotero.org/users/8839933/items/FK22RZJH"],"uri":["ht</w:instrText>
      </w:r>
      <w:r w:rsidR="00B27ABD">
        <w:rPr>
          <w:rFonts w:hint="eastAsia"/>
        </w:rPr>
        <w:instrText xml:space="preserve">tp://zotero.org/users/8839933/items/FK22RZJH"],"itemData":{"id":719,"type":"article","title":"GB </w:instrText>
      </w:r>
      <w:r w:rsidR="00B27ABD">
        <w:rPr>
          <w:rFonts w:hint="eastAsia"/>
        </w:rPr>
        <w:instrText>∕</w:instrText>
      </w:r>
      <w:r w:rsidR="00B27ABD">
        <w:rPr>
          <w:rFonts w:hint="eastAsia"/>
        </w:rPr>
        <w:instrText xml:space="preserve"> T 27418-2017 </w:instrText>
      </w:r>
      <w:r w:rsidR="00B27ABD">
        <w:rPr>
          <w:rFonts w:hint="eastAsia"/>
        </w:rPr>
        <w:instrText>测量不确定度评定和表示</w:instrText>
      </w:r>
      <w:r w:rsidR="00B27ABD">
        <w:rPr>
          <w:rFonts w:hint="eastAsia"/>
        </w:rPr>
        <w:instrText>.pdf"},"label":"page"},{"id":792,"uris":["http://zotero.org/users/8839933/items/ZG5CAI5S"],"uri":["http://zotero.org/users/8839933/items/ZG5CAI5S"],"itemData":{"id":792,"type":"article","title":"</w:instrText>
      </w:r>
      <w:r w:rsidR="00B27ABD">
        <w:rPr>
          <w:rFonts w:hint="eastAsia"/>
        </w:rPr>
        <w:instrText>测量不确定度表述讲座</w:instrText>
      </w:r>
      <w:r w:rsidR="00B27ABD">
        <w:rPr>
          <w:rFonts w:hint="eastAsia"/>
        </w:rPr>
        <w:instrText>__</w:instrText>
      </w:r>
      <w:r w:rsidR="00B27ABD">
        <w:rPr>
          <w:rFonts w:hint="eastAsia"/>
        </w:rPr>
        <w:instrText>第</w:instrText>
      </w:r>
      <w:r w:rsidR="00B27ABD">
        <w:rPr>
          <w:rFonts w:hint="eastAsia"/>
        </w:rPr>
        <w:instrText>...</w:instrText>
      </w:r>
      <w:r w:rsidR="00B27ABD">
        <w:rPr>
          <w:rFonts w:hint="eastAsia"/>
        </w:rPr>
        <w:instrText>标准测量不确定度的</w:instrText>
      </w:r>
      <w:r w:rsidR="00B27ABD">
        <w:rPr>
          <w:rFonts w:hint="eastAsia"/>
        </w:rPr>
        <w:instrText>B</w:instrText>
      </w:r>
      <w:r w:rsidR="00B27ABD">
        <w:rPr>
          <w:rFonts w:hint="eastAsia"/>
        </w:rPr>
        <w:instrText>类评定</w:instrText>
      </w:r>
      <w:r w:rsidR="00B27ABD">
        <w:rPr>
          <w:rFonts w:hint="eastAsia"/>
        </w:rPr>
        <w:instrText>_</w:instrText>
      </w:r>
      <w:r w:rsidR="00B27ABD">
        <w:rPr>
          <w:rFonts w:hint="eastAsia"/>
        </w:rPr>
        <w:instrText>李慎安</w:instrText>
      </w:r>
      <w:r w:rsidR="00B27ABD">
        <w:rPr>
          <w:rFonts w:hint="eastAsia"/>
        </w:rPr>
        <w:instrText xml:space="preserve">.caj"},"label":"page"}],"schema":"https://github.com/citation-style-language/schema/raw/master/csl-citation.json"} </w:instrText>
      </w:r>
      <w:r w:rsidR="005D1A6B">
        <w:fldChar w:fldCharType="separate"/>
      </w:r>
      <w:r w:rsidR="00B27ABD" w:rsidRPr="00B27ABD">
        <w:rPr>
          <w:rFonts w:ascii="Calibri" w:hAnsi="Calibri" w:cs="Calibri"/>
          <w:kern w:val="0"/>
          <w:szCs w:val="24"/>
          <w:vertAlign w:val="superscript"/>
        </w:rPr>
        <w:t>[8,9]</w:t>
      </w:r>
      <w:r w:rsidR="005D1A6B">
        <w:fldChar w:fldCharType="end"/>
      </w:r>
      <w:r w:rsidRPr="005A53CE">
        <w:rPr>
          <w:rFonts w:hint="eastAsia"/>
        </w:rPr>
        <w:t>，计算平均值标准差</w:t>
      </w:r>
      <m:oMath>
        <m:sSub>
          <m:sSubPr>
            <m:ctrlPr>
              <w:rPr>
                <w:rFonts w:ascii="Cambria Math" w:hAnsi="Cambria Math"/>
                <w:i/>
                <w:sz w:val="28"/>
                <w:szCs w:val="28"/>
              </w:rPr>
            </m:ctrlPr>
          </m:sSubPr>
          <m:e>
            <m:r>
              <w:rPr>
                <w:rFonts w:ascii="Cambria Math" w:hAnsi="Cambria Math"/>
                <w:sz w:val="28"/>
                <w:szCs w:val="28"/>
              </w:rPr>
              <m:t>σ</m:t>
            </m:r>
          </m:e>
          <m:sub>
            <m:r>
              <w:rPr>
                <w:rFonts w:ascii="Cambria Math" w:hAnsi="Cambria Math"/>
                <w:sz w:val="28"/>
                <w:szCs w:val="28"/>
              </w:rPr>
              <m:t>μ</m:t>
            </m:r>
          </m:sub>
        </m:sSub>
      </m:oMath>
      <w:r w:rsidRPr="005A53CE">
        <w:rPr>
          <w:rFonts w:hint="eastAsia"/>
        </w:rPr>
        <w:t>的标准差</w:t>
      </w:r>
      <w:r w:rsidR="00192EDE">
        <w:rPr>
          <w:rFonts w:hint="eastAsia"/>
        </w:rPr>
        <w:t>：</w:t>
      </w:r>
    </w:p>
    <w:p w14:paraId="15F08DC8" w14:textId="5B155EA5" w:rsidR="005A53CE" w:rsidRPr="005A53CE" w:rsidRDefault="005A53CE" w:rsidP="00045425">
      <w:pPr>
        <w:pStyle w:val="aa"/>
        <w:ind w:left="360" w:firstLineChars="0" w:firstLine="0"/>
        <w:jc w:val="right"/>
        <w:rPr>
          <w:sz w:val="28"/>
          <w:szCs w:val="28"/>
        </w:rPr>
      </w:pPr>
      <w:r w:rsidRPr="005A53CE">
        <w:rPr>
          <w:rFonts w:hint="eastAsia"/>
        </w:rPr>
        <w:t xml:space="preserve"> </w:t>
      </w:r>
      <w:r w:rsidRPr="005A53CE">
        <w:t xml:space="preserve">                </w:t>
      </w:r>
      <w:r w:rsidRPr="005A53CE">
        <w:rPr>
          <w:sz w:val="28"/>
          <w:szCs w:val="28"/>
        </w:rPr>
        <w:t xml:space="preserve"> </w:t>
      </w:r>
      <m:oMath>
        <m:sSub>
          <m:sSubPr>
            <m:ctrlPr>
              <w:rPr>
                <w:rFonts w:ascii="Cambria Math" w:hAnsi="Cambria Math"/>
                <w:sz w:val="28"/>
                <w:szCs w:val="28"/>
              </w:rPr>
            </m:ctrlPr>
          </m:sSubPr>
          <m:e>
            <m:r>
              <w:rPr>
                <w:rFonts w:ascii="Cambria Math" w:hAnsi="Cambria Math"/>
                <w:sz w:val="28"/>
                <w:szCs w:val="28"/>
              </w:rPr>
              <m:t>σ</m:t>
            </m:r>
          </m:e>
          <m:sub>
            <m:r>
              <w:rPr>
                <w:rFonts w:ascii="Cambria Math" w:hAnsi="Cambria Math"/>
                <w:sz w:val="28"/>
                <w:szCs w:val="28"/>
              </w:rPr>
              <m:t>σ</m:t>
            </m:r>
          </m:sub>
        </m:sSub>
        <m:r>
          <m:rPr>
            <m:sty m:val="p"/>
          </m:rPr>
          <w:rPr>
            <w:rFonts w:ascii="Cambria Math" w:hAnsi="Cambria Math"/>
            <w:sz w:val="28"/>
            <w:szCs w:val="28"/>
          </w:rPr>
          <m:t>=</m:t>
        </m:r>
        <m:f>
          <m:fPr>
            <m:ctrlPr>
              <w:rPr>
                <w:rFonts w:ascii="Cambria Math" w:hAnsi="Cambria Math"/>
                <w:sz w:val="28"/>
                <w:szCs w:val="28"/>
              </w:rPr>
            </m:ctrlPr>
          </m:fPr>
          <m:num>
            <m:sSub>
              <m:sSubPr>
                <m:ctrlPr>
                  <w:rPr>
                    <w:rFonts w:ascii="Cambria Math" w:hAnsi="Cambria Math"/>
                    <w:sz w:val="28"/>
                    <w:szCs w:val="28"/>
                  </w:rPr>
                </m:ctrlPr>
              </m:sSubPr>
              <m:e>
                <m:r>
                  <w:rPr>
                    <w:rFonts w:ascii="Cambria Math" w:hAnsi="Cambria Math"/>
                    <w:sz w:val="28"/>
                    <w:szCs w:val="28"/>
                  </w:rPr>
                  <m:t>σ</m:t>
                </m:r>
              </m:e>
              <m:sub>
                <m:r>
                  <w:rPr>
                    <w:rFonts w:ascii="Cambria Math" w:hAnsi="Cambria Math"/>
                    <w:sz w:val="28"/>
                    <w:szCs w:val="28"/>
                  </w:rPr>
                  <m:t>μ</m:t>
                </m:r>
              </m:sub>
            </m:sSub>
          </m:num>
          <m:den>
            <m:rad>
              <m:radPr>
                <m:degHide m:val="1"/>
                <m:ctrlPr>
                  <w:rPr>
                    <w:rFonts w:ascii="Cambria Math" w:hAnsi="Cambria Math"/>
                    <w:sz w:val="28"/>
                    <w:szCs w:val="28"/>
                  </w:rPr>
                </m:ctrlPr>
              </m:radPr>
              <m:deg/>
              <m:e>
                <m:r>
                  <m:rPr>
                    <m:sty m:val="p"/>
                  </m:rPr>
                  <w:rPr>
                    <w:rFonts w:ascii="Cambria Math" w:hAnsi="Cambria Math"/>
                    <w:sz w:val="28"/>
                    <w:szCs w:val="28"/>
                  </w:rPr>
                  <m:t>2(</m:t>
                </m:r>
                <m:r>
                  <w:rPr>
                    <w:rFonts w:ascii="Cambria Math" w:hAnsi="Cambria Math"/>
                    <w:sz w:val="28"/>
                    <w:szCs w:val="28"/>
                  </w:rPr>
                  <m:t>n</m:t>
                </m:r>
                <m:r>
                  <m:rPr>
                    <m:sty m:val="p"/>
                  </m:rPr>
                  <w:rPr>
                    <w:rFonts w:ascii="Cambria Math" w:hAnsi="Cambria Math"/>
                    <w:sz w:val="28"/>
                    <w:szCs w:val="28"/>
                  </w:rPr>
                  <m:t>-1)</m:t>
                </m:r>
              </m:e>
            </m:rad>
          </m:den>
        </m:f>
      </m:oMath>
      <w:r w:rsidRPr="005A53CE">
        <w:rPr>
          <w:rFonts w:hint="eastAsia"/>
          <w:sz w:val="28"/>
          <w:szCs w:val="28"/>
        </w:rPr>
        <w:t xml:space="preserve"> </w:t>
      </w:r>
      <w:r w:rsidRPr="005A53CE">
        <w:rPr>
          <w:sz w:val="28"/>
          <w:szCs w:val="28"/>
        </w:rPr>
        <w:t xml:space="preserve">      </w:t>
      </w:r>
      <w:r w:rsidR="00045425">
        <w:rPr>
          <w:sz w:val="28"/>
          <w:szCs w:val="28"/>
        </w:rPr>
        <w:t xml:space="preserve">  </w:t>
      </w:r>
      <w:r w:rsidRPr="005A53CE">
        <w:rPr>
          <w:sz w:val="28"/>
          <w:szCs w:val="28"/>
        </w:rPr>
        <w:t xml:space="preserve">         </w:t>
      </w:r>
      <w:r w:rsidR="00045425" w:rsidRPr="00C02C87">
        <w:rPr>
          <w:sz w:val="28"/>
          <w:szCs w:val="28"/>
        </w:rPr>
        <w:t>(</w:t>
      </w:r>
      <w:r w:rsidR="00045425">
        <w:rPr>
          <w:sz w:val="28"/>
          <w:szCs w:val="28"/>
        </w:rPr>
        <w:t>13</w:t>
      </w:r>
      <w:r w:rsidR="00045425" w:rsidRPr="00C02C87">
        <w:rPr>
          <w:sz w:val="28"/>
          <w:szCs w:val="28"/>
        </w:rPr>
        <w:t>)</w:t>
      </w:r>
    </w:p>
    <w:p w14:paraId="487BF3D1" w14:textId="45C9991E" w:rsidR="005A53CE" w:rsidRPr="005A53CE" w:rsidRDefault="005E5C41" w:rsidP="00872C99">
      <w:pPr>
        <w:autoSpaceDE w:val="0"/>
        <w:autoSpaceDN w:val="0"/>
        <w:adjustRightInd w:val="0"/>
        <w:spacing w:line="400" w:lineRule="exact"/>
        <w:ind w:firstLine="360"/>
      </w:pPr>
      <w:commentRangeStart w:id="1"/>
      <w:r w:rsidRPr="00045425">
        <w:rPr>
          <w:rFonts w:hint="eastAsia"/>
          <w:color w:val="FF0000"/>
        </w:rPr>
        <w:t>参考火工品可靠性评估方法</w:t>
      </w:r>
      <w:r w:rsidRPr="00045425">
        <w:rPr>
          <w:color w:val="FF0000"/>
        </w:rPr>
        <w:fldChar w:fldCharType="begin"/>
      </w:r>
      <w:r w:rsidR="00B27ABD" w:rsidRPr="00045425">
        <w:rPr>
          <w:color w:val="FF0000"/>
        </w:rPr>
        <w:instrText xml:space="preserve"> ADDIN ZOTERO_ITEM CSL_CITATION {"citationID":"Bq14cZcx","properties":{"formattedCitation":"\\super [10]\\nosupersub{}","plainCitation":"[10]","noteIndex":0},"citationItems":[{"id":392,"uris":["http://zotero.org/users/8839933/items/IGSJZLMH"],"uri":["http</w:instrText>
      </w:r>
      <w:r w:rsidR="00B27ABD" w:rsidRPr="00045425">
        <w:rPr>
          <w:rFonts w:hint="eastAsia"/>
          <w:color w:val="FF0000"/>
        </w:rPr>
        <w:instrText>://zotero.org/users/8839933/items/IGSJZLMH"],"itemData":{"id":392,"type":"article","title":"</w:instrText>
      </w:r>
      <w:r w:rsidR="00B27ABD" w:rsidRPr="00045425">
        <w:rPr>
          <w:rFonts w:hint="eastAsia"/>
          <w:color w:val="FF0000"/>
        </w:rPr>
        <w:instrText>火工品可靠性评估方法</w:instrText>
      </w:r>
      <w:r w:rsidR="00B27ABD" w:rsidRPr="00045425">
        <w:rPr>
          <w:rFonts w:hint="eastAsia"/>
          <w:color w:val="FF0000"/>
        </w:rPr>
        <w:instrText xml:space="preserve">.pdf"}}],"schema":"https://github.com/citation-style-language/schema/raw/master/csl-citation.json"} </w:instrText>
      </w:r>
      <w:r w:rsidRPr="00045425">
        <w:rPr>
          <w:color w:val="FF0000"/>
        </w:rPr>
        <w:fldChar w:fldCharType="separate"/>
      </w:r>
      <w:r w:rsidR="00B27ABD" w:rsidRPr="00045425">
        <w:rPr>
          <w:rFonts w:ascii="Calibri" w:hAnsi="Calibri" w:cs="Calibri"/>
          <w:color w:val="FF0000"/>
          <w:kern w:val="0"/>
          <w:szCs w:val="24"/>
          <w:vertAlign w:val="superscript"/>
        </w:rPr>
        <w:t>[10]</w:t>
      </w:r>
      <w:r w:rsidRPr="00045425">
        <w:rPr>
          <w:color w:val="FF0000"/>
        </w:rPr>
        <w:fldChar w:fldCharType="end"/>
      </w:r>
      <w:commentRangeEnd w:id="1"/>
      <w:r w:rsidR="00045425">
        <w:rPr>
          <w:rStyle w:val="ae"/>
          <w:rFonts w:ascii="宋体" w:eastAsia="宋体" w:hAnsi="宋体" w:cs="宋体"/>
          <w:kern w:val="0"/>
        </w:rPr>
        <w:commentReference w:id="1"/>
      </w:r>
      <w:r w:rsidRPr="00045425">
        <w:rPr>
          <w:rFonts w:hint="eastAsia"/>
          <w:color w:val="FF0000"/>
        </w:rPr>
        <w:t>，</w:t>
      </w:r>
      <w:r>
        <w:rPr>
          <w:rFonts w:hint="eastAsia"/>
        </w:rPr>
        <w:t>计算</w:t>
      </w:r>
      <w:r w:rsidR="009344D9">
        <w:rPr>
          <w:rFonts w:hint="eastAsia"/>
        </w:rPr>
        <w:t>爆炸概率</w:t>
      </w:r>
      <w:r w:rsidR="005A53CE" w:rsidRPr="005A53CE">
        <w:rPr>
          <w:rFonts w:hint="eastAsia"/>
        </w:rPr>
        <w:t>置信限</w:t>
      </w:r>
      <m:oMath>
        <m:sSub>
          <m:sSubPr>
            <m:ctrlPr>
              <w:rPr>
                <w:rFonts w:ascii="Cambria Math" w:hAnsi="Cambria Math"/>
                <w:iCs/>
              </w:rPr>
            </m:ctrlPr>
          </m:sSubPr>
          <m:e>
            <m:r>
              <w:rPr>
                <w:rFonts w:ascii="Cambria Math" w:hAnsi="Cambria Math"/>
              </w:rPr>
              <m:t>p</m:t>
            </m:r>
          </m:e>
          <m:sub>
            <m:r>
              <m:rPr>
                <m:sty m:val="p"/>
              </m:rPr>
              <w:rPr>
                <w:rFonts w:ascii="Cambria Math" w:hAnsi="Cambria Math"/>
              </w:rPr>
              <m:t>1</m:t>
            </m:r>
          </m:sub>
        </m:sSub>
        <m:r>
          <w:rPr>
            <w:rFonts w:ascii="Cambria Math" w:hAnsi="Cambria Math"/>
          </w:rPr>
          <m:t>(</m:t>
        </m:r>
        <m:sSub>
          <m:sSubPr>
            <m:ctrlPr>
              <w:rPr>
                <w:rFonts w:ascii="Cambria Math" w:hAnsi="Cambria Math"/>
                <w:iCs/>
              </w:rPr>
            </m:ctrlPr>
          </m:sSubPr>
          <m:e>
            <m:r>
              <w:rPr>
                <w:rFonts w:ascii="Cambria Math" w:hAnsi="Cambria Math"/>
              </w:rPr>
              <m:t>p</m:t>
            </m:r>
          </m:e>
          <m:sub>
            <m:r>
              <m:rPr>
                <m:sty m:val="p"/>
              </m:rPr>
              <w:rPr>
                <w:rFonts w:ascii="Cambria Math" w:hAnsi="Cambria Math"/>
              </w:rPr>
              <m:t>2</m:t>
            </m:r>
          </m:sub>
        </m:sSub>
        <m:r>
          <w:rPr>
            <w:rFonts w:ascii="Cambria Math" w:hAnsi="Cambria Math"/>
          </w:rPr>
          <m:t>)</m:t>
        </m:r>
      </m:oMath>
      <w:r w:rsidR="005A53CE" w:rsidRPr="005A53CE">
        <w:rPr>
          <w:rFonts w:hint="eastAsia"/>
        </w:rPr>
        <w:t>的标准差</w:t>
      </w:r>
      <w:r w:rsidR="00192EDE">
        <w:rPr>
          <w:rFonts w:hint="eastAsia"/>
        </w:rPr>
        <w:t>：</w:t>
      </w:r>
    </w:p>
    <w:p w14:paraId="564581AD" w14:textId="11C655DA" w:rsidR="005A53CE" w:rsidRPr="005A53CE" w:rsidRDefault="001A3EE0" w:rsidP="005A53CE">
      <w:pPr>
        <w:pStyle w:val="aa"/>
        <w:ind w:left="360" w:firstLineChars="0" w:firstLine="0"/>
        <w:jc w:val="right"/>
        <w:rPr>
          <w:sz w:val="28"/>
          <w:szCs w:val="28"/>
        </w:rPr>
      </w:pPr>
      <m:oMath>
        <m:sSub>
          <m:sSubPr>
            <m:ctrlPr>
              <w:rPr>
                <w:rFonts w:ascii="Cambria Math" w:hAnsi="Cambria Math"/>
                <w:sz w:val="28"/>
                <w:szCs w:val="28"/>
              </w:rPr>
            </m:ctrlPr>
          </m:sSubPr>
          <m:e>
            <m:r>
              <w:rPr>
                <w:rFonts w:ascii="Cambria Math" w:hAnsi="Cambria Math"/>
                <w:sz w:val="28"/>
                <w:szCs w:val="28"/>
              </w:rPr>
              <m:t>σ</m:t>
            </m:r>
          </m:e>
          <m:sub>
            <m:sSub>
              <m:sSubPr>
                <m:ctrlPr>
                  <w:rPr>
                    <w:rFonts w:ascii="Cambria Math" w:hAnsi="Cambria Math"/>
                    <w:sz w:val="28"/>
                    <w:szCs w:val="28"/>
                  </w:rPr>
                </m:ctrlPr>
              </m:sSubPr>
              <m:e>
                <m:r>
                  <w:rPr>
                    <w:rFonts w:ascii="Cambria Math" w:hAnsi="Cambria Math"/>
                    <w:sz w:val="28"/>
                    <w:szCs w:val="28"/>
                  </w:rPr>
                  <m:t>p</m:t>
                </m:r>
              </m:e>
              <m:sub>
                <m:r>
                  <m:rPr>
                    <m:sty m:val="p"/>
                  </m:rPr>
                  <w:rPr>
                    <w:rFonts w:ascii="Cambria Math" w:hAnsi="Cambria Math"/>
                    <w:sz w:val="28"/>
                    <w:szCs w:val="28"/>
                  </w:rPr>
                  <m:t>1</m:t>
                </m:r>
              </m:sub>
            </m:sSub>
            <m:r>
              <w:rPr>
                <w:rFonts w:ascii="Cambria Math" w:hAnsi="Cambria Math"/>
                <w:sz w:val="28"/>
                <w:szCs w:val="28"/>
              </w:rPr>
              <m:t>(</m:t>
            </m:r>
            <m:sSub>
              <m:sSubPr>
                <m:ctrlPr>
                  <w:rPr>
                    <w:rFonts w:ascii="Cambria Math" w:hAnsi="Cambria Math"/>
                    <w:iCs/>
                    <w:sz w:val="24"/>
                  </w:rPr>
                </m:ctrlPr>
              </m:sSubPr>
              <m:e>
                <m:r>
                  <w:rPr>
                    <w:rFonts w:ascii="Cambria Math" w:hAnsi="Cambria Math"/>
                    <w:sz w:val="24"/>
                  </w:rPr>
                  <m:t>p</m:t>
                </m:r>
              </m:e>
              <m:sub>
                <m:r>
                  <m:rPr>
                    <m:sty m:val="p"/>
                  </m:rPr>
                  <w:rPr>
                    <w:rFonts w:ascii="Cambria Math" w:hAnsi="Cambria Math"/>
                    <w:sz w:val="24"/>
                  </w:rPr>
                  <m:t>2</m:t>
                </m:r>
              </m:sub>
            </m:sSub>
            <m:r>
              <w:rPr>
                <w:rFonts w:ascii="Cambria Math" w:hAnsi="Cambria Math"/>
                <w:sz w:val="24"/>
              </w:rPr>
              <m:t>)</m:t>
            </m:r>
          </m:sub>
        </m:sSub>
        <m:r>
          <m:rPr>
            <m:sty m:val="p"/>
          </m:rPr>
          <w:rPr>
            <w:rFonts w:ascii="Cambria Math" w:hAnsi="Cambria Math"/>
            <w:sz w:val="28"/>
            <w:szCs w:val="28"/>
          </w:rPr>
          <m:t>=</m:t>
        </m:r>
        <m:rad>
          <m:radPr>
            <m:degHide m:val="1"/>
            <m:ctrlPr>
              <w:rPr>
                <w:rFonts w:ascii="Cambria Math" w:hAnsi="Cambria Math"/>
                <w:sz w:val="28"/>
                <w:szCs w:val="28"/>
              </w:rPr>
            </m:ctrlPr>
          </m:radPr>
          <m:deg/>
          <m:e>
            <m:sSubSup>
              <m:sSubSupPr>
                <m:ctrlPr>
                  <w:rPr>
                    <w:rFonts w:ascii="Cambria Math" w:hAnsi="Cambria Math"/>
                    <w:sz w:val="28"/>
                    <w:szCs w:val="28"/>
                  </w:rPr>
                </m:ctrlPr>
              </m:sSubSupPr>
              <m:e>
                <m:r>
                  <w:rPr>
                    <w:rFonts w:ascii="Cambria Math" w:hAnsi="Cambria Math"/>
                    <w:sz w:val="28"/>
                    <w:szCs w:val="28"/>
                  </w:rPr>
                  <m:t>σ</m:t>
                </m:r>
              </m:e>
              <m:sub>
                <m:r>
                  <w:rPr>
                    <w:rFonts w:ascii="Cambria Math" w:hAnsi="Cambria Math"/>
                    <w:sz w:val="28"/>
                    <w:szCs w:val="28"/>
                  </w:rPr>
                  <m:t>μ</m:t>
                </m:r>
              </m:sub>
              <m:sup>
                <m:r>
                  <m:rPr>
                    <m:sty m:val="p"/>
                  </m:rPr>
                  <w:rPr>
                    <w:rFonts w:ascii="Cambria Math" w:hAnsi="Cambria Math"/>
                    <w:sz w:val="28"/>
                    <w:szCs w:val="28"/>
                  </w:rPr>
                  <m:t>2</m:t>
                </m:r>
              </m:sup>
            </m:sSubSup>
            <m:r>
              <m:rPr>
                <m:sty m:val="p"/>
              </m:rPr>
              <w:rPr>
                <w:rFonts w:ascii="Cambria Math" w:hAnsi="Cambria Math"/>
                <w:sz w:val="28"/>
                <w:szCs w:val="28"/>
              </w:rPr>
              <m:t>+(</m:t>
            </m:r>
            <m:sSup>
              <m:sSupPr>
                <m:ctrlPr>
                  <w:rPr>
                    <w:rFonts w:ascii="Cambria Math" w:hAnsi="Cambria Math"/>
                    <w:sz w:val="28"/>
                    <w:szCs w:val="28"/>
                  </w:rPr>
                </m:ctrlPr>
              </m:sSupPr>
              <m:e>
                <m:sSub>
                  <m:sSubPr>
                    <m:ctrlPr>
                      <w:rPr>
                        <w:rFonts w:ascii="Cambria Math" w:hAnsi="Cambria Math"/>
                        <w:sz w:val="28"/>
                        <w:szCs w:val="28"/>
                      </w:rPr>
                    </m:ctrlPr>
                  </m:sSubPr>
                  <m:e>
                    <m:sSub>
                      <m:sSubPr>
                        <m:ctrlPr>
                          <w:rPr>
                            <w:rFonts w:ascii="Cambria Math" w:hAnsi="Cambria Math"/>
                            <w:sz w:val="28"/>
                            <w:szCs w:val="28"/>
                          </w:rPr>
                        </m:ctrlPr>
                      </m:sSubPr>
                      <m:e>
                        <m:r>
                          <w:rPr>
                            <w:rFonts w:ascii="Cambria Math" w:hAnsi="Cambria Math" w:hint="eastAsia"/>
                            <w:sz w:val="28"/>
                            <w:szCs w:val="28"/>
                          </w:rPr>
                          <m:t>t</m:t>
                        </m:r>
                      </m:e>
                      <m:sub>
                        <m:r>
                          <w:rPr>
                            <w:rFonts w:ascii="Cambria Math" w:hAnsi="Cambria Math" w:hint="eastAsia"/>
                            <w:sz w:val="28"/>
                            <w:szCs w:val="28"/>
                          </w:rPr>
                          <m:t>α</m:t>
                        </m:r>
                      </m:sub>
                    </m:sSub>
                    <m:r>
                      <m:rPr>
                        <m:sty m:val="p"/>
                      </m:rPr>
                      <w:rPr>
                        <w:rFonts w:ascii="Cambria Math" w:hAnsi="Cambria Math"/>
                        <w:sz w:val="28"/>
                        <w:szCs w:val="28"/>
                      </w:rPr>
                      <m:t>(</m:t>
                    </m:r>
                    <m:r>
                      <w:rPr>
                        <w:rFonts w:ascii="Cambria Math" w:hAnsi="Cambria Math"/>
                        <w:sz w:val="28"/>
                        <w:szCs w:val="28"/>
                      </w:rPr>
                      <m:t>n</m:t>
                    </m:r>
                    <m:r>
                      <m:rPr>
                        <m:sty m:val="p"/>
                      </m:rPr>
                      <w:rPr>
                        <w:rFonts w:ascii="Cambria Math" w:hAnsi="Cambria Math"/>
                        <w:sz w:val="28"/>
                        <w:szCs w:val="28"/>
                      </w:rPr>
                      <m:t>-1)</m:t>
                    </m:r>
                    <m:r>
                      <w:rPr>
                        <w:rFonts w:ascii="Cambria Math" w:hAnsi="Cambria Math"/>
                        <w:sz w:val="28"/>
                        <w:szCs w:val="28"/>
                      </w:rPr>
                      <m:t>σ</m:t>
                    </m:r>
                  </m:e>
                  <m:sub>
                    <m:r>
                      <w:rPr>
                        <w:rFonts w:ascii="Cambria Math" w:hAnsi="Cambria Math"/>
                        <w:sz w:val="28"/>
                        <w:szCs w:val="28"/>
                      </w:rPr>
                      <m:t>σ</m:t>
                    </m:r>
                  </m:sub>
                </m:sSub>
                <m:r>
                  <m:rPr>
                    <m:sty m:val="p"/>
                  </m:rPr>
                  <w:rPr>
                    <w:rFonts w:ascii="Cambria Math" w:hAnsi="Cambria Math"/>
                    <w:sz w:val="28"/>
                    <w:szCs w:val="28"/>
                  </w:rPr>
                  <m:t>)</m:t>
                </m:r>
              </m:e>
              <m:sup>
                <m:r>
                  <m:rPr>
                    <m:sty m:val="p"/>
                  </m:rPr>
                  <w:rPr>
                    <w:rFonts w:ascii="Cambria Math" w:hAnsi="Cambria Math"/>
                    <w:sz w:val="28"/>
                    <w:szCs w:val="28"/>
                  </w:rPr>
                  <m:t>2</m:t>
                </m:r>
              </m:sup>
            </m:sSup>
          </m:e>
        </m:rad>
      </m:oMath>
      <w:r w:rsidR="005A53CE" w:rsidRPr="005A53CE">
        <w:rPr>
          <w:rFonts w:hint="eastAsia"/>
          <w:sz w:val="28"/>
          <w:szCs w:val="28"/>
        </w:rPr>
        <w:t xml:space="preserve"> </w:t>
      </w:r>
      <w:r w:rsidR="005A53CE" w:rsidRPr="005A53CE">
        <w:rPr>
          <w:sz w:val="28"/>
          <w:szCs w:val="28"/>
        </w:rPr>
        <w:t xml:space="preserve">   </w:t>
      </w:r>
      <w:r w:rsidR="00045425">
        <w:rPr>
          <w:sz w:val="28"/>
          <w:szCs w:val="28"/>
        </w:rPr>
        <w:t xml:space="preserve"> </w:t>
      </w:r>
      <w:r w:rsidR="005A53CE" w:rsidRPr="005A53CE">
        <w:rPr>
          <w:sz w:val="28"/>
          <w:szCs w:val="28"/>
        </w:rPr>
        <w:t xml:space="preserve">      </w:t>
      </w:r>
      <w:r w:rsidR="00045425" w:rsidRPr="00C02C87">
        <w:rPr>
          <w:sz w:val="28"/>
          <w:szCs w:val="28"/>
        </w:rPr>
        <w:t>(</w:t>
      </w:r>
      <w:r w:rsidR="00045425">
        <w:rPr>
          <w:sz w:val="28"/>
          <w:szCs w:val="28"/>
        </w:rPr>
        <w:t>14</w:t>
      </w:r>
      <w:r w:rsidR="00045425" w:rsidRPr="00C02C87">
        <w:rPr>
          <w:sz w:val="28"/>
          <w:szCs w:val="28"/>
        </w:rPr>
        <w:t>)</w:t>
      </w:r>
    </w:p>
    <w:p w14:paraId="402345ED" w14:textId="261E2539" w:rsidR="00E602B7" w:rsidRDefault="00872C99" w:rsidP="00045425">
      <w:pPr>
        <w:autoSpaceDE w:val="0"/>
        <w:autoSpaceDN w:val="0"/>
        <w:adjustRightInd w:val="0"/>
        <w:spacing w:line="400" w:lineRule="exact"/>
        <w:ind w:firstLineChars="200" w:firstLine="480"/>
        <w:rPr>
          <w:noProof/>
          <w:color w:val="FF0000"/>
        </w:rPr>
      </w:pPr>
      <w:r>
        <w:rPr>
          <w:rFonts w:hint="eastAsia"/>
          <w:color w:val="FF0000"/>
        </w:rPr>
        <w:t>在有关</w:t>
      </w:r>
      <w:r w:rsidR="005A5CE1" w:rsidRPr="005A5CE1">
        <w:rPr>
          <w:rFonts w:hint="eastAsia"/>
          <w:color w:val="FF0000"/>
        </w:rPr>
        <w:t>k</w:t>
      </w:r>
      <w:r w:rsidR="005A5CE1" w:rsidRPr="005A5CE1">
        <w:rPr>
          <w:rFonts w:hint="eastAsia"/>
          <w:color w:val="FF0000"/>
        </w:rPr>
        <w:t>系数的</w:t>
      </w:r>
      <w:r w:rsidR="005A5CE1" w:rsidRPr="005A5CE1">
        <w:rPr>
          <w:rFonts w:hint="eastAsia"/>
          <w:color w:val="FF0000"/>
        </w:rPr>
        <w:t>Q</w:t>
      </w:r>
      <w:r w:rsidR="005A5CE1" w:rsidRPr="005A5CE1">
        <w:rPr>
          <w:color w:val="FF0000"/>
        </w:rPr>
        <w:t>MU</w:t>
      </w:r>
      <w:r w:rsidR="005A5CE1" w:rsidRPr="005A5CE1">
        <w:rPr>
          <w:rFonts w:hint="eastAsia"/>
          <w:noProof/>
          <w:color w:val="FF0000"/>
        </w:rPr>
        <w:t>评估</w:t>
      </w:r>
      <w:r w:rsidR="00B55B0D">
        <w:rPr>
          <w:rFonts w:hint="eastAsia"/>
          <w:noProof/>
          <w:color w:val="FF0000"/>
        </w:rPr>
        <w:t>方法</w:t>
      </w:r>
      <w:r w:rsidR="00605F93">
        <w:rPr>
          <w:noProof/>
          <w:color w:val="FF0000"/>
        </w:rPr>
        <w:fldChar w:fldCharType="begin"/>
      </w:r>
      <w:r w:rsidR="00B27ABD">
        <w:rPr>
          <w:noProof/>
          <w:color w:val="FF0000"/>
        </w:rPr>
        <w:instrText xml:space="preserve"> ADDIN ZOTERO_ITEM CSL_CITATION {"citationID":"rxTX4XjA","properties":{"formattedCitation":"\\super [11]\\nosupersub{}","plainCitation":"[11]","noteIndex":0},"citationItems":[{"id":353,"uris":["http://zotero.org/users/8839933/items/36824KIV"],"uri":["http</w:instrText>
      </w:r>
      <w:r w:rsidR="00B27ABD">
        <w:rPr>
          <w:rFonts w:hint="eastAsia"/>
          <w:noProof/>
          <w:color w:val="FF0000"/>
        </w:rPr>
        <w:instrText>://zotero.org/users/8839933/items/36824KIV"],"itemData":{"id":353,"type":"article","title":"</w:instrText>
      </w:r>
      <w:r w:rsidR="00B27ABD">
        <w:rPr>
          <w:rFonts w:hint="eastAsia"/>
          <w:noProof/>
          <w:color w:val="FF0000"/>
        </w:rPr>
        <w:instrText>一种针对实验数据的裕量和不确定性量化方法</w:instrText>
      </w:r>
      <w:r w:rsidR="00B27ABD">
        <w:rPr>
          <w:rFonts w:hint="eastAsia"/>
          <w:noProof/>
          <w:color w:val="FF0000"/>
        </w:rPr>
        <w:instrText xml:space="preserve">.pdf"}}],"schema":"https://github.com/citation-style-language/schema/raw/master/csl-citation.json"} </w:instrText>
      </w:r>
      <w:r w:rsidR="00605F93">
        <w:rPr>
          <w:noProof/>
          <w:color w:val="FF0000"/>
        </w:rPr>
        <w:fldChar w:fldCharType="separate"/>
      </w:r>
      <w:r w:rsidR="00B27ABD" w:rsidRPr="00B27ABD">
        <w:rPr>
          <w:rFonts w:ascii="Calibri" w:hAnsi="Calibri" w:cs="Calibri"/>
          <w:kern w:val="0"/>
          <w:szCs w:val="24"/>
          <w:vertAlign w:val="superscript"/>
        </w:rPr>
        <w:t>[11]</w:t>
      </w:r>
      <w:r w:rsidR="00605F93">
        <w:rPr>
          <w:noProof/>
          <w:color w:val="FF0000"/>
        </w:rPr>
        <w:fldChar w:fldCharType="end"/>
      </w:r>
      <w:r w:rsidR="00B55B0D">
        <w:rPr>
          <w:rFonts w:hint="eastAsia"/>
          <w:noProof/>
          <w:color w:val="FF0000"/>
        </w:rPr>
        <w:t>中，裕量</w:t>
      </w:r>
      <w:r w:rsidR="00A22B13">
        <w:rPr>
          <w:rFonts w:hint="eastAsia"/>
          <w:noProof/>
          <w:color w:val="FF0000"/>
        </w:rPr>
        <w:t>(</w:t>
      </w:r>
      <w:r w:rsidR="00A22B13">
        <w:rPr>
          <w:noProof/>
          <w:color w:val="FF0000"/>
        </w:rPr>
        <w:t>M)</w:t>
      </w:r>
      <w:r w:rsidR="00B55B0D">
        <w:rPr>
          <w:rFonts w:hint="eastAsia"/>
          <w:noProof/>
          <w:color w:val="FF0000"/>
        </w:rPr>
        <w:t>定义为为性能特征的均值和临界阈值之差，即</w:t>
      </w:r>
      <m:oMath>
        <m:r>
          <w:rPr>
            <w:rFonts w:ascii="Cambria Math" w:hAnsi="Cambria Math" w:hint="eastAsia"/>
            <w:noProof/>
            <w:color w:val="FF0000"/>
          </w:rPr>
          <m:t>M</m:t>
        </m:r>
        <m:r>
          <w:rPr>
            <w:rFonts w:ascii="Cambria Math" w:hAnsi="Cambria Math"/>
            <w:noProof/>
            <w:color w:val="FF0000"/>
          </w:rPr>
          <m:t>=</m:t>
        </m:r>
        <m:d>
          <m:dPr>
            <m:begChr m:val="|"/>
            <m:endChr m:val="|"/>
            <m:ctrlPr>
              <w:rPr>
                <w:rFonts w:ascii="Cambria Math" w:hAnsi="Cambria Math"/>
                <w:i/>
                <w:noProof/>
                <w:color w:val="FF0000"/>
              </w:rPr>
            </m:ctrlPr>
          </m:dPr>
          <m:e>
            <m:r>
              <w:rPr>
                <w:rFonts w:ascii="Cambria Math" w:hAnsi="Cambria Math" w:hint="eastAsia"/>
                <w:noProof/>
                <w:color w:val="FF0000"/>
              </w:rPr>
              <m:t>μ</m:t>
            </m:r>
            <m:r>
              <w:rPr>
                <w:rFonts w:ascii="微软雅黑" w:eastAsia="微软雅黑" w:hAnsi="微软雅黑" w:cs="微软雅黑" w:hint="eastAsia"/>
                <w:noProof/>
                <w:color w:val="FF0000"/>
              </w:rPr>
              <m:t>-</m:t>
            </m:r>
            <m:sSub>
              <m:sSubPr>
                <m:ctrlPr>
                  <w:rPr>
                    <w:rFonts w:ascii="Cambria Math" w:hAnsi="Cambria Math"/>
                    <w:i/>
                    <w:noProof/>
                    <w:color w:val="FF0000"/>
                  </w:rPr>
                </m:ctrlPr>
              </m:sSubPr>
              <m:e>
                <m:r>
                  <w:rPr>
                    <w:rFonts w:ascii="Cambria Math" w:hAnsi="Cambria Math"/>
                    <w:noProof/>
                    <w:color w:val="FF0000"/>
                  </w:rPr>
                  <m:t>X</m:t>
                </m:r>
              </m:e>
              <m:sub>
                <m:r>
                  <w:rPr>
                    <w:rFonts w:ascii="Cambria Math" w:hAnsi="Cambria Math"/>
                    <w:noProof/>
                    <w:color w:val="FF0000"/>
                  </w:rPr>
                  <m:t>0</m:t>
                </m:r>
              </m:sub>
            </m:sSub>
          </m:e>
        </m:d>
      </m:oMath>
      <w:r w:rsidR="00B55B0D">
        <w:rPr>
          <w:rFonts w:hint="eastAsia"/>
          <w:noProof/>
          <w:color w:val="FF0000"/>
        </w:rPr>
        <w:t>，不确定度</w:t>
      </w:r>
      <w:r w:rsidR="00A22B13">
        <w:rPr>
          <w:rFonts w:hint="eastAsia"/>
          <w:noProof/>
          <w:color w:val="FF0000"/>
        </w:rPr>
        <w:t>(</w:t>
      </w:r>
      <w:r w:rsidR="00A22B13">
        <w:rPr>
          <w:noProof/>
          <w:color w:val="FF0000"/>
        </w:rPr>
        <w:t>U)</w:t>
      </w:r>
      <w:r w:rsidR="00B55B0D">
        <w:rPr>
          <w:rFonts w:hint="eastAsia"/>
          <w:noProof/>
          <w:color w:val="FF0000"/>
        </w:rPr>
        <w:t>定义为性能特征的标准差</w:t>
      </w:r>
      <m:oMath>
        <m:r>
          <w:rPr>
            <w:rFonts w:ascii="Cambria Math" w:hAnsi="Cambria Math" w:hint="eastAsia"/>
            <w:noProof/>
            <w:color w:val="FF0000"/>
          </w:rPr>
          <m:t>σ</m:t>
        </m:r>
      </m:oMath>
      <w:r w:rsidR="00B55B0D">
        <w:rPr>
          <w:rFonts w:hint="eastAsia"/>
          <w:noProof/>
          <w:color w:val="FF0000"/>
        </w:rPr>
        <w:t>。</w:t>
      </w:r>
      <w:r w:rsidR="00605F93">
        <w:rPr>
          <w:rFonts w:hint="eastAsia"/>
          <w:noProof/>
          <w:color w:val="FF0000"/>
        </w:rPr>
        <w:t>Newcomer</w:t>
      </w:r>
      <w:r w:rsidR="00605F93">
        <w:rPr>
          <w:noProof/>
          <w:color w:val="FF0000"/>
        </w:rPr>
        <w:fldChar w:fldCharType="begin"/>
      </w:r>
      <w:r w:rsidR="00B27ABD">
        <w:rPr>
          <w:noProof/>
          <w:color w:val="FF0000"/>
        </w:rPr>
        <w:instrText xml:space="preserve"> ADDIN ZOTERO_ITEM CSL_CITATION {"citationID":"FvIP9lRZ","properties":{"formattedCitation":"\\super [12]\\nosupersub{}","plainCitation":"[12]","noteIndex":0},"citationItems":[{"id":794,"uris":["http://zotero.org/users/8839933/items/SCT97MC3"],"uri":["http://zotero.org/users/8839933/items/SCT97MC3"],"itemData":{"id":794,"type":"report","abstract":"This paper proposes the use of statistical tolerance interval methodology as an approach to quantification of margins and uncertainties (QMU) for physical simulation data. We review the standard -factor methodologies and discuss potential limitations. The tolerance interval methodology is introduced and demonstrated with several examples. A new figure-of-merit is proposed and its properties are explored. These methodologies are intended for a performance characteristic that has shown the potential for low margin or margin that is changing with age. Hence, we require a well-understood dataset that has been through a comprehensive engineering analysis. This paper provides recommendations for an engineering analysis that will result in a dataset that is eligible for a rigorous analysis using these proposed methodologies. Finally, we present an overview of the probability of frequency approach commonly used in computational simulation QMU applications to highlight the similarities with this proposed methodology for physical simulation QMU applications.","language":"en","note":"DOI: 10.2172/1055920","number":"SAND2012-7912, 1055920","page":"SAND2012-7912, 1055920","source":"DOI.org (Crossref)","title":"A new approach to quantification of margins and uncertainties for physical simulation data.","URL":"https://www.osti.gov/servlets/purl/1055920/","author":[{"family":"Newcomer","given":"Justin"}],"accessed":{"date-parts":[["2022",2,23]]},"issued":{"date-parts":[["2012",9,1]]}}}],"schema":"https://github.com/citation-style-language/schema/raw/master/csl-citation.json"} </w:instrText>
      </w:r>
      <w:r w:rsidR="00605F93">
        <w:rPr>
          <w:noProof/>
          <w:color w:val="FF0000"/>
        </w:rPr>
        <w:fldChar w:fldCharType="separate"/>
      </w:r>
      <w:r w:rsidR="00B27ABD" w:rsidRPr="00B27ABD">
        <w:rPr>
          <w:rFonts w:ascii="Calibri" w:hAnsi="Calibri" w:cs="Calibri"/>
          <w:kern w:val="0"/>
          <w:szCs w:val="24"/>
          <w:vertAlign w:val="superscript"/>
        </w:rPr>
        <w:t>[12]</w:t>
      </w:r>
      <w:r w:rsidR="00605F93">
        <w:rPr>
          <w:noProof/>
          <w:color w:val="FF0000"/>
        </w:rPr>
        <w:fldChar w:fldCharType="end"/>
      </w:r>
      <w:r w:rsidR="003B4D6E">
        <w:rPr>
          <w:rFonts w:hint="eastAsia"/>
          <w:noProof/>
          <w:color w:val="FF0000"/>
        </w:rPr>
        <w:t>从</w:t>
      </w:r>
      <w:r w:rsidR="003B4D6E">
        <w:rPr>
          <w:rFonts w:hint="eastAsia"/>
          <w:noProof/>
          <w:color w:val="FF0000"/>
        </w:rPr>
        <w:t>k</w:t>
      </w:r>
      <w:r w:rsidR="003B4D6E">
        <w:rPr>
          <w:rFonts w:hint="eastAsia"/>
          <w:noProof/>
          <w:color w:val="FF0000"/>
        </w:rPr>
        <w:t>系数</w:t>
      </w:r>
      <w:r w:rsidR="00192EDE">
        <w:rPr>
          <w:rFonts w:hint="eastAsia"/>
          <w:noProof/>
          <w:color w:val="FF0000"/>
        </w:rPr>
        <w:t>的评估方法</w:t>
      </w:r>
      <w:r w:rsidR="003B4D6E">
        <w:rPr>
          <w:rFonts w:hint="eastAsia"/>
          <w:noProof/>
          <w:color w:val="FF0000"/>
        </w:rPr>
        <w:t>推广，</w:t>
      </w:r>
      <w:r w:rsidR="00192EDE">
        <w:rPr>
          <w:rFonts w:hint="eastAsia"/>
          <w:noProof/>
          <w:color w:val="FF0000"/>
        </w:rPr>
        <w:t>构造</w:t>
      </w:r>
      <w:r w:rsidR="00605F93">
        <w:rPr>
          <w:rFonts w:hint="eastAsia"/>
          <w:noProof/>
          <w:color w:val="FF0000"/>
        </w:rPr>
        <w:t>基于性能特征分位数及其置信区间</w:t>
      </w:r>
      <w:r w:rsidR="00192EDE">
        <w:rPr>
          <w:rFonts w:hint="eastAsia"/>
          <w:noProof/>
          <w:color w:val="FF0000"/>
        </w:rPr>
        <w:t>的</w:t>
      </w:r>
      <w:r w:rsidR="00E602B7">
        <w:rPr>
          <w:rFonts w:hint="eastAsia"/>
          <w:noProof/>
          <w:color w:val="FF0000"/>
        </w:rPr>
        <w:lastRenderedPageBreak/>
        <w:t>指标</w:t>
      </w:r>
      <w:r w:rsidR="00E602B7">
        <w:rPr>
          <w:rFonts w:hint="eastAsia"/>
          <w:noProof/>
          <w:color w:val="FF0000"/>
        </w:rPr>
        <w:t>k*</w:t>
      </w:r>
      <w:r w:rsidR="00192EDE">
        <w:rPr>
          <w:rFonts w:hint="eastAsia"/>
          <w:noProof/>
          <w:color w:val="FF0000"/>
        </w:rPr>
        <w:t>：</w:t>
      </w:r>
    </w:p>
    <w:p w14:paraId="4E95E7E3" w14:textId="0B952E7A" w:rsidR="004526C4" w:rsidRPr="004526C4" w:rsidRDefault="001A3EE0" w:rsidP="009344D9">
      <w:pPr>
        <w:pStyle w:val="aa"/>
        <w:ind w:left="360" w:firstLineChars="0" w:firstLine="0"/>
        <w:jc w:val="right"/>
        <w:rPr>
          <w:noProof/>
          <w:color w:val="FF0000"/>
          <w:sz w:val="28"/>
          <w:szCs w:val="28"/>
        </w:rPr>
      </w:pPr>
      <m:oMath>
        <m:sSup>
          <m:sSupPr>
            <m:ctrlPr>
              <w:rPr>
                <w:rFonts w:ascii="Cambria Math" w:hAnsi="Cambria Math"/>
                <w:color w:val="FF0000"/>
                <w:sz w:val="28"/>
                <w:szCs w:val="28"/>
              </w:rPr>
            </m:ctrlPr>
          </m:sSupPr>
          <m:e>
            <m:r>
              <w:rPr>
                <w:rFonts w:ascii="Cambria Math" w:hAnsi="Cambria Math"/>
                <w:color w:val="FF0000"/>
                <w:sz w:val="28"/>
                <w:szCs w:val="28"/>
              </w:rPr>
              <m:t>k</m:t>
            </m:r>
          </m:e>
          <m:sup>
            <m:r>
              <m:rPr>
                <m:sty m:val="p"/>
              </m:rPr>
              <w:rPr>
                <w:rFonts w:ascii="Cambria Math" w:hAnsi="Cambria Math"/>
                <w:color w:val="FF0000"/>
                <w:sz w:val="28"/>
                <w:szCs w:val="28"/>
              </w:rPr>
              <m:t>*</m:t>
            </m:r>
          </m:sup>
        </m:sSup>
        <m:r>
          <m:rPr>
            <m:sty m:val="p"/>
          </m:rPr>
          <w:rPr>
            <w:rFonts w:ascii="Cambria Math" w:hAnsi="Cambria Math"/>
            <w:color w:val="FF0000"/>
            <w:sz w:val="28"/>
            <w:szCs w:val="28"/>
          </w:rPr>
          <m:t>=</m:t>
        </m:r>
        <m:f>
          <m:fPr>
            <m:ctrlPr>
              <w:rPr>
                <w:rFonts w:ascii="Cambria Math" w:hAnsi="Cambria Math"/>
                <w:color w:val="FF0000"/>
                <w:sz w:val="28"/>
                <w:szCs w:val="28"/>
              </w:rPr>
            </m:ctrlPr>
          </m:fPr>
          <m:num>
            <m:sSup>
              <m:sSupPr>
                <m:ctrlPr>
                  <w:rPr>
                    <w:rFonts w:ascii="Cambria Math" w:hAnsi="Cambria Math"/>
                    <w:color w:val="FF0000"/>
                    <w:sz w:val="28"/>
                    <w:szCs w:val="28"/>
                  </w:rPr>
                </m:ctrlPr>
              </m:sSupPr>
              <m:e>
                <m:r>
                  <w:rPr>
                    <w:rFonts w:ascii="Cambria Math" w:hAnsi="Cambria Math"/>
                    <w:color w:val="FF0000"/>
                    <w:sz w:val="28"/>
                    <w:szCs w:val="28"/>
                  </w:rPr>
                  <m:t>M</m:t>
                </m:r>
              </m:e>
              <m:sup>
                <m:r>
                  <m:rPr>
                    <m:sty m:val="p"/>
                  </m:rPr>
                  <w:rPr>
                    <w:rFonts w:ascii="Cambria Math" w:hAnsi="Cambria Math"/>
                    <w:color w:val="FF0000"/>
                    <w:sz w:val="28"/>
                    <w:szCs w:val="28"/>
                  </w:rPr>
                  <m:t>*</m:t>
                </m:r>
              </m:sup>
            </m:sSup>
          </m:num>
          <m:den>
            <m:sSup>
              <m:sSupPr>
                <m:ctrlPr>
                  <w:rPr>
                    <w:rFonts w:ascii="Cambria Math" w:hAnsi="Cambria Math"/>
                    <w:color w:val="FF0000"/>
                    <w:sz w:val="28"/>
                    <w:szCs w:val="28"/>
                  </w:rPr>
                </m:ctrlPr>
              </m:sSupPr>
              <m:e>
                <m:r>
                  <w:rPr>
                    <w:rFonts w:ascii="Cambria Math" w:hAnsi="Cambria Math"/>
                    <w:color w:val="FF0000"/>
                    <w:sz w:val="28"/>
                    <w:szCs w:val="28"/>
                  </w:rPr>
                  <m:t>U</m:t>
                </m:r>
              </m:e>
              <m:sup>
                <m:r>
                  <m:rPr>
                    <m:sty m:val="p"/>
                  </m:rPr>
                  <w:rPr>
                    <w:rFonts w:ascii="Cambria Math" w:hAnsi="Cambria Math"/>
                    <w:color w:val="FF0000"/>
                    <w:sz w:val="28"/>
                    <w:szCs w:val="28"/>
                  </w:rPr>
                  <m:t>*</m:t>
                </m:r>
              </m:sup>
            </m:sSup>
          </m:den>
        </m:f>
        <m:r>
          <m:rPr>
            <m:sty m:val="p"/>
          </m:rPr>
          <w:rPr>
            <w:rFonts w:ascii="Cambria Math" w:hAnsi="Cambria Math"/>
            <w:color w:val="FF0000"/>
            <w:sz w:val="28"/>
            <w:szCs w:val="28"/>
          </w:rPr>
          <m:t>=</m:t>
        </m:r>
        <m:f>
          <m:fPr>
            <m:ctrlPr>
              <w:rPr>
                <w:rFonts w:ascii="Cambria Math" w:hAnsi="Cambria Math"/>
                <w:color w:val="FF0000"/>
                <w:sz w:val="28"/>
                <w:szCs w:val="28"/>
              </w:rPr>
            </m:ctrlPr>
          </m:fPr>
          <m:num>
            <m:sSub>
              <m:sSubPr>
                <m:ctrlPr>
                  <w:rPr>
                    <w:rFonts w:ascii="Cambria Math" w:hAnsi="Cambria Math"/>
                    <w:color w:val="FF0000"/>
                    <w:sz w:val="28"/>
                    <w:szCs w:val="28"/>
                  </w:rPr>
                </m:ctrlPr>
              </m:sSubPr>
              <m:e>
                <m:r>
                  <w:rPr>
                    <w:rFonts w:ascii="Cambria Math" w:hAnsi="Cambria Math"/>
                    <w:color w:val="FF0000"/>
                    <w:sz w:val="28"/>
                    <w:szCs w:val="28"/>
                  </w:rPr>
                  <m:t>Q</m:t>
                </m:r>
              </m:e>
              <m:sub>
                <m:r>
                  <m:rPr>
                    <m:sty m:val="p"/>
                  </m:rPr>
                  <w:rPr>
                    <w:rFonts w:ascii="Cambria Math" w:hAnsi="Cambria Math"/>
                    <w:color w:val="FF0000"/>
                    <w:sz w:val="28"/>
                    <w:szCs w:val="28"/>
                  </w:rPr>
                  <m:t>1-</m:t>
                </m:r>
                <m:r>
                  <w:rPr>
                    <w:rFonts w:ascii="Cambria Math" w:hAnsi="Cambria Math"/>
                    <w:color w:val="FF0000"/>
                    <w:sz w:val="28"/>
                    <w:szCs w:val="28"/>
                  </w:rPr>
                  <m:t>p</m:t>
                </m:r>
              </m:sub>
            </m:sSub>
            <m:r>
              <m:rPr>
                <m:sty m:val="p"/>
              </m:rPr>
              <w:rPr>
                <w:rFonts w:ascii="Cambria Math" w:hAnsi="Cambria Math"/>
                <w:color w:val="FF0000"/>
                <w:sz w:val="28"/>
                <w:szCs w:val="28"/>
              </w:rPr>
              <m:t>-</m:t>
            </m:r>
            <m:r>
              <w:rPr>
                <w:rFonts w:ascii="Cambria Math" w:hAnsi="Cambria Math"/>
                <w:color w:val="FF0000"/>
                <w:sz w:val="28"/>
                <w:szCs w:val="28"/>
              </w:rPr>
              <m:t>PTL</m:t>
            </m:r>
          </m:num>
          <m:den>
            <m:sSub>
              <m:sSubPr>
                <m:ctrlPr>
                  <w:rPr>
                    <w:rFonts w:ascii="Cambria Math" w:hAnsi="Cambria Math"/>
                    <w:color w:val="FF0000"/>
                    <w:sz w:val="28"/>
                    <w:szCs w:val="28"/>
                  </w:rPr>
                </m:ctrlPr>
              </m:sSubPr>
              <m:e>
                <m:r>
                  <w:rPr>
                    <w:rFonts w:ascii="Cambria Math" w:hAnsi="Cambria Math"/>
                    <w:color w:val="FF0000"/>
                    <w:sz w:val="28"/>
                    <w:szCs w:val="28"/>
                  </w:rPr>
                  <m:t>Q</m:t>
                </m:r>
              </m:e>
              <m:sub>
                <m:r>
                  <m:rPr>
                    <m:sty m:val="p"/>
                  </m:rPr>
                  <w:rPr>
                    <w:rFonts w:ascii="Cambria Math" w:hAnsi="Cambria Math"/>
                    <w:color w:val="FF0000"/>
                    <w:sz w:val="28"/>
                    <w:szCs w:val="28"/>
                  </w:rPr>
                  <m:t>1-</m:t>
                </m:r>
                <m:r>
                  <w:rPr>
                    <w:rFonts w:ascii="Cambria Math" w:hAnsi="Cambria Math"/>
                    <w:color w:val="FF0000"/>
                    <w:sz w:val="28"/>
                    <w:szCs w:val="28"/>
                  </w:rPr>
                  <m:t>p</m:t>
                </m:r>
              </m:sub>
            </m:sSub>
            <m:r>
              <m:rPr>
                <m:sty m:val="p"/>
              </m:rPr>
              <w:rPr>
                <w:rFonts w:ascii="Cambria Math" w:hAnsi="Cambria Math"/>
                <w:color w:val="FF0000"/>
                <w:sz w:val="28"/>
                <w:szCs w:val="28"/>
              </w:rPr>
              <m:t>-</m:t>
            </m:r>
            <m:sSub>
              <m:sSubPr>
                <m:ctrlPr>
                  <w:rPr>
                    <w:rFonts w:ascii="Cambria Math" w:hAnsi="Cambria Math"/>
                    <w:color w:val="FF0000"/>
                    <w:sz w:val="28"/>
                    <w:szCs w:val="28"/>
                  </w:rPr>
                </m:ctrlPr>
              </m:sSubPr>
              <m:e>
                <m:r>
                  <w:rPr>
                    <w:rFonts w:ascii="Cambria Math" w:hAnsi="Cambria Math"/>
                    <w:color w:val="FF0000"/>
                    <w:sz w:val="28"/>
                    <w:szCs w:val="28"/>
                  </w:rPr>
                  <m:t>Q</m:t>
                </m:r>
              </m:e>
              <m:sub>
                <m:r>
                  <m:rPr>
                    <m:sty m:val="p"/>
                  </m:rPr>
                  <w:rPr>
                    <w:rFonts w:ascii="Cambria Math" w:hAnsi="Cambria Math"/>
                    <w:color w:val="FF0000"/>
                    <w:sz w:val="28"/>
                    <w:szCs w:val="28"/>
                  </w:rPr>
                  <m:t>1-</m:t>
                </m:r>
                <m:r>
                  <w:rPr>
                    <w:rFonts w:ascii="Cambria Math" w:hAnsi="Cambria Math"/>
                    <w:color w:val="FF0000"/>
                    <w:sz w:val="28"/>
                    <w:szCs w:val="28"/>
                  </w:rPr>
                  <m:t>p</m:t>
                </m:r>
                <m:r>
                  <m:rPr>
                    <m:sty m:val="p"/>
                  </m:rPr>
                  <w:rPr>
                    <w:rFonts w:ascii="Cambria Math" w:hAnsi="Cambria Math"/>
                    <w:color w:val="FF0000"/>
                    <w:sz w:val="28"/>
                    <w:szCs w:val="28"/>
                  </w:rPr>
                  <m:t>,</m:t>
                </m:r>
                <m:r>
                  <w:rPr>
                    <w:rFonts w:ascii="Cambria Math" w:hAnsi="Cambria Math"/>
                    <w:color w:val="FF0000"/>
                    <w:sz w:val="28"/>
                    <w:szCs w:val="28"/>
                  </w:rPr>
                  <m:t>γ</m:t>
                </m:r>
              </m:sub>
            </m:sSub>
          </m:den>
        </m:f>
      </m:oMath>
      <w:r w:rsidR="004526C4">
        <w:rPr>
          <w:rFonts w:hint="eastAsia"/>
          <w:color w:val="FF0000"/>
          <w:sz w:val="28"/>
          <w:szCs w:val="28"/>
        </w:rPr>
        <w:t xml:space="preserve"> </w:t>
      </w:r>
      <w:r w:rsidR="004526C4">
        <w:rPr>
          <w:color w:val="FF0000"/>
          <w:sz w:val="28"/>
          <w:szCs w:val="28"/>
        </w:rPr>
        <w:t xml:space="preserve">               </w:t>
      </w:r>
      <w:r w:rsidR="004526C4" w:rsidRPr="009344D9">
        <w:rPr>
          <w:color w:val="FF0000"/>
          <w:sz w:val="28"/>
          <w:szCs w:val="28"/>
        </w:rPr>
        <w:t>(15)</w:t>
      </w:r>
    </w:p>
    <w:p w14:paraId="1B1C4504" w14:textId="26906FD7" w:rsidR="004526C4" w:rsidRDefault="004526C4" w:rsidP="004526C4">
      <w:pPr>
        <w:pStyle w:val="aa"/>
        <w:ind w:left="360" w:firstLineChars="0" w:firstLine="0"/>
        <w:jc w:val="left"/>
        <w:rPr>
          <w:noProof/>
          <w:color w:val="FF0000"/>
          <w:sz w:val="28"/>
          <w:szCs w:val="28"/>
        </w:rPr>
      </w:pPr>
      <w:r>
        <w:rPr>
          <w:rFonts w:hint="eastAsia"/>
          <w:noProof/>
          <w:color w:val="FF0000"/>
          <w:sz w:val="28"/>
          <w:szCs w:val="28"/>
        </w:rPr>
        <w:t>或</w:t>
      </w:r>
    </w:p>
    <w:p w14:paraId="08852C52" w14:textId="14539223" w:rsidR="00045425" w:rsidRPr="009344D9" w:rsidRDefault="001A3EE0" w:rsidP="009344D9">
      <w:pPr>
        <w:pStyle w:val="aa"/>
        <w:ind w:left="360" w:firstLineChars="0" w:firstLine="0"/>
        <w:jc w:val="right"/>
        <w:rPr>
          <w:color w:val="FF0000"/>
          <w:sz w:val="28"/>
          <w:szCs w:val="28"/>
        </w:rPr>
      </w:pPr>
      <m:oMath>
        <m:sSup>
          <m:sSupPr>
            <m:ctrlPr>
              <w:rPr>
                <w:rFonts w:ascii="Cambria Math" w:hAnsi="Cambria Math"/>
                <w:color w:val="FF0000"/>
                <w:sz w:val="28"/>
                <w:szCs w:val="28"/>
              </w:rPr>
            </m:ctrlPr>
          </m:sSupPr>
          <m:e>
            <m:r>
              <w:rPr>
                <w:rFonts w:ascii="Cambria Math" w:hAnsi="Cambria Math"/>
                <w:color w:val="FF0000"/>
                <w:sz w:val="28"/>
                <w:szCs w:val="28"/>
              </w:rPr>
              <m:t>k</m:t>
            </m:r>
          </m:e>
          <m:sup>
            <m:r>
              <m:rPr>
                <m:sty m:val="p"/>
              </m:rPr>
              <w:rPr>
                <w:rFonts w:ascii="Cambria Math" w:hAnsi="Cambria Math"/>
                <w:color w:val="FF0000"/>
                <w:sz w:val="28"/>
                <w:szCs w:val="28"/>
              </w:rPr>
              <m:t>*</m:t>
            </m:r>
          </m:sup>
        </m:sSup>
        <m:r>
          <m:rPr>
            <m:sty m:val="p"/>
          </m:rPr>
          <w:rPr>
            <w:rFonts w:ascii="Cambria Math" w:hAnsi="Cambria Math"/>
            <w:color w:val="FF0000"/>
            <w:sz w:val="28"/>
            <w:szCs w:val="28"/>
          </w:rPr>
          <m:t>=</m:t>
        </m:r>
        <m:f>
          <m:fPr>
            <m:ctrlPr>
              <w:rPr>
                <w:rFonts w:ascii="Cambria Math" w:hAnsi="Cambria Math"/>
                <w:color w:val="FF0000"/>
                <w:sz w:val="28"/>
                <w:szCs w:val="28"/>
              </w:rPr>
            </m:ctrlPr>
          </m:fPr>
          <m:num>
            <m:sSup>
              <m:sSupPr>
                <m:ctrlPr>
                  <w:rPr>
                    <w:rFonts w:ascii="Cambria Math" w:hAnsi="Cambria Math"/>
                    <w:color w:val="FF0000"/>
                    <w:sz w:val="28"/>
                    <w:szCs w:val="28"/>
                  </w:rPr>
                </m:ctrlPr>
              </m:sSupPr>
              <m:e>
                <m:r>
                  <w:rPr>
                    <w:rFonts w:ascii="Cambria Math" w:hAnsi="Cambria Math"/>
                    <w:color w:val="FF0000"/>
                    <w:sz w:val="28"/>
                    <w:szCs w:val="28"/>
                  </w:rPr>
                  <m:t>M</m:t>
                </m:r>
              </m:e>
              <m:sup>
                <m:r>
                  <m:rPr>
                    <m:sty m:val="p"/>
                  </m:rPr>
                  <w:rPr>
                    <w:rFonts w:ascii="Cambria Math" w:hAnsi="Cambria Math"/>
                    <w:color w:val="FF0000"/>
                    <w:sz w:val="28"/>
                    <w:szCs w:val="28"/>
                  </w:rPr>
                  <m:t>*</m:t>
                </m:r>
              </m:sup>
            </m:sSup>
          </m:num>
          <m:den>
            <m:sSup>
              <m:sSupPr>
                <m:ctrlPr>
                  <w:rPr>
                    <w:rFonts w:ascii="Cambria Math" w:hAnsi="Cambria Math"/>
                    <w:color w:val="FF0000"/>
                    <w:sz w:val="28"/>
                    <w:szCs w:val="28"/>
                  </w:rPr>
                </m:ctrlPr>
              </m:sSupPr>
              <m:e>
                <m:r>
                  <w:rPr>
                    <w:rFonts w:ascii="Cambria Math" w:hAnsi="Cambria Math"/>
                    <w:color w:val="FF0000"/>
                    <w:sz w:val="28"/>
                    <w:szCs w:val="28"/>
                  </w:rPr>
                  <m:t>U</m:t>
                </m:r>
              </m:e>
              <m:sup>
                <m:r>
                  <m:rPr>
                    <m:sty m:val="p"/>
                  </m:rPr>
                  <w:rPr>
                    <w:rFonts w:ascii="Cambria Math" w:hAnsi="Cambria Math"/>
                    <w:color w:val="FF0000"/>
                    <w:sz w:val="28"/>
                    <w:szCs w:val="28"/>
                  </w:rPr>
                  <m:t>*</m:t>
                </m:r>
              </m:sup>
            </m:sSup>
          </m:den>
        </m:f>
        <m:r>
          <m:rPr>
            <m:sty m:val="p"/>
          </m:rPr>
          <w:rPr>
            <w:rFonts w:ascii="Cambria Math" w:hAnsi="Cambria Math"/>
            <w:color w:val="FF0000"/>
            <w:sz w:val="28"/>
            <w:szCs w:val="28"/>
          </w:rPr>
          <m:t>=</m:t>
        </m:r>
        <m:f>
          <m:fPr>
            <m:ctrlPr>
              <w:rPr>
                <w:rFonts w:ascii="Cambria Math" w:hAnsi="Cambria Math"/>
                <w:color w:val="FF0000"/>
                <w:sz w:val="28"/>
                <w:szCs w:val="28"/>
              </w:rPr>
            </m:ctrlPr>
          </m:fPr>
          <m:num>
            <m:r>
              <w:rPr>
                <w:rFonts w:ascii="Cambria Math" w:hAnsi="Cambria Math"/>
                <w:color w:val="FF0000"/>
                <w:sz w:val="28"/>
                <w:szCs w:val="28"/>
              </w:rPr>
              <m:t>PTU-</m:t>
            </m:r>
            <m:sSub>
              <m:sSubPr>
                <m:ctrlPr>
                  <w:rPr>
                    <w:rFonts w:ascii="Cambria Math" w:hAnsi="Cambria Math"/>
                    <w:color w:val="FF0000"/>
                    <w:sz w:val="28"/>
                    <w:szCs w:val="28"/>
                  </w:rPr>
                </m:ctrlPr>
              </m:sSubPr>
              <m:e>
                <m:r>
                  <w:rPr>
                    <w:rFonts w:ascii="Cambria Math" w:hAnsi="Cambria Math"/>
                    <w:color w:val="FF0000"/>
                    <w:sz w:val="28"/>
                    <w:szCs w:val="28"/>
                  </w:rPr>
                  <m:t>Q</m:t>
                </m:r>
              </m:e>
              <m:sub>
                <m:r>
                  <w:rPr>
                    <w:rFonts w:ascii="Cambria Math" w:hAnsi="Cambria Math"/>
                    <w:color w:val="FF0000"/>
                    <w:sz w:val="28"/>
                    <w:szCs w:val="28"/>
                  </w:rPr>
                  <m:t>p</m:t>
                </m:r>
              </m:sub>
            </m:sSub>
          </m:num>
          <m:den>
            <m:sSub>
              <m:sSubPr>
                <m:ctrlPr>
                  <w:rPr>
                    <w:rFonts w:ascii="Cambria Math" w:hAnsi="Cambria Math"/>
                    <w:color w:val="FF0000"/>
                    <w:sz w:val="28"/>
                    <w:szCs w:val="28"/>
                  </w:rPr>
                </m:ctrlPr>
              </m:sSubPr>
              <m:e>
                <m:r>
                  <w:rPr>
                    <w:rFonts w:ascii="Cambria Math" w:hAnsi="Cambria Math"/>
                    <w:color w:val="FF0000"/>
                    <w:sz w:val="28"/>
                    <w:szCs w:val="28"/>
                  </w:rPr>
                  <m:t>Q</m:t>
                </m:r>
              </m:e>
              <m:sub>
                <m:r>
                  <w:rPr>
                    <w:rFonts w:ascii="Cambria Math" w:hAnsi="Cambria Math"/>
                    <w:color w:val="FF0000"/>
                    <w:sz w:val="28"/>
                    <w:szCs w:val="28"/>
                  </w:rPr>
                  <m:t>p</m:t>
                </m:r>
                <m:r>
                  <m:rPr>
                    <m:sty m:val="p"/>
                  </m:rPr>
                  <w:rPr>
                    <w:rFonts w:ascii="Cambria Math" w:hAnsi="Cambria Math"/>
                    <w:color w:val="FF0000"/>
                    <w:sz w:val="28"/>
                    <w:szCs w:val="28"/>
                  </w:rPr>
                  <m:t>,</m:t>
                </m:r>
                <m:r>
                  <w:rPr>
                    <w:rFonts w:ascii="Cambria Math" w:hAnsi="Cambria Math"/>
                    <w:color w:val="FF0000"/>
                    <w:sz w:val="28"/>
                    <w:szCs w:val="28"/>
                  </w:rPr>
                  <m:t>γ</m:t>
                </m:r>
              </m:sub>
            </m:sSub>
            <m:r>
              <w:rPr>
                <w:rFonts w:ascii="Cambria Math" w:hAnsi="Cambria Math"/>
                <w:color w:val="FF0000"/>
                <w:sz w:val="28"/>
                <w:szCs w:val="28"/>
              </w:rPr>
              <m:t>-</m:t>
            </m:r>
            <m:sSub>
              <m:sSubPr>
                <m:ctrlPr>
                  <w:rPr>
                    <w:rFonts w:ascii="Cambria Math" w:hAnsi="Cambria Math"/>
                    <w:color w:val="FF0000"/>
                    <w:sz w:val="28"/>
                    <w:szCs w:val="28"/>
                  </w:rPr>
                </m:ctrlPr>
              </m:sSubPr>
              <m:e>
                <m:r>
                  <w:rPr>
                    <w:rFonts w:ascii="Cambria Math" w:hAnsi="Cambria Math"/>
                    <w:color w:val="FF0000"/>
                    <w:sz w:val="28"/>
                    <w:szCs w:val="28"/>
                  </w:rPr>
                  <m:t>Q</m:t>
                </m:r>
              </m:e>
              <m:sub>
                <m:r>
                  <w:rPr>
                    <w:rFonts w:ascii="Cambria Math" w:hAnsi="Cambria Math"/>
                    <w:color w:val="FF0000"/>
                    <w:sz w:val="28"/>
                    <w:szCs w:val="28"/>
                  </w:rPr>
                  <m:t>p</m:t>
                </m:r>
              </m:sub>
            </m:sSub>
          </m:den>
        </m:f>
      </m:oMath>
      <w:r w:rsidR="009344D9" w:rsidRPr="009344D9">
        <w:rPr>
          <w:rFonts w:hint="eastAsia"/>
          <w:color w:val="FF0000"/>
          <w:sz w:val="28"/>
          <w:szCs w:val="28"/>
        </w:rPr>
        <w:t xml:space="preserve"> </w:t>
      </w:r>
      <w:r w:rsidR="009344D9" w:rsidRPr="009344D9">
        <w:rPr>
          <w:color w:val="FF0000"/>
          <w:sz w:val="28"/>
          <w:szCs w:val="28"/>
        </w:rPr>
        <w:t xml:space="preserve">                 (1</w:t>
      </w:r>
      <w:r w:rsidR="004526C4">
        <w:rPr>
          <w:color w:val="FF0000"/>
          <w:sz w:val="28"/>
          <w:szCs w:val="28"/>
        </w:rPr>
        <w:t>6</w:t>
      </w:r>
      <w:r w:rsidR="009344D9" w:rsidRPr="009344D9">
        <w:rPr>
          <w:color w:val="FF0000"/>
          <w:sz w:val="28"/>
          <w:szCs w:val="28"/>
        </w:rPr>
        <w:t>)</w:t>
      </w:r>
    </w:p>
    <w:p w14:paraId="4084E81F" w14:textId="4D0F4368" w:rsidR="00045425" w:rsidRDefault="001A3EE0" w:rsidP="004526C4">
      <w:pPr>
        <w:autoSpaceDE w:val="0"/>
        <w:autoSpaceDN w:val="0"/>
        <w:adjustRightInd w:val="0"/>
        <w:ind w:firstLineChars="200" w:firstLine="480"/>
        <w:rPr>
          <w:noProof/>
          <w:color w:val="FF0000"/>
        </w:rPr>
      </w:pPr>
      <m:oMath>
        <m:sSub>
          <m:sSubPr>
            <m:ctrlPr>
              <w:rPr>
                <w:rFonts w:ascii="Cambria Math" w:hAnsi="Cambria Math"/>
                <w:i/>
                <w:noProof/>
                <w:color w:val="FF0000"/>
              </w:rPr>
            </m:ctrlPr>
          </m:sSubPr>
          <m:e>
            <m:r>
              <w:rPr>
                <w:rFonts w:ascii="Cambria Math" w:hAnsi="Cambria Math"/>
                <w:noProof/>
                <w:color w:val="FF0000"/>
              </w:rPr>
              <m:t>Q</m:t>
            </m:r>
          </m:e>
          <m:sub>
            <m:r>
              <w:rPr>
                <w:rFonts w:ascii="Cambria Math" w:hAnsi="Cambria Math"/>
                <w:noProof/>
                <w:color w:val="FF0000"/>
              </w:rPr>
              <m:t>1-p</m:t>
            </m:r>
          </m:sub>
        </m:sSub>
      </m:oMath>
      <w:r w:rsidR="004526C4">
        <w:rPr>
          <w:rFonts w:hint="eastAsia"/>
          <w:noProof/>
          <w:color w:val="FF0000"/>
        </w:rPr>
        <w:t>和</w:t>
      </w:r>
      <m:oMath>
        <m:sSub>
          <m:sSubPr>
            <m:ctrlPr>
              <w:rPr>
                <w:rFonts w:ascii="Cambria Math" w:hAnsi="Cambria Math"/>
                <w:color w:val="FF0000"/>
                <w:sz w:val="28"/>
                <w:szCs w:val="28"/>
              </w:rPr>
            </m:ctrlPr>
          </m:sSubPr>
          <m:e>
            <m:r>
              <w:rPr>
                <w:rFonts w:ascii="Cambria Math" w:hAnsi="Cambria Math"/>
                <w:color w:val="FF0000"/>
                <w:sz w:val="28"/>
                <w:szCs w:val="28"/>
              </w:rPr>
              <m:t>Q</m:t>
            </m:r>
          </m:e>
          <m:sub>
            <m:r>
              <w:rPr>
                <w:rFonts w:ascii="Cambria Math" w:hAnsi="Cambria Math"/>
                <w:color w:val="FF0000"/>
                <w:sz w:val="28"/>
                <w:szCs w:val="28"/>
              </w:rPr>
              <m:t>p</m:t>
            </m:r>
          </m:sub>
        </m:sSub>
      </m:oMath>
      <w:r w:rsidR="0031454F">
        <w:rPr>
          <w:rFonts w:hint="eastAsia"/>
          <w:noProof/>
          <w:color w:val="FF0000"/>
        </w:rPr>
        <w:t>为性能特征的分位数，</w:t>
      </w:r>
      <m:oMath>
        <m:r>
          <w:rPr>
            <w:rFonts w:ascii="Cambria Math" w:hAnsi="Cambria Math" w:hint="eastAsia"/>
            <w:noProof/>
            <w:color w:val="FF0000"/>
          </w:rPr>
          <m:t>P</m:t>
        </m:r>
        <m:r>
          <w:rPr>
            <w:rFonts w:ascii="Cambria Math" w:hAnsi="Cambria Math"/>
            <w:noProof/>
            <w:color w:val="FF0000"/>
          </w:rPr>
          <m:t>TU</m:t>
        </m:r>
      </m:oMath>
      <w:r w:rsidR="004526C4">
        <w:rPr>
          <w:rFonts w:hint="eastAsia"/>
          <w:noProof/>
          <w:color w:val="FF0000"/>
        </w:rPr>
        <w:t>和</w:t>
      </w:r>
      <m:oMath>
        <m:r>
          <w:rPr>
            <w:rFonts w:ascii="Cambria Math" w:hAnsi="Cambria Math" w:hint="eastAsia"/>
            <w:noProof/>
            <w:color w:val="FF0000"/>
          </w:rPr>
          <m:t>P</m:t>
        </m:r>
        <m:r>
          <w:rPr>
            <w:rFonts w:ascii="Cambria Math" w:hAnsi="Cambria Math"/>
            <w:noProof/>
            <w:color w:val="FF0000"/>
          </w:rPr>
          <m:t>TL</m:t>
        </m:r>
      </m:oMath>
      <w:r w:rsidR="0031454F">
        <w:rPr>
          <w:rFonts w:hint="eastAsia"/>
          <w:noProof/>
          <w:color w:val="FF0000"/>
        </w:rPr>
        <w:t>为性能阈值</w:t>
      </w:r>
      <w:r w:rsidR="004526C4">
        <w:rPr>
          <w:rFonts w:hint="eastAsia"/>
          <w:noProof/>
          <w:color w:val="FF0000"/>
        </w:rPr>
        <w:t>的上下限</w:t>
      </w:r>
      <w:r w:rsidR="0031454F">
        <w:rPr>
          <w:rFonts w:hint="eastAsia"/>
          <w:noProof/>
          <w:color w:val="FF0000"/>
        </w:rPr>
        <w:t>，</w:t>
      </w:r>
      <m:oMath>
        <m:sSub>
          <m:sSubPr>
            <m:ctrlPr>
              <w:rPr>
                <w:rFonts w:ascii="Cambria Math" w:hAnsi="Cambria Math"/>
                <w:i/>
                <w:noProof/>
                <w:color w:val="FF0000"/>
              </w:rPr>
            </m:ctrlPr>
          </m:sSubPr>
          <m:e>
            <m:r>
              <w:rPr>
                <w:rFonts w:ascii="Cambria Math" w:hAnsi="Cambria Math"/>
                <w:noProof/>
                <w:color w:val="FF0000"/>
              </w:rPr>
              <m:t>Q</m:t>
            </m:r>
          </m:e>
          <m:sub>
            <m:r>
              <w:rPr>
                <w:rFonts w:ascii="Cambria Math" w:hAnsi="Cambria Math"/>
                <w:noProof/>
                <w:color w:val="FF0000"/>
              </w:rPr>
              <m:t>1-p,γ</m:t>
            </m:r>
          </m:sub>
        </m:sSub>
      </m:oMath>
      <w:r w:rsidR="004526C4">
        <w:rPr>
          <w:rFonts w:hint="eastAsia"/>
          <w:noProof/>
          <w:color w:val="FF0000"/>
        </w:rPr>
        <w:t>和</w:t>
      </w:r>
      <m:oMath>
        <m:sSub>
          <m:sSubPr>
            <m:ctrlPr>
              <w:rPr>
                <w:rFonts w:ascii="Cambria Math" w:hAnsi="Cambria Math"/>
                <w:color w:val="FF0000"/>
                <w:sz w:val="28"/>
                <w:szCs w:val="28"/>
              </w:rPr>
            </m:ctrlPr>
          </m:sSubPr>
          <m:e>
            <m:r>
              <w:rPr>
                <w:rFonts w:ascii="Cambria Math" w:hAnsi="Cambria Math"/>
                <w:color w:val="FF0000"/>
                <w:sz w:val="28"/>
                <w:szCs w:val="28"/>
              </w:rPr>
              <m:t>Q</m:t>
            </m:r>
          </m:e>
          <m:sub>
            <m:r>
              <w:rPr>
                <w:rFonts w:ascii="Cambria Math" w:hAnsi="Cambria Math"/>
                <w:color w:val="FF0000"/>
                <w:sz w:val="28"/>
                <w:szCs w:val="28"/>
              </w:rPr>
              <m:t>p</m:t>
            </m:r>
            <m:r>
              <m:rPr>
                <m:sty m:val="p"/>
              </m:rPr>
              <w:rPr>
                <w:rFonts w:ascii="Cambria Math" w:hAnsi="Cambria Math"/>
                <w:color w:val="FF0000"/>
                <w:sz w:val="28"/>
                <w:szCs w:val="28"/>
              </w:rPr>
              <m:t>,</m:t>
            </m:r>
            <m:r>
              <w:rPr>
                <w:rFonts w:ascii="Cambria Math" w:hAnsi="Cambria Math"/>
                <w:color w:val="FF0000"/>
                <w:sz w:val="28"/>
                <w:szCs w:val="28"/>
              </w:rPr>
              <m:t>γ</m:t>
            </m:r>
          </m:sub>
        </m:sSub>
      </m:oMath>
      <w:r w:rsidR="0031454F">
        <w:rPr>
          <w:rFonts w:hint="eastAsia"/>
          <w:noProof/>
          <w:color w:val="FF0000"/>
        </w:rPr>
        <w:t>为分位数的置信限，体现了性能特征的不确定性。</w:t>
      </w:r>
      <w:r w:rsidR="004526C4">
        <w:rPr>
          <w:rFonts w:hint="eastAsia"/>
          <w:noProof/>
          <w:color w:val="FF0000"/>
        </w:rPr>
        <w:t>Newcomer</w:t>
      </w:r>
      <w:r w:rsidR="004526C4">
        <w:rPr>
          <w:rFonts w:hint="eastAsia"/>
          <w:noProof/>
          <w:color w:val="FF0000"/>
        </w:rPr>
        <w:t>的</w:t>
      </w:r>
      <w:r w:rsidR="00E602B7">
        <w:rPr>
          <w:rFonts w:hint="eastAsia"/>
          <w:noProof/>
          <w:color w:val="FF0000"/>
        </w:rPr>
        <w:t>研究表明，这种</w:t>
      </w:r>
      <w:r w:rsidR="00E602B7">
        <w:rPr>
          <w:rFonts w:hint="eastAsia"/>
          <w:noProof/>
          <w:color w:val="FF0000"/>
        </w:rPr>
        <w:t>Q</w:t>
      </w:r>
      <w:r w:rsidR="00E602B7">
        <w:rPr>
          <w:noProof/>
          <w:color w:val="FF0000"/>
        </w:rPr>
        <w:t>MU</w:t>
      </w:r>
      <w:r w:rsidR="00E602B7">
        <w:rPr>
          <w:rFonts w:hint="eastAsia"/>
          <w:noProof/>
          <w:color w:val="FF0000"/>
        </w:rPr>
        <w:t>方法</w:t>
      </w:r>
      <w:r w:rsidR="00605F93">
        <w:rPr>
          <w:rFonts w:hint="eastAsia"/>
          <w:noProof/>
          <w:color w:val="FF0000"/>
        </w:rPr>
        <w:t>不要求数据满足指定的分布类型</w:t>
      </w:r>
      <w:r w:rsidR="003B4D6E">
        <w:rPr>
          <w:rFonts w:hint="eastAsia"/>
          <w:noProof/>
          <w:color w:val="FF0000"/>
        </w:rPr>
        <w:t>，使用较为灵活</w:t>
      </w:r>
      <w:r w:rsidR="00605F93">
        <w:rPr>
          <w:rFonts w:hint="eastAsia"/>
          <w:noProof/>
          <w:color w:val="FF0000"/>
        </w:rPr>
        <w:t>。</w:t>
      </w:r>
    </w:p>
    <w:p w14:paraId="72BE33AE" w14:textId="17DFB9DB" w:rsidR="008F04E1" w:rsidRPr="000446ED" w:rsidRDefault="00605F93" w:rsidP="00045425">
      <w:pPr>
        <w:autoSpaceDE w:val="0"/>
        <w:autoSpaceDN w:val="0"/>
        <w:adjustRightInd w:val="0"/>
        <w:ind w:firstLineChars="200" w:firstLine="480"/>
        <w:rPr>
          <w:noProof/>
          <w:color w:val="FF0000"/>
        </w:rPr>
      </w:pPr>
      <w:r w:rsidRPr="000446ED">
        <w:rPr>
          <w:rFonts w:hint="eastAsia"/>
          <w:color w:val="FF0000"/>
        </w:rPr>
        <w:t>参考</w:t>
      </w:r>
      <w:r w:rsidR="00E602B7" w:rsidRPr="000446ED">
        <w:rPr>
          <w:rFonts w:hint="eastAsia"/>
          <w:color w:val="FF0000"/>
        </w:rPr>
        <w:t>Newcomer</w:t>
      </w:r>
      <w:r w:rsidR="00E602B7" w:rsidRPr="000446ED">
        <w:rPr>
          <w:rFonts w:hint="eastAsia"/>
          <w:color w:val="FF0000"/>
        </w:rPr>
        <w:t>提出的</w:t>
      </w:r>
      <w:r w:rsidRPr="000446ED">
        <w:rPr>
          <w:rFonts w:hint="eastAsia"/>
          <w:color w:val="FF0000"/>
        </w:rPr>
        <w:t>方法，</w:t>
      </w:r>
      <w:r w:rsidR="005A53CE" w:rsidRPr="000446ED">
        <w:rPr>
          <w:rFonts w:hint="eastAsia"/>
          <w:color w:val="FF0000"/>
        </w:rPr>
        <w:t>建立</w:t>
      </w:r>
      <w:r w:rsidRPr="000446ED">
        <w:rPr>
          <w:rFonts w:hint="eastAsia"/>
          <w:color w:val="FF0000"/>
        </w:rPr>
        <w:t>如</w:t>
      </w:r>
      <w:r w:rsidR="00B55B0D" w:rsidRPr="000446ED">
        <w:rPr>
          <w:rFonts w:hint="eastAsia"/>
          <w:color w:val="FF0000"/>
        </w:rPr>
        <w:t>下</w:t>
      </w:r>
      <w:r w:rsidR="005A53CE" w:rsidRPr="000446ED">
        <w:rPr>
          <w:rFonts w:hint="eastAsia"/>
          <w:color w:val="FF0000"/>
        </w:rPr>
        <w:t>裕度</w:t>
      </w:r>
      <w:r w:rsidR="00635C25">
        <w:rPr>
          <w:rFonts w:hint="eastAsia"/>
          <w:color w:val="FF0000"/>
        </w:rPr>
        <w:t>与</w:t>
      </w:r>
      <w:r w:rsidR="005A53CE" w:rsidRPr="000446ED">
        <w:rPr>
          <w:rFonts w:hint="eastAsia"/>
          <w:color w:val="FF0000"/>
        </w:rPr>
        <w:t>不确定度评价方法</w:t>
      </w:r>
      <w:r w:rsidR="00A329EF">
        <w:rPr>
          <w:rFonts w:hint="eastAsia"/>
          <w:color w:val="FF0000"/>
        </w:rPr>
        <w:t>。</w:t>
      </w:r>
    </w:p>
    <w:p w14:paraId="1365E280" w14:textId="77777777" w:rsidR="008F04E1" w:rsidRPr="000446ED" w:rsidRDefault="008F04E1" w:rsidP="008F04E1">
      <w:pPr>
        <w:autoSpaceDE w:val="0"/>
        <w:autoSpaceDN w:val="0"/>
        <w:adjustRightInd w:val="0"/>
        <w:spacing w:line="400" w:lineRule="exact"/>
        <w:rPr>
          <w:noProof/>
          <w:color w:val="FF0000"/>
        </w:rPr>
      </w:pPr>
    </w:p>
    <w:p w14:paraId="4494DA02" w14:textId="77777777" w:rsidR="008F04E1" w:rsidRPr="000446ED" w:rsidRDefault="008F04E1" w:rsidP="008F04E1">
      <w:pPr>
        <w:autoSpaceDE w:val="0"/>
        <w:autoSpaceDN w:val="0"/>
        <w:adjustRightInd w:val="0"/>
        <w:spacing w:line="400" w:lineRule="exact"/>
        <w:rPr>
          <w:noProof/>
          <w:color w:val="FF0000"/>
        </w:rPr>
      </w:pPr>
    </w:p>
    <w:p w14:paraId="4378E5B7" w14:textId="77777777" w:rsidR="008F04E1" w:rsidRPr="000446ED" w:rsidRDefault="008F04E1" w:rsidP="008F04E1">
      <w:pPr>
        <w:autoSpaceDE w:val="0"/>
        <w:autoSpaceDN w:val="0"/>
        <w:adjustRightInd w:val="0"/>
        <w:spacing w:line="400" w:lineRule="exact"/>
        <w:rPr>
          <w:noProof/>
          <w:color w:val="FF0000"/>
        </w:rPr>
      </w:pPr>
    </w:p>
    <w:p w14:paraId="07666A1F" w14:textId="77777777" w:rsidR="008F04E1" w:rsidRPr="000446ED" w:rsidRDefault="008F04E1" w:rsidP="008F04E1">
      <w:pPr>
        <w:autoSpaceDE w:val="0"/>
        <w:autoSpaceDN w:val="0"/>
        <w:adjustRightInd w:val="0"/>
        <w:spacing w:line="400" w:lineRule="exact"/>
        <w:rPr>
          <w:noProof/>
          <w:color w:val="FF0000"/>
        </w:rPr>
      </w:pPr>
    </w:p>
    <w:p w14:paraId="07030163" w14:textId="77777777" w:rsidR="008F04E1" w:rsidRPr="000446ED" w:rsidRDefault="008F04E1" w:rsidP="008F04E1">
      <w:pPr>
        <w:autoSpaceDE w:val="0"/>
        <w:autoSpaceDN w:val="0"/>
        <w:adjustRightInd w:val="0"/>
        <w:spacing w:line="400" w:lineRule="exact"/>
        <w:rPr>
          <w:noProof/>
          <w:color w:val="FF0000"/>
        </w:rPr>
      </w:pPr>
    </w:p>
    <w:p w14:paraId="002BEA25" w14:textId="77777777" w:rsidR="008F04E1" w:rsidRPr="000446ED" w:rsidRDefault="008F04E1" w:rsidP="008F04E1">
      <w:pPr>
        <w:autoSpaceDE w:val="0"/>
        <w:autoSpaceDN w:val="0"/>
        <w:adjustRightInd w:val="0"/>
        <w:spacing w:line="400" w:lineRule="exact"/>
        <w:rPr>
          <w:noProof/>
          <w:color w:val="FF0000"/>
        </w:rPr>
      </w:pPr>
    </w:p>
    <w:p w14:paraId="48E298D2" w14:textId="77777777" w:rsidR="008F04E1" w:rsidRPr="000446ED" w:rsidRDefault="008F04E1" w:rsidP="008F04E1">
      <w:pPr>
        <w:autoSpaceDE w:val="0"/>
        <w:autoSpaceDN w:val="0"/>
        <w:adjustRightInd w:val="0"/>
        <w:spacing w:line="400" w:lineRule="exact"/>
        <w:rPr>
          <w:noProof/>
          <w:color w:val="FF0000"/>
        </w:rPr>
      </w:pPr>
    </w:p>
    <w:p w14:paraId="7D2AC69E" w14:textId="77777777" w:rsidR="008F04E1" w:rsidRPr="000446ED" w:rsidRDefault="008F04E1" w:rsidP="008F04E1">
      <w:pPr>
        <w:autoSpaceDE w:val="0"/>
        <w:autoSpaceDN w:val="0"/>
        <w:adjustRightInd w:val="0"/>
        <w:spacing w:line="400" w:lineRule="exact"/>
        <w:rPr>
          <w:noProof/>
          <w:color w:val="FF0000"/>
        </w:rPr>
      </w:pPr>
    </w:p>
    <w:p w14:paraId="7F18E6FB" w14:textId="77777777" w:rsidR="008F04E1" w:rsidRPr="000446ED" w:rsidRDefault="008F04E1" w:rsidP="008F04E1">
      <w:pPr>
        <w:autoSpaceDE w:val="0"/>
        <w:autoSpaceDN w:val="0"/>
        <w:adjustRightInd w:val="0"/>
        <w:spacing w:line="400" w:lineRule="exact"/>
        <w:rPr>
          <w:noProof/>
          <w:color w:val="FF0000"/>
        </w:rPr>
      </w:pPr>
    </w:p>
    <w:p w14:paraId="44EB14F0" w14:textId="77777777" w:rsidR="008F04E1" w:rsidRPr="000446ED" w:rsidRDefault="008F04E1" w:rsidP="008F04E1">
      <w:pPr>
        <w:autoSpaceDE w:val="0"/>
        <w:autoSpaceDN w:val="0"/>
        <w:adjustRightInd w:val="0"/>
        <w:spacing w:line="400" w:lineRule="exact"/>
        <w:rPr>
          <w:noProof/>
          <w:color w:val="FF0000"/>
        </w:rPr>
      </w:pPr>
    </w:p>
    <w:p w14:paraId="61AADE2C" w14:textId="1FEDCC5F" w:rsidR="008F04E1" w:rsidRPr="00B55B0D" w:rsidRDefault="008F04E1" w:rsidP="00E86E7B">
      <w:pPr>
        <w:autoSpaceDE w:val="0"/>
        <w:autoSpaceDN w:val="0"/>
        <w:adjustRightInd w:val="0"/>
        <w:spacing w:line="400" w:lineRule="exact"/>
        <w:jc w:val="center"/>
        <w:rPr>
          <w:noProof/>
          <w:color w:val="FF0000"/>
        </w:rPr>
      </w:pPr>
      <w:r w:rsidRPr="005A53CE">
        <w:rPr>
          <w:rFonts w:hint="eastAsia"/>
          <w:noProof/>
        </w:rPr>
        <mc:AlternateContent>
          <mc:Choice Requires="wpc">
            <w:drawing>
              <wp:inline distT="0" distB="0" distL="0" distR="0" wp14:anchorId="353F6948" wp14:editId="0A28DDF4">
                <wp:extent cx="4140403" cy="2613660"/>
                <wp:effectExtent l="0" t="0" r="0" b="0"/>
                <wp:docPr id="26" name="画布 2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8" name="矩形 8"/>
                        <wps:cNvSpPr/>
                        <wps:spPr>
                          <a:xfrm>
                            <a:off x="631569" y="463401"/>
                            <a:ext cx="2942027" cy="131445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直接连接符 9"/>
                        <wps:cNvCnPr/>
                        <wps:spPr>
                          <a:xfrm flipH="1">
                            <a:off x="606350" y="158979"/>
                            <a:ext cx="25450" cy="201098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 name="文本框 10"/>
                        <wps:cNvSpPr txBox="1"/>
                        <wps:spPr>
                          <a:xfrm>
                            <a:off x="27817" y="391875"/>
                            <a:ext cx="443230" cy="2190619"/>
                          </a:xfrm>
                          <a:prstGeom prst="rect">
                            <a:avLst/>
                          </a:prstGeom>
                          <a:solidFill>
                            <a:schemeClr val="lt1"/>
                          </a:solidFill>
                          <a:ln w="6350">
                            <a:noFill/>
                          </a:ln>
                        </wps:spPr>
                        <wps:txbx>
                          <w:txbxContent>
                            <w:p w14:paraId="731A1A38" w14:textId="50DE8114" w:rsidR="008F04E1" w:rsidRPr="000E0C4A" w:rsidRDefault="008F04E1" w:rsidP="008F04E1">
                              <w:pPr>
                                <w:spacing w:line="240" w:lineRule="auto"/>
                                <w:rPr>
                                  <w:sz w:val="18"/>
                                  <w:szCs w:val="18"/>
                                </w:rPr>
                              </w:pPr>
                              <w:r w:rsidRPr="000E0C4A">
                                <w:rPr>
                                  <w:sz w:val="18"/>
                                  <w:szCs w:val="18"/>
                                </w:rPr>
                                <w:t>Pmax</w:t>
                              </w:r>
                            </w:p>
                            <w:p w14:paraId="4B6CC72F" w14:textId="77777777" w:rsidR="008F04E1" w:rsidRDefault="008F04E1" w:rsidP="008F04E1">
                              <w:pPr>
                                <w:spacing w:line="240" w:lineRule="auto"/>
                                <w:rPr>
                                  <w:sz w:val="18"/>
                                  <w:szCs w:val="18"/>
                                </w:rPr>
                              </w:pPr>
                              <w:r w:rsidRPr="000E0C4A">
                                <w:rPr>
                                  <w:sz w:val="18"/>
                                  <w:szCs w:val="18"/>
                                </w:rPr>
                                <w:t>P2</w:t>
                              </w:r>
                            </w:p>
                            <w:p w14:paraId="27224532" w14:textId="77777777" w:rsidR="008F04E1" w:rsidRPr="000E0C4A" w:rsidRDefault="008F04E1" w:rsidP="008F04E1">
                              <w:pPr>
                                <w:spacing w:line="240" w:lineRule="auto"/>
                                <w:rPr>
                                  <w:sz w:val="18"/>
                                  <w:szCs w:val="18"/>
                                </w:rPr>
                              </w:pPr>
                            </w:p>
                            <w:p w14:paraId="68C550F3" w14:textId="77777777" w:rsidR="008F04E1" w:rsidRDefault="008F04E1" w:rsidP="008F04E1">
                              <w:pPr>
                                <w:spacing w:line="240" w:lineRule="auto"/>
                                <w:rPr>
                                  <w:sz w:val="18"/>
                                  <w:szCs w:val="18"/>
                                </w:rPr>
                              </w:pPr>
                              <w:r w:rsidRPr="000E0C4A">
                                <w:rPr>
                                  <w:sz w:val="18"/>
                                  <w:szCs w:val="18"/>
                                </w:rPr>
                                <w:t>P0</w:t>
                              </w:r>
                            </w:p>
                            <w:p w14:paraId="74BF668C" w14:textId="77777777" w:rsidR="008F04E1" w:rsidRPr="000E0C4A" w:rsidRDefault="008F04E1" w:rsidP="008F04E1">
                              <w:pPr>
                                <w:spacing w:line="240" w:lineRule="auto"/>
                                <w:rPr>
                                  <w:sz w:val="18"/>
                                  <w:szCs w:val="18"/>
                                </w:rPr>
                              </w:pPr>
                            </w:p>
                            <w:p w14:paraId="6DCDF4C1" w14:textId="77777777" w:rsidR="008F04E1" w:rsidRDefault="008F04E1" w:rsidP="008F04E1">
                              <w:pPr>
                                <w:spacing w:line="240" w:lineRule="auto"/>
                                <w:rPr>
                                  <w:sz w:val="18"/>
                                  <w:szCs w:val="18"/>
                                </w:rPr>
                              </w:pPr>
                              <w:r w:rsidRPr="000E0C4A">
                                <w:rPr>
                                  <w:sz w:val="18"/>
                                  <w:szCs w:val="18"/>
                                </w:rPr>
                                <w:t>P1</w:t>
                              </w:r>
                            </w:p>
                            <w:p w14:paraId="11337F89" w14:textId="77777777" w:rsidR="008F04E1" w:rsidRPr="000E0C4A" w:rsidRDefault="008F04E1" w:rsidP="008F04E1">
                              <w:pPr>
                                <w:spacing w:line="240" w:lineRule="auto"/>
                                <w:rPr>
                                  <w:sz w:val="18"/>
                                  <w:szCs w:val="18"/>
                                </w:rPr>
                              </w:pPr>
                            </w:p>
                            <w:p w14:paraId="3F3191CE" w14:textId="5CD79223" w:rsidR="008F04E1" w:rsidRDefault="008F04E1" w:rsidP="008F04E1">
                              <w:pPr>
                                <w:spacing w:line="240" w:lineRule="auto"/>
                                <w:rPr>
                                  <w:sz w:val="18"/>
                                  <w:szCs w:val="18"/>
                                </w:rPr>
                              </w:pPr>
                              <w:r w:rsidRPr="000E0C4A">
                                <w:rPr>
                                  <w:sz w:val="18"/>
                                  <w:szCs w:val="18"/>
                                </w:rPr>
                                <w:t>Pmin</w:t>
                              </w:r>
                            </w:p>
                            <w:p w14:paraId="550E20E8" w14:textId="77777777" w:rsidR="00F335F4" w:rsidRPr="000E0C4A" w:rsidRDefault="00F335F4" w:rsidP="008F04E1">
                              <w:pPr>
                                <w:spacing w:line="240" w:lineRule="auto"/>
                                <w:rPr>
                                  <w:sz w:val="18"/>
                                  <w:szCs w:val="18"/>
                                </w:rPr>
                              </w:pPr>
                            </w:p>
                            <w:p w14:paraId="62CDBF18" w14:textId="77777777" w:rsidR="00F335F4" w:rsidRDefault="00F335F4" w:rsidP="00F335F4">
                              <w:pPr>
                                <w:spacing w:line="240" w:lineRule="auto"/>
                                <w:rPr>
                                  <w:sz w:val="18"/>
                                  <w:szCs w:val="18"/>
                                </w:rPr>
                              </w:pPr>
                              <w:r>
                                <w:rPr>
                                  <w:rFonts w:hint="eastAsia"/>
                                  <w:sz w:val="18"/>
                                  <w:szCs w:val="18"/>
                                </w:rPr>
                                <w:t>P</w:t>
                              </w:r>
                              <w:r>
                                <w:rPr>
                                  <w:sz w:val="18"/>
                                  <w:szCs w:val="18"/>
                                </w:rPr>
                                <w:t>th</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 name="直接连接符 11"/>
                        <wps:cNvCnPr/>
                        <wps:spPr>
                          <a:xfrm>
                            <a:off x="320771" y="178060"/>
                            <a:ext cx="3269008"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 name="直接连接符 12"/>
                        <wps:cNvCnPr/>
                        <wps:spPr>
                          <a:xfrm>
                            <a:off x="303925" y="2170475"/>
                            <a:ext cx="329859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 name="矩形 13"/>
                        <wps:cNvSpPr/>
                        <wps:spPr>
                          <a:xfrm>
                            <a:off x="631743" y="730330"/>
                            <a:ext cx="2941965" cy="736600"/>
                          </a:xfrm>
                          <a:prstGeom prst="rect">
                            <a:avLst/>
                          </a:prstGeom>
                          <a:blipFill>
                            <a:blip r:embed="rId13"/>
                            <a:tile tx="0" ty="0" sx="100000" sy="100000" flip="none" algn="tl"/>
                          </a:blipFill>
                          <a:ln>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直接箭头连接符 14"/>
                        <wps:cNvCnPr/>
                        <wps:spPr>
                          <a:xfrm flipV="1">
                            <a:off x="447668" y="463401"/>
                            <a:ext cx="196022" cy="701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直接箭头连接符 15"/>
                        <wps:cNvCnPr/>
                        <wps:spPr>
                          <a:xfrm>
                            <a:off x="339096" y="738707"/>
                            <a:ext cx="28151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直接箭头连接符 16"/>
                        <wps:cNvCnPr/>
                        <wps:spPr>
                          <a:xfrm>
                            <a:off x="339092" y="1105211"/>
                            <a:ext cx="281412" cy="275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直接箭头连接符 17"/>
                        <wps:cNvCnPr/>
                        <wps:spPr>
                          <a:xfrm flipV="1">
                            <a:off x="339096" y="1487586"/>
                            <a:ext cx="305305" cy="273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直接箭头连接符 18"/>
                        <wps:cNvCnPr/>
                        <wps:spPr>
                          <a:xfrm flipV="1">
                            <a:off x="339093" y="2188792"/>
                            <a:ext cx="245190" cy="1022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直接箭头连接符 19"/>
                        <wps:cNvCnPr/>
                        <wps:spPr>
                          <a:xfrm flipV="1">
                            <a:off x="423081" y="1777021"/>
                            <a:ext cx="183261" cy="995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 name="直接箭头连接符 20"/>
                        <wps:cNvCnPr/>
                        <wps:spPr>
                          <a:xfrm>
                            <a:off x="1733740" y="1449238"/>
                            <a:ext cx="0" cy="750498"/>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1" name="文本框 21"/>
                        <wps:cNvSpPr txBox="1"/>
                        <wps:spPr>
                          <a:xfrm>
                            <a:off x="1777956" y="1300701"/>
                            <a:ext cx="320040" cy="368303"/>
                          </a:xfrm>
                          <a:prstGeom prst="rect">
                            <a:avLst/>
                          </a:prstGeom>
                          <a:noFill/>
                          <a:ln w="6350">
                            <a:noFill/>
                          </a:ln>
                        </wps:spPr>
                        <wps:txbx>
                          <w:txbxContent>
                            <w:p w14:paraId="59D52C19" w14:textId="77777777" w:rsidR="008F04E1" w:rsidRDefault="008F04E1" w:rsidP="008F04E1">
                              <w:r>
                                <w:rPr>
                                  <w:rFonts w:hint="eastAsia"/>
                                </w:rPr>
                                <w:t>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2" name="直接连接符 22"/>
                        <wps:cNvCnPr/>
                        <wps:spPr>
                          <a:xfrm>
                            <a:off x="549228" y="1105211"/>
                            <a:ext cx="3040554"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 name="直接箭头连接符 23"/>
                        <wps:cNvCnPr/>
                        <wps:spPr>
                          <a:xfrm flipV="1">
                            <a:off x="948859" y="1500997"/>
                            <a:ext cx="0" cy="276024"/>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4" name="直接连接符 24"/>
                        <wps:cNvCnPr/>
                        <wps:spPr>
                          <a:xfrm>
                            <a:off x="562558" y="1777851"/>
                            <a:ext cx="77297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5" name="文本框 15"/>
                        <wps:cNvSpPr txBox="1"/>
                        <wps:spPr>
                          <a:xfrm>
                            <a:off x="964812" y="1425338"/>
                            <a:ext cx="287020" cy="368300"/>
                          </a:xfrm>
                          <a:prstGeom prst="rect">
                            <a:avLst/>
                          </a:prstGeom>
                          <a:noFill/>
                          <a:ln w="6350">
                            <a:noFill/>
                          </a:ln>
                        </wps:spPr>
                        <wps:txbx>
                          <w:txbxContent>
                            <w:p w14:paraId="6209B0F1" w14:textId="77777777" w:rsidR="008F04E1" w:rsidRDefault="008F04E1" w:rsidP="008F04E1">
                              <w:pPr>
                                <w:rPr>
                                  <w:rFonts w:ascii="Calibri" w:hAnsi="Calibri" w:cs="Times New Roman"/>
                                  <w:szCs w:val="24"/>
                                </w:rPr>
                              </w:pPr>
                              <w:r>
                                <w:rPr>
                                  <w:rFonts w:ascii="Calibri" w:hAnsi="Calibri" w:cs="Times New Roman"/>
                                </w:rPr>
                                <w:t>U</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53F6948" id="画布 26" o:spid="_x0000_s1026" editas="canvas" style="width:326pt;height:205.8pt;mso-position-horizontal-relative:char;mso-position-vertical-relative:line" coordsize="41402,2613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1402;height:26136;visibility:visible;mso-wrap-style:square" filled="t">
                  <v:fill o:detectmouseclick="t"/>
                  <v:path o:connecttype="none"/>
                </v:shape>
                <v:rect id="矩形 8" o:spid="_x0000_s1028" style="position:absolute;left:6315;top:4634;width:29420;height:1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" fillcolor="#f2f2f2 [3052]" stroked="f" strokeweight="2pt"/>
                <v:line id="直接连接符 9" o:spid="_x0000_s1029" style="position:absolute;flip:x;visibility:visible;mso-wrap-style:square" from="6063,1589" to="6318,216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" strokecolor="black [3213]"/>
                <v:shapetype id="_x0000_t202" coordsize="21600,21600" o:spt="202" path="m,l,21600r21600,l21600,xe">
                  <v:stroke joinstyle="miter"/>
                  <v:path gradientshapeok="t" o:connecttype="rect"/>
                </v:shapetype>
                <v:shape id="文本框 10" o:spid="_x0000_s1030" type="#_x0000_t202" style="position:absolute;left:278;top:3918;width:4432;height:2190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" fillcolor="white [3201]" stroked="f" strokeweight=".5pt">
                  <v:textbox>
                    <w:txbxContent>
                      <w:p w14:paraId="731A1A38" w14:textId="50DE8114" w:rsidR="008F04E1" w:rsidRPr="000E0C4A" w:rsidRDefault="008F04E1" w:rsidP="008F04E1">
                        <w:pPr>
                          <w:spacing w:line="240" w:lineRule="auto"/>
                          <w:rPr>
                            <w:sz w:val="18"/>
                            <w:szCs w:val="18"/>
                          </w:rPr>
                        </w:pPr>
                        <w:r w:rsidRPr="000E0C4A">
                          <w:rPr>
                            <w:sz w:val="18"/>
                            <w:szCs w:val="18"/>
                          </w:rPr>
                          <w:t>Pmax</w:t>
                        </w:r>
                      </w:p>
                      <w:p w14:paraId="4B6CC72F" w14:textId="77777777" w:rsidR="008F04E1" w:rsidRDefault="008F04E1" w:rsidP="008F04E1">
                        <w:pPr>
                          <w:spacing w:line="240" w:lineRule="auto"/>
                          <w:rPr>
                            <w:sz w:val="18"/>
                            <w:szCs w:val="18"/>
                          </w:rPr>
                        </w:pPr>
                        <w:r w:rsidRPr="000E0C4A">
                          <w:rPr>
                            <w:sz w:val="18"/>
                            <w:szCs w:val="18"/>
                          </w:rPr>
                          <w:t>P2</w:t>
                        </w:r>
                      </w:p>
                      <w:p w14:paraId="27224532" w14:textId="77777777" w:rsidR="008F04E1" w:rsidRPr="000E0C4A" w:rsidRDefault="008F04E1" w:rsidP="008F04E1">
                        <w:pPr>
                          <w:spacing w:line="240" w:lineRule="auto"/>
                          <w:rPr>
                            <w:sz w:val="18"/>
                            <w:szCs w:val="18"/>
                          </w:rPr>
                        </w:pPr>
                      </w:p>
                      <w:p w14:paraId="68C550F3" w14:textId="77777777" w:rsidR="008F04E1" w:rsidRDefault="008F04E1" w:rsidP="008F04E1">
                        <w:pPr>
                          <w:spacing w:line="240" w:lineRule="auto"/>
                          <w:rPr>
                            <w:sz w:val="18"/>
                            <w:szCs w:val="18"/>
                          </w:rPr>
                        </w:pPr>
                        <w:r w:rsidRPr="000E0C4A">
                          <w:rPr>
                            <w:sz w:val="18"/>
                            <w:szCs w:val="18"/>
                          </w:rPr>
                          <w:t>P0</w:t>
                        </w:r>
                      </w:p>
                      <w:p w14:paraId="74BF668C" w14:textId="77777777" w:rsidR="008F04E1" w:rsidRPr="000E0C4A" w:rsidRDefault="008F04E1" w:rsidP="008F04E1">
                        <w:pPr>
                          <w:spacing w:line="240" w:lineRule="auto"/>
                          <w:rPr>
                            <w:sz w:val="18"/>
                            <w:szCs w:val="18"/>
                          </w:rPr>
                        </w:pPr>
                      </w:p>
                      <w:p w14:paraId="6DCDF4C1" w14:textId="77777777" w:rsidR="008F04E1" w:rsidRDefault="008F04E1" w:rsidP="008F04E1">
                        <w:pPr>
                          <w:spacing w:line="240" w:lineRule="auto"/>
                          <w:rPr>
                            <w:sz w:val="18"/>
                            <w:szCs w:val="18"/>
                          </w:rPr>
                        </w:pPr>
                        <w:r w:rsidRPr="000E0C4A">
                          <w:rPr>
                            <w:sz w:val="18"/>
                            <w:szCs w:val="18"/>
                          </w:rPr>
                          <w:t>P1</w:t>
                        </w:r>
                      </w:p>
                      <w:p w14:paraId="11337F89" w14:textId="77777777" w:rsidR="008F04E1" w:rsidRPr="000E0C4A" w:rsidRDefault="008F04E1" w:rsidP="008F04E1">
                        <w:pPr>
                          <w:spacing w:line="240" w:lineRule="auto"/>
                          <w:rPr>
                            <w:sz w:val="18"/>
                            <w:szCs w:val="18"/>
                          </w:rPr>
                        </w:pPr>
                      </w:p>
                      <w:p w14:paraId="3F3191CE" w14:textId="5CD79223" w:rsidR="008F04E1" w:rsidRDefault="008F04E1" w:rsidP="008F04E1">
                        <w:pPr>
                          <w:spacing w:line="240" w:lineRule="auto"/>
                          <w:rPr>
                            <w:sz w:val="18"/>
                            <w:szCs w:val="18"/>
                          </w:rPr>
                        </w:pPr>
                        <w:r w:rsidRPr="000E0C4A">
                          <w:rPr>
                            <w:sz w:val="18"/>
                            <w:szCs w:val="18"/>
                          </w:rPr>
                          <w:t>Pmin</w:t>
                        </w:r>
                      </w:p>
                      <w:p w14:paraId="550E20E8" w14:textId="77777777" w:rsidR="00F335F4" w:rsidRPr="000E0C4A" w:rsidRDefault="00F335F4" w:rsidP="008F04E1">
                        <w:pPr>
                          <w:spacing w:line="240" w:lineRule="auto"/>
                          <w:rPr>
                            <w:sz w:val="18"/>
                            <w:szCs w:val="18"/>
                          </w:rPr>
                        </w:pPr>
                      </w:p>
                      <w:p w14:paraId="62CDBF18" w14:textId="77777777" w:rsidR="00F335F4" w:rsidRDefault="00F335F4" w:rsidP="00F335F4">
                        <w:pPr>
                          <w:spacing w:line="240" w:lineRule="auto"/>
                          <w:rPr>
                            <w:sz w:val="18"/>
                            <w:szCs w:val="18"/>
                          </w:rPr>
                        </w:pPr>
                        <w:r>
                          <w:rPr>
                            <w:rFonts w:hint="eastAsia"/>
                            <w:sz w:val="18"/>
                            <w:szCs w:val="18"/>
                          </w:rPr>
                          <w:t>P</w:t>
                        </w:r>
                        <w:r>
                          <w:rPr>
                            <w:sz w:val="18"/>
                            <w:szCs w:val="18"/>
                          </w:rPr>
                          <w:t>th</w:t>
                        </w:r>
                      </w:p>
                    </w:txbxContent>
                  </v:textbox>
                </v:shape>
                <v:line id="直接连接符 11" o:spid="_x0000_s1031" style="position:absolute;visibility:visible;mso-wrap-style:square" from="3207,1780" to="35897,1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" strokecolor="#4579b8 [3044]"/>
                <v:line id="直接连接符 12" o:spid="_x0000_s1032" style="position:absolute;visibility:visible;mso-wrap-style:square" from="3039,21704" to="36025,217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" strokecolor="#4579b8 [3044]"/>
                <v:rect id="矩形 13" o:spid="_x0000_s1033" style="position:absolute;left:6317;top:7303;width:29420;height:7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" stroked="f" strokeweight="2pt">
                  <v:fill r:id="rId14" o:title="" recolor="t" rotate="t" type="tile"/>
                </v:rect>
                <v:shapetype id="_x0000_t32" coordsize="21600,21600" o:spt="32" o:oned="t" path="m,l21600,21600e" filled="f">
                  <v:path arrowok="t" fillok="f" o:connecttype="none"/>
                  <o:lock v:ext="edit" shapetype="t"/>
                </v:shapetype>
                <v:shape id="直接箭头连接符 14" o:spid="_x0000_s1034" type="#_x0000_t32" style="position:absolute;left:4476;top:4634;width:1960;height:70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" strokecolor="#4579b8 [3044]">
                  <v:stroke endarrow="block"/>
                </v:shape>
                <v:shape id="直接箭头连接符 15" o:spid="_x0000_s1035" type="#_x0000_t32" style="position:absolute;left:3390;top:7387;width:281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" strokecolor="#4579b8 [3044]">
                  <v:stroke endarrow="block"/>
                </v:shape>
                <v:shape id="直接箭头连接符 16" o:spid="_x0000_s1036" type="#_x0000_t32" style="position:absolute;left:3390;top:11052;width:2815;height:2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" strokecolor="#4579b8 [3044]">
                  <v:stroke endarrow="block"/>
                </v:shape>
                <v:shape id="直接箭头连接符 17" o:spid="_x0000_s1037" type="#_x0000_t32" style="position:absolute;left:3390;top:14875;width:3054;height:27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" strokecolor="#4579b8 [3044]">
                  <v:stroke endarrow="block"/>
                </v:shape>
                <v:shape id="直接箭头连接符 18" o:spid="_x0000_s1038" type="#_x0000_t32" style="position:absolute;left:3390;top:21887;width:2452;height:102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" strokecolor="#4579b8 [3044]">
                  <v:stroke endarrow="block"/>
                </v:shape>
                <v:shape id="直接箭头连接符 19" o:spid="_x0000_s1039" type="#_x0000_t32" style="position:absolute;left:4230;top:17770;width:1833;height:9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" strokecolor="#4579b8 [3044]">
                  <v:stroke endarrow="block"/>
                </v:shape>
                <v:shape id="直接箭头连接符 20" o:spid="_x0000_s1040" type="#_x0000_t32" style="position:absolute;left:17337;top:14492;width:0;height:75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" strokecolor="#4579b8 [3044]">
                  <v:stroke startarrow="block" endarrow="block"/>
                </v:shape>
                <v:shape id="文本框 21" o:spid="_x0000_s1041" type="#_x0000_t202" style="position:absolute;left:17779;top:13007;width:3200;height:368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" filled="f" stroked="f" strokeweight=".5pt">
                  <v:textbox>
                    <w:txbxContent>
                      <w:p w14:paraId="59D52C19" w14:textId="77777777" w:rsidR="008F04E1" w:rsidRDefault="008F04E1" w:rsidP="008F04E1">
                        <w:r>
                          <w:rPr>
                            <w:rFonts w:hint="eastAsia"/>
                          </w:rPr>
                          <w:t>M</w:t>
                        </w:r>
                      </w:p>
                    </w:txbxContent>
                  </v:textbox>
                </v:shape>
                <v:line id="直接连接符 22" o:spid="_x0000_s1042" style="position:absolute;visibility:visible;mso-wrap-style:square" from="5492,11052" to="35897,110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" strokecolor="#4579b8 [3044]"/>
                <v:shape id="直接箭头连接符 23" o:spid="_x0000_s1043" type="#_x0000_t32" style="position:absolute;left:9488;top:15009;width:0;height:276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" strokecolor="#4579b8 [3044]">
                  <v:stroke startarrow="block" endarrow="block"/>
                </v:shape>
                <v:line id="直接连接符 24" o:spid="_x0000_s1044" style="position:absolute;visibility:visible;mso-wrap-style:square" from="5625,17778" to="13355,177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" strokecolor="#4579b8 [3044]"/>
                <v:shape id="文本框 15" o:spid="_x0000_s1045" type="#_x0000_t202" style="position:absolute;left:9648;top:14253;width:2870;height:368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" filled="f" stroked="f" strokeweight=".5pt">
                  <v:textbox>
                    <w:txbxContent>
                      <w:p w14:paraId="6209B0F1" w14:textId="77777777" w:rsidR="008F04E1" w:rsidRDefault="008F04E1" w:rsidP="008F04E1">
                        <w:pPr>
                          <w:rPr>
                            <w:rFonts w:ascii="Calibri" w:hAnsi="Calibri" w:cs="Times New Roman"/>
                            <w:szCs w:val="24"/>
                          </w:rPr>
                        </w:pPr>
                        <w:r>
                          <w:rPr>
                            <w:rFonts w:ascii="Calibri" w:hAnsi="Calibri" w:cs="Times New Roman"/>
                          </w:rPr>
                          <w:t>U</w:t>
                        </w:r>
                      </w:p>
                    </w:txbxContent>
                  </v:textbox>
                </v:shape>
                <w10:anchorlock/>
              </v:group>
            </w:pict>
          </mc:Fallback>
        </mc:AlternateContent>
      </w:r>
    </w:p>
    <w:p w14:paraId="711F1DC7" w14:textId="02BE44D5" w:rsidR="00A329EF" w:rsidRPr="00A329EF" w:rsidRDefault="00A329EF" w:rsidP="00A329EF">
      <w:pPr>
        <w:autoSpaceDE w:val="0"/>
        <w:autoSpaceDN w:val="0"/>
        <w:adjustRightInd w:val="0"/>
        <w:ind w:firstLineChars="200" w:firstLine="480"/>
        <w:rPr>
          <w:noProof/>
          <w:color w:val="FF0000"/>
        </w:rPr>
      </w:pPr>
      <w:r w:rsidRPr="00A329EF">
        <w:rPr>
          <w:rFonts w:hint="eastAsia"/>
          <w:color w:val="FF0000"/>
        </w:rPr>
        <w:t>由于摩擦感度试验的爆炸概率越高，火炸药可靠性越低，</w:t>
      </w:r>
      <w:r>
        <w:rPr>
          <w:rFonts w:hint="eastAsia"/>
          <w:color w:val="FF0000"/>
        </w:rPr>
        <w:t>参考公式</w:t>
      </w:r>
      <w:r>
        <w:rPr>
          <w:rFonts w:hint="eastAsia"/>
          <w:color w:val="FF0000"/>
        </w:rPr>
        <w:t>(</w:t>
      </w:r>
      <w:r>
        <w:rPr>
          <w:color w:val="FF0000"/>
        </w:rPr>
        <w:t>16)</w:t>
      </w:r>
      <w:r>
        <w:rPr>
          <w:rFonts w:hint="eastAsia"/>
          <w:color w:val="FF0000"/>
        </w:rPr>
        <w:t>的置信上限，</w:t>
      </w:r>
      <w:r w:rsidR="00F60059">
        <w:rPr>
          <w:rFonts w:hint="eastAsia"/>
          <w:color w:val="FF0000"/>
        </w:rPr>
        <w:t>结合公式</w:t>
      </w:r>
      <w:r w:rsidR="00F60059">
        <w:rPr>
          <w:rFonts w:hint="eastAsia"/>
          <w:color w:val="FF0000"/>
        </w:rPr>
        <w:t>(</w:t>
      </w:r>
      <w:r w:rsidR="00F60059">
        <w:rPr>
          <w:color w:val="FF0000"/>
        </w:rPr>
        <w:t>9)</w:t>
      </w:r>
      <w:r w:rsidR="00F60059">
        <w:rPr>
          <w:rFonts w:hint="eastAsia"/>
          <w:color w:val="FF0000"/>
        </w:rPr>
        <w:t>—</w:t>
      </w:r>
      <w:r w:rsidR="00F60059">
        <w:rPr>
          <w:color w:val="FF0000"/>
        </w:rPr>
        <w:t>(14)</w:t>
      </w:r>
      <w:r w:rsidR="00F60059">
        <w:rPr>
          <w:rFonts w:hint="eastAsia"/>
          <w:color w:val="FF0000"/>
        </w:rPr>
        <w:t>，</w:t>
      </w:r>
      <w:r>
        <w:rPr>
          <w:rFonts w:hint="eastAsia"/>
          <w:color w:val="FF0000"/>
        </w:rPr>
        <w:t>建立相关</w:t>
      </w:r>
      <w:r>
        <w:rPr>
          <w:rFonts w:hint="eastAsia"/>
          <w:color w:val="FF0000"/>
        </w:rPr>
        <w:t>Q</w:t>
      </w:r>
      <w:r>
        <w:rPr>
          <w:color w:val="FF0000"/>
        </w:rPr>
        <w:t>MU</w:t>
      </w:r>
      <w:r>
        <w:rPr>
          <w:rFonts w:hint="eastAsia"/>
          <w:color w:val="FF0000"/>
        </w:rPr>
        <w:t>评估，</w:t>
      </w:r>
      <m:oMath>
        <m:sSub>
          <m:sSubPr>
            <m:ctrlPr>
              <w:rPr>
                <w:rFonts w:ascii="Cambria Math" w:hAnsi="Cambria Math"/>
                <w:i/>
                <w:color w:val="FF0000"/>
                <w:sz w:val="28"/>
                <w:szCs w:val="28"/>
              </w:rPr>
            </m:ctrlPr>
          </m:sSubPr>
          <m:e>
            <m:r>
              <w:rPr>
                <w:rFonts w:ascii="Cambria Math" w:hAnsi="Cambria Math"/>
                <w:color w:val="FF0000"/>
                <w:sz w:val="28"/>
                <w:szCs w:val="28"/>
              </w:rPr>
              <m:t>p</m:t>
            </m:r>
          </m:e>
          <m:sub>
            <m:r>
              <w:rPr>
                <w:rFonts w:ascii="Cambria Math" w:hAnsi="Cambria Math"/>
                <w:color w:val="FF0000"/>
                <w:sz w:val="28"/>
                <w:szCs w:val="28"/>
              </w:rPr>
              <m:t>th</m:t>
            </m:r>
          </m:sub>
        </m:sSub>
      </m:oMath>
      <w:r w:rsidRPr="000446ED">
        <w:rPr>
          <w:rFonts w:hint="eastAsia"/>
          <w:color w:val="FF0000"/>
        </w:rPr>
        <w:t>为摩擦感度安全性设计值</w:t>
      </w:r>
      <w:r w:rsidR="00192EDE">
        <w:rPr>
          <w:rFonts w:hint="eastAsia"/>
          <w:color w:val="FF0000"/>
        </w:rPr>
        <w:t>：</w:t>
      </w:r>
    </w:p>
    <w:p w14:paraId="41BB4725" w14:textId="16C28D61" w:rsidR="005A53CE" w:rsidRPr="00F60059" w:rsidRDefault="005A53CE" w:rsidP="005A53CE">
      <w:pPr>
        <w:pStyle w:val="aa"/>
        <w:ind w:left="360" w:firstLineChars="0" w:firstLine="0"/>
        <w:jc w:val="right"/>
        <w:rPr>
          <w:rFonts w:asciiTheme="minorEastAsia" w:hAnsiTheme="minorEastAsia"/>
          <w:color w:val="FF0000"/>
          <w:sz w:val="28"/>
          <w:szCs w:val="28"/>
        </w:rPr>
      </w:pPr>
      <m:oMath>
        <m:r>
          <w:rPr>
            <w:rFonts w:ascii="Cambria Math" w:hAnsi="Cambria Math"/>
            <w:color w:val="FF0000"/>
            <w:sz w:val="28"/>
            <w:szCs w:val="28"/>
          </w:rPr>
          <m:t>M=</m:t>
        </m:r>
        <m:sSub>
          <m:sSubPr>
            <m:ctrlPr>
              <w:rPr>
                <w:rFonts w:ascii="Cambria Math" w:hAnsi="Cambria Math"/>
                <w:i/>
                <w:color w:val="FF0000"/>
                <w:sz w:val="28"/>
                <w:szCs w:val="28"/>
              </w:rPr>
            </m:ctrlPr>
          </m:sSubPr>
          <m:e>
            <m:r>
              <w:rPr>
                <w:rFonts w:ascii="Cambria Math" w:hAnsi="Cambria Math"/>
                <w:color w:val="FF0000"/>
                <w:sz w:val="28"/>
                <w:szCs w:val="28"/>
              </w:rPr>
              <m:t>p</m:t>
            </m:r>
          </m:e>
          <m:sub>
            <m:r>
              <w:rPr>
                <w:rFonts w:ascii="Cambria Math" w:hAnsi="Cambria Math"/>
                <w:color w:val="FF0000"/>
                <w:sz w:val="28"/>
                <w:szCs w:val="28"/>
              </w:rPr>
              <m:t>1</m:t>
            </m:r>
          </m:sub>
        </m:sSub>
        <m:r>
          <w:rPr>
            <w:rFonts w:ascii="微软雅黑" w:eastAsia="微软雅黑" w:hAnsi="微软雅黑" w:cs="微软雅黑" w:hint="eastAsia"/>
            <w:color w:val="FF0000"/>
            <w:sz w:val="28"/>
            <w:szCs w:val="28"/>
          </w:rPr>
          <m:t>-</m:t>
        </m:r>
        <m:sSub>
          <m:sSubPr>
            <m:ctrlPr>
              <w:rPr>
                <w:rFonts w:ascii="Cambria Math" w:hAnsi="Cambria Math"/>
                <w:i/>
                <w:color w:val="FF0000"/>
                <w:sz w:val="28"/>
                <w:szCs w:val="28"/>
              </w:rPr>
            </m:ctrlPr>
          </m:sSubPr>
          <m:e>
            <m:r>
              <w:rPr>
                <w:rFonts w:ascii="Cambria Math" w:hAnsi="Cambria Math"/>
                <w:color w:val="FF0000"/>
                <w:sz w:val="28"/>
                <w:szCs w:val="28"/>
              </w:rPr>
              <m:t>p</m:t>
            </m:r>
          </m:e>
          <m:sub>
            <m:r>
              <w:rPr>
                <w:rFonts w:ascii="Cambria Math" w:hAnsi="Cambria Math"/>
                <w:color w:val="FF0000"/>
                <w:sz w:val="28"/>
                <w:szCs w:val="28"/>
              </w:rPr>
              <m:t>th</m:t>
            </m:r>
          </m:sub>
        </m:sSub>
      </m:oMath>
      <w:r w:rsidRPr="00F60059">
        <w:rPr>
          <w:rFonts w:asciiTheme="minorEastAsia" w:hAnsiTheme="minorEastAsia" w:hint="eastAsia"/>
          <w:color w:val="FF0000"/>
          <w:sz w:val="28"/>
          <w:szCs w:val="28"/>
        </w:rPr>
        <w:t xml:space="preserve"> </w:t>
      </w:r>
      <w:r w:rsidRPr="00F60059">
        <w:rPr>
          <w:rFonts w:asciiTheme="minorEastAsia" w:hAnsiTheme="minorEastAsia"/>
          <w:color w:val="FF0000"/>
          <w:sz w:val="28"/>
          <w:szCs w:val="28"/>
        </w:rPr>
        <w:t xml:space="preserve">                   </w:t>
      </w:r>
      <w:r w:rsidR="00F60059" w:rsidRPr="00F60059">
        <w:rPr>
          <w:color w:val="FF0000"/>
          <w:sz w:val="28"/>
          <w:szCs w:val="28"/>
        </w:rPr>
        <w:t>(17)</w:t>
      </w:r>
    </w:p>
    <w:p w14:paraId="48A526D7" w14:textId="756205DD" w:rsidR="005A53CE" w:rsidRPr="00F60059" w:rsidRDefault="005A53CE" w:rsidP="005A53CE">
      <w:pPr>
        <w:pStyle w:val="aa"/>
        <w:ind w:left="360" w:firstLineChars="0" w:firstLine="0"/>
        <w:jc w:val="right"/>
        <w:rPr>
          <w:rFonts w:asciiTheme="minorEastAsia" w:hAnsiTheme="minorEastAsia"/>
          <w:color w:val="FF0000"/>
          <w:sz w:val="28"/>
          <w:szCs w:val="28"/>
        </w:rPr>
      </w:pPr>
      <m:oMath>
        <m:r>
          <w:rPr>
            <w:rFonts w:ascii="Cambria Math" w:hAnsi="Cambria Math"/>
            <w:color w:val="FF0000"/>
            <w:sz w:val="28"/>
            <w:szCs w:val="28"/>
          </w:rPr>
          <m:t>U=</m:t>
        </m:r>
        <m:sSub>
          <m:sSubPr>
            <m:ctrlPr>
              <w:rPr>
                <w:rFonts w:ascii="Cambria Math" w:hAnsi="Cambria Math"/>
                <w:i/>
                <w:color w:val="FF0000"/>
                <w:sz w:val="28"/>
                <w:szCs w:val="28"/>
              </w:rPr>
            </m:ctrlPr>
          </m:sSubPr>
          <m:e>
            <m:r>
              <w:rPr>
                <w:rFonts w:ascii="Cambria Math" w:hAnsi="Cambria Math"/>
                <w:color w:val="FF0000"/>
                <w:sz w:val="28"/>
                <w:szCs w:val="28"/>
              </w:rPr>
              <m:t>p</m:t>
            </m:r>
          </m:e>
          <m:sub>
            <m:r>
              <w:rPr>
                <w:rFonts w:ascii="Cambria Math" w:hAnsi="Cambria Math"/>
                <w:color w:val="FF0000"/>
                <w:sz w:val="28"/>
                <w:szCs w:val="28"/>
              </w:rPr>
              <m:t>1</m:t>
            </m:r>
          </m:sub>
        </m:sSub>
        <m:r>
          <w:rPr>
            <w:rFonts w:ascii="微软雅黑" w:eastAsia="微软雅黑" w:hAnsi="微软雅黑" w:cs="微软雅黑" w:hint="eastAsia"/>
            <w:color w:val="FF0000"/>
            <w:sz w:val="28"/>
            <w:szCs w:val="28"/>
          </w:rPr>
          <m:t>-</m:t>
        </m:r>
        <m:sSub>
          <m:sSubPr>
            <m:ctrlPr>
              <w:rPr>
                <w:rFonts w:ascii="Cambria Math" w:hAnsi="Cambria Math"/>
                <w:i/>
                <w:color w:val="FF0000"/>
                <w:sz w:val="28"/>
                <w:szCs w:val="28"/>
              </w:rPr>
            </m:ctrlPr>
          </m:sSubPr>
          <m:e>
            <m:r>
              <w:rPr>
                <w:rFonts w:ascii="Cambria Math" w:hAnsi="Cambria Math"/>
                <w:color w:val="FF0000"/>
                <w:sz w:val="28"/>
                <w:szCs w:val="28"/>
              </w:rPr>
              <m:t>p</m:t>
            </m:r>
          </m:e>
          <m:sub>
            <m:r>
              <w:rPr>
                <w:rFonts w:ascii="Cambria Math" w:hAnsi="Cambria Math"/>
                <w:color w:val="FF0000"/>
                <w:sz w:val="28"/>
                <w:szCs w:val="28"/>
              </w:rPr>
              <m:t>min</m:t>
            </m:r>
          </m:sub>
        </m:sSub>
        <m:r>
          <w:rPr>
            <w:rFonts w:ascii="Cambria Math" w:hAnsi="Cambria Math" w:hint="eastAsia"/>
            <w:color w:val="FF0000"/>
            <w:sz w:val="28"/>
            <w:szCs w:val="28"/>
          </w:rPr>
          <m:t>=</m:t>
        </m:r>
        <m:sSub>
          <m:sSubPr>
            <m:ctrlPr>
              <w:rPr>
                <w:rFonts w:ascii="Cambria Math" w:hAnsi="Cambria Math"/>
                <w:i/>
                <w:color w:val="FF0000"/>
                <w:sz w:val="28"/>
                <w:szCs w:val="28"/>
              </w:rPr>
            </m:ctrlPr>
          </m:sSubPr>
          <m:e>
            <m:sSub>
              <m:sSubPr>
                <m:ctrlPr>
                  <w:rPr>
                    <w:rFonts w:ascii="Cambria Math" w:hAnsi="Cambria Math"/>
                    <w:i/>
                    <w:color w:val="FF0000"/>
                    <w:sz w:val="28"/>
                    <w:szCs w:val="28"/>
                  </w:rPr>
                </m:ctrlPr>
              </m:sSubPr>
              <m:e>
                <m:r>
                  <w:rPr>
                    <w:rFonts w:ascii="Cambria Math" w:hAnsi="Cambria Math"/>
                    <w:color w:val="FF0000"/>
                    <w:sz w:val="28"/>
                    <w:szCs w:val="28"/>
                  </w:rPr>
                  <m:t>U</m:t>
                </m:r>
              </m:e>
              <m:sub>
                <m:r>
                  <w:rPr>
                    <w:rFonts w:ascii="Cambria Math" w:hAnsi="Cambria Math"/>
                    <w:color w:val="FF0000"/>
                    <w:sz w:val="28"/>
                    <w:szCs w:val="28"/>
                  </w:rPr>
                  <m:t>p</m:t>
                </m:r>
              </m:sub>
            </m:sSub>
            <m:r>
              <w:rPr>
                <w:rFonts w:ascii="Cambria Math" w:hAnsi="Cambria Math"/>
                <w:color w:val="FF0000"/>
                <w:sz w:val="28"/>
                <w:szCs w:val="28"/>
              </w:rPr>
              <m:t>σ</m:t>
            </m:r>
          </m:e>
          <m:sub>
            <m:sSub>
              <m:sSubPr>
                <m:ctrlPr>
                  <w:rPr>
                    <w:rFonts w:ascii="Cambria Math" w:hAnsi="Cambria Math"/>
                    <w:i/>
                    <w:color w:val="FF0000"/>
                    <w:sz w:val="28"/>
                    <w:szCs w:val="28"/>
                  </w:rPr>
                </m:ctrlPr>
              </m:sSubPr>
              <m:e>
                <m:r>
                  <w:rPr>
                    <w:rFonts w:ascii="Cambria Math" w:hAnsi="Cambria Math"/>
                    <w:color w:val="FF0000"/>
                    <w:sz w:val="28"/>
                    <w:szCs w:val="28"/>
                  </w:rPr>
                  <m:t>p</m:t>
                </m:r>
              </m:e>
              <m:sub>
                <m:r>
                  <w:rPr>
                    <w:rFonts w:ascii="Cambria Math" w:hAnsi="Cambria Math"/>
                    <w:color w:val="FF0000"/>
                    <w:sz w:val="28"/>
                    <w:szCs w:val="28"/>
                  </w:rPr>
                  <m:t>2</m:t>
                </m:r>
              </m:sub>
            </m:sSub>
          </m:sub>
        </m:sSub>
      </m:oMath>
      <w:r w:rsidRPr="00F60059">
        <w:rPr>
          <w:rFonts w:asciiTheme="minorEastAsia" w:hAnsiTheme="minorEastAsia" w:hint="eastAsia"/>
          <w:color w:val="FF0000"/>
          <w:sz w:val="28"/>
          <w:szCs w:val="28"/>
        </w:rPr>
        <w:t xml:space="preserve"> </w:t>
      </w:r>
      <w:r w:rsidRPr="00F60059">
        <w:rPr>
          <w:rFonts w:asciiTheme="minorEastAsia" w:hAnsiTheme="minorEastAsia"/>
          <w:color w:val="FF0000"/>
          <w:sz w:val="28"/>
          <w:szCs w:val="28"/>
        </w:rPr>
        <w:t xml:space="preserve">      </w:t>
      </w:r>
      <w:r w:rsidR="00B10C44">
        <w:rPr>
          <w:rFonts w:asciiTheme="minorEastAsia" w:hAnsiTheme="minorEastAsia"/>
          <w:color w:val="FF0000"/>
          <w:sz w:val="28"/>
          <w:szCs w:val="28"/>
        </w:rPr>
        <w:t xml:space="preserve">   </w:t>
      </w:r>
      <w:r w:rsidRPr="00F60059">
        <w:rPr>
          <w:rFonts w:asciiTheme="minorEastAsia" w:hAnsiTheme="minorEastAsia"/>
          <w:color w:val="FF0000"/>
          <w:sz w:val="28"/>
          <w:szCs w:val="28"/>
        </w:rPr>
        <w:t xml:space="preserve">        </w:t>
      </w:r>
      <w:r w:rsidR="00F60059" w:rsidRPr="00F60059">
        <w:rPr>
          <w:color w:val="FF0000"/>
          <w:sz w:val="28"/>
          <w:szCs w:val="28"/>
        </w:rPr>
        <w:t>(18)</w:t>
      </w:r>
    </w:p>
    <w:p w14:paraId="0F992521" w14:textId="5627F77A" w:rsidR="005A53CE" w:rsidRPr="00F60059" w:rsidRDefault="005A53CE" w:rsidP="00F60059">
      <w:pPr>
        <w:pStyle w:val="aa"/>
        <w:ind w:left="360" w:firstLineChars="0" w:firstLine="0"/>
        <w:jc w:val="right"/>
        <w:rPr>
          <w:rStyle w:val="ae"/>
          <w:rFonts w:ascii="宋体" w:eastAsia="宋体" w:hAnsi="宋体" w:cs="宋体"/>
          <w:color w:val="FF0000"/>
          <w:kern w:val="0"/>
        </w:rPr>
      </w:pPr>
      <m:oMath>
        <m:r>
          <w:rPr>
            <w:rFonts w:ascii="Cambria Math" w:hAnsi="Cambria Math"/>
            <w:color w:val="FF0000"/>
            <w:sz w:val="28"/>
            <w:szCs w:val="28"/>
          </w:rPr>
          <m:t>Q=</m:t>
        </m:r>
        <m:f>
          <m:fPr>
            <m:ctrlPr>
              <w:rPr>
                <w:rFonts w:ascii="Cambria Math" w:hAnsi="Cambria Math"/>
                <w:i/>
                <w:color w:val="FF0000"/>
                <w:sz w:val="28"/>
                <w:szCs w:val="28"/>
              </w:rPr>
            </m:ctrlPr>
          </m:fPr>
          <m:num>
            <m:r>
              <w:rPr>
                <w:rFonts w:ascii="Cambria Math" w:hAnsi="Cambria Math"/>
                <w:color w:val="FF0000"/>
                <w:sz w:val="28"/>
                <w:szCs w:val="28"/>
              </w:rPr>
              <m:t>M</m:t>
            </m:r>
          </m:num>
          <m:den>
            <m:r>
              <w:rPr>
                <w:rFonts w:ascii="Cambria Math" w:hAnsi="Cambria Math"/>
                <w:color w:val="FF0000"/>
                <w:sz w:val="28"/>
                <w:szCs w:val="28"/>
              </w:rPr>
              <m:t>U</m:t>
            </m:r>
          </m:den>
        </m:f>
      </m:oMath>
      <w:r w:rsidRPr="00F60059">
        <w:rPr>
          <w:rFonts w:asciiTheme="minorEastAsia" w:hAnsiTheme="minorEastAsia" w:hint="eastAsia"/>
          <w:color w:val="FF0000"/>
          <w:sz w:val="28"/>
          <w:szCs w:val="28"/>
        </w:rPr>
        <w:t xml:space="preserve"> </w:t>
      </w:r>
      <w:r w:rsidRPr="00F60059">
        <w:rPr>
          <w:rFonts w:asciiTheme="minorEastAsia" w:hAnsiTheme="minorEastAsia"/>
          <w:color w:val="FF0000"/>
          <w:sz w:val="28"/>
          <w:szCs w:val="28"/>
        </w:rPr>
        <w:t xml:space="preserve">                       </w:t>
      </w:r>
      <w:r w:rsidR="00F60059" w:rsidRPr="00F60059">
        <w:rPr>
          <w:color w:val="FF0000"/>
          <w:sz w:val="28"/>
          <w:szCs w:val="28"/>
        </w:rPr>
        <w:t>(19)</w:t>
      </w:r>
    </w:p>
    <w:p w14:paraId="16291D09" w14:textId="3F09D07B" w:rsidR="00F60059" w:rsidRDefault="00F60059" w:rsidP="00F60059">
      <w:pPr>
        <w:autoSpaceDE w:val="0"/>
        <w:autoSpaceDN w:val="0"/>
        <w:adjustRightInd w:val="0"/>
        <w:ind w:firstLineChars="200" w:firstLine="480"/>
        <w:rPr>
          <w:color w:val="FF0000"/>
        </w:rPr>
      </w:pPr>
      <w:r w:rsidRPr="00F60059">
        <w:rPr>
          <w:color w:val="FF0000"/>
        </w:rPr>
        <w:t>Q</w:t>
      </w:r>
      <w:r w:rsidRPr="00F60059">
        <w:rPr>
          <w:rFonts w:hint="eastAsia"/>
          <w:color w:val="FF0000"/>
        </w:rPr>
        <w:t>越大，表示</w:t>
      </w:r>
      <w:r>
        <w:rPr>
          <w:rFonts w:hint="eastAsia"/>
          <w:color w:val="FF0000"/>
        </w:rPr>
        <w:t>该产品爆炸概率</w:t>
      </w:r>
      <w:r w:rsidRPr="00F60059">
        <w:rPr>
          <w:rFonts w:hint="eastAsia"/>
          <w:color w:val="FF0000"/>
        </w:rPr>
        <w:t>在</w:t>
      </w:r>
      <w:r>
        <w:rPr>
          <w:rFonts w:hint="eastAsia"/>
          <w:color w:val="FF0000"/>
        </w:rPr>
        <w:t>满足</w:t>
      </w:r>
      <w:r w:rsidRPr="00F60059">
        <w:rPr>
          <w:rFonts w:hint="eastAsia"/>
          <w:color w:val="FF0000"/>
        </w:rPr>
        <w:t>指定置信水平</w:t>
      </w:r>
      <w:r>
        <w:rPr>
          <w:rFonts w:hint="eastAsia"/>
          <w:color w:val="FF0000"/>
        </w:rPr>
        <w:t>的情况下可靠度</w:t>
      </w:r>
      <w:r w:rsidRPr="00F60059">
        <w:rPr>
          <w:rFonts w:hint="eastAsia"/>
          <w:color w:val="FF0000"/>
        </w:rPr>
        <w:t>越高</w:t>
      </w:r>
      <w:r>
        <w:rPr>
          <w:rFonts w:hint="eastAsia"/>
          <w:color w:val="FF0000"/>
        </w:rPr>
        <w:t>。</w:t>
      </w:r>
    </w:p>
    <w:p w14:paraId="5C791BE9" w14:textId="77777777" w:rsidR="00F60059" w:rsidRPr="00F60059" w:rsidRDefault="00F60059" w:rsidP="00F60059">
      <w:pPr>
        <w:autoSpaceDE w:val="0"/>
        <w:autoSpaceDN w:val="0"/>
        <w:adjustRightInd w:val="0"/>
        <w:ind w:firstLineChars="200" w:firstLine="480"/>
        <w:rPr>
          <w:color w:val="FF0000"/>
        </w:rPr>
      </w:pPr>
    </w:p>
    <w:p w14:paraId="1F3C6B9A" w14:textId="251A1EAF" w:rsidR="00C90792" w:rsidRPr="005A53CE" w:rsidRDefault="00C90792" w:rsidP="00B93CAE">
      <w:pPr>
        <w:jc w:val="left"/>
        <w:rPr>
          <w:b/>
          <w:bCs/>
          <w:sz w:val="32"/>
          <w:szCs w:val="32"/>
        </w:rPr>
      </w:pPr>
      <w:r w:rsidRPr="005A53CE">
        <w:rPr>
          <w:b/>
          <w:bCs/>
          <w:sz w:val="32"/>
          <w:szCs w:val="32"/>
        </w:rPr>
        <w:t xml:space="preserve">3 </w:t>
      </w:r>
      <w:r w:rsidRPr="005A53CE">
        <w:rPr>
          <w:rFonts w:hint="eastAsia"/>
          <w:b/>
          <w:bCs/>
          <w:sz w:val="32"/>
          <w:szCs w:val="32"/>
        </w:rPr>
        <w:t>计算示例</w:t>
      </w:r>
    </w:p>
    <w:p w14:paraId="44F173E0" w14:textId="3BD942DF" w:rsidR="005A53CE" w:rsidRPr="00F60059" w:rsidRDefault="005A53CE" w:rsidP="00F60059">
      <w:pPr>
        <w:ind w:firstLine="420"/>
        <w:jc w:val="left"/>
        <w:rPr>
          <w:b/>
          <w:bCs/>
          <w:sz w:val="32"/>
          <w:szCs w:val="32"/>
        </w:rPr>
      </w:pPr>
      <w:r w:rsidRPr="00F60059">
        <w:rPr>
          <w:rFonts w:ascii="Times New Roman" w:eastAsia="宋体" w:hAnsi="Times New Roman" w:cs="Times New Roman" w:hint="eastAsia"/>
          <w:color w:val="FF0000"/>
          <w:szCs w:val="24"/>
        </w:rPr>
        <w:t>西安近代化学研究所提供的</w:t>
      </w:r>
      <w:r w:rsidRPr="00F60059">
        <w:rPr>
          <w:rFonts w:ascii="Times New Roman" w:eastAsia="宋体" w:hAnsi="Times New Roman" w:cs="Times New Roman" w:hint="eastAsia"/>
          <w:color w:val="FF0000"/>
          <w:kern w:val="0"/>
          <w:szCs w:val="24"/>
        </w:rPr>
        <w:t>火炸药摩擦感度</w:t>
      </w:r>
      <w:r w:rsidR="00F60059">
        <w:rPr>
          <w:rFonts w:ascii="Times New Roman" w:eastAsia="宋体" w:hAnsi="Times New Roman" w:cs="Times New Roman" w:hint="eastAsia"/>
          <w:color w:val="FF0000"/>
          <w:kern w:val="0"/>
          <w:szCs w:val="24"/>
        </w:rPr>
        <w:t>试验数据</w:t>
      </w:r>
      <w:r w:rsidRPr="00F60059">
        <w:rPr>
          <w:rFonts w:ascii="Times New Roman" w:eastAsia="宋体" w:hAnsi="Times New Roman" w:cs="Times New Roman" w:hint="eastAsia"/>
          <w:color w:val="FF0000"/>
          <w:kern w:val="0"/>
          <w:szCs w:val="24"/>
        </w:rPr>
        <w:t>，经整理后如表</w:t>
      </w:r>
      <w:r w:rsidR="00F60059">
        <w:rPr>
          <w:rFonts w:ascii="Times New Roman" w:eastAsia="宋体" w:hAnsi="Times New Roman" w:cs="Times New Roman"/>
          <w:color w:val="FF0000"/>
          <w:kern w:val="0"/>
          <w:szCs w:val="24"/>
        </w:rPr>
        <w:t>1</w:t>
      </w:r>
      <w:r w:rsidRPr="00F60059">
        <w:rPr>
          <w:rFonts w:ascii="Times New Roman" w:eastAsia="宋体" w:hAnsi="Times New Roman" w:cs="Times New Roman" w:hint="eastAsia"/>
          <w:color w:val="FF0000"/>
          <w:kern w:val="0"/>
          <w:szCs w:val="24"/>
        </w:rPr>
        <w:t>所示</w:t>
      </w:r>
    </w:p>
    <w:p w14:paraId="7DF73941" w14:textId="68B5974F" w:rsidR="005A53CE" w:rsidRPr="005A53CE" w:rsidRDefault="005A53CE" w:rsidP="005A53CE">
      <w:pPr>
        <w:jc w:val="center"/>
        <w:rPr>
          <w:rFonts w:ascii="Times New Roman" w:eastAsia="黑体" w:hAnsi="Times New Roman" w:cs="Times New Roman"/>
          <w:sz w:val="21"/>
          <w:szCs w:val="21"/>
        </w:rPr>
      </w:pPr>
      <w:r w:rsidRPr="005A53CE">
        <w:rPr>
          <w:rFonts w:ascii="Times New Roman" w:eastAsia="黑体" w:hAnsi="Times New Roman" w:cs="Times New Roman" w:hint="eastAsia"/>
          <w:szCs w:val="21"/>
        </w:rPr>
        <w:lastRenderedPageBreak/>
        <w:t>表</w:t>
      </w:r>
      <w:r w:rsidR="00F60059">
        <w:rPr>
          <w:rFonts w:ascii="Times New Roman" w:eastAsia="黑体" w:hAnsi="Times New Roman" w:cs="Times New Roman"/>
          <w:szCs w:val="21"/>
        </w:rPr>
        <w:t>1</w:t>
      </w:r>
      <w:r w:rsidRPr="005A53CE">
        <w:rPr>
          <w:rFonts w:ascii="Times New Roman" w:eastAsia="黑体" w:hAnsi="Times New Roman" w:cs="Times New Roman"/>
          <w:szCs w:val="21"/>
        </w:rPr>
        <w:t xml:space="preserve"> </w:t>
      </w:r>
      <w:r w:rsidR="00F60059">
        <w:rPr>
          <w:rFonts w:ascii="Times New Roman" w:eastAsia="黑体" w:hAnsi="Times New Roman" w:cs="Times New Roman" w:hint="eastAsia"/>
          <w:szCs w:val="21"/>
        </w:rPr>
        <w:t>试验</w:t>
      </w:r>
      <w:r w:rsidRPr="005A53CE">
        <w:rPr>
          <w:rFonts w:ascii="Times New Roman" w:eastAsia="黑体" w:hAnsi="Times New Roman" w:cs="Times New Roman" w:hint="eastAsia"/>
          <w:szCs w:val="21"/>
        </w:rPr>
        <w:t>数据统计</w:t>
      </w:r>
      <w:r w:rsidR="00904C7A">
        <w:rPr>
          <w:rFonts w:ascii="Times New Roman" w:eastAsia="黑体" w:hAnsi="Times New Roman" w:cs="Times New Roman" w:hint="eastAsia"/>
          <w:szCs w:val="21"/>
        </w:rPr>
        <w:t xml:space="preserve"> </w:t>
      </w:r>
      <w:r w:rsidR="00904C7A">
        <w:rPr>
          <w:rFonts w:ascii="Times New Roman" w:eastAsia="黑体" w:hAnsi="Times New Roman" w:cs="Times New Roman"/>
          <w:szCs w:val="21"/>
        </w:rPr>
        <w:t xml:space="preserve"> </w:t>
      </w:r>
    </w:p>
    <w:tbl>
      <w:tblPr>
        <w:tblStyle w:val="ab"/>
        <w:tblW w:w="0" w:type="auto"/>
        <w:jc w:val="center"/>
        <w:tblInd w:w="0" w:type="dxa"/>
        <w:tblLook w:val="04A0" w:firstRow="1" w:lastRow="0" w:firstColumn="1" w:lastColumn="0" w:noHBand="0" w:noVBand="1"/>
      </w:tblPr>
      <w:tblGrid>
        <w:gridCol w:w="1625"/>
        <w:gridCol w:w="1682"/>
        <w:gridCol w:w="1682"/>
        <w:gridCol w:w="1682"/>
        <w:gridCol w:w="1625"/>
      </w:tblGrid>
      <w:tr w:rsidR="005A53CE" w:rsidRPr="005A53CE" w14:paraId="6DF52E22" w14:textId="77777777" w:rsidTr="00F60059">
        <w:trPr>
          <w:jc w:val="center"/>
        </w:trPr>
        <w:tc>
          <w:tcPr>
            <w:tcW w:w="1625" w:type="dxa"/>
          </w:tcPr>
          <w:p w14:paraId="105C6D80" w14:textId="77777777" w:rsidR="005A53CE" w:rsidRPr="005A53CE" w:rsidRDefault="005A53CE" w:rsidP="00F02998"/>
        </w:tc>
        <w:tc>
          <w:tcPr>
            <w:tcW w:w="1682" w:type="dxa"/>
          </w:tcPr>
          <w:p w14:paraId="44E176C8" w14:textId="77777777" w:rsidR="005A53CE" w:rsidRPr="005A53CE" w:rsidRDefault="005A53CE" w:rsidP="00F02998">
            <w:r w:rsidRPr="005A53CE">
              <w:rPr>
                <w:rFonts w:hint="eastAsia"/>
              </w:rPr>
              <w:t>总发数</w:t>
            </w:r>
          </w:p>
        </w:tc>
        <w:tc>
          <w:tcPr>
            <w:tcW w:w="1682" w:type="dxa"/>
          </w:tcPr>
          <w:p w14:paraId="1896A1BD" w14:textId="77777777" w:rsidR="005A53CE" w:rsidRPr="005A53CE" w:rsidRDefault="005A53CE" w:rsidP="00F02998">
            <w:r w:rsidRPr="005A53CE">
              <w:rPr>
                <w:rFonts w:hint="eastAsia"/>
              </w:rPr>
              <w:t>爆炸数</w:t>
            </w:r>
          </w:p>
        </w:tc>
        <w:tc>
          <w:tcPr>
            <w:tcW w:w="1682" w:type="dxa"/>
          </w:tcPr>
          <w:p w14:paraId="65C78349" w14:textId="77777777" w:rsidR="005A53CE" w:rsidRPr="005A53CE" w:rsidRDefault="005A53CE" w:rsidP="00F02998">
            <w:r w:rsidRPr="005A53CE">
              <w:rPr>
                <w:rFonts w:hint="eastAsia"/>
              </w:rPr>
              <w:t>未爆数</w:t>
            </w:r>
          </w:p>
        </w:tc>
        <w:tc>
          <w:tcPr>
            <w:tcW w:w="1625" w:type="dxa"/>
          </w:tcPr>
          <w:p w14:paraId="32046721" w14:textId="77777777" w:rsidR="005A53CE" w:rsidRPr="005A53CE" w:rsidRDefault="005A53CE" w:rsidP="00F02998">
            <w:r w:rsidRPr="005A53CE">
              <w:rPr>
                <w:rFonts w:hint="eastAsia"/>
              </w:rPr>
              <w:t>爆炸概率</w:t>
            </w:r>
          </w:p>
        </w:tc>
      </w:tr>
      <w:tr w:rsidR="005A53CE" w:rsidRPr="005A53CE" w14:paraId="5C9C8FF9" w14:textId="77777777" w:rsidTr="00F60059">
        <w:trPr>
          <w:jc w:val="center"/>
        </w:trPr>
        <w:tc>
          <w:tcPr>
            <w:tcW w:w="1625" w:type="dxa"/>
          </w:tcPr>
          <w:p w14:paraId="71F7C3B0" w14:textId="7FEB7D79" w:rsidR="005A53CE" w:rsidRPr="005A53CE" w:rsidRDefault="00F60059" w:rsidP="00F02998">
            <w:r>
              <w:rPr>
                <w:rFonts w:hint="eastAsia"/>
              </w:rPr>
              <w:t>第</w:t>
            </w:r>
            <w:r>
              <w:rPr>
                <w:rFonts w:hint="eastAsia"/>
              </w:rPr>
              <w:t>1</w:t>
            </w:r>
            <w:r>
              <w:rPr>
                <w:rFonts w:hint="eastAsia"/>
              </w:rPr>
              <w:t>组</w:t>
            </w:r>
          </w:p>
        </w:tc>
        <w:tc>
          <w:tcPr>
            <w:tcW w:w="1682" w:type="dxa"/>
          </w:tcPr>
          <w:p w14:paraId="491B2229" w14:textId="77777777" w:rsidR="005A53CE" w:rsidRPr="005A53CE" w:rsidRDefault="005A53CE" w:rsidP="00F02998">
            <w:r w:rsidRPr="005A53CE">
              <w:rPr>
                <w:rFonts w:hint="eastAsia"/>
              </w:rPr>
              <w:t>2</w:t>
            </w:r>
            <w:r w:rsidRPr="005A53CE">
              <w:t>5</w:t>
            </w:r>
          </w:p>
        </w:tc>
        <w:tc>
          <w:tcPr>
            <w:tcW w:w="1682" w:type="dxa"/>
          </w:tcPr>
          <w:p w14:paraId="30FA560A" w14:textId="77777777" w:rsidR="005A53CE" w:rsidRPr="005A53CE" w:rsidRDefault="005A53CE" w:rsidP="00F02998">
            <w:r w:rsidRPr="005A53CE">
              <w:rPr>
                <w:rFonts w:hint="eastAsia"/>
              </w:rPr>
              <w:t>2</w:t>
            </w:r>
            <w:r w:rsidRPr="005A53CE">
              <w:t>1</w:t>
            </w:r>
          </w:p>
        </w:tc>
        <w:tc>
          <w:tcPr>
            <w:tcW w:w="1682" w:type="dxa"/>
          </w:tcPr>
          <w:p w14:paraId="0EC37AA1" w14:textId="77777777" w:rsidR="005A53CE" w:rsidRPr="005A53CE" w:rsidRDefault="005A53CE" w:rsidP="00F02998">
            <w:r w:rsidRPr="005A53CE">
              <w:rPr>
                <w:rFonts w:hint="eastAsia"/>
              </w:rPr>
              <w:t>4</w:t>
            </w:r>
          </w:p>
        </w:tc>
        <w:tc>
          <w:tcPr>
            <w:tcW w:w="1625" w:type="dxa"/>
          </w:tcPr>
          <w:p w14:paraId="7C44206A" w14:textId="77777777" w:rsidR="005A53CE" w:rsidRPr="005A53CE" w:rsidRDefault="005A53CE" w:rsidP="00F02998">
            <w:r w:rsidRPr="005A53CE">
              <w:rPr>
                <w:rFonts w:hint="eastAsia"/>
              </w:rPr>
              <w:t>8</w:t>
            </w:r>
            <w:r w:rsidRPr="005A53CE">
              <w:t>4</w:t>
            </w:r>
            <w:r w:rsidRPr="005A53CE">
              <w:rPr>
                <w:rFonts w:hint="eastAsia"/>
              </w:rPr>
              <w:t>%</w:t>
            </w:r>
          </w:p>
        </w:tc>
      </w:tr>
      <w:tr w:rsidR="005A53CE" w:rsidRPr="005A53CE" w14:paraId="60187186" w14:textId="77777777" w:rsidTr="00F60059">
        <w:trPr>
          <w:jc w:val="center"/>
        </w:trPr>
        <w:tc>
          <w:tcPr>
            <w:tcW w:w="1625" w:type="dxa"/>
          </w:tcPr>
          <w:p w14:paraId="7D4C1AE5" w14:textId="16515A66" w:rsidR="005A53CE" w:rsidRPr="005A53CE" w:rsidRDefault="00F60059" w:rsidP="00F02998">
            <w:r>
              <w:rPr>
                <w:rFonts w:hint="eastAsia"/>
              </w:rPr>
              <w:t>第</w:t>
            </w:r>
            <w:r>
              <w:rPr>
                <w:rFonts w:hint="eastAsia"/>
              </w:rPr>
              <w:t>2</w:t>
            </w:r>
            <w:r>
              <w:rPr>
                <w:rFonts w:hint="eastAsia"/>
              </w:rPr>
              <w:t>组</w:t>
            </w:r>
          </w:p>
        </w:tc>
        <w:tc>
          <w:tcPr>
            <w:tcW w:w="1682" w:type="dxa"/>
          </w:tcPr>
          <w:p w14:paraId="6BB0C26B" w14:textId="77777777" w:rsidR="005A53CE" w:rsidRPr="005A53CE" w:rsidRDefault="005A53CE" w:rsidP="00F02998">
            <w:r w:rsidRPr="005A53CE">
              <w:rPr>
                <w:rFonts w:hint="eastAsia"/>
              </w:rPr>
              <w:t>2</w:t>
            </w:r>
            <w:r w:rsidRPr="005A53CE">
              <w:t>5</w:t>
            </w:r>
          </w:p>
        </w:tc>
        <w:tc>
          <w:tcPr>
            <w:tcW w:w="1682" w:type="dxa"/>
          </w:tcPr>
          <w:p w14:paraId="771F6D31" w14:textId="77777777" w:rsidR="005A53CE" w:rsidRPr="005A53CE" w:rsidRDefault="005A53CE" w:rsidP="00F02998">
            <w:r w:rsidRPr="005A53CE">
              <w:rPr>
                <w:rFonts w:hint="eastAsia"/>
              </w:rPr>
              <w:t>2</w:t>
            </w:r>
            <w:r w:rsidRPr="005A53CE">
              <w:t>0</w:t>
            </w:r>
          </w:p>
        </w:tc>
        <w:tc>
          <w:tcPr>
            <w:tcW w:w="1682" w:type="dxa"/>
          </w:tcPr>
          <w:p w14:paraId="0BACE76A" w14:textId="77777777" w:rsidR="005A53CE" w:rsidRPr="005A53CE" w:rsidRDefault="005A53CE" w:rsidP="00F02998">
            <w:r w:rsidRPr="005A53CE">
              <w:rPr>
                <w:rFonts w:hint="eastAsia"/>
              </w:rPr>
              <w:t>5</w:t>
            </w:r>
          </w:p>
        </w:tc>
        <w:tc>
          <w:tcPr>
            <w:tcW w:w="1625" w:type="dxa"/>
          </w:tcPr>
          <w:p w14:paraId="033695AB" w14:textId="77777777" w:rsidR="005A53CE" w:rsidRPr="005A53CE" w:rsidRDefault="005A53CE" w:rsidP="00F02998">
            <w:r w:rsidRPr="005A53CE">
              <w:rPr>
                <w:rFonts w:hint="eastAsia"/>
              </w:rPr>
              <w:t>8</w:t>
            </w:r>
            <w:r w:rsidRPr="005A53CE">
              <w:t>0</w:t>
            </w:r>
            <w:r w:rsidRPr="005A53CE">
              <w:rPr>
                <w:rFonts w:hint="eastAsia"/>
              </w:rPr>
              <w:t>%</w:t>
            </w:r>
          </w:p>
        </w:tc>
      </w:tr>
    </w:tbl>
    <w:p w14:paraId="02660118" w14:textId="5C339057" w:rsidR="00192EDE" w:rsidRDefault="005A53CE" w:rsidP="00192EDE">
      <w:pPr>
        <w:ind w:firstLine="420"/>
      </w:pPr>
      <w:r w:rsidRPr="005A53CE">
        <w:rPr>
          <w:rFonts w:hint="eastAsia"/>
        </w:rPr>
        <w:t>对两次</w:t>
      </w:r>
      <w:r w:rsidR="00F60059">
        <w:rPr>
          <w:rFonts w:hint="eastAsia"/>
        </w:rPr>
        <w:t>试验</w:t>
      </w:r>
      <w:r w:rsidRPr="005A53CE">
        <w:rPr>
          <w:rFonts w:hint="eastAsia"/>
        </w:rPr>
        <w:t>数据处理，摩擦感度</w:t>
      </w:r>
      <w:r w:rsidR="00F60059">
        <w:rPr>
          <w:rFonts w:hint="eastAsia"/>
        </w:rPr>
        <w:t>试验</w:t>
      </w:r>
      <w:r w:rsidRPr="005A53CE">
        <w:rPr>
          <w:rFonts w:hint="eastAsia"/>
        </w:rPr>
        <w:t>的参考置信水平为</w:t>
      </w:r>
      <w:r w:rsidRPr="005A53CE">
        <w:rPr>
          <w:rFonts w:hint="eastAsia"/>
        </w:rPr>
        <w:t>0</w:t>
      </w:r>
      <w:r w:rsidRPr="005A53CE">
        <w:t>.95</w:t>
      </w:r>
      <w:r w:rsidR="00F60059">
        <w:rPr>
          <w:rFonts w:hint="eastAsia"/>
        </w:rPr>
        <w:t>，样本数</w:t>
      </w:r>
      <m:oMath>
        <m:r>
          <w:rPr>
            <w:rFonts w:ascii="Cambria Math" w:hAnsi="Cambria Math" w:hint="eastAsia"/>
          </w:rPr>
          <m:t>n=</m:t>
        </m:r>
        <m:r>
          <w:rPr>
            <w:rFonts w:ascii="Cambria Math" w:hAnsi="Cambria Math"/>
          </w:rPr>
          <m:t>50</m:t>
        </m:r>
      </m:oMath>
      <w:r w:rsidR="00F60059">
        <w:rPr>
          <w:rFonts w:hint="eastAsia"/>
        </w:rPr>
        <w:t>，</w:t>
      </w:r>
      <m:oMath>
        <m:sSub>
          <m:sSubPr>
            <m:ctrlPr>
              <w:rPr>
                <w:rFonts w:ascii="Cambria Math" w:hAnsi="Cambria Math"/>
                <w:i/>
              </w:rPr>
            </m:ctrlPr>
          </m:sSubPr>
          <m:e>
            <m:r>
              <w:rPr>
                <w:rFonts w:ascii="Cambria Math" w:hAnsi="Cambria Math"/>
              </w:rPr>
              <m:t>Z</m:t>
            </m:r>
          </m:e>
          <m:sub>
            <m:r>
              <w:rPr>
                <w:rFonts w:ascii="Cambria Math" w:hAnsi="Cambria Math"/>
              </w:rPr>
              <m:t>0.025</m:t>
            </m:r>
          </m:sub>
        </m:sSub>
        <m:r>
          <w:rPr>
            <w:rFonts w:ascii="Cambria Math" w:hAnsi="Cambria Math" w:hint="eastAsia"/>
          </w:rPr>
          <m:t>=</m:t>
        </m:r>
        <m:r>
          <w:rPr>
            <w:rFonts w:ascii="Cambria Math" w:hAnsi="Cambria Math"/>
          </w:rPr>
          <m:t>1.96</m:t>
        </m:r>
      </m:oMath>
      <w:r w:rsidR="00F60059">
        <w:rPr>
          <w:rFonts w:hint="eastAsia"/>
        </w:rPr>
        <w:t>，</w:t>
      </w:r>
      <m:oMath>
        <m:acc>
          <m:accPr>
            <m:chr m:val="̅"/>
            <m:ctrlPr>
              <w:rPr>
                <w:rFonts w:ascii="Cambria Math" w:hAnsi="Cambria Math"/>
                <w:i/>
              </w:rPr>
            </m:ctrlPr>
          </m:accPr>
          <m:e>
            <m:r>
              <w:rPr>
                <w:rFonts w:ascii="Cambria Math" w:hAnsi="Cambria Math"/>
              </w:rPr>
              <m:t>X</m:t>
            </m:r>
          </m:e>
        </m:acc>
        <m:r>
          <w:rPr>
            <w:rFonts w:ascii="Cambria Math" w:hAnsi="Cambria Math" w:hint="eastAsia"/>
          </w:rPr>
          <m:t>=</m:t>
        </m:r>
        <m:r>
          <w:rPr>
            <w:rFonts w:ascii="Cambria Math" w:hAnsi="Cambria Math"/>
          </w:rPr>
          <m:t>41/50=0.82</m:t>
        </m:r>
      </m:oMath>
      <w:r w:rsidR="00F60059">
        <w:rPr>
          <w:rFonts w:hint="eastAsia"/>
        </w:rPr>
        <w:t>，代入公式</w:t>
      </w:r>
      <w:r w:rsidR="00F60059">
        <w:rPr>
          <w:rFonts w:hint="eastAsia"/>
        </w:rPr>
        <w:t>(</w:t>
      </w:r>
      <w:r w:rsidR="00F60059">
        <w:t>5)</w:t>
      </w:r>
      <w:r w:rsidR="00F60059">
        <w:rPr>
          <w:rFonts w:hint="eastAsia"/>
        </w:rPr>
        <w:t>—</w:t>
      </w:r>
      <w:r w:rsidR="00F60059">
        <w:rPr>
          <w:rFonts w:hint="eastAsia"/>
        </w:rPr>
        <w:t>(</w:t>
      </w:r>
      <w:r w:rsidR="00F60059">
        <w:t>8)</w:t>
      </w:r>
      <w:r w:rsidR="00F60059">
        <w:rPr>
          <w:rFonts w:hint="eastAsia"/>
        </w:rPr>
        <w:t>，</w:t>
      </w:r>
      <w:r w:rsidR="00192EDE">
        <w:rPr>
          <w:rFonts w:hint="eastAsia"/>
        </w:rPr>
        <w:t>解得</w:t>
      </w:r>
      <w:r w:rsidR="00192EDE" w:rsidRPr="00192EDE">
        <w:rPr>
          <w:rFonts w:hint="eastAsia"/>
        </w:rPr>
        <w:t>摩擦试验爆炸概率</w:t>
      </w:r>
      <m:oMath>
        <m:r>
          <w:rPr>
            <w:rFonts w:ascii="Cambria Math" w:hAnsi="Cambria Math" w:hint="eastAsia"/>
          </w:rPr>
          <m:t>p</m:t>
        </m:r>
      </m:oMath>
      <w:r w:rsidR="00192EDE" w:rsidRPr="00192EDE">
        <w:rPr>
          <w:rFonts w:hint="eastAsia"/>
        </w:rPr>
        <w:t>在置信水平为</w:t>
      </w:r>
      <w:r w:rsidR="00192EDE">
        <w:t>0.95</w:t>
      </w:r>
      <w:r w:rsidR="00192EDE" w:rsidRPr="00192EDE">
        <w:rPr>
          <w:rFonts w:hint="eastAsia"/>
        </w:rPr>
        <w:t>的近似置信区间</w:t>
      </w:r>
      <w:r w:rsidR="00192EDE">
        <w:rPr>
          <w:rFonts w:hint="eastAsia"/>
        </w:rPr>
        <w:t>：</w:t>
      </w:r>
    </w:p>
    <w:p w14:paraId="51838CE9" w14:textId="120AF602" w:rsidR="005A53CE" w:rsidRPr="005A53CE" w:rsidRDefault="001A3EE0" w:rsidP="00192EDE">
      <w:pPr>
        <w:ind w:firstLine="420"/>
      </w:pPr>
      <m:oMathPara>
        <m:oMath>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m:t>
          </m:r>
          <m:r>
            <w:rPr>
              <w:rFonts w:ascii="Cambria Math" w:hAnsi="Cambria Math" w:hint="eastAsia"/>
            </w:rPr>
            <m:t>(</m:t>
          </m:r>
          <m:r>
            <w:rPr>
              <w:rFonts w:ascii="Cambria Math" w:hAnsi="Cambria Math"/>
            </w:rPr>
            <m:t>0.6920,0.9023)</m:t>
          </m:r>
        </m:oMath>
      </m:oMathPara>
    </w:p>
    <w:p w14:paraId="510ABDDB" w14:textId="6073B0E7" w:rsidR="00192EDE" w:rsidRDefault="00192EDE" w:rsidP="00192EDE">
      <w:pPr>
        <w:ind w:firstLine="420"/>
      </w:pPr>
      <w:r>
        <w:rPr>
          <w:rFonts w:hint="eastAsia"/>
        </w:rPr>
        <w:t>由公式</w:t>
      </w:r>
      <w:r>
        <w:rPr>
          <w:rFonts w:hint="eastAsia"/>
        </w:rPr>
        <w:t>(</w:t>
      </w:r>
      <w:r>
        <w:t>10)</w:t>
      </w:r>
      <w:r>
        <w:rPr>
          <w:rFonts w:hint="eastAsia"/>
        </w:rPr>
        <w:t>得</w:t>
      </w:r>
      <w:r w:rsidR="005A53CE" w:rsidRPr="005A53CE">
        <w:rPr>
          <w:rFonts w:hint="eastAsia"/>
        </w:rPr>
        <w:t>区间半宽</w:t>
      </w:r>
      <w:r>
        <w:rPr>
          <w:rFonts w:hint="eastAsia"/>
        </w:rPr>
        <w:t>：</w:t>
      </w:r>
    </w:p>
    <w:p w14:paraId="5BD20D81" w14:textId="4F32A352" w:rsidR="00192EDE" w:rsidRDefault="00192EDE" w:rsidP="00192EDE">
      <m:oMathPara>
        <m:oMath>
          <m:r>
            <w:rPr>
              <w:rFonts w:ascii="Cambria Math" w:hAnsi="Cambria Math" w:hint="eastAsia"/>
            </w:rPr>
            <m:t>a=</m:t>
          </m:r>
          <m:r>
            <w:rPr>
              <w:rFonts w:ascii="Cambria Math" w:hAnsi="Cambria Math"/>
            </w:rPr>
            <m:t>0.1051</m:t>
          </m:r>
        </m:oMath>
      </m:oMathPara>
    </w:p>
    <w:p w14:paraId="2DC7D663" w14:textId="55BDB326" w:rsidR="00192EDE" w:rsidRDefault="005A53CE" w:rsidP="00192EDE">
      <w:pPr>
        <w:ind w:firstLine="420"/>
      </w:pPr>
      <w:r w:rsidRPr="005A53CE">
        <w:rPr>
          <w:rFonts w:hint="eastAsia"/>
        </w:rPr>
        <w:t>查</w:t>
      </w:r>
      <w:r w:rsidR="00192EDE">
        <w:rPr>
          <w:rFonts w:hint="eastAsia"/>
        </w:rPr>
        <w:t>t</w:t>
      </w:r>
      <w:r w:rsidR="00192EDE">
        <w:rPr>
          <w:rFonts w:hint="eastAsia"/>
        </w:rPr>
        <w:t>分布</w:t>
      </w:r>
      <w:r w:rsidRPr="005A53CE">
        <w:rPr>
          <w:rFonts w:hint="eastAsia"/>
        </w:rPr>
        <w:t>表得</w:t>
      </w:r>
      <w:r w:rsidR="00192EDE">
        <w:rPr>
          <w:rFonts w:hint="eastAsia"/>
        </w:rPr>
        <w:t>，置信水平为</w:t>
      </w:r>
      <w:r w:rsidR="00192EDE">
        <w:rPr>
          <w:rFonts w:hint="eastAsia"/>
        </w:rPr>
        <w:t>0</w:t>
      </w:r>
      <w:r w:rsidR="00192EDE">
        <w:t>.95</w:t>
      </w:r>
      <w:r w:rsidR="00192EDE">
        <w:rPr>
          <w:rFonts w:hint="eastAsia"/>
        </w:rPr>
        <w:t>时：</w:t>
      </w:r>
    </w:p>
    <w:p w14:paraId="6FDC048B" w14:textId="04017395" w:rsidR="00AB0C7F" w:rsidRPr="00AB0C7F" w:rsidRDefault="001A3EE0" w:rsidP="00AB0C7F">
      <w:pPr>
        <w:ind w:firstLine="420"/>
        <w:jc w:val="center"/>
      </w:pPr>
      <m:oMathPara>
        <m:oMathParaPr>
          <m:jc m:val="center"/>
        </m:oMathParaPr>
        <m:oMath>
          <m:sSub>
            <m:sSubPr>
              <m:ctrlPr>
                <w:rPr>
                  <w:rFonts w:ascii="Cambria Math" w:hAnsi="Cambria Math"/>
                  <w:i/>
                </w:rPr>
              </m:ctrlPr>
            </m:sSubPr>
            <m:e>
              <m:sSub>
                <m:sSubPr>
                  <m:ctrlPr>
                    <w:rPr>
                      <w:rFonts w:ascii="Cambria Math" w:hAnsi="Cambria Math"/>
                      <w:i/>
                    </w:rPr>
                  </m:ctrlPr>
                </m:sSubPr>
                <m:e>
                  <m:r>
                    <w:rPr>
                      <w:rFonts w:ascii="Cambria Math" w:hAnsi="Cambria Math" w:hint="eastAsia"/>
                    </w:rPr>
                    <m:t>t</m:t>
                  </m:r>
                </m:e>
                <m:sub>
                  <m:r>
                    <w:rPr>
                      <w:rFonts w:ascii="Cambria Math" w:hAnsi="Cambria Math"/>
                    </w:rPr>
                    <m:t>α</m:t>
                  </m:r>
                </m:sub>
              </m:sSub>
              <m:d>
                <m:dPr>
                  <m:ctrlPr>
                    <w:rPr>
                      <w:rFonts w:ascii="Cambria Math" w:hAnsi="Cambria Math"/>
                      <w:i/>
                    </w:rPr>
                  </m:ctrlPr>
                </m:dPr>
                <m:e>
                  <m:r>
                    <w:rPr>
                      <w:rFonts w:ascii="Cambria Math" w:hAnsi="Cambria Math" w:hint="eastAsia"/>
                    </w:rPr>
                    <m:t>n</m:t>
                  </m:r>
                  <m:r>
                    <w:rPr>
                      <w:rFonts w:ascii="微软雅黑" w:eastAsia="微软雅黑" w:hAnsi="微软雅黑" w:cs="微软雅黑" w:hint="eastAsia"/>
                    </w:rPr>
                    <m:t>-</m:t>
                  </m:r>
                  <m:r>
                    <w:rPr>
                      <w:rFonts w:ascii="Cambria Math" w:hAnsi="Cambria Math" w:hint="eastAsia"/>
                    </w:rPr>
                    <m:t>1</m:t>
                  </m:r>
                </m:e>
              </m:d>
              <m:r>
                <w:rPr>
                  <w:rFonts w:ascii="Cambria Math" w:hAnsi="Cambria Math" w:hint="eastAsia"/>
                </w:rPr>
                <m:t>=t</m:t>
              </m:r>
            </m:e>
            <m:sub>
              <m:r>
                <w:rPr>
                  <w:rFonts w:ascii="Cambria Math" w:hAnsi="Cambria Math"/>
                </w:rPr>
                <m:t>0.95</m:t>
              </m:r>
            </m:sub>
          </m:sSub>
          <m:d>
            <m:dPr>
              <m:ctrlPr>
                <w:rPr>
                  <w:rFonts w:ascii="Cambria Math" w:hAnsi="Cambria Math"/>
                  <w:i/>
                </w:rPr>
              </m:ctrlPr>
            </m:dPr>
            <m:e>
              <m:r>
                <w:rPr>
                  <w:rFonts w:ascii="Cambria Math" w:hAnsi="Cambria Math"/>
                </w:rPr>
                <m:t>49</m:t>
              </m:r>
            </m:e>
          </m:d>
          <m:r>
            <w:rPr>
              <w:rFonts w:ascii="Cambria Math" w:hAnsi="Cambria Math" w:hint="eastAsia"/>
            </w:rPr>
            <m:t>=</m:t>
          </m:r>
          <m:r>
            <w:rPr>
              <w:rFonts w:ascii="Cambria Math" w:hAnsi="Cambria Math"/>
            </w:rPr>
            <m:t>2.0096</m:t>
          </m:r>
        </m:oMath>
      </m:oMathPara>
    </w:p>
    <w:p w14:paraId="3EC1B9BC" w14:textId="09219656" w:rsidR="005A53CE" w:rsidRPr="005A53CE" w:rsidRDefault="005A53CE" w:rsidP="00192EDE">
      <w:pPr>
        <w:ind w:firstLine="420"/>
      </w:pPr>
      <w:r w:rsidRPr="005A53CE">
        <w:rPr>
          <w:rFonts w:hint="eastAsia"/>
        </w:rPr>
        <w:t>代入</w:t>
      </w:r>
      <w:r w:rsidR="00AB0C7F">
        <w:rPr>
          <w:rFonts w:hint="eastAsia"/>
        </w:rPr>
        <w:t>公式</w:t>
      </w:r>
      <w:r w:rsidR="00AB0C7F">
        <w:rPr>
          <w:rFonts w:hint="eastAsia"/>
        </w:rPr>
        <w:t>(</w:t>
      </w:r>
      <w:r w:rsidR="00AB0C7F">
        <w:t>11)(12)</w:t>
      </w:r>
      <w:r w:rsidR="00AB0C7F">
        <w:rPr>
          <w:rFonts w:hint="eastAsia"/>
        </w:rPr>
        <w:t>，得爆炸概率</w:t>
      </w:r>
      <w:r w:rsidR="00AB0C7F" w:rsidRPr="005A53CE">
        <w:rPr>
          <w:rFonts w:hint="eastAsia"/>
        </w:rPr>
        <w:t>平均值的</w:t>
      </w:r>
      <w:r w:rsidR="00AB0C7F" w:rsidRPr="005A53CE">
        <w:rPr>
          <w:rFonts w:ascii="Times New Roman" w:eastAsia="宋体" w:hAnsi="Times New Roman" w:cs="Times New Roman" w:hint="eastAsia"/>
          <w:kern w:val="0"/>
          <w:szCs w:val="24"/>
          <w:lang w:val="zh-CN"/>
        </w:rPr>
        <w:t>标准差</w:t>
      </w:r>
      <w:r w:rsidR="00AB0C7F">
        <w:rPr>
          <w:rFonts w:ascii="Times New Roman" w:eastAsia="宋体" w:hAnsi="Times New Roman" w:cs="Times New Roman" w:hint="eastAsia"/>
          <w:kern w:val="0"/>
          <w:szCs w:val="24"/>
          <w:lang w:val="zh-CN"/>
        </w:rPr>
        <w:t>：</w:t>
      </w:r>
    </w:p>
    <w:p w14:paraId="28FF3B23" w14:textId="13EF67ED" w:rsidR="005A53CE" w:rsidRPr="005A53CE" w:rsidRDefault="001A3EE0" w:rsidP="005A53CE">
      <m:oMathPara>
        <m:oMath>
          <m:sSub>
            <m:sSubPr>
              <m:ctrlPr>
                <w:rPr>
                  <w:rFonts w:ascii="Cambria Math" w:hAnsi="Cambria Math"/>
                  <w:i/>
                </w:rPr>
              </m:ctrlPr>
            </m:sSubPr>
            <m:e>
              <m:r>
                <w:rPr>
                  <w:rFonts w:ascii="Cambria Math" w:hAnsi="Cambria Math"/>
                </w:rPr>
                <m:t>σ</m:t>
              </m:r>
            </m:e>
            <m:sub>
              <m:r>
                <w:rPr>
                  <w:rFonts w:ascii="Cambria Math" w:hAnsi="Cambria Math"/>
                </w:rPr>
                <m:t>μ</m:t>
              </m:r>
            </m:sub>
          </m:sSub>
          <m:sSub>
            <m:sSubPr>
              <m:ctrlPr>
                <w:rPr>
                  <w:rFonts w:ascii="Cambria Math" w:hAnsi="Cambria Math"/>
                  <w:i/>
                  <w:sz w:val="28"/>
                  <w:szCs w:val="28"/>
                </w:rPr>
              </m:ctrlPr>
            </m:sSubPr>
            <m:e>
              <m:r>
                <w:rPr>
                  <w:rFonts w:ascii="Cambria Math" w:hAnsi="Cambria Math" w:hint="eastAsia"/>
                  <w:sz w:val="28"/>
                  <w:szCs w:val="28"/>
                </w:rPr>
                <m:t>=</m:t>
              </m:r>
              <m:r>
                <w:rPr>
                  <w:rFonts w:ascii="Cambria Math" w:hAnsi="Cambria Math"/>
                  <w:sz w:val="28"/>
                  <w:szCs w:val="28"/>
                </w:rPr>
                <m:t>u</m:t>
              </m:r>
            </m:e>
            <m:sub>
              <m:r>
                <w:rPr>
                  <w:rFonts w:ascii="Cambria Math" w:hAnsi="Cambria Math"/>
                  <w:sz w:val="28"/>
                  <w:szCs w:val="28"/>
                </w:rPr>
                <m:t>x</m:t>
              </m:r>
            </m:sub>
          </m:sSub>
          <m:r>
            <w:rPr>
              <w:rFonts w:ascii="Cambria Math" w:hAnsi="Cambria Math"/>
              <w:sz w:val="28"/>
              <w:szCs w:val="28"/>
            </w:rPr>
            <m:t>=</m:t>
          </m:r>
          <m:f>
            <m:fPr>
              <m:ctrlPr>
                <w:rPr>
                  <w:rFonts w:ascii="Cambria Math" w:hAnsi="Cambria Math"/>
                  <w:i/>
                  <w:sz w:val="28"/>
                  <w:szCs w:val="28"/>
                </w:rPr>
              </m:ctrlPr>
            </m:fPr>
            <m:num>
              <m:r>
                <m:rPr>
                  <m:sty m:val="p"/>
                </m:rPr>
                <w:rPr>
                  <w:rFonts w:ascii="Cambria Math" w:hAnsi="Cambria Math"/>
                </w:rPr>
                <m:t>0.10515</m:t>
              </m:r>
            </m:num>
            <m:den>
              <m:r>
                <w:rPr>
                  <w:rFonts w:ascii="Cambria Math" w:hAnsi="Cambria Math"/>
                  <w:sz w:val="28"/>
                  <w:szCs w:val="28"/>
                </w:rPr>
                <m:t>2.0096</m:t>
              </m:r>
            </m:den>
          </m:f>
          <m:r>
            <w:rPr>
              <w:rFonts w:ascii="Cambria Math" w:hAnsi="Cambria Math" w:hint="eastAsia"/>
              <w:sz w:val="28"/>
              <w:szCs w:val="28"/>
            </w:rPr>
            <m:t>≈</m:t>
          </m:r>
          <m:r>
            <w:rPr>
              <w:rFonts w:ascii="Cambria Math" w:hAnsi="Cambria Math"/>
              <w:sz w:val="28"/>
              <w:szCs w:val="28"/>
            </w:rPr>
            <m:t>0.0523</m:t>
          </m:r>
        </m:oMath>
      </m:oMathPara>
    </w:p>
    <w:p w14:paraId="4BD86A26" w14:textId="1C6B785E" w:rsidR="00AB0C7F" w:rsidRDefault="00AB0C7F" w:rsidP="00AB0C7F">
      <w:pPr>
        <w:ind w:firstLine="420"/>
        <w:jc w:val="left"/>
        <w:rPr>
          <w:iCs/>
          <w:lang w:val="es-ES"/>
        </w:rPr>
      </w:pPr>
      <w:r>
        <w:rPr>
          <w:rFonts w:hint="eastAsia"/>
        </w:rPr>
        <w:t>由公式</w:t>
      </w:r>
      <w:r>
        <w:rPr>
          <w:rFonts w:hint="eastAsia"/>
        </w:rPr>
        <w:t>(</w:t>
      </w:r>
      <w:r>
        <w:t>13)</w:t>
      </w:r>
      <w:r>
        <w:rPr>
          <w:rFonts w:hint="eastAsia"/>
        </w:rPr>
        <w:t>，得</w:t>
      </w:r>
      <m:oMath>
        <m:sSub>
          <m:sSubPr>
            <m:ctrlPr>
              <w:rPr>
                <w:rFonts w:ascii="Cambria Math" w:hAnsi="Cambria Math"/>
                <w:i/>
                <w:sz w:val="28"/>
                <w:szCs w:val="28"/>
              </w:rPr>
            </m:ctrlPr>
          </m:sSubPr>
          <m:e>
            <m:r>
              <w:rPr>
                <w:rFonts w:ascii="Cambria Math" w:hAnsi="Cambria Math"/>
                <w:sz w:val="28"/>
                <w:szCs w:val="28"/>
              </w:rPr>
              <m:t>σ</m:t>
            </m:r>
          </m:e>
          <m:sub>
            <m:r>
              <w:rPr>
                <w:rFonts w:ascii="Cambria Math" w:hAnsi="Cambria Math"/>
                <w:sz w:val="28"/>
                <w:szCs w:val="28"/>
              </w:rPr>
              <m:t>μ</m:t>
            </m:r>
          </m:sub>
        </m:sSub>
      </m:oMath>
      <w:r w:rsidRPr="005A53CE">
        <w:rPr>
          <w:rFonts w:hint="eastAsia"/>
        </w:rPr>
        <w:t>的标准差</w:t>
      </w:r>
      <w:r>
        <w:rPr>
          <w:rFonts w:hint="eastAsia"/>
        </w:rPr>
        <w:t>：</w:t>
      </w:r>
    </w:p>
    <w:p w14:paraId="075EAB47" w14:textId="085778BB" w:rsidR="005A53CE" w:rsidRPr="005A53CE" w:rsidRDefault="001A3EE0" w:rsidP="005A53CE">
      <w:pPr>
        <w:jc w:val="left"/>
      </w:pPr>
      <m:oMathPara>
        <m:oMath>
          <m:sSub>
            <m:sSubPr>
              <m:ctrlPr>
                <w:rPr>
                  <w:rFonts w:ascii="Cambria Math" w:hAnsi="Cambria Math"/>
                  <w:i/>
                </w:rPr>
              </m:ctrlPr>
            </m:sSubPr>
            <m:e>
              <m:r>
                <w:rPr>
                  <w:rFonts w:ascii="Cambria Math" w:hAnsi="Cambria Math"/>
                </w:rPr>
                <m:t>σ</m:t>
              </m:r>
            </m:e>
            <m:sub>
              <m:r>
                <w:rPr>
                  <w:rFonts w:ascii="Cambria Math" w:hAnsi="Cambria Math" w:hint="eastAsia"/>
                </w:rPr>
                <m:t>σ</m:t>
              </m:r>
            </m:sub>
          </m:sSub>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μ</m:t>
                  </m:r>
                </m:sub>
              </m:sSub>
            </m:num>
            <m:den>
              <m:rad>
                <m:radPr>
                  <m:degHide m:val="1"/>
                  <m:ctrlPr>
                    <w:rPr>
                      <w:rFonts w:ascii="Cambria Math" w:hAnsi="Cambria Math"/>
                      <w:i/>
                    </w:rPr>
                  </m:ctrlPr>
                </m:radPr>
                <m:deg/>
                <m:e>
                  <m:r>
                    <w:rPr>
                      <w:rFonts w:ascii="Cambria Math" w:hAnsi="Cambria Math"/>
                    </w:rPr>
                    <m:t>2(n-1)</m:t>
                  </m:r>
                </m:e>
              </m:rad>
            </m:den>
          </m:f>
          <m:r>
            <w:rPr>
              <w:rFonts w:ascii="Cambria Math" w:hAnsi="Cambria Math" w:hint="eastAsia"/>
            </w:rPr>
            <m:t>=</m:t>
          </m:r>
          <m:f>
            <m:fPr>
              <m:ctrlPr>
                <w:rPr>
                  <w:rFonts w:ascii="Cambria Math" w:hAnsi="Cambria Math"/>
                  <w:i/>
                </w:rPr>
              </m:ctrlPr>
            </m:fPr>
            <m:num>
              <m:r>
                <w:rPr>
                  <w:rFonts w:ascii="Cambria Math" w:hAnsi="Cambria Math"/>
                </w:rPr>
                <m:t>0.0523</m:t>
              </m:r>
            </m:num>
            <m:den>
              <m:rad>
                <m:radPr>
                  <m:degHide m:val="1"/>
                  <m:ctrlPr>
                    <w:rPr>
                      <w:rFonts w:ascii="Cambria Math" w:hAnsi="Cambria Math"/>
                      <w:i/>
                    </w:rPr>
                  </m:ctrlPr>
                </m:radPr>
                <m:deg/>
                <m:e>
                  <m:r>
                    <w:rPr>
                      <w:rFonts w:ascii="Cambria Math" w:hAnsi="Cambria Math"/>
                    </w:rPr>
                    <m:t>98</m:t>
                  </m:r>
                </m:e>
              </m:rad>
            </m:den>
          </m:f>
          <m:r>
            <w:rPr>
              <w:rFonts w:ascii="Cambria Math" w:hAnsi="Cambria Math" w:hint="eastAsia"/>
            </w:rPr>
            <m:t>≈</m:t>
          </m:r>
          <m:r>
            <w:rPr>
              <w:rFonts w:ascii="Cambria Math" w:hAnsi="Cambria Math"/>
            </w:rPr>
            <m:t>0.0053</m:t>
          </m:r>
        </m:oMath>
      </m:oMathPara>
    </w:p>
    <w:p w14:paraId="55DD687B" w14:textId="3CDFAF95" w:rsidR="005A53CE" w:rsidRPr="005A53CE" w:rsidRDefault="005A53CE" w:rsidP="00AB0C7F">
      <w:pPr>
        <w:ind w:firstLine="420"/>
        <w:jc w:val="left"/>
      </w:pPr>
      <w:r w:rsidRPr="005A53CE">
        <w:rPr>
          <w:rFonts w:hint="eastAsia"/>
        </w:rPr>
        <w:t>由公式</w:t>
      </w:r>
      <w:r w:rsidR="00AB0C7F">
        <w:rPr>
          <w:rFonts w:hint="eastAsia"/>
        </w:rPr>
        <w:t>(</w:t>
      </w:r>
      <w:r w:rsidR="00AB0C7F">
        <w:t>14)</w:t>
      </w:r>
      <w:r w:rsidR="00AB0C7F">
        <w:rPr>
          <w:rFonts w:hint="eastAsia"/>
        </w:rPr>
        <w:t>，得</w:t>
      </w:r>
      <w:r w:rsidRPr="005A53CE">
        <w:rPr>
          <w:rFonts w:hint="eastAsia"/>
        </w:rPr>
        <w:t>置信</w:t>
      </w:r>
      <w:r w:rsidR="00AB0C7F">
        <w:rPr>
          <w:rFonts w:hint="eastAsia"/>
        </w:rPr>
        <w:t>上</w:t>
      </w:r>
      <w:r w:rsidRPr="005A53CE">
        <w:rPr>
          <w:rFonts w:hint="eastAsia"/>
        </w:rPr>
        <w:t>限</w:t>
      </w:r>
      <m:oMath>
        <m:sSub>
          <m:sSubPr>
            <m:ctrlPr>
              <w:rPr>
                <w:rFonts w:ascii="Cambria Math" w:hAnsi="Cambria Math"/>
              </w:rPr>
            </m:ctrlPr>
          </m:sSubPr>
          <m:e>
            <m:r>
              <w:rPr>
                <w:rFonts w:ascii="Cambria Math" w:hAnsi="Cambria Math" w:hint="eastAsia"/>
              </w:rPr>
              <m:t>p</m:t>
            </m:r>
          </m:e>
          <m:sub>
            <m:r>
              <m:rPr>
                <m:sty m:val="p"/>
              </m:rPr>
              <w:rPr>
                <w:rFonts w:ascii="Cambria Math" w:hAnsi="Cambria Math"/>
              </w:rPr>
              <m:t>2</m:t>
            </m:r>
          </m:sub>
        </m:sSub>
      </m:oMath>
      <w:r w:rsidRPr="005A53CE">
        <w:rPr>
          <w:rFonts w:hint="eastAsia"/>
        </w:rPr>
        <w:t>处的不确定度</w:t>
      </w:r>
      <w:r w:rsidR="00AB0C7F">
        <w:rPr>
          <w:rFonts w:hint="eastAsia"/>
        </w:rPr>
        <w:t>：</w:t>
      </w:r>
    </w:p>
    <w:p w14:paraId="29FE1E89" w14:textId="56E0C7A2" w:rsidR="005A53CE" w:rsidRPr="005A53CE" w:rsidRDefault="001A3EE0" w:rsidP="005A53CE">
      <w:pPr>
        <w:pStyle w:val="aa"/>
        <w:ind w:left="360" w:firstLineChars="0" w:firstLine="0"/>
        <w:jc w:val="left"/>
      </w:pPr>
      <m:oMathPara>
        <m:oMath>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p</m:t>
                  </m:r>
                </m:e>
                <m:sub>
                  <m:r>
                    <w:rPr>
                      <w:rFonts w:ascii="Cambria Math" w:hAnsi="Cambria Math"/>
                    </w:rPr>
                    <m:t>2</m:t>
                  </m:r>
                </m:sub>
              </m:sSub>
            </m:sub>
          </m:sSub>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σ</m:t>
                  </m:r>
                </m:e>
                <m:sub>
                  <m:r>
                    <w:rPr>
                      <w:rFonts w:ascii="Cambria Math" w:hAnsi="Cambria Math"/>
                    </w:rPr>
                    <m:t>μ</m:t>
                  </m:r>
                </m:sub>
                <m:sup>
                  <m:r>
                    <w:rPr>
                      <w:rFonts w:ascii="Cambria Math" w:hAnsi="Cambria Math"/>
                    </w:rPr>
                    <m:t>2</m:t>
                  </m:r>
                </m:sup>
              </m:sSubSup>
              <m:r>
                <w:rPr>
                  <w:rFonts w:ascii="Cambria Math" w:hAnsi="Cambria Math"/>
                </w:rPr>
                <m:t>+(</m:t>
              </m:r>
              <m:sSup>
                <m:sSupPr>
                  <m:ctrlPr>
                    <w:rPr>
                      <w:rFonts w:ascii="Cambria Math" w:hAnsi="Cambria Math"/>
                      <w:i/>
                    </w:rPr>
                  </m:ctrlPr>
                </m:sSupPr>
                <m:e>
                  <m:sSub>
                    <m:sSubPr>
                      <m:ctrlPr>
                        <w:rPr>
                          <w:rFonts w:ascii="Cambria Math" w:hAnsi="Cambria Math"/>
                          <w:i/>
                        </w:rPr>
                      </m:ctrlPr>
                    </m:sSubPr>
                    <m:e>
                      <m:sSub>
                        <m:sSubPr>
                          <m:ctrlPr>
                            <w:rPr>
                              <w:rFonts w:ascii="Cambria Math" w:hAnsi="Cambria Math"/>
                              <w:i/>
                            </w:rPr>
                          </m:ctrlPr>
                        </m:sSubPr>
                        <m:e>
                          <m:r>
                            <w:rPr>
                              <w:rFonts w:ascii="Cambria Math" w:hAnsi="Cambria Math" w:hint="eastAsia"/>
                            </w:rPr>
                            <m:t>t</m:t>
                          </m:r>
                        </m:e>
                        <m:sub>
                          <m:r>
                            <w:rPr>
                              <w:rFonts w:ascii="Cambria Math" w:hAnsi="Cambria Math" w:hint="eastAsia"/>
                            </w:rPr>
                            <m:t>α</m:t>
                          </m:r>
                        </m:sub>
                      </m:sSub>
                      <m:r>
                        <w:rPr>
                          <w:rFonts w:ascii="Cambria Math" w:hAnsi="Cambria Math"/>
                        </w:rPr>
                        <m:t>(n-1)σ</m:t>
                      </m:r>
                    </m:e>
                    <m:sub>
                      <m:r>
                        <w:rPr>
                          <w:rFonts w:ascii="Cambria Math" w:hAnsi="Cambria Math"/>
                        </w:rPr>
                        <m:t>σ</m:t>
                      </m:r>
                    </m:sub>
                  </m:sSub>
                  <m:r>
                    <w:rPr>
                      <w:rFonts w:ascii="Cambria Math" w:hAnsi="Cambria Math"/>
                    </w:rPr>
                    <m:t>)</m:t>
                  </m:r>
                </m:e>
                <m:sup>
                  <m:r>
                    <w:rPr>
                      <w:rFonts w:ascii="Cambria Math" w:hAnsi="Cambria Math"/>
                    </w:rPr>
                    <m:t>2</m:t>
                  </m:r>
                </m:sup>
              </m:sSup>
            </m:e>
          </m:rad>
          <m:r>
            <w:rPr>
              <w:rFonts w:ascii="Cambria Math" w:hAnsi="Cambria Math" w:hint="eastAsia"/>
            </w:rPr>
            <m:t>≈</m:t>
          </m:r>
          <m:r>
            <w:rPr>
              <w:rFonts w:ascii="Cambria Math" w:hAnsi="Cambria Math"/>
            </w:rPr>
            <m:t>0.0534</m:t>
          </m:r>
        </m:oMath>
      </m:oMathPara>
    </w:p>
    <w:p w14:paraId="67A2FE29" w14:textId="14224A14" w:rsidR="005A53CE" w:rsidRPr="00FA6530" w:rsidRDefault="00FA6530" w:rsidP="005A53CE">
      <w:pPr>
        <w:autoSpaceDE w:val="0"/>
        <w:autoSpaceDN w:val="0"/>
        <w:adjustRightInd w:val="0"/>
        <w:ind w:firstLineChars="200" w:firstLine="480"/>
        <w:rPr>
          <w:rFonts w:ascii="Times New Roman" w:eastAsia="宋体" w:hAnsi="Times New Roman" w:cs="Times New Roman"/>
          <w:color w:val="FF0000"/>
          <w:kern w:val="0"/>
          <w:szCs w:val="24"/>
          <w:lang w:val="zh-CN"/>
        </w:rPr>
      </w:pPr>
      <w:r>
        <w:rPr>
          <w:rFonts w:ascii="Times New Roman" w:eastAsia="宋体" w:hAnsi="Times New Roman" w:cs="Times New Roman" w:hint="eastAsia"/>
          <w:szCs w:val="24"/>
        </w:rPr>
        <w:t>根据</w:t>
      </w:r>
      <w:r w:rsidR="009E76EE">
        <w:rPr>
          <w:rFonts w:ascii="Times New Roman" w:eastAsia="宋体" w:hAnsi="Times New Roman" w:cs="Times New Roman" w:hint="eastAsia"/>
          <w:szCs w:val="24"/>
        </w:rPr>
        <w:t>有关</w:t>
      </w:r>
      <w:r w:rsidR="00486C16">
        <w:rPr>
          <w:rFonts w:ascii="Times New Roman" w:eastAsia="宋体" w:hAnsi="Times New Roman" w:cs="Times New Roman" w:hint="eastAsia"/>
          <w:szCs w:val="24"/>
        </w:rPr>
        <w:t>可靠性理论</w:t>
      </w:r>
      <w:r w:rsidR="00486C16">
        <w:rPr>
          <w:rFonts w:ascii="Times New Roman" w:eastAsia="宋体" w:hAnsi="Times New Roman" w:cs="Times New Roman"/>
          <w:szCs w:val="24"/>
        </w:rPr>
        <w:fldChar w:fldCharType="begin"/>
      </w:r>
      <w:r w:rsidR="00B27ABD">
        <w:rPr>
          <w:rFonts w:ascii="Times New Roman" w:eastAsia="宋体" w:hAnsi="Times New Roman" w:cs="Times New Roman"/>
          <w:szCs w:val="24"/>
        </w:rPr>
        <w:instrText xml:space="preserve"> ADDIN ZOTERO_ITEM CSL_CITATION {"citationID":"Bon6yruv","properties":{"formattedCitation":"\\super [13]\\nosupersub{}","plainCitation":"[13]","noteIndex":0},"citationItems":[{"id":343,"uris":["http://zotero.org/users/8839933/items/8H6KM288"],"uri":["http</w:instrText>
      </w:r>
      <w:r w:rsidR="00B27ABD">
        <w:rPr>
          <w:rFonts w:ascii="Times New Roman" w:eastAsia="宋体" w:hAnsi="Times New Roman" w:cs="Times New Roman" w:hint="eastAsia"/>
          <w:szCs w:val="24"/>
        </w:rPr>
        <w:instrText>://zotero.org/users/8839933/items/8H6KM288"],"itemData":{"id":343,"type":"article","title":"QMU_</w:instrText>
      </w:r>
      <w:r w:rsidR="00B27ABD">
        <w:rPr>
          <w:rFonts w:ascii="Times New Roman" w:eastAsia="宋体" w:hAnsi="Times New Roman" w:cs="Times New Roman" w:hint="eastAsia"/>
          <w:szCs w:val="24"/>
        </w:rPr>
        <w:instrText>产品</w:instrText>
      </w:r>
      <w:r w:rsidR="00B27ABD">
        <w:rPr>
          <w:rFonts w:ascii="Times New Roman" w:eastAsia="宋体" w:hAnsi="Times New Roman" w:cs="Times New Roman" w:hint="eastAsia"/>
          <w:szCs w:val="24"/>
        </w:rPr>
        <w:instrText>_</w:instrText>
      </w:r>
      <w:r w:rsidR="00B27ABD">
        <w:rPr>
          <w:rFonts w:ascii="Times New Roman" w:eastAsia="宋体" w:hAnsi="Times New Roman" w:cs="Times New Roman" w:hint="eastAsia"/>
          <w:szCs w:val="24"/>
        </w:rPr>
        <w:instrText>设备与系统可靠性认证的新方法</w:instrText>
      </w:r>
      <w:r w:rsidR="00B27ABD">
        <w:rPr>
          <w:rFonts w:ascii="Times New Roman" w:eastAsia="宋体" w:hAnsi="Times New Roman" w:cs="Times New Roman" w:hint="eastAsia"/>
          <w:szCs w:val="24"/>
        </w:rPr>
        <w:instrText xml:space="preserve">.pdf"}}],"schema":"https://github.com/citation-style-language/schema/raw/master/csl-citation.json"} </w:instrText>
      </w:r>
      <w:r w:rsidR="00486C16">
        <w:rPr>
          <w:rFonts w:ascii="Times New Roman" w:eastAsia="宋体" w:hAnsi="Times New Roman" w:cs="Times New Roman"/>
          <w:szCs w:val="24"/>
        </w:rPr>
        <w:fldChar w:fldCharType="separate"/>
      </w:r>
      <w:r w:rsidR="00B27ABD" w:rsidRPr="00B27ABD">
        <w:rPr>
          <w:rFonts w:ascii="Times New Roman" w:hAnsi="Times New Roman" w:cs="Times New Roman"/>
          <w:kern w:val="0"/>
          <w:szCs w:val="24"/>
          <w:vertAlign w:val="superscript"/>
        </w:rPr>
        <w:t>[13]</w:t>
      </w:r>
      <w:r w:rsidR="00486C16">
        <w:rPr>
          <w:rFonts w:ascii="Times New Roman" w:eastAsia="宋体" w:hAnsi="Times New Roman" w:cs="Times New Roman"/>
          <w:szCs w:val="24"/>
        </w:rPr>
        <w:fldChar w:fldCharType="end"/>
      </w:r>
      <w:r w:rsidR="00486C16">
        <w:rPr>
          <w:rFonts w:ascii="Times New Roman" w:eastAsia="宋体" w:hAnsi="Times New Roman" w:cs="Times New Roman" w:hint="eastAsia"/>
          <w:szCs w:val="24"/>
        </w:rPr>
        <w:t>，</w:t>
      </w:r>
      <w:r>
        <w:rPr>
          <w:rFonts w:hint="eastAsia"/>
        </w:rPr>
        <w:t>通过以下不等式初步确定</w:t>
      </w:r>
      <w:r w:rsidR="005A53CE" w:rsidRPr="00FA6530">
        <w:rPr>
          <w:rFonts w:ascii="Times New Roman" w:eastAsia="宋体" w:hAnsi="Times New Roman" w:cs="Times New Roman" w:hint="eastAsia"/>
          <w:color w:val="FF0000"/>
          <w:szCs w:val="24"/>
        </w:rPr>
        <w:t>摩擦安全性设计值</w:t>
      </w:r>
      <m:oMath>
        <m:sSub>
          <m:sSubPr>
            <m:ctrlPr>
              <w:rPr>
                <w:rFonts w:ascii="Cambria Math" w:hAnsi="Cambria Math"/>
                <w:i/>
                <w:color w:val="FF0000"/>
                <w:sz w:val="28"/>
                <w:szCs w:val="28"/>
              </w:rPr>
            </m:ctrlPr>
          </m:sSubPr>
          <m:e>
            <m:r>
              <w:rPr>
                <w:rFonts w:ascii="Cambria Math" w:hAnsi="Cambria Math"/>
                <w:color w:val="FF0000"/>
                <w:sz w:val="28"/>
                <w:szCs w:val="28"/>
              </w:rPr>
              <m:t>p</m:t>
            </m:r>
          </m:e>
          <m:sub>
            <m:r>
              <w:rPr>
                <w:rFonts w:ascii="Cambria Math" w:hAnsi="Cambria Math"/>
                <w:color w:val="FF0000"/>
                <w:sz w:val="28"/>
                <w:szCs w:val="28"/>
              </w:rPr>
              <m:t>th</m:t>
            </m:r>
          </m:sub>
        </m:sSub>
      </m:oMath>
      <w:r w:rsidR="005A53CE" w:rsidRPr="00FA6530">
        <w:rPr>
          <w:rFonts w:ascii="Times New Roman" w:eastAsia="宋体" w:hAnsi="Times New Roman" w:cs="Times New Roman" w:hint="eastAsia"/>
          <w:color w:val="FF0000"/>
          <w:kern w:val="0"/>
          <w:szCs w:val="24"/>
          <w:lang w:val="zh-CN"/>
        </w:rPr>
        <w:t>：</w:t>
      </w:r>
    </w:p>
    <w:p w14:paraId="72FD5105" w14:textId="43C835EC" w:rsidR="005A53CE" w:rsidRPr="005A53CE" w:rsidRDefault="001A3EE0" w:rsidP="005A53CE">
      <w:pPr>
        <w:autoSpaceDE w:val="0"/>
        <w:autoSpaceDN w:val="0"/>
        <w:adjustRightInd w:val="0"/>
        <w:ind w:firstLineChars="200" w:firstLine="480"/>
        <w:jc w:val="center"/>
        <w:rPr>
          <w:rFonts w:ascii="Times New Roman" w:eastAsia="宋体" w:hAnsi="Times New Roman" w:cs="Times New Roman"/>
          <w:szCs w:val="24"/>
        </w:rPr>
      </w:pPr>
      <m:oMathPara>
        <m:oMath>
          <m:f>
            <m:fPr>
              <m:ctrlPr>
                <w:rPr>
                  <w:rFonts w:ascii="Cambria Math" w:eastAsia="宋体" w:hAnsi="Cambria Math" w:cs="Times New Roman"/>
                  <w:i/>
                  <w:szCs w:val="24"/>
                </w:rPr>
              </m:ctrlPr>
            </m:fPr>
            <m:num>
              <m:sSub>
                <m:sSubPr>
                  <m:ctrlPr>
                    <w:rPr>
                      <w:rFonts w:ascii="Cambria Math" w:hAnsi="Cambria Math"/>
                      <w:i/>
                      <w:color w:val="FF0000"/>
                      <w:sz w:val="28"/>
                      <w:szCs w:val="28"/>
                    </w:rPr>
                  </m:ctrlPr>
                </m:sSubPr>
                <m:e>
                  <m:r>
                    <w:rPr>
                      <w:rFonts w:ascii="Cambria Math" w:hAnsi="Cambria Math"/>
                      <w:color w:val="FF0000"/>
                      <w:sz w:val="28"/>
                      <w:szCs w:val="28"/>
                    </w:rPr>
                    <m:t>p</m:t>
                  </m:r>
                </m:e>
                <m:sub>
                  <m:r>
                    <w:rPr>
                      <w:rFonts w:ascii="Cambria Math" w:hAnsi="Cambria Math"/>
                      <w:color w:val="FF0000"/>
                      <w:sz w:val="28"/>
                      <w:szCs w:val="28"/>
                    </w:rPr>
                    <m:t>1</m:t>
                  </m:r>
                </m:sub>
              </m:sSub>
              <m:r>
                <w:rPr>
                  <w:rFonts w:ascii="微软雅黑" w:eastAsia="微软雅黑" w:hAnsi="微软雅黑" w:cs="微软雅黑" w:hint="eastAsia"/>
                  <w:color w:val="FF0000"/>
                  <w:sz w:val="28"/>
                  <w:szCs w:val="28"/>
                </w:rPr>
                <m:t>-</m:t>
              </m:r>
              <m:sSub>
                <m:sSubPr>
                  <m:ctrlPr>
                    <w:rPr>
                      <w:rFonts w:ascii="Cambria Math" w:hAnsi="Cambria Math"/>
                      <w:i/>
                      <w:color w:val="FF0000"/>
                      <w:sz w:val="28"/>
                      <w:szCs w:val="28"/>
                    </w:rPr>
                  </m:ctrlPr>
                </m:sSubPr>
                <m:e>
                  <m:r>
                    <w:rPr>
                      <w:rFonts w:ascii="Cambria Math" w:hAnsi="Cambria Math"/>
                      <w:color w:val="FF0000"/>
                      <w:sz w:val="28"/>
                      <w:szCs w:val="28"/>
                    </w:rPr>
                    <m:t>p</m:t>
                  </m:r>
                </m:e>
                <m:sub>
                  <m:r>
                    <w:rPr>
                      <w:rFonts w:ascii="Cambria Math" w:hAnsi="Cambria Math"/>
                      <w:color w:val="FF0000"/>
                      <w:sz w:val="28"/>
                      <w:szCs w:val="28"/>
                    </w:rPr>
                    <m:t>th</m:t>
                  </m:r>
                </m:sub>
              </m:sSub>
            </m:num>
            <m:den>
              <m:sSub>
                <m:sSubPr>
                  <m:ctrlPr>
                    <w:rPr>
                      <w:rFonts w:ascii="Cambria Math" w:hAnsi="Cambria Math"/>
                      <w:i/>
                      <w:color w:val="FF0000"/>
                      <w:sz w:val="28"/>
                      <w:szCs w:val="28"/>
                    </w:rPr>
                  </m:ctrlPr>
                </m:sSubPr>
                <m:e>
                  <m:r>
                    <w:rPr>
                      <w:rFonts w:ascii="Cambria Math" w:hAnsi="Cambria Math"/>
                      <w:color w:val="FF0000"/>
                      <w:sz w:val="28"/>
                      <w:szCs w:val="28"/>
                    </w:rPr>
                    <m:t>p</m:t>
                  </m:r>
                </m:e>
                <m:sub>
                  <m:r>
                    <w:rPr>
                      <w:rFonts w:ascii="Cambria Math" w:hAnsi="Cambria Math"/>
                      <w:color w:val="FF0000"/>
                      <w:sz w:val="28"/>
                      <w:szCs w:val="28"/>
                    </w:rPr>
                    <m:t>1</m:t>
                  </m:r>
                </m:sub>
              </m:sSub>
              <m:r>
                <w:rPr>
                  <w:rFonts w:ascii="微软雅黑" w:eastAsia="微软雅黑" w:hAnsi="微软雅黑" w:cs="微软雅黑" w:hint="eastAsia"/>
                  <w:color w:val="FF0000"/>
                  <w:sz w:val="28"/>
                  <w:szCs w:val="28"/>
                </w:rPr>
                <m:t>-</m:t>
              </m:r>
              <m:sSub>
                <m:sSubPr>
                  <m:ctrlPr>
                    <w:rPr>
                      <w:rFonts w:ascii="Cambria Math" w:hAnsi="Cambria Math"/>
                      <w:i/>
                      <w:color w:val="FF0000"/>
                      <w:sz w:val="28"/>
                      <w:szCs w:val="28"/>
                    </w:rPr>
                  </m:ctrlPr>
                </m:sSubPr>
                <m:e>
                  <m:r>
                    <w:rPr>
                      <w:rFonts w:ascii="Cambria Math" w:hAnsi="Cambria Math"/>
                      <w:color w:val="FF0000"/>
                      <w:sz w:val="28"/>
                      <w:szCs w:val="28"/>
                    </w:rPr>
                    <m:t>p</m:t>
                  </m:r>
                </m:e>
                <m:sub>
                  <m:r>
                    <w:rPr>
                      <w:rFonts w:ascii="Cambria Math" w:hAnsi="Cambria Math"/>
                      <w:color w:val="FF0000"/>
                      <w:sz w:val="28"/>
                      <w:szCs w:val="28"/>
                    </w:rPr>
                    <m:t>min</m:t>
                  </m:r>
                </m:sub>
              </m:sSub>
            </m:den>
          </m:f>
          <m:r>
            <w:rPr>
              <w:rFonts w:ascii="Cambria Math" w:eastAsia="宋体" w:hAnsi="Cambria Math" w:cs="Times New Roman"/>
              <w:szCs w:val="24"/>
            </w:rPr>
            <m:t>&gt;1</m:t>
          </m:r>
        </m:oMath>
      </m:oMathPara>
    </w:p>
    <w:p w14:paraId="7E5B8E3B" w14:textId="2C1CFD5E" w:rsidR="00B714C3" w:rsidRDefault="005A53CE" w:rsidP="00B714C3">
      <w:pPr>
        <w:autoSpaceDE w:val="0"/>
        <w:autoSpaceDN w:val="0"/>
        <w:adjustRightInd w:val="0"/>
        <w:ind w:firstLineChars="200" w:firstLine="480"/>
        <w:rPr>
          <w:rFonts w:ascii="Times New Roman" w:eastAsia="宋体" w:hAnsi="Times New Roman" w:cs="Times New Roman"/>
          <w:kern w:val="0"/>
          <w:szCs w:val="24"/>
          <w:lang w:val="zh-CN"/>
        </w:rPr>
      </w:pPr>
      <w:r w:rsidRPr="005A53CE">
        <w:rPr>
          <w:rFonts w:ascii="Times New Roman" w:eastAsia="宋体" w:hAnsi="Times New Roman" w:cs="Times New Roman" w:hint="eastAsia"/>
          <w:kern w:val="0"/>
          <w:szCs w:val="24"/>
          <w:lang w:val="zh-CN"/>
        </w:rPr>
        <w:t>解得</w:t>
      </w:r>
      <m:oMath>
        <m:sSub>
          <m:sSubPr>
            <m:ctrlPr>
              <w:rPr>
                <w:rFonts w:ascii="Cambria Math" w:hAnsi="Cambria Math"/>
                <w:i/>
                <w:color w:val="FF0000"/>
                <w:sz w:val="28"/>
                <w:szCs w:val="28"/>
              </w:rPr>
            </m:ctrlPr>
          </m:sSubPr>
          <m:e>
            <m:r>
              <w:rPr>
                <w:rFonts w:ascii="Cambria Math" w:hAnsi="Cambria Math"/>
                <w:color w:val="FF0000"/>
                <w:sz w:val="28"/>
                <w:szCs w:val="28"/>
              </w:rPr>
              <m:t>p</m:t>
            </m:r>
          </m:e>
          <m:sub>
            <m:r>
              <w:rPr>
                <w:rFonts w:ascii="Cambria Math" w:hAnsi="Cambria Math"/>
                <w:color w:val="FF0000"/>
                <w:sz w:val="28"/>
                <w:szCs w:val="28"/>
              </w:rPr>
              <m:t>th</m:t>
            </m:r>
          </m:sub>
        </m:sSub>
      </m:oMath>
      <w:r w:rsidR="009E76EE">
        <w:rPr>
          <w:rFonts w:ascii="Times New Roman" w:eastAsia="宋体" w:hAnsi="Times New Roman" w:cs="Times New Roman" w:hint="eastAsia"/>
          <w:kern w:val="0"/>
          <w:szCs w:val="24"/>
          <w:lang w:val="zh-CN"/>
        </w:rPr>
        <w:t xml:space="preserve"> </w:t>
      </w:r>
      <w:r w:rsidRPr="005A53CE">
        <w:rPr>
          <w:rFonts w:ascii="Times New Roman" w:eastAsia="宋体" w:hAnsi="Times New Roman" w:cs="Times New Roman" w:hint="eastAsia"/>
          <w:kern w:val="0"/>
          <w:szCs w:val="24"/>
          <w:lang w:val="zh-CN"/>
        </w:rPr>
        <w:t>，</w:t>
      </w:r>
      <w:r w:rsidRPr="005A53CE">
        <w:rPr>
          <w:rFonts w:ascii="Times New Roman" w:eastAsia="宋体" w:hAnsi="Times New Roman" w:cs="Times New Roman" w:hint="eastAsia"/>
          <w:szCs w:val="24"/>
        </w:rPr>
        <w:t>所以安全设计值</w:t>
      </w:r>
      <w:r w:rsidR="009E76EE">
        <w:rPr>
          <w:rFonts w:ascii="Times New Roman" w:eastAsia="宋体" w:hAnsi="Times New Roman" w:cs="Times New Roman" w:hint="eastAsia"/>
          <w:szCs w:val="24"/>
        </w:rPr>
        <w:t>可取</w:t>
      </w:r>
      <w:r w:rsidR="00B714C3">
        <w:rPr>
          <w:rFonts w:ascii="Times New Roman" w:eastAsia="宋体" w:hAnsi="Times New Roman" w:cs="Times New Roman" w:hint="eastAsia"/>
          <w:szCs w:val="24"/>
        </w:rPr>
        <w:t>0</w:t>
      </w:r>
      <w:r w:rsidR="00B714C3">
        <w:rPr>
          <w:rFonts w:ascii="Times New Roman" w:eastAsia="宋体" w:hAnsi="Times New Roman" w:cs="Times New Roman"/>
          <w:szCs w:val="24"/>
        </w:rPr>
        <w:t>.</w:t>
      </w:r>
      <w:r w:rsidR="00912E0F">
        <w:rPr>
          <w:rFonts w:ascii="Times New Roman" w:eastAsia="宋体" w:hAnsi="Times New Roman" w:cs="Times New Roman"/>
          <w:szCs w:val="24"/>
        </w:rPr>
        <w:t>6</w:t>
      </w:r>
      <w:r w:rsidR="00B714C3">
        <w:rPr>
          <w:rFonts w:ascii="Times New Roman" w:eastAsia="宋体" w:hAnsi="Times New Roman" w:cs="Times New Roman" w:hint="eastAsia"/>
          <w:szCs w:val="24"/>
        </w:rPr>
        <w:t>，作为失效判据</w:t>
      </w:r>
      <w:r w:rsidR="00B714C3">
        <w:rPr>
          <w:rFonts w:ascii="Times New Roman" w:eastAsia="宋体" w:hAnsi="Times New Roman" w:cs="Times New Roman" w:hint="eastAsia"/>
          <w:kern w:val="0"/>
          <w:szCs w:val="24"/>
          <w:lang w:val="zh-CN"/>
        </w:rPr>
        <w:t>。</w:t>
      </w:r>
    </w:p>
    <w:p w14:paraId="011E0A6E" w14:textId="71B960E2" w:rsidR="005A53CE" w:rsidRPr="00B714C3" w:rsidRDefault="00B714C3" w:rsidP="00B714C3">
      <w:pPr>
        <w:autoSpaceDE w:val="0"/>
        <w:autoSpaceDN w:val="0"/>
        <w:adjustRightInd w:val="0"/>
        <w:ind w:firstLineChars="200" w:firstLine="480"/>
        <w:rPr>
          <w:rFonts w:ascii="Times New Roman" w:eastAsia="宋体" w:hAnsi="Times New Roman" w:cs="Times New Roman"/>
          <w:kern w:val="0"/>
          <w:szCs w:val="24"/>
          <w:lang w:val="zh-CN"/>
        </w:rPr>
      </w:pPr>
      <w:r>
        <w:rPr>
          <w:rFonts w:ascii="Times New Roman" w:eastAsia="宋体" w:hAnsi="Times New Roman" w:cs="Times New Roman" w:hint="eastAsia"/>
          <w:szCs w:val="24"/>
        </w:rPr>
        <w:t>结合公式</w:t>
      </w:r>
      <w:r>
        <w:rPr>
          <w:rFonts w:ascii="Times New Roman" w:eastAsia="宋体" w:hAnsi="Times New Roman" w:cs="Times New Roman" w:hint="eastAsia"/>
          <w:szCs w:val="24"/>
        </w:rPr>
        <w:t>(</w:t>
      </w:r>
      <w:r w:rsidRPr="00FA6530">
        <w:t>17)</w:t>
      </w:r>
      <w:r w:rsidRPr="00FA6530">
        <w:rPr>
          <w:rFonts w:hint="eastAsia"/>
        </w:rPr>
        <w:t>—</w:t>
      </w:r>
      <w:r w:rsidRPr="00FA6530">
        <w:t>(19)</w:t>
      </w:r>
      <w:r>
        <w:rPr>
          <w:rFonts w:hint="eastAsia"/>
        </w:rPr>
        <w:t>，</w:t>
      </w:r>
      <w:r w:rsidR="005A53CE" w:rsidRPr="005A53CE">
        <w:rPr>
          <w:rFonts w:hint="eastAsia"/>
        </w:rPr>
        <w:t>计算摩擦感度</w:t>
      </w:r>
      <w:r w:rsidR="005A53CE" w:rsidRPr="005A53CE">
        <w:rPr>
          <w:rFonts w:hint="eastAsia"/>
        </w:rPr>
        <w:t>Q</w:t>
      </w:r>
      <w:r w:rsidR="005A53CE" w:rsidRPr="005A53CE">
        <w:rPr>
          <w:rFonts w:hint="eastAsia"/>
        </w:rPr>
        <w:t>值</w:t>
      </w:r>
    </w:p>
    <w:p w14:paraId="7882CCF0" w14:textId="612B8584" w:rsidR="005A53CE" w:rsidRPr="00212652" w:rsidRDefault="005A53CE" w:rsidP="005A53CE">
      <w:pPr>
        <w:pStyle w:val="aa"/>
        <w:ind w:left="360" w:firstLineChars="0" w:firstLine="0"/>
        <w:jc w:val="left"/>
        <w:rPr>
          <w:sz w:val="28"/>
          <w:szCs w:val="28"/>
        </w:rPr>
      </w:pPr>
      <m:oMathPara>
        <m:oMath>
          <m:r>
            <w:rPr>
              <w:rFonts w:ascii="Cambria Math" w:hAnsi="Cambria Math"/>
              <w:sz w:val="28"/>
              <w:szCs w:val="28"/>
            </w:rPr>
            <m:t>M=</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1</m:t>
              </m:r>
            </m:sub>
          </m:sSub>
          <m:r>
            <w:rPr>
              <w:rFonts w:ascii="微软雅黑" w:eastAsia="微软雅黑" w:hAnsi="微软雅黑" w:cs="微软雅黑" w:hint="eastAsia"/>
              <w:sz w:val="28"/>
              <w:szCs w:val="28"/>
            </w:rPr>
            <m:t>-</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th</m:t>
              </m:r>
            </m:sub>
          </m:sSub>
          <m:r>
            <w:rPr>
              <w:rFonts w:ascii="Cambria Math" w:hAnsi="Cambria Math" w:hint="eastAsia"/>
              <w:sz w:val="28"/>
              <w:szCs w:val="28"/>
            </w:rPr>
            <m:t>=</m:t>
          </m:r>
          <m:r>
            <w:rPr>
              <w:rFonts w:ascii="Cambria Math" w:hAnsi="Cambria Math"/>
              <w:sz w:val="28"/>
              <w:szCs w:val="28"/>
            </w:rPr>
            <m:t>0.0920</m:t>
          </m:r>
        </m:oMath>
      </m:oMathPara>
    </w:p>
    <w:p w14:paraId="4CFD0F1F" w14:textId="05294FF9" w:rsidR="005A53CE" w:rsidRPr="00212652" w:rsidRDefault="005A53CE" w:rsidP="005A53CE">
      <w:pPr>
        <w:pStyle w:val="aa"/>
        <w:ind w:left="360" w:firstLineChars="0" w:firstLine="0"/>
        <w:jc w:val="left"/>
        <w:rPr>
          <w:sz w:val="28"/>
          <w:szCs w:val="28"/>
        </w:rPr>
      </w:pPr>
      <m:oMathPara>
        <m:oMath>
          <m:r>
            <w:rPr>
              <w:rFonts w:ascii="Cambria Math" w:hAnsi="Cambria Math"/>
              <w:sz w:val="28"/>
              <w:szCs w:val="28"/>
            </w:rPr>
            <m:t>U=</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1</m:t>
              </m:r>
            </m:sub>
          </m:sSub>
          <m:r>
            <w:rPr>
              <w:rFonts w:ascii="微软雅黑" w:eastAsia="微软雅黑" w:hAnsi="微软雅黑" w:cs="微软雅黑" w:hint="eastAsia"/>
              <w:sz w:val="28"/>
              <w:szCs w:val="28"/>
            </w:rPr>
            <m:t>-</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min</m:t>
              </m:r>
            </m:sub>
          </m:sSub>
          <m:r>
            <w:rPr>
              <w:rFonts w:ascii="Cambria Math" w:hAnsi="Cambria Math" w:hint="eastAsia"/>
              <w:sz w:val="28"/>
              <w:szCs w:val="28"/>
            </w:rPr>
            <m:t>=</m:t>
          </m:r>
          <m:r>
            <w:rPr>
              <w:rFonts w:ascii="Cambria Math" w:hAnsi="Cambria Math"/>
              <w:sz w:val="28"/>
              <w:szCs w:val="28"/>
            </w:rPr>
            <m:t>0.0881</m:t>
          </m:r>
        </m:oMath>
      </m:oMathPara>
    </w:p>
    <w:p w14:paraId="2339E7EA" w14:textId="3CBD0529" w:rsidR="005A53CE" w:rsidRPr="00212652" w:rsidRDefault="005A53CE" w:rsidP="005A53CE">
      <w:pPr>
        <w:pStyle w:val="aa"/>
        <w:ind w:left="360" w:firstLineChars="0" w:firstLine="0"/>
        <w:jc w:val="left"/>
        <w:rPr>
          <w:sz w:val="28"/>
          <w:szCs w:val="28"/>
        </w:rPr>
      </w:pPr>
      <m:oMathPara>
        <m:oMath>
          <m:r>
            <w:rPr>
              <w:rFonts w:ascii="Cambria Math" w:hAnsi="Cambria Math"/>
              <w:sz w:val="28"/>
              <w:szCs w:val="28"/>
            </w:rPr>
            <w:lastRenderedPageBreak/>
            <m:t>Q=</m:t>
          </m:r>
          <m:f>
            <m:fPr>
              <m:ctrlPr>
                <w:rPr>
                  <w:rFonts w:ascii="Cambria Math" w:hAnsi="Cambria Math"/>
                  <w:i/>
                  <w:sz w:val="28"/>
                  <w:szCs w:val="28"/>
                </w:rPr>
              </m:ctrlPr>
            </m:fPr>
            <m:num>
              <m:r>
                <w:rPr>
                  <w:rFonts w:ascii="Cambria Math" w:hAnsi="Cambria Math"/>
                  <w:sz w:val="28"/>
                  <w:szCs w:val="28"/>
                </w:rPr>
                <m:t>M</m:t>
              </m:r>
            </m:num>
            <m:den>
              <m:r>
                <w:rPr>
                  <w:rFonts w:ascii="Cambria Math" w:hAnsi="Cambria Math"/>
                  <w:sz w:val="28"/>
                  <w:szCs w:val="28"/>
                </w:rPr>
                <m:t>U</m:t>
              </m:r>
            </m:den>
          </m:f>
          <m:r>
            <w:rPr>
              <w:rFonts w:ascii="Cambria Math" w:hAnsi="Cambria Math" w:hint="eastAsia"/>
              <w:sz w:val="28"/>
              <w:szCs w:val="28"/>
            </w:rPr>
            <m:t>≈</m:t>
          </m:r>
          <m:r>
            <w:rPr>
              <w:rFonts w:ascii="Cambria Math" w:hAnsi="Cambria Math"/>
              <w:sz w:val="28"/>
              <w:szCs w:val="28"/>
            </w:rPr>
            <m:t>1.0</m:t>
          </m:r>
          <m:r>
            <w:rPr>
              <w:rFonts w:ascii="Cambria Math" w:hAnsi="Cambria Math"/>
              <w:sz w:val="28"/>
              <w:szCs w:val="28"/>
            </w:rPr>
            <m:t>44</m:t>
          </m:r>
        </m:oMath>
      </m:oMathPara>
    </w:p>
    <w:p w14:paraId="71168607" w14:textId="60CDA643" w:rsidR="00404AE8" w:rsidRPr="00212652" w:rsidRDefault="00212652" w:rsidP="00212652">
      <w:pPr>
        <w:autoSpaceDE w:val="0"/>
        <w:autoSpaceDN w:val="0"/>
        <w:adjustRightInd w:val="0"/>
        <w:ind w:firstLineChars="200" w:firstLine="480"/>
        <w:rPr>
          <w:rFonts w:ascii="Times New Roman" w:eastAsia="宋体" w:hAnsi="Times New Roman" w:cs="Times New Roman"/>
          <w:color w:val="FF0000"/>
          <w:szCs w:val="24"/>
        </w:rPr>
      </w:pPr>
      <w:r w:rsidRPr="00212652">
        <w:rPr>
          <w:rFonts w:ascii="Times New Roman" w:eastAsia="宋体" w:hAnsi="Times New Roman" w:cs="Times New Roman"/>
          <w:color w:val="FF0000"/>
          <w:szCs w:val="24"/>
        </w:rPr>
        <w:t>Q</w:t>
      </w:r>
      <w:r w:rsidRPr="00212652">
        <w:rPr>
          <w:rFonts w:ascii="Times New Roman" w:eastAsia="宋体" w:hAnsi="Times New Roman" w:cs="Times New Roman" w:hint="eastAsia"/>
          <w:color w:val="FF0000"/>
          <w:szCs w:val="24"/>
        </w:rPr>
        <w:t>&gt;</w:t>
      </w:r>
      <w:r w:rsidRPr="00212652">
        <w:rPr>
          <w:rFonts w:ascii="Times New Roman" w:eastAsia="宋体" w:hAnsi="Times New Roman" w:cs="Times New Roman"/>
          <w:color w:val="FF0000"/>
          <w:szCs w:val="24"/>
        </w:rPr>
        <w:t>1</w:t>
      </w:r>
      <w:r w:rsidRPr="00212652">
        <w:rPr>
          <w:rFonts w:ascii="Times New Roman" w:eastAsia="宋体" w:hAnsi="Times New Roman" w:cs="Times New Roman" w:hint="eastAsia"/>
          <w:color w:val="FF0000"/>
          <w:szCs w:val="24"/>
        </w:rPr>
        <w:t>，表明该火炸药在</w:t>
      </w:r>
      <w:r w:rsidRPr="00212652">
        <w:rPr>
          <w:rFonts w:ascii="Times New Roman" w:eastAsia="宋体" w:hAnsi="Times New Roman" w:cs="Times New Roman" w:hint="eastAsia"/>
          <w:color w:val="FF0000"/>
          <w:szCs w:val="24"/>
        </w:rPr>
        <w:t>0</w:t>
      </w:r>
      <w:r w:rsidRPr="00212652">
        <w:rPr>
          <w:rFonts w:ascii="Times New Roman" w:eastAsia="宋体" w:hAnsi="Times New Roman" w:cs="Times New Roman"/>
          <w:color w:val="FF0000"/>
          <w:szCs w:val="24"/>
        </w:rPr>
        <w:t>.95</w:t>
      </w:r>
      <w:r w:rsidRPr="00212652">
        <w:rPr>
          <w:rFonts w:ascii="Times New Roman" w:eastAsia="宋体" w:hAnsi="Times New Roman" w:cs="Times New Roman" w:hint="eastAsia"/>
          <w:color w:val="FF0000"/>
          <w:szCs w:val="24"/>
        </w:rPr>
        <w:t>的置信水平下，满足爆炸概率</w:t>
      </w:r>
      <w:r w:rsidR="008840D0">
        <w:rPr>
          <w:rFonts w:ascii="Times New Roman" w:eastAsia="宋体" w:hAnsi="Times New Roman" w:cs="Times New Roman" w:hint="eastAsia"/>
          <w:color w:val="FF0000"/>
          <w:szCs w:val="24"/>
        </w:rPr>
        <w:t>不低于</w:t>
      </w:r>
      <w:r w:rsidR="008840D0">
        <w:rPr>
          <w:rFonts w:ascii="Times New Roman" w:eastAsia="宋体" w:hAnsi="Times New Roman" w:cs="Times New Roman" w:hint="eastAsia"/>
          <w:color w:val="FF0000"/>
          <w:szCs w:val="24"/>
        </w:rPr>
        <w:t>0</w:t>
      </w:r>
      <w:r w:rsidR="008840D0">
        <w:rPr>
          <w:rFonts w:ascii="Times New Roman" w:eastAsia="宋体" w:hAnsi="Times New Roman" w:cs="Times New Roman"/>
          <w:color w:val="FF0000"/>
          <w:szCs w:val="24"/>
        </w:rPr>
        <w:t>.6</w:t>
      </w:r>
      <w:r w:rsidRPr="00212652">
        <w:rPr>
          <w:rFonts w:ascii="Times New Roman" w:eastAsia="宋体" w:hAnsi="Times New Roman" w:cs="Times New Roman" w:hint="eastAsia"/>
          <w:color w:val="FF0000"/>
          <w:szCs w:val="24"/>
        </w:rPr>
        <w:t>的可靠性要求。</w:t>
      </w:r>
    </w:p>
    <w:p w14:paraId="7746749D" w14:textId="77777777" w:rsidR="005A53CE" w:rsidRPr="005A53CE" w:rsidRDefault="005A53CE" w:rsidP="00B93CAE">
      <w:pPr>
        <w:jc w:val="left"/>
        <w:rPr>
          <w:b/>
          <w:bCs/>
          <w:sz w:val="32"/>
          <w:szCs w:val="32"/>
        </w:rPr>
      </w:pPr>
    </w:p>
    <w:p w14:paraId="76EFABAB" w14:textId="6D42C238" w:rsidR="00C90792" w:rsidRPr="005A53CE" w:rsidRDefault="00C90792" w:rsidP="00B93CAE">
      <w:pPr>
        <w:jc w:val="left"/>
        <w:rPr>
          <w:b/>
          <w:bCs/>
          <w:sz w:val="32"/>
          <w:szCs w:val="32"/>
        </w:rPr>
      </w:pPr>
      <w:commentRangeStart w:id="2"/>
      <w:r w:rsidRPr="005A53CE">
        <w:rPr>
          <w:rFonts w:hint="eastAsia"/>
          <w:b/>
          <w:bCs/>
          <w:sz w:val="32"/>
          <w:szCs w:val="32"/>
        </w:rPr>
        <w:t>4</w:t>
      </w:r>
      <w:r w:rsidRPr="005A53CE">
        <w:rPr>
          <w:b/>
          <w:bCs/>
          <w:sz w:val="32"/>
          <w:szCs w:val="32"/>
        </w:rPr>
        <w:t xml:space="preserve"> </w:t>
      </w:r>
      <w:r w:rsidRPr="005A53CE">
        <w:rPr>
          <w:rFonts w:hint="eastAsia"/>
          <w:b/>
          <w:bCs/>
          <w:sz w:val="32"/>
          <w:szCs w:val="32"/>
        </w:rPr>
        <w:t>结论</w:t>
      </w:r>
      <w:commentRangeEnd w:id="2"/>
      <w:r w:rsidR="0074129A">
        <w:rPr>
          <w:rStyle w:val="ae"/>
          <w:rFonts w:ascii="宋体" w:eastAsia="宋体" w:hAnsi="宋体" w:cs="宋体"/>
          <w:kern w:val="0"/>
        </w:rPr>
        <w:commentReference w:id="2"/>
      </w:r>
    </w:p>
    <w:p w14:paraId="1A714BAB" w14:textId="4A9C55A3" w:rsidR="003E5104" w:rsidRPr="003E5104" w:rsidRDefault="00BF6D47" w:rsidP="003E5104">
      <w:pPr>
        <w:jc w:val="left"/>
        <w:rPr>
          <w:sz w:val="28"/>
          <w:szCs w:val="28"/>
        </w:rPr>
      </w:pPr>
      <w:r>
        <w:rPr>
          <w:sz w:val="28"/>
          <w:szCs w:val="28"/>
        </w:rPr>
        <w:tab/>
      </w:r>
      <w:r w:rsidR="003E5104" w:rsidRPr="006053D5">
        <w:rPr>
          <w:rFonts w:hint="eastAsia"/>
          <w:szCs w:val="24"/>
        </w:rPr>
        <w:t>研究</w:t>
      </w:r>
      <w:r w:rsidR="00E50FCA">
        <w:rPr>
          <w:rFonts w:hint="eastAsia"/>
          <w:szCs w:val="24"/>
        </w:rPr>
        <w:t>火</w:t>
      </w:r>
      <w:r w:rsidR="003E5104" w:rsidRPr="006053D5">
        <w:rPr>
          <w:rFonts w:hint="eastAsia"/>
          <w:szCs w:val="24"/>
        </w:rPr>
        <w:t>炸药</w:t>
      </w:r>
      <w:r w:rsidR="003E5104">
        <w:rPr>
          <w:rFonts w:hint="eastAsia"/>
          <w:szCs w:val="24"/>
        </w:rPr>
        <w:t>的</w:t>
      </w:r>
      <w:r w:rsidR="003E5104" w:rsidRPr="006053D5">
        <w:rPr>
          <w:rFonts w:hint="eastAsia"/>
          <w:szCs w:val="24"/>
        </w:rPr>
        <w:t>摩擦感度</w:t>
      </w:r>
      <w:r w:rsidR="003E5104">
        <w:rPr>
          <w:rFonts w:hint="eastAsia"/>
          <w:szCs w:val="24"/>
        </w:rPr>
        <w:t>，建立合理的摩擦感度可靠性评估方法，对</w:t>
      </w:r>
      <w:r w:rsidR="00E50FCA">
        <w:rPr>
          <w:rFonts w:hint="eastAsia"/>
          <w:szCs w:val="24"/>
        </w:rPr>
        <w:t>指导火</w:t>
      </w:r>
      <w:r w:rsidR="003E5104">
        <w:rPr>
          <w:rFonts w:hint="eastAsia"/>
          <w:szCs w:val="24"/>
        </w:rPr>
        <w:t>炸药生产、运输</w:t>
      </w:r>
      <w:r w:rsidR="00E50FCA">
        <w:rPr>
          <w:rFonts w:hint="eastAsia"/>
          <w:szCs w:val="24"/>
        </w:rPr>
        <w:t>和使用安全的规范</w:t>
      </w:r>
      <w:r w:rsidR="003E5104">
        <w:rPr>
          <w:rFonts w:hint="eastAsia"/>
          <w:szCs w:val="24"/>
        </w:rPr>
        <w:t>等过程有重要意义。</w:t>
      </w:r>
      <w:r w:rsidR="003E5104" w:rsidRPr="003B1336">
        <w:rPr>
          <w:rFonts w:ascii="Times New Roman" w:eastAsia="宋体" w:hAnsi="Times New Roman" w:cs="Times New Roman" w:hint="eastAsia"/>
          <w:kern w:val="0"/>
          <w:szCs w:val="24"/>
          <w:lang w:val="zh-CN"/>
        </w:rPr>
        <w:t>本文提出一种基于摩擦感度试验爆炸概率的</w:t>
      </w:r>
      <w:r w:rsidR="003E5104" w:rsidRPr="003B1336">
        <w:rPr>
          <w:rFonts w:ascii="Times New Roman" w:eastAsia="宋体" w:hAnsi="Times New Roman" w:cs="Times New Roman" w:hint="eastAsia"/>
          <w:kern w:val="0"/>
          <w:szCs w:val="24"/>
          <w:lang w:val="zh-CN"/>
        </w:rPr>
        <w:t>Q</w:t>
      </w:r>
      <w:r w:rsidR="003E5104" w:rsidRPr="003B1336">
        <w:rPr>
          <w:rFonts w:ascii="Times New Roman" w:eastAsia="宋体" w:hAnsi="Times New Roman" w:cs="Times New Roman"/>
          <w:kern w:val="0"/>
          <w:szCs w:val="24"/>
          <w:lang w:val="zh-CN"/>
        </w:rPr>
        <w:t>MU</w:t>
      </w:r>
      <w:r w:rsidR="003E5104" w:rsidRPr="003B1336">
        <w:rPr>
          <w:rFonts w:ascii="Times New Roman" w:eastAsia="宋体" w:hAnsi="Times New Roman" w:cs="Times New Roman" w:hint="eastAsia"/>
          <w:kern w:val="0"/>
          <w:szCs w:val="24"/>
          <w:lang w:val="zh-CN"/>
        </w:rPr>
        <w:t>方法，可以初步表征火炸药摩擦感度的可靠性。</w:t>
      </w:r>
    </w:p>
    <w:p w14:paraId="1C7882BB" w14:textId="4AC94176" w:rsidR="00BF6D47" w:rsidRPr="003E5104" w:rsidRDefault="00336810" w:rsidP="003E5104">
      <w:pPr>
        <w:ind w:firstLine="420"/>
        <w:jc w:val="left"/>
        <w:rPr>
          <w:szCs w:val="24"/>
        </w:rPr>
      </w:pPr>
      <w:r w:rsidRPr="003B1336">
        <w:rPr>
          <w:rFonts w:ascii="Times New Roman" w:eastAsia="宋体" w:hAnsi="Times New Roman" w:cs="Times New Roman" w:hint="eastAsia"/>
          <w:kern w:val="0"/>
          <w:szCs w:val="24"/>
          <w:lang w:val="zh-CN"/>
        </w:rPr>
        <w:t>由于试验存在各方面的不确定性，</w:t>
      </w:r>
      <w:r w:rsidR="003B1336" w:rsidRPr="003B1336">
        <w:rPr>
          <w:rFonts w:ascii="Times New Roman" w:eastAsia="宋体" w:hAnsi="Times New Roman" w:cs="Times New Roman" w:hint="eastAsia"/>
          <w:kern w:val="0"/>
          <w:szCs w:val="24"/>
          <w:lang w:val="zh-CN"/>
        </w:rPr>
        <w:t>以及相关</w:t>
      </w:r>
      <w:r w:rsidRPr="003B1336">
        <w:rPr>
          <w:rFonts w:ascii="Times New Roman" w:eastAsia="宋体" w:hAnsi="Times New Roman" w:cs="Times New Roman" w:hint="eastAsia"/>
          <w:kern w:val="0"/>
          <w:szCs w:val="24"/>
          <w:lang w:val="zh-CN"/>
        </w:rPr>
        <w:t>可靠性的性能参数难以全部获取，对于</w:t>
      </w:r>
      <w:r w:rsidRPr="003B1336">
        <w:rPr>
          <w:rFonts w:ascii="Times New Roman" w:eastAsia="宋体" w:hAnsi="Times New Roman" w:cs="Times New Roman" w:hint="eastAsia"/>
          <w:kern w:val="0"/>
          <w:szCs w:val="24"/>
          <w:lang w:val="zh-CN"/>
        </w:rPr>
        <w:t>Q</w:t>
      </w:r>
      <w:r w:rsidRPr="003B1336">
        <w:rPr>
          <w:rFonts w:ascii="Times New Roman" w:eastAsia="宋体" w:hAnsi="Times New Roman" w:cs="Times New Roman"/>
          <w:kern w:val="0"/>
          <w:szCs w:val="24"/>
          <w:lang w:val="zh-CN"/>
        </w:rPr>
        <w:t>MU</w:t>
      </w:r>
      <w:r w:rsidRPr="003B1336">
        <w:rPr>
          <w:rFonts w:ascii="Times New Roman" w:eastAsia="宋体" w:hAnsi="Times New Roman" w:cs="Times New Roman" w:hint="eastAsia"/>
          <w:kern w:val="0"/>
          <w:szCs w:val="24"/>
          <w:lang w:val="zh-CN"/>
        </w:rPr>
        <w:t>评估方法在摩擦感度的应用还存在诸多可以发展和完善的地方</w:t>
      </w:r>
      <w:r w:rsidR="00986AF1">
        <w:rPr>
          <w:rFonts w:ascii="Times New Roman" w:eastAsia="宋体" w:hAnsi="Times New Roman" w:cs="Times New Roman" w:hint="eastAsia"/>
          <w:kern w:val="0"/>
          <w:szCs w:val="24"/>
          <w:lang w:val="zh-CN"/>
        </w:rPr>
        <w:t>，</w:t>
      </w:r>
      <w:r w:rsidRPr="003B1336">
        <w:rPr>
          <w:rFonts w:ascii="Times New Roman" w:eastAsia="宋体" w:hAnsi="Times New Roman" w:cs="Times New Roman" w:hint="eastAsia"/>
          <w:kern w:val="0"/>
          <w:szCs w:val="24"/>
          <w:lang w:val="zh-CN"/>
        </w:rPr>
        <w:t>如基于专家经验判断建立性能通道</w:t>
      </w:r>
      <w:r w:rsidR="009F6FD4">
        <w:rPr>
          <w:rFonts w:ascii="Times New Roman" w:eastAsia="宋体" w:hAnsi="Times New Roman" w:cs="Times New Roman"/>
          <w:kern w:val="0"/>
          <w:szCs w:val="24"/>
          <w:lang w:val="zh-CN"/>
        </w:rPr>
        <w:fldChar w:fldCharType="begin"/>
      </w:r>
      <w:r w:rsidR="00B27ABD">
        <w:rPr>
          <w:rFonts w:ascii="Times New Roman" w:eastAsia="宋体" w:hAnsi="Times New Roman" w:cs="Times New Roman"/>
          <w:kern w:val="0"/>
          <w:szCs w:val="24"/>
          <w:lang w:val="zh-CN"/>
        </w:rPr>
        <w:instrText xml:space="preserve"> ADDIN ZOTERO_ITEM CSL_CITATION {"citationID":"qSd8wq7q","properties":{"formattedCitation":"\\super [14]\\nosupersub{}","plainCitation":"[14]","noteIndex":0},"citationItems":[{"id":798,"uris":["http://zotero.org/users/8839933/items/VV3KPXGB"],"uri":["http</w:instrText>
      </w:r>
      <w:r w:rsidR="00B27ABD">
        <w:rPr>
          <w:rFonts w:ascii="Times New Roman" w:eastAsia="宋体" w:hAnsi="Times New Roman" w:cs="Times New Roman" w:hint="eastAsia"/>
          <w:kern w:val="0"/>
          <w:szCs w:val="24"/>
          <w:lang w:val="zh-CN"/>
        </w:rPr>
        <w:instrText>://zotero.org/users/8839933/items/VV3KPXGB"],"itemData":{"id":798,"type":"article","title":"</w:instrText>
      </w:r>
      <w:r w:rsidR="00B27ABD">
        <w:rPr>
          <w:rFonts w:ascii="Times New Roman" w:eastAsia="宋体" w:hAnsi="Times New Roman" w:cs="Times New Roman" w:hint="eastAsia"/>
          <w:kern w:val="0"/>
          <w:szCs w:val="24"/>
          <w:lang w:val="zh-CN"/>
        </w:rPr>
        <w:instrText>可靠性评定中专家信息的提取研究</w:instrText>
      </w:r>
      <w:r w:rsidR="00B27ABD">
        <w:rPr>
          <w:rFonts w:ascii="Times New Roman" w:eastAsia="宋体" w:hAnsi="Times New Roman" w:cs="Times New Roman" w:hint="eastAsia"/>
          <w:kern w:val="0"/>
          <w:szCs w:val="24"/>
          <w:lang w:val="zh-CN"/>
        </w:rPr>
        <w:instrText>_</w:instrText>
      </w:r>
      <w:r w:rsidR="00B27ABD">
        <w:rPr>
          <w:rFonts w:ascii="Times New Roman" w:eastAsia="宋体" w:hAnsi="Times New Roman" w:cs="Times New Roman" w:hint="eastAsia"/>
          <w:kern w:val="0"/>
          <w:szCs w:val="24"/>
          <w:lang w:val="zh-CN"/>
        </w:rPr>
        <w:instrText>马溧梅</w:instrText>
      </w:r>
      <w:r w:rsidR="00B27ABD">
        <w:rPr>
          <w:rFonts w:ascii="Times New Roman" w:eastAsia="宋体" w:hAnsi="Times New Roman" w:cs="Times New Roman" w:hint="eastAsia"/>
          <w:kern w:val="0"/>
          <w:szCs w:val="24"/>
          <w:lang w:val="zh-CN"/>
        </w:rPr>
        <w:instrText xml:space="preserve">.caj"}}],"schema":"https://github.com/citation-style-language/schema/raw/master/csl-citation.json"} </w:instrText>
      </w:r>
      <w:r w:rsidR="009F6FD4">
        <w:rPr>
          <w:rFonts w:ascii="Times New Roman" w:eastAsia="宋体" w:hAnsi="Times New Roman" w:cs="Times New Roman"/>
          <w:kern w:val="0"/>
          <w:szCs w:val="24"/>
          <w:lang w:val="zh-CN"/>
        </w:rPr>
        <w:fldChar w:fldCharType="separate"/>
      </w:r>
      <w:r w:rsidR="00B27ABD" w:rsidRPr="00B27ABD">
        <w:rPr>
          <w:rFonts w:ascii="Times New Roman" w:hAnsi="Times New Roman" w:cs="Times New Roman"/>
          <w:kern w:val="0"/>
          <w:szCs w:val="24"/>
          <w:vertAlign w:val="superscript"/>
        </w:rPr>
        <w:t>[14]</w:t>
      </w:r>
      <w:r w:rsidR="009F6FD4">
        <w:rPr>
          <w:rFonts w:ascii="Times New Roman" w:eastAsia="宋体" w:hAnsi="Times New Roman" w:cs="Times New Roman"/>
          <w:kern w:val="0"/>
          <w:szCs w:val="24"/>
          <w:lang w:val="zh-CN"/>
        </w:rPr>
        <w:fldChar w:fldCharType="end"/>
      </w:r>
      <w:r w:rsidRPr="003B1336">
        <w:rPr>
          <w:rFonts w:ascii="Times New Roman" w:eastAsia="宋体" w:hAnsi="Times New Roman" w:cs="Times New Roman" w:hint="eastAsia"/>
          <w:kern w:val="0"/>
          <w:szCs w:val="24"/>
          <w:lang w:val="zh-CN"/>
        </w:rPr>
        <w:t>，提出更多可表征的性能参数，</w:t>
      </w:r>
      <w:r w:rsidR="00986AF1">
        <w:rPr>
          <w:rFonts w:ascii="Times New Roman" w:eastAsia="宋体" w:hAnsi="Times New Roman" w:cs="Times New Roman" w:hint="eastAsia"/>
          <w:kern w:val="0"/>
          <w:szCs w:val="24"/>
          <w:lang w:val="zh-CN"/>
        </w:rPr>
        <w:t>尝试</w:t>
      </w:r>
      <w:r w:rsidRPr="003B1336">
        <w:rPr>
          <w:rFonts w:ascii="Times New Roman" w:eastAsia="宋体" w:hAnsi="Times New Roman" w:cs="Times New Roman" w:hint="eastAsia"/>
          <w:kern w:val="0"/>
          <w:szCs w:val="24"/>
          <w:lang w:val="zh-CN"/>
        </w:rPr>
        <w:t>证据理论</w:t>
      </w:r>
      <w:r w:rsidR="001706EA">
        <w:rPr>
          <w:rFonts w:ascii="Times New Roman" w:eastAsia="宋体" w:hAnsi="Times New Roman" w:cs="Times New Roman"/>
          <w:kern w:val="0"/>
          <w:szCs w:val="24"/>
          <w:lang w:val="zh-CN"/>
        </w:rPr>
        <w:fldChar w:fldCharType="begin"/>
      </w:r>
      <w:r w:rsidR="00B27ABD">
        <w:rPr>
          <w:rFonts w:ascii="Times New Roman" w:eastAsia="宋体" w:hAnsi="Times New Roman" w:cs="Times New Roman"/>
          <w:kern w:val="0"/>
          <w:szCs w:val="24"/>
          <w:lang w:val="zh-CN"/>
        </w:rPr>
        <w:instrText xml:space="preserve"> ADDIN ZOTERO_ITEM CSL_CITATION {"citationID":"UEQBMpdW","properties":{"formattedCitation":"\\super [15]\\nosupersub{}","plainCitation":"[15]","noteIndex":0},"citationItems":[{"id":358,"uris":["http://zotero.org/users/8839933/items/FDFDSHAK"],"uri":["http</w:instrText>
      </w:r>
      <w:r w:rsidR="00B27ABD">
        <w:rPr>
          <w:rFonts w:ascii="Times New Roman" w:eastAsia="宋体" w:hAnsi="Times New Roman" w:cs="Times New Roman" w:hint="eastAsia"/>
          <w:kern w:val="0"/>
          <w:szCs w:val="24"/>
          <w:lang w:val="zh-CN"/>
        </w:rPr>
        <w:instrText>://zotero.org/users/8839933/items/FDFDSHAK"],"itemData":{"id":358,"type":"article","title":"</w:instrText>
      </w:r>
      <w:r w:rsidR="00B27ABD">
        <w:rPr>
          <w:rFonts w:ascii="Times New Roman" w:eastAsia="宋体" w:hAnsi="Times New Roman" w:cs="Times New Roman" w:hint="eastAsia"/>
          <w:kern w:val="0"/>
          <w:szCs w:val="24"/>
          <w:lang w:val="zh-CN"/>
        </w:rPr>
        <w:instrText>基于证据理论和代理模型的</w:instrText>
      </w:r>
      <w:r w:rsidR="00B27ABD">
        <w:rPr>
          <w:rFonts w:ascii="Times New Roman" w:eastAsia="宋体" w:hAnsi="Times New Roman" w:cs="Times New Roman" w:hint="eastAsia"/>
          <w:kern w:val="0"/>
          <w:szCs w:val="24"/>
          <w:lang w:val="zh-CN"/>
        </w:rPr>
        <w:instrText>QMU</w:instrText>
      </w:r>
      <w:r w:rsidR="00B27ABD">
        <w:rPr>
          <w:rFonts w:ascii="Times New Roman" w:eastAsia="宋体" w:hAnsi="Times New Roman" w:cs="Times New Roman" w:hint="eastAsia"/>
          <w:kern w:val="0"/>
          <w:szCs w:val="24"/>
          <w:lang w:val="zh-CN"/>
        </w:rPr>
        <w:instrText>分析</w:instrText>
      </w:r>
      <w:r w:rsidR="00B27ABD">
        <w:rPr>
          <w:rFonts w:ascii="Times New Roman" w:eastAsia="宋体" w:hAnsi="Times New Roman" w:cs="Times New Roman" w:hint="eastAsia"/>
          <w:kern w:val="0"/>
          <w:szCs w:val="24"/>
          <w:lang w:val="zh-CN"/>
        </w:rPr>
        <w:instrText xml:space="preserve">.pdf"}}],"schema":"https://github.com/citation-style-language/schema/raw/master/csl-citation.json"} </w:instrText>
      </w:r>
      <w:r w:rsidR="001706EA">
        <w:rPr>
          <w:rFonts w:ascii="Times New Roman" w:eastAsia="宋体" w:hAnsi="Times New Roman" w:cs="Times New Roman"/>
          <w:kern w:val="0"/>
          <w:szCs w:val="24"/>
          <w:lang w:val="zh-CN"/>
        </w:rPr>
        <w:fldChar w:fldCharType="separate"/>
      </w:r>
      <w:r w:rsidR="00B27ABD" w:rsidRPr="00B27ABD">
        <w:rPr>
          <w:rFonts w:ascii="Times New Roman" w:hAnsi="Times New Roman" w:cs="Times New Roman"/>
          <w:kern w:val="0"/>
          <w:szCs w:val="24"/>
          <w:vertAlign w:val="superscript"/>
        </w:rPr>
        <w:t>[15]</w:t>
      </w:r>
      <w:r w:rsidR="001706EA">
        <w:rPr>
          <w:rFonts w:ascii="Times New Roman" w:eastAsia="宋体" w:hAnsi="Times New Roman" w:cs="Times New Roman"/>
          <w:kern w:val="0"/>
          <w:szCs w:val="24"/>
          <w:lang w:val="zh-CN"/>
        </w:rPr>
        <w:fldChar w:fldCharType="end"/>
      </w:r>
      <w:r w:rsidRPr="003B1336">
        <w:rPr>
          <w:rFonts w:ascii="Times New Roman" w:eastAsia="宋体" w:hAnsi="Times New Roman" w:cs="Times New Roman" w:hint="eastAsia"/>
          <w:kern w:val="0"/>
          <w:szCs w:val="24"/>
          <w:lang w:val="zh-CN"/>
        </w:rPr>
        <w:t>或概率盒</w:t>
      </w:r>
      <w:r w:rsidR="001706EA">
        <w:rPr>
          <w:rFonts w:ascii="Times New Roman" w:eastAsia="宋体" w:hAnsi="Times New Roman" w:cs="Times New Roman"/>
          <w:kern w:val="0"/>
          <w:szCs w:val="24"/>
          <w:lang w:val="zh-CN"/>
        </w:rPr>
        <w:fldChar w:fldCharType="begin"/>
      </w:r>
      <w:r w:rsidR="00B27ABD">
        <w:rPr>
          <w:rFonts w:ascii="Times New Roman" w:eastAsia="宋体" w:hAnsi="Times New Roman" w:cs="Times New Roman"/>
          <w:kern w:val="0"/>
          <w:szCs w:val="24"/>
          <w:lang w:val="zh-CN"/>
        </w:rPr>
        <w:instrText xml:space="preserve"> ADDIN ZOTERO_ITEM CSL_CITATION {"citationID":"n0o8Ejys","properties":{"formattedCitation":"\\super [16]\\nosupersub{}","plainCitation":"[16]","noteIndex":0},"citationItems":[{"id":316,"uris":["http://zotero.org/users/8839933/items/CLPVV593"],"uri":["http</w:instrText>
      </w:r>
      <w:r w:rsidR="00B27ABD">
        <w:rPr>
          <w:rFonts w:ascii="Times New Roman" w:eastAsia="宋体" w:hAnsi="Times New Roman" w:cs="Times New Roman" w:hint="eastAsia"/>
          <w:kern w:val="0"/>
          <w:szCs w:val="24"/>
          <w:lang w:val="zh-CN"/>
        </w:rPr>
        <w:instrText>://zotero.org/users/8839933/items/CLPVV593"],"itemData":{"id":316,"type":"article","title":"</w:instrText>
      </w:r>
      <w:r w:rsidR="00B27ABD">
        <w:rPr>
          <w:rFonts w:ascii="Times New Roman" w:eastAsia="宋体" w:hAnsi="Times New Roman" w:cs="Times New Roman" w:hint="eastAsia"/>
          <w:kern w:val="0"/>
          <w:szCs w:val="24"/>
          <w:lang w:val="zh-CN"/>
        </w:rPr>
        <w:instrText>基于</w:instrText>
      </w:r>
      <w:r w:rsidR="00B27ABD">
        <w:rPr>
          <w:rFonts w:ascii="Times New Roman" w:eastAsia="宋体" w:hAnsi="Times New Roman" w:cs="Times New Roman" w:hint="eastAsia"/>
          <w:kern w:val="0"/>
          <w:szCs w:val="24"/>
          <w:lang w:val="zh-CN"/>
        </w:rPr>
        <w:instrText>QMU</w:instrText>
      </w:r>
      <w:r w:rsidR="00B27ABD">
        <w:rPr>
          <w:rFonts w:ascii="Times New Roman" w:eastAsia="宋体" w:hAnsi="Times New Roman" w:cs="Times New Roman" w:hint="eastAsia"/>
          <w:kern w:val="0"/>
          <w:szCs w:val="24"/>
          <w:lang w:val="zh-CN"/>
        </w:rPr>
        <w:instrText>的装备可靠性评估方法研究</w:instrText>
      </w:r>
      <w:r w:rsidR="00B27ABD">
        <w:rPr>
          <w:rFonts w:ascii="Times New Roman" w:eastAsia="宋体" w:hAnsi="Times New Roman" w:cs="Times New Roman" w:hint="eastAsia"/>
          <w:kern w:val="0"/>
          <w:szCs w:val="24"/>
          <w:lang w:val="zh-CN"/>
        </w:rPr>
        <w:instrText xml:space="preserve">.pdf"}}],"schema":"https://github.com/citation-style-language/schema/raw/master/csl-citation.json"} </w:instrText>
      </w:r>
      <w:r w:rsidR="001706EA">
        <w:rPr>
          <w:rFonts w:ascii="Times New Roman" w:eastAsia="宋体" w:hAnsi="Times New Roman" w:cs="Times New Roman"/>
          <w:kern w:val="0"/>
          <w:szCs w:val="24"/>
          <w:lang w:val="zh-CN"/>
        </w:rPr>
        <w:fldChar w:fldCharType="separate"/>
      </w:r>
      <w:r w:rsidR="00B27ABD" w:rsidRPr="00B27ABD">
        <w:rPr>
          <w:rFonts w:ascii="Times New Roman" w:hAnsi="Times New Roman" w:cs="Times New Roman"/>
          <w:kern w:val="0"/>
          <w:szCs w:val="24"/>
          <w:vertAlign w:val="superscript"/>
        </w:rPr>
        <w:t>[16]</w:t>
      </w:r>
      <w:r w:rsidR="001706EA">
        <w:rPr>
          <w:rFonts w:ascii="Times New Roman" w:eastAsia="宋体" w:hAnsi="Times New Roman" w:cs="Times New Roman"/>
          <w:kern w:val="0"/>
          <w:szCs w:val="24"/>
          <w:lang w:val="zh-CN"/>
        </w:rPr>
        <w:fldChar w:fldCharType="end"/>
      </w:r>
      <w:r w:rsidRPr="003B1336">
        <w:rPr>
          <w:rFonts w:ascii="Times New Roman" w:eastAsia="宋体" w:hAnsi="Times New Roman" w:cs="Times New Roman" w:hint="eastAsia"/>
          <w:kern w:val="0"/>
          <w:szCs w:val="24"/>
          <w:lang w:val="zh-CN"/>
        </w:rPr>
        <w:t>的多源信息不确定性融合</w:t>
      </w:r>
      <w:r w:rsidR="00986AF1">
        <w:rPr>
          <w:rFonts w:ascii="Times New Roman" w:eastAsia="宋体" w:hAnsi="Times New Roman" w:cs="Times New Roman" w:hint="eastAsia"/>
          <w:kern w:val="0"/>
          <w:szCs w:val="24"/>
          <w:lang w:val="zh-CN"/>
        </w:rPr>
        <w:t>，</w:t>
      </w:r>
      <w:r w:rsidR="00974985">
        <w:rPr>
          <w:rFonts w:ascii="Times New Roman" w:eastAsia="宋体" w:hAnsi="Times New Roman" w:cs="Times New Roman" w:hint="eastAsia"/>
          <w:kern w:val="0"/>
          <w:szCs w:val="24"/>
          <w:lang w:val="zh-CN"/>
        </w:rPr>
        <w:t>建立不确定性分级制度，利用</w:t>
      </w:r>
      <w:r w:rsidR="00986AF1">
        <w:rPr>
          <w:rFonts w:ascii="Times New Roman" w:eastAsia="宋体" w:hAnsi="Times New Roman" w:cs="Times New Roman" w:hint="eastAsia"/>
          <w:kern w:val="0"/>
          <w:szCs w:val="24"/>
          <w:lang w:val="zh-CN"/>
        </w:rPr>
        <w:t>状态检测与预测技术实现动态评估</w:t>
      </w:r>
      <w:r w:rsidR="00986AF1">
        <w:rPr>
          <w:rFonts w:ascii="Times New Roman" w:eastAsia="宋体" w:hAnsi="Times New Roman" w:cs="Times New Roman"/>
          <w:kern w:val="0"/>
          <w:szCs w:val="24"/>
          <w:lang w:val="zh-CN"/>
        </w:rPr>
        <w:fldChar w:fldCharType="begin"/>
      </w:r>
      <w:r w:rsidR="00B27ABD">
        <w:rPr>
          <w:rFonts w:ascii="Times New Roman" w:eastAsia="宋体" w:hAnsi="Times New Roman" w:cs="Times New Roman"/>
          <w:kern w:val="0"/>
          <w:szCs w:val="24"/>
          <w:lang w:val="zh-CN"/>
        </w:rPr>
        <w:instrText xml:space="preserve"> ADDIN ZOTERO_ITEM CSL_CITATION {"citationID":"e3VDHhKt","properties":{"formattedCitation":"\\super [17]\\nosupersub{}","plainCitation":"[17]","noteIndex":0},"citationItems":[{"id":314,"uris":["http://zotero.org/users/8839933/items/SA2VRDBU"],"uri":["http</w:instrText>
      </w:r>
      <w:r w:rsidR="00B27ABD">
        <w:rPr>
          <w:rFonts w:ascii="Times New Roman" w:eastAsia="宋体" w:hAnsi="Times New Roman" w:cs="Times New Roman" w:hint="eastAsia"/>
          <w:kern w:val="0"/>
          <w:szCs w:val="24"/>
          <w:lang w:val="zh-CN"/>
        </w:rPr>
        <w:instrText>://zotero.org/users/8839933/items/SA2VRDBU"],"itemData":{"id":314,"type":"article","title":"</w:instrText>
      </w:r>
      <w:r w:rsidR="00B27ABD">
        <w:rPr>
          <w:rFonts w:ascii="Times New Roman" w:eastAsia="宋体" w:hAnsi="Times New Roman" w:cs="Times New Roman" w:hint="eastAsia"/>
          <w:kern w:val="0"/>
          <w:szCs w:val="24"/>
          <w:lang w:val="zh-CN"/>
        </w:rPr>
        <w:instrText>基于</w:instrText>
      </w:r>
      <w:r w:rsidR="00B27ABD">
        <w:rPr>
          <w:rFonts w:ascii="Times New Roman" w:eastAsia="宋体" w:hAnsi="Times New Roman" w:cs="Times New Roman" w:hint="eastAsia"/>
          <w:kern w:val="0"/>
          <w:szCs w:val="24"/>
          <w:lang w:val="zh-CN"/>
        </w:rPr>
        <w:instrText>RVM_PF</w:instrText>
      </w:r>
      <w:r w:rsidR="00B27ABD">
        <w:rPr>
          <w:rFonts w:ascii="Times New Roman" w:eastAsia="宋体" w:hAnsi="Times New Roman" w:cs="Times New Roman" w:hint="eastAsia"/>
          <w:kern w:val="0"/>
          <w:szCs w:val="24"/>
          <w:lang w:val="zh-CN"/>
        </w:rPr>
        <w:instrText>的动态安全裕度与不确定性评估方法</w:instrText>
      </w:r>
      <w:r w:rsidR="00B27ABD">
        <w:rPr>
          <w:rFonts w:ascii="Times New Roman" w:eastAsia="宋体" w:hAnsi="Times New Roman" w:cs="Times New Roman" w:hint="eastAsia"/>
          <w:kern w:val="0"/>
          <w:szCs w:val="24"/>
          <w:lang w:val="zh-CN"/>
        </w:rPr>
        <w:instrText xml:space="preserve">.pdf"}}],"schema":"https://github.com/citation-style-language/schema/raw/master/csl-citation.json"} </w:instrText>
      </w:r>
      <w:r w:rsidR="00986AF1">
        <w:rPr>
          <w:rFonts w:ascii="Times New Roman" w:eastAsia="宋体" w:hAnsi="Times New Roman" w:cs="Times New Roman"/>
          <w:kern w:val="0"/>
          <w:szCs w:val="24"/>
          <w:lang w:val="zh-CN"/>
        </w:rPr>
        <w:fldChar w:fldCharType="separate"/>
      </w:r>
      <w:r w:rsidR="00B27ABD" w:rsidRPr="00B27ABD">
        <w:rPr>
          <w:rFonts w:ascii="Times New Roman" w:hAnsi="Times New Roman" w:cs="Times New Roman"/>
          <w:kern w:val="0"/>
          <w:szCs w:val="24"/>
          <w:vertAlign w:val="superscript"/>
        </w:rPr>
        <w:t>[17]</w:t>
      </w:r>
      <w:r w:rsidR="00986AF1">
        <w:rPr>
          <w:rFonts w:ascii="Times New Roman" w:eastAsia="宋体" w:hAnsi="Times New Roman" w:cs="Times New Roman"/>
          <w:kern w:val="0"/>
          <w:szCs w:val="24"/>
          <w:lang w:val="zh-CN"/>
        </w:rPr>
        <w:fldChar w:fldCharType="end"/>
      </w:r>
      <w:r w:rsidR="003B1336">
        <w:rPr>
          <w:rFonts w:ascii="Times New Roman" w:eastAsia="宋体" w:hAnsi="Times New Roman" w:cs="Times New Roman" w:hint="eastAsia"/>
          <w:kern w:val="0"/>
          <w:szCs w:val="24"/>
          <w:lang w:val="zh-CN"/>
        </w:rPr>
        <w:t>等</w:t>
      </w:r>
      <w:r w:rsidR="00C52A45">
        <w:rPr>
          <w:rFonts w:ascii="Times New Roman" w:eastAsia="宋体" w:hAnsi="Times New Roman" w:cs="Times New Roman" w:hint="eastAsia"/>
          <w:kern w:val="0"/>
          <w:szCs w:val="24"/>
          <w:lang w:val="zh-CN"/>
        </w:rPr>
        <w:t>方式</w:t>
      </w:r>
      <w:r w:rsidRPr="003B1336">
        <w:rPr>
          <w:rFonts w:ascii="Times New Roman" w:eastAsia="宋体" w:hAnsi="Times New Roman" w:cs="Times New Roman" w:hint="eastAsia"/>
          <w:kern w:val="0"/>
          <w:szCs w:val="24"/>
          <w:lang w:val="zh-CN"/>
        </w:rPr>
        <w:t>，</w:t>
      </w:r>
      <w:r w:rsidR="003B1336">
        <w:rPr>
          <w:rFonts w:ascii="Times New Roman" w:eastAsia="宋体" w:hAnsi="Times New Roman" w:cs="Times New Roman" w:hint="eastAsia"/>
          <w:kern w:val="0"/>
          <w:szCs w:val="24"/>
          <w:lang w:val="zh-CN"/>
        </w:rPr>
        <w:t>值得</w:t>
      </w:r>
      <w:r w:rsidR="00576432">
        <w:rPr>
          <w:rFonts w:ascii="Times New Roman" w:eastAsia="宋体" w:hAnsi="Times New Roman" w:cs="Times New Roman" w:hint="eastAsia"/>
          <w:kern w:val="0"/>
          <w:szCs w:val="24"/>
          <w:lang w:val="zh-CN"/>
        </w:rPr>
        <w:t>进一步挖掘和</w:t>
      </w:r>
      <w:r w:rsidRPr="003B1336">
        <w:rPr>
          <w:rFonts w:ascii="Times New Roman" w:eastAsia="宋体" w:hAnsi="Times New Roman" w:cs="Times New Roman" w:hint="eastAsia"/>
          <w:kern w:val="0"/>
          <w:szCs w:val="24"/>
          <w:lang w:val="zh-CN"/>
        </w:rPr>
        <w:t>研究。</w:t>
      </w:r>
    </w:p>
    <w:p w14:paraId="2F6DCC69" w14:textId="77777777" w:rsidR="00336810" w:rsidRDefault="00336810" w:rsidP="00B93CAE">
      <w:pPr>
        <w:jc w:val="left"/>
        <w:rPr>
          <w:sz w:val="28"/>
          <w:szCs w:val="28"/>
        </w:rPr>
      </w:pPr>
    </w:p>
    <w:p w14:paraId="3FD6AC9A" w14:textId="1F099BB6" w:rsidR="00B55B0D" w:rsidRDefault="00B55B0D" w:rsidP="00B93CAE">
      <w:pPr>
        <w:jc w:val="left"/>
        <w:rPr>
          <w:sz w:val="28"/>
          <w:szCs w:val="28"/>
        </w:rPr>
      </w:pPr>
    </w:p>
    <w:p w14:paraId="303F67DB" w14:textId="47956A84" w:rsidR="00336810" w:rsidRPr="00336810" w:rsidRDefault="00336810" w:rsidP="00B93CAE">
      <w:pPr>
        <w:jc w:val="left"/>
        <w:rPr>
          <w:color w:val="FF0000"/>
          <w:sz w:val="28"/>
          <w:szCs w:val="28"/>
        </w:rPr>
      </w:pPr>
      <w:r w:rsidRPr="00336810">
        <w:rPr>
          <w:rFonts w:hint="eastAsia"/>
          <w:color w:val="FF0000"/>
          <w:sz w:val="28"/>
          <w:szCs w:val="28"/>
        </w:rPr>
        <w:t>待修改格式</w:t>
      </w:r>
    </w:p>
    <w:p w14:paraId="4EA7643E" w14:textId="22479C2E" w:rsidR="00F1546C" w:rsidRDefault="00F1546C" w:rsidP="00B93CAE">
      <w:pPr>
        <w:jc w:val="left"/>
        <w:rPr>
          <w:sz w:val="28"/>
          <w:szCs w:val="28"/>
        </w:rPr>
      </w:pPr>
      <w:r>
        <w:rPr>
          <w:rFonts w:hint="eastAsia"/>
          <w:sz w:val="28"/>
          <w:szCs w:val="28"/>
        </w:rPr>
        <w:t>参考文献</w:t>
      </w:r>
    </w:p>
    <w:commentRangeStart w:id="3"/>
    <w:p w14:paraId="6D4D98EC" w14:textId="77777777" w:rsidR="00876EED" w:rsidRPr="00876EED" w:rsidRDefault="00B55B0D" w:rsidP="00876EED">
      <w:pPr>
        <w:pStyle w:val="af"/>
        <w:rPr>
          <w:rFonts w:ascii="Times New Roman" w:hAnsi="Times New Roman" w:cs="Times New Roman"/>
          <w:kern w:val="0"/>
          <w:sz w:val="28"/>
          <w:szCs w:val="24"/>
        </w:rPr>
      </w:pPr>
      <w:r>
        <w:fldChar w:fldCharType="begin"/>
      </w:r>
      <w:r w:rsidR="00876EED">
        <w:instrText xml:space="preserve"> ADDIN ZOTERO_BIBL {"uncited":[],"omitted":[],"custom":[]} CSL_BIBLIOGRAPHY </w:instrText>
      </w:r>
      <w:r>
        <w:fldChar w:fldCharType="separate"/>
      </w:r>
      <w:r w:rsidR="00876EED" w:rsidRPr="00876EED">
        <w:rPr>
          <w:rFonts w:ascii="Times New Roman" w:hAnsi="Times New Roman" w:cs="Times New Roman"/>
          <w:kern w:val="0"/>
          <w:sz w:val="28"/>
          <w:szCs w:val="24"/>
        </w:rPr>
        <w:t>[1]</w:t>
      </w:r>
      <w:r w:rsidR="00876EED" w:rsidRPr="00876EED">
        <w:rPr>
          <w:rFonts w:ascii="Times New Roman" w:hAnsi="Times New Roman" w:cs="Times New Roman"/>
          <w:kern w:val="0"/>
          <w:sz w:val="28"/>
          <w:szCs w:val="24"/>
        </w:rPr>
        <w:tab/>
        <w:t>TRUCANO T. Uncertainty Quantification[J]. 2004: 8.</w:t>
      </w:r>
    </w:p>
    <w:p w14:paraId="54F09722" w14:textId="77777777" w:rsidR="00876EED" w:rsidRPr="00876EED" w:rsidRDefault="00876EED" w:rsidP="00876EED">
      <w:pPr>
        <w:pStyle w:val="af"/>
        <w:rPr>
          <w:rFonts w:ascii="Times New Roman" w:hAnsi="Times New Roman" w:cs="Times New Roman"/>
          <w:kern w:val="0"/>
          <w:sz w:val="28"/>
          <w:szCs w:val="24"/>
        </w:rPr>
      </w:pPr>
      <w:r w:rsidRPr="00876EED">
        <w:rPr>
          <w:rFonts w:ascii="Times New Roman" w:hAnsi="Times New Roman" w:cs="Times New Roman"/>
          <w:kern w:val="0"/>
          <w:sz w:val="28"/>
          <w:szCs w:val="24"/>
        </w:rPr>
        <w:t>[2]</w:t>
      </w:r>
      <w:r w:rsidRPr="00876EED">
        <w:rPr>
          <w:rFonts w:ascii="Times New Roman" w:hAnsi="Times New Roman" w:cs="Times New Roman"/>
          <w:kern w:val="0"/>
          <w:sz w:val="28"/>
          <w:szCs w:val="24"/>
        </w:rPr>
        <w:tab/>
        <w:t>HELTON J, TRUCANO T, PILCH M. Ideas underlying quantification of margins and uncertainties(QMU): a white paper.: SAND2006-5001, 891369[R/OL]. 2006: SAND2006-5001, 891369[2021-12-10]. https://www.osti.gov/servlets/purl/891369/.</w:t>
      </w:r>
    </w:p>
    <w:p w14:paraId="2CE2E7DE" w14:textId="77777777" w:rsidR="00876EED" w:rsidRPr="00876EED" w:rsidRDefault="00876EED" w:rsidP="00876EED">
      <w:pPr>
        <w:pStyle w:val="af"/>
        <w:rPr>
          <w:rFonts w:ascii="Times New Roman" w:hAnsi="Times New Roman" w:cs="Times New Roman"/>
          <w:kern w:val="0"/>
          <w:sz w:val="28"/>
          <w:szCs w:val="24"/>
        </w:rPr>
      </w:pPr>
      <w:r w:rsidRPr="00876EED">
        <w:rPr>
          <w:rFonts w:ascii="Times New Roman" w:hAnsi="Times New Roman" w:cs="Times New Roman"/>
          <w:kern w:val="0"/>
          <w:sz w:val="28"/>
          <w:szCs w:val="24"/>
        </w:rPr>
        <w:t>[3]</w:t>
      </w:r>
      <w:r w:rsidRPr="00876EED">
        <w:rPr>
          <w:rFonts w:ascii="Times New Roman" w:hAnsi="Times New Roman" w:cs="Times New Roman"/>
          <w:kern w:val="0"/>
          <w:sz w:val="28"/>
          <w:szCs w:val="24"/>
        </w:rPr>
        <w:tab/>
        <w:t>SHARP D H, WOOD-SCHULTZ M M. and Nuclear Weapons Certification[J]. 2003(28): 7.</w:t>
      </w:r>
    </w:p>
    <w:p w14:paraId="17E5F46F" w14:textId="77777777" w:rsidR="00876EED" w:rsidRPr="00876EED" w:rsidRDefault="00876EED" w:rsidP="00876EED">
      <w:pPr>
        <w:pStyle w:val="af"/>
        <w:rPr>
          <w:rFonts w:ascii="Times New Roman" w:hAnsi="Times New Roman" w:cs="Times New Roman"/>
          <w:kern w:val="0"/>
          <w:sz w:val="28"/>
          <w:szCs w:val="24"/>
        </w:rPr>
      </w:pPr>
      <w:r w:rsidRPr="00876EED">
        <w:rPr>
          <w:rFonts w:ascii="Times New Roman" w:hAnsi="Times New Roman" w:cs="Times New Roman"/>
          <w:kern w:val="0"/>
          <w:sz w:val="28"/>
          <w:szCs w:val="24"/>
        </w:rPr>
        <w:lastRenderedPageBreak/>
        <w:t>[4]</w:t>
      </w:r>
      <w:r w:rsidRPr="00876EED">
        <w:rPr>
          <w:rFonts w:ascii="Times New Roman" w:hAnsi="Times New Roman" w:cs="Times New Roman"/>
          <w:kern w:val="0"/>
          <w:sz w:val="28"/>
          <w:szCs w:val="24"/>
        </w:rPr>
        <w:tab/>
        <w:t>QMU</w:t>
      </w:r>
      <w:r w:rsidRPr="00876EED">
        <w:rPr>
          <w:rFonts w:ascii="Times New Roman" w:hAnsi="Times New Roman" w:cs="Times New Roman"/>
          <w:kern w:val="0"/>
          <w:sz w:val="28"/>
          <w:szCs w:val="24"/>
        </w:rPr>
        <w:t>认证方法及其实现途径</w:t>
      </w:r>
      <w:r w:rsidRPr="00876EED">
        <w:rPr>
          <w:rFonts w:ascii="Times New Roman" w:hAnsi="Times New Roman" w:cs="Times New Roman"/>
          <w:kern w:val="0"/>
          <w:sz w:val="28"/>
          <w:szCs w:val="24"/>
        </w:rPr>
        <w:t>.pdf[M].</w:t>
      </w:r>
    </w:p>
    <w:p w14:paraId="6BDF166C" w14:textId="77777777" w:rsidR="00876EED" w:rsidRPr="00876EED" w:rsidRDefault="00876EED" w:rsidP="00876EED">
      <w:pPr>
        <w:pStyle w:val="af"/>
        <w:rPr>
          <w:rFonts w:ascii="Times New Roman" w:hAnsi="Times New Roman" w:cs="Times New Roman"/>
          <w:kern w:val="0"/>
          <w:sz w:val="28"/>
          <w:szCs w:val="24"/>
        </w:rPr>
      </w:pPr>
      <w:r w:rsidRPr="00876EED">
        <w:rPr>
          <w:rFonts w:ascii="Times New Roman" w:hAnsi="Times New Roman" w:cs="Times New Roman"/>
          <w:kern w:val="0"/>
          <w:sz w:val="28"/>
          <w:szCs w:val="24"/>
        </w:rPr>
        <w:t>[5]</w:t>
      </w:r>
      <w:r w:rsidRPr="00876EED">
        <w:rPr>
          <w:rFonts w:ascii="Times New Roman" w:hAnsi="Times New Roman" w:cs="Times New Roman"/>
          <w:kern w:val="0"/>
          <w:sz w:val="28"/>
          <w:szCs w:val="24"/>
        </w:rPr>
        <w:tab/>
      </w:r>
      <w:r w:rsidRPr="00876EED">
        <w:rPr>
          <w:rFonts w:ascii="Times New Roman" w:hAnsi="Times New Roman" w:cs="Times New Roman"/>
          <w:kern w:val="0"/>
          <w:sz w:val="28"/>
          <w:szCs w:val="24"/>
        </w:rPr>
        <w:t>考虑混合不确定量化技术的机械结构系统安全和风险评价</w:t>
      </w:r>
      <w:r w:rsidRPr="00876EED">
        <w:rPr>
          <w:rFonts w:ascii="Times New Roman" w:hAnsi="Times New Roman" w:cs="Times New Roman"/>
          <w:kern w:val="0"/>
          <w:sz w:val="28"/>
          <w:szCs w:val="24"/>
        </w:rPr>
        <w:t>_</w:t>
      </w:r>
      <w:r w:rsidRPr="00876EED">
        <w:rPr>
          <w:rFonts w:ascii="Times New Roman" w:hAnsi="Times New Roman" w:cs="Times New Roman"/>
          <w:kern w:val="0"/>
          <w:sz w:val="28"/>
          <w:szCs w:val="24"/>
        </w:rPr>
        <w:t>尹闯</w:t>
      </w:r>
      <w:r w:rsidRPr="00876EED">
        <w:rPr>
          <w:rFonts w:ascii="Times New Roman" w:hAnsi="Times New Roman" w:cs="Times New Roman"/>
          <w:kern w:val="0"/>
          <w:sz w:val="28"/>
          <w:szCs w:val="24"/>
        </w:rPr>
        <w:t>.caj[M].</w:t>
      </w:r>
    </w:p>
    <w:p w14:paraId="686C0DBD" w14:textId="77777777" w:rsidR="00876EED" w:rsidRPr="00876EED" w:rsidRDefault="00876EED" w:rsidP="00876EED">
      <w:pPr>
        <w:pStyle w:val="af"/>
        <w:rPr>
          <w:rFonts w:ascii="Times New Roman" w:hAnsi="Times New Roman" w:cs="Times New Roman"/>
          <w:kern w:val="0"/>
          <w:sz w:val="28"/>
          <w:szCs w:val="24"/>
        </w:rPr>
      </w:pPr>
      <w:r w:rsidRPr="00876EED">
        <w:rPr>
          <w:rFonts w:ascii="Times New Roman" w:hAnsi="Times New Roman" w:cs="Times New Roman"/>
          <w:kern w:val="0"/>
          <w:sz w:val="28"/>
          <w:szCs w:val="24"/>
        </w:rPr>
        <w:t>[6]</w:t>
      </w:r>
      <w:r w:rsidRPr="00876EED">
        <w:rPr>
          <w:rFonts w:ascii="Times New Roman" w:hAnsi="Times New Roman" w:cs="Times New Roman"/>
          <w:kern w:val="0"/>
          <w:sz w:val="28"/>
          <w:szCs w:val="24"/>
        </w:rPr>
        <w:tab/>
        <w:t>GJB 772A-1997.pdf[M].</w:t>
      </w:r>
    </w:p>
    <w:p w14:paraId="14580A11" w14:textId="77777777" w:rsidR="00876EED" w:rsidRPr="00876EED" w:rsidRDefault="00876EED" w:rsidP="00876EED">
      <w:pPr>
        <w:pStyle w:val="af"/>
        <w:rPr>
          <w:rFonts w:ascii="Times New Roman" w:hAnsi="Times New Roman" w:cs="Times New Roman"/>
          <w:kern w:val="0"/>
          <w:sz w:val="28"/>
          <w:szCs w:val="24"/>
        </w:rPr>
      </w:pPr>
      <w:r w:rsidRPr="00876EED">
        <w:rPr>
          <w:rFonts w:ascii="Times New Roman" w:hAnsi="Times New Roman" w:cs="Times New Roman"/>
          <w:kern w:val="0"/>
          <w:sz w:val="28"/>
          <w:szCs w:val="24"/>
        </w:rPr>
        <w:t>[7]</w:t>
      </w:r>
      <w:r w:rsidRPr="00876EED">
        <w:rPr>
          <w:rFonts w:ascii="Times New Roman" w:hAnsi="Times New Roman" w:cs="Times New Roman"/>
          <w:kern w:val="0"/>
          <w:sz w:val="28"/>
          <w:szCs w:val="24"/>
        </w:rPr>
        <w:tab/>
      </w:r>
      <w:r w:rsidRPr="00876EED">
        <w:rPr>
          <w:rFonts w:ascii="Times New Roman" w:hAnsi="Times New Roman" w:cs="Times New Roman"/>
          <w:kern w:val="0"/>
          <w:sz w:val="28"/>
          <w:szCs w:val="24"/>
        </w:rPr>
        <w:t>概率论与数理统计浙大第四版</w:t>
      </w:r>
      <w:r w:rsidRPr="00876EED">
        <w:rPr>
          <w:rFonts w:ascii="Times New Roman" w:hAnsi="Times New Roman" w:cs="Times New Roman"/>
          <w:kern w:val="0"/>
          <w:sz w:val="28"/>
          <w:szCs w:val="24"/>
        </w:rPr>
        <w:t>.pdf[M].</w:t>
      </w:r>
    </w:p>
    <w:p w14:paraId="1086F210" w14:textId="77777777" w:rsidR="00876EED" w:rsidRPr="00876EED" w:rsidRDefault="00876EED" w:rsidP="00876EED">
      <w:pPr>
        <w:pStyle w:val="af"/>
        <w:rPr>
          <w:rFonts w:ascii="Times New Roman" w:hAnsi="Times New Roman" w:cs="Times New Roman"/>
          <w:kern w:val="0"/>
          <w:sz w:val="28"/>
          <w:szCs w:val="24"/>
        </w:rPr>
      </w:pPr>
      <w:r w:rsidRPr="00876EED">
        <w:rPr>
          <w:rFonts w:ascii="Times New Roman" w:hAnsi="Times New Roman" w:cs="Times New Roman"/>
          <w:kern w:val="0"/>
          <w:sz w:val="28"/>
          <w:szCs w:val="24"/>
        </w:rPr>
        <w:t>[8]</w:t>
      </w:r>
      <w:r w:rsidRPr="00876EED">
        <w:rPr>
          <w:rFonts w:ascii="Times New Roman" w:hAnsi="Times New Roman" w:cs="Times New Roman"/>
          <w:kern w:val="0"/>
          <w:sz w:val="28"/>
          <w:szCs w:val="24"/>
        </w:rPr>
        <w:tab/>
        <w:t xml:space="preserve">GB ∕ T 27418-2017 </w:t>
      </w:r>
      <w:r w:rsidRPr="00876EED">
        <w:rPr>
          <w:rFonts w:ascii="Times New Roman" w:hAnsi="Times New Roman" w:cs="Times New Roman"/>
          <w:kern w:val="0"/>
          <w:sz w:val="28"/>
          <w:szCs w:val="24"/>
        </w:rPr>
        <w:t>测量不确定度评定和表示</w:t>
      </w:r>
      <w:r w:rsidRPr="00876EED">
        <w:rPr>
          <w:rFonts w:ascii="Times New Roman" w:hAnsi="Times New Roman" w:cs="Times New Roman"/>
          <w:kern w:val="0"/>
          <w:sz w:val="28"/>
          <w:szCs w:val="24"/>
        </w:rPr>
        <w:t>.pdf[M].</w:t>
      </w:r>
    </w:p>
    <w:p w14:paraId="24011905" w14:textId="77777777" w:rsidR="00876EED" w:rsidRPr="00876EED" w:rsidRDefault="00876EED" w:rsidP="00876EED">
      <w:pPr>
        <w:pStyle w:val="af"/>
        <w:rPr>
          <w:rFonts w:ascii="Times New Roman" w:hAnsi="Times New Roman" w:cs="Times New Roman"/>
          <w:kern w:val="0"/>
          <w:sz w:val="28"/>
          <w:szCs w:val="24"/>
        </w:rPr>
      </w:pPr>
      <w:r w:rsidRPr="00876EED">
        <w:rPr>
          <w:rFonts w:ascii="Times New Roman" w:hAnsi="Times New Roman" w:cs="Times New Roman"/>
          <w:kern w:val="0"/>
          <w:sz w:val="28"/>
          <w:szCs w:val="24"/>
        </w:rPr>
        <w:t>[9]</w:t>
      </w:r>
      <w:r w:rsidRPr="00876EED">
        <w:rPr>
          <w:rFonts w:ascii="Times New Roman" w:hAnsi="Times New Roman" w:cs="Times New Roman"/>
          <w:kern w:val="0"/>
          <w:sz w:val="28"/>
          <w:szCs w:val="24"/>
        </w:rPr>
        <w:tab/>
      </w:r>
      <w:r w:rsidRPr="00876EED">
        <w:rPr>
          <w:rFonts w:ascii="Times New Roman" w:hAnsi="Times New Roman" w:cs="Times New Roman"/>
          <w:kern w:val="0"/>
          <w:sz w:val="28"/>
          <w:szCs w:val="24"/>
        </w:rPr>
        <w:t>测量不确定度表述讲座</w:t>
      </w:r>
      <w:r w:rsidRPr="00876EED">
        <w:rPr>
          <w:rFonts w:ascii="Times New Roman" w:hAnsi="Times New Roman" w:cs="Times New Roman"/>
          <w:kern w:val="0"/>
          <w:sz w:val="28"/>
          <w:szCs w:val="24"/>
        </w:rPr>
        <w:t>__</w:t>
      </w:r>
      <w:r w:rsidRPr="00876EED">
        <w:rPr>
          <w:rFonts w:ascii="Times New Roman" w:hAnsi="Times New Roman" w:cs="Times New Roman"/>
          <w:kern w:val="0"/>
          <w:sz w:val="28"/>
          <w:szCs w:val="24"/>
        </w:rPr>
        <w:t>第</w:t>
      </w:r>
      <w:r w:rsidRPr="00876EED">
        <w:rPr>
          <w:rFonts w:ascii="Times New Roman" w:hAnsi="Times New Roman" w:cs="Times New Roman"/>
          <w:kern w:val="0"/>
          <w:sz w:val="28"/>
          <w:szCs w:val="24"/>
        </w:rPr>
        <w:t>...</w:t>
      </w:r>
      <w:r w:rsidRPr="00876EED">
        <w:rPr>
          <w:rFonts w:ascii="Times New Roman" w:hAnsi="Times New Roman" w:cs="Times New Roman"/>
          <w:kern w:val="0"/>
          <w:sz w:val="28"/>
          <w:szCs w:val="24"/>
        </w:rPr>
        <w:t>标准测量不确定度的</w:t>
      </w:r>
      <w:r w:rsidRPr="00876EED">
        <w:rPr>
          <w:rFonts w:ascii="Times New Roman" w:hAnsi="Times New Roman" w:cs="Times New Roman"/>
          <w:kern w:val="0"/>
          <w:sz w:val="28"/>
          <w:szCs w:val="24"/>
        </w:rPr>
        <w:t>B</w:t>
      </w:r>
      <w:r w:rsidRPr="00876EED">
        <w:rPr>
          <w:rFonts w:ascii="Times New Roman" w:hAnsi="Times New Roman" w:cs="Times New Roman"/>
          <w:kern w:val="0"/>
          <w:sz w:val="28"/>
          <w:szCs w:val="24"/>
        </w:rPr>
        <w:t>类评定</w:t>
      </w:r>
      <w:r w:rsidRPr="00876EED">
        <w:rPr>
          <w:rFonts w:ascii="Times New Roman" w:hAnsi="Times New Roman" w:cs="Times New Roman"/>
          <w:kern w:val="0"/>
          <w:sz w:val="28"/>
          <w:szCs w:val="24"/>
        </w:rPr>
        <w:t>_</w:t>
      </w:r>
      <w:r w:rsidRPr="00876EED">
        <w:rPr>
          <w:rFonts w:ascii="Times New Roman" w:hAnsi="Times New Roman" w:cs="Times New Roman"/>
          <w:kern w:val="0"/>
          <w:sz w:val="28"/>
          <w:szCs w:val="24"/>
        </w:rPr>
        <w:t>李慎安</w:t>
      </w:r>
      <w:r w:rsidRPr="00876EED">
        <w:rPr>
          <w:rFonts w:ascii="Times New Roman" w:hAnsi="Times New Roman" w:cs="Times New Roman"/>
          <w:kern w:val="0"/>
          <w:sz w:val="28"/>
          <w:szCs w:val="24"/>
        </w:rPr>
        <w:t>.caj[M].</w:t>
      </w:r>
    </w:p>
    <w:p w14:paraId="59299A0D" w14:textId="77777777" w:rsidR="00876EED" w:rsidRPr="00876EED" w:rsidRDefault="00876EED" w:rsidP="00876EED">
      <w:pPr>
        <w:pStyle w:val="af"/>
        <w:rPr>
          <w:rFonts w:ascii="Times New Roman" w:hAnsi="Times New Roman" w:cs="Times New Roman"/>
          <w:kern w:val="0"/>
          <w:sz w:val="28"/>
          <w:szCs w:val="24"/>
        </w:rPr>
      </w:pPr>
      <w:r w:rsidRPr="00876EED">
        <w:rPr>
          <w:rFonts w:ascii="Times New Roman" w:hAnsi="Times New Roman" w:cs="Times New Roman"/>
          <w:kern w:val="0"/>
          <w:sz w:val="28"/>
          <w:szCs w:val="24"/>
        </w:rPr>
        <w:t>[10]</w:t>
      </w:r>
      <w:r w:rsidRPr="00876EED">
        <w:rPr>
          <w:rFonts w:ascii="Times New Roman" w:hAnsi="Times New Roman" w:cs="Times New Roman"/>
          <w:kern w:val="0"/>
          <w:sz w:val="28"/>
          <w:szCs w:val="24"/>
        </w:rPr>
        <w:tab/>
      </w:r>
      <w:r w:rsidRPr="00876EED">
        <w:rPr>
          <w:rFonts w:ascii="Times New Roman" w:hAnsi="Times New Roman" w:cs="Times New Roman"/>
          <w:kern w:val="0"/>
          <w:sz w:val="28"/>
          <w:szCs w:val="24"/>
        </w:rPr>
        <w:t>火工品可靠性评估方法</w:t>
      </w:r>
      <w:r w:rsidRPr="00876EED">
        <w:rPr>
          <w:rFonts w:ascii="Times New Roman" w:hAnsi="Times New Roman" w:cs="Times New Roman"/>
          <w:kern w:val="0"/>
          <w:sz w:val="28"/>
          <w:szCs w:val="24"/>
        </w:rPr>
        <w:t>.pdf[M].</w:t>
      </w:r>
    </w:p>
    <w:p w14:paraId="2C07B845" w14:textId="77777777" w:rsidR="00876EED" w:rsidRPr="00876EED" w:rsidRDefault="00876EED" w:rsidP="00876EED">
      <w:pPr>
        <w:pStyle w:val="af"/>
        <w:rPr>
          <w:rFonts w:ascii="Times New Roman" w:hAnsi="Times New Roman" w:cs="Times New Roman"/>
          <w:kern w:val="0"/>
          <w:sz w:val="28"/>
          <w:szCs w:val="24"/>
        </w:rPr>
      </w:pPr>
      <w:r w:rsidRPr="00876EED">
        <w:rPr>
          <w:rFonts w:ascii="Times New Roman" w:hAnsi="Times New Roman" w:cs="Times New Roman"/>
          <w:kern w:val="0"/>
          <w:sz w:val="28"/>
          <w:szCs w:val="24"/>
        </w:rPr>
        <w:t>[11]</w:t>
      </w:r>
      <w:r w:rsidRPr="00876EED">
        <w:rPr>
          <w:rFonts w:ascii="Times New Roman" w:hAnsi="Times New Roman" w:cs="Times New Roman"/>
          <w:kern w:val="0"/>
          <w:sz w:val="28"/>
          <w:szCs w:val="24"/>
        </w:rPr>
        <w:tab/>
      </w:r>
      <w:r w:rsidRPr="00876EED">
        <w:rPr>
          <w:rFonts w:ascii="Times New Roman" w:hAnsi="Times New Roman" w:cs="Times New Roman"/>
          <w:kern w:val="0"/>
          <w:sz w:val="28"/>
          <w:szCs w:val="24"/>
        </w:rPr>
        <w:t>一种针对实验数据的裕量和不确定性量化方法</w:t>
      </w:r>
      <w:r w:rsidRPr="00876EED">
        <w:rPr>
          <w:rFonts w:ascii="Times New Roman" w:hAnsi="Times New Roman" w:cs="Times New Roman"/>
          <w:kern w:val="0"/>
          <w:sz w:val="28"/>
          <w:szCs w:val="24"/>
        </w:rPr>
        <w:t>.pdf[M].</w:t>
      </w:r>
    </w:p>
    <w:p w14:paraId="3F34F6D9" w14:textId="77777777" w:rsidR="00876EED" w:rsidRPr="00876EED" w:rsidRDefault="00876EED" w:rsidP="00876EED">
      <w:pPr>
        <w:pStyle w:val="af"/>
        <w:rPr>
          <w:rFonts w:ascii="Times New Roman" w:hAnsi="Times New Roman" w:cs="Times New Roman"/>
          <w:kern w:val="0"/>
          <w:sz w:val="28"/>
          <w:szCs w:val="24"/>
        </w:rPr>
      </w:pPr>
      <w:r w:rsidRPr="00876EED">
        <w:rPr>
          <w:rFonts w:ascii="Times New Roman" w:hAnsi="Times New Roman" w:cs="Times New Roman"/>
          <w:kern w:val="0"/>
          <w:sz w:val="28"/>
          <w:szCs w:val="24"/>
        </w:rPr>
        <w:t>[12]</w:t>
      </w:r>
      <w:r w:rsidRPr="00876EED">
        <w:rPr>
          <w:rFonts w:ascii="Times New Roman" w:hAnsi="Times New Roman" w:cs="Times New Roman"/>
          <w:kern w:val="0"/>
          <w:sz w:val="28"/>
          <w:szCs w:val="24"/>
        </w:rPr>
        <w:tab/>
        <w:t>NEWCOMER J. A new approach to quantification of margins and uncertainties for physical simulation data.: SAND2012-7912, 1055920[R/OL]. 2012: SAND2012-7912, 1055920[2022-02-23]. https://www.osti.gov/servlets/purl/1055920/.</w:t>
      </w:r>
    </w:p>
    <w:p w14:paraId="6DEEBD1E" w14:textId="77777777" w:rsidR="00876EED" w:rsidRPr="00876EED" w:rsidRDefault="00876EED" w:rsidP="00876EED">
      <w:pPr>
        <w:pStyle w:val="af"/>
        <w:rPr>
          <w:rFonts w:ascii="Times New Roman" w:hAnsi="Times New Roman" w:cs="Times New Roman"/>
          <w:kern w:val="0"/>
          <w:sz w:val="28"/>
          <w:szCs w:val="24"/>
        </w:rPr>
      </w:pPr>
      <w:r w:rsidRPr="00876EED">
        <w:rPr>
          <w:rFonts w:ascii="Times New Roman" w:hAnsi="Times New Roman" w:cs="Times New Roman"/>
          <w:kern w:val="0"/>
          <w:sz w:val="28"/>
          <w:szCs w:val="24"/>
        </w:rPr>
        <w:t>[13]</w:t>
      </w:r>
      <w:r w:rsidRPr="00876EED">
        <w:rPr>
          <w:rFonts w:ascii="Times New Roman" w:hAnsi="Times New Roman" w:cs="Times New Roman"/>
          <w:kern w:val="0"/>
          <w:sz w:val="28"/>
          <w:szCs w:val="24"/>
        </w:rPr>
        <w:tab/>
        <w:t>QMU_</w:t>
      </w:r>
      <w:r w:rsidRPr="00876EED">
        <w:rPr>
          <w:rFonts w:ascii="Times New Roman" w:hAnsi="Times New Roman" w:cs="Times New Roman"/>
          <w:kern w:val="0"/>
          <w:sz w:val="28"/>
          <w:szCs w:val="24"/>
        </w:rPr>
        <w:t>产品</w:t>
      </w:r>
      <w:r w:rsidRPr="00876EED">
        <w:rPr>
          <w:rFonts w:ascii="Times New Roman" w:hAnsi="Times New Roman" w:cs="Times New Roman"/>
          <w:kern w:val="0"/>
          <w:sz w:val="28"/>
          <w:szCs w:val="24"/>
        </w:rPr>
        <w:t>_</w:t>
      </w:r>
      <w:r w:rsidRPr="00876EED">
        <w:rPr>
          <w:rFonts w:ascii="Times New Roman" w:hAnsi="Times New Roman" w:cs="Times New Roman"/>
          <w:kern w:val="0"/>
          <w:sz w:val="28"/>
          <w:szCs w:val="24"/>
        </w:rPr>
        <w:t>设备与系统可靠性认证的新方法</w:t>
      </w:r>
      <w:r w:rsidRPr="00876EED">
        <w:rPr>
          <w:rFonts w:ascii="Times New Roman" w:hAnsi="Times New Roman" w:cs="Times New Roman"/>
          <w:kern w:val="0"/>
          <w:sz w:val="28"/>
          <w:szCs w:val="24"/>
        </w:rPr>
        <w:t>.pdf[M].</w:t>
      </w:r>
    </w:p>
    <w:p w14:paraId="7ADA2361" w14:textId="77777777" w:rsidR="00876EED" w:rsidRPr="00876EED" w:rsidRDefault="00876EED" w:rsidP="00876EED">
      <w:pPr>
        <w:pStyle w:val="af"/>
        <w:rPr>
          <w:rFonts w:ascii="Times New Roman" w:hAnsi="Times New Roman" w:cs="Times New Roman"/>
          <w:kern w:val="0"/>
          <w:sz w:val="28"/>
          <w:szCs w:val="24"/>
        </w:rPr>
      </w:pPr>
      <w:r w:rsidRPr="00876EED">
        <w:rPr>
          <w:rFonts w:ascii="Times New Roman" w:hAnsi="Times New Roman" w:cs="Times New Roman"/>
          <w:kern w:val="0"/>
          <w:sz w:val="28"/>
          <w:szCs w:val="24"/>
        </w:rPr>
        <w:t>[14]</w:t>
      </w:r>
      <w:r w:rsidRPr="00876EED">
        <w:rPr>
          <w:rFonts w:ascii="Times New Roman" w:hAnsi="Times New Roman" w:cs="Times New Roman"/>
          <w:kern w:val="0"/>
          <w:sz w:val="28"/>
          <w:szCs w:val="24"/>
        </w:rPr>
        <w:tab/>
      </w:r>
      <w:r w:rsidRPr="00876EED">
        <w:rPr>
          <w:rFonts w:ascii="Times New Roman" w:hAnsi="Times New Roman" w:cs="Times New Roman"/>
          <w:kern w:val="0"/>
          <w:sz w:val="28"/>
          <w:szCs w:val="24"/>
        </w:rPr>
        <w:t>可靠性评定中专家信息的提取研究</w:t>
      </w:r>
      <w:r w:rsidRPr="00876EED">
        <w:rPr>
          <w:rFonts w:ascii="Times New Roman" w:hAnsi="Times New Roman" w:cs="Times New Roman"/>
          <w:kern w:val="0"/>
          <w:sz w:val="28"/>
          <w:szCs w:val="24"/>
        </w:rPr>
        <w:t>_</w:t>
      </w:r>
      <w:r w:rsidRPr="00876EED">
        <w:rPr>
          <w:rFonts w:ascii="Times New Roman" w:hAnsi="Times New Roman" w:cs="Times New Roman"/>
          <w:kern w:val="0"/>
          <w:sz w:val="28"/>
          <w:szCs w:val="24"/>
        </w:rPr>
        <w:t>马溧梅</w:t>
      </w:r>
      <w:r w:rsidRPr="00876EED">
        <w:rPr>
          <w:rFonts w:ascii="Times New Roman" w:hAnsi="Times New Roman" w:cs="Times New Roman"/>
          <w:kern w:val="0"/>
          <w:sz w:val="28"/>
          <w:szCs w:val="24"/>
        </w:rPr>
        <w:t>.caj[M].</w:t>
      </w:r>
    </w:p>
    <w:p w14:paraId="1D8C2744" w14:textId="77777777" w:rsidR="00876EED" w:rsidRPr="00876EED" w:rsidRDefault="00876EED" w:rsidP="00876EED">
      <w:pPr>
        <w:pStyle w:val="af"/>
        <w:rPr>
          <w:rFonts w:ascii="Times New Roman" w:hAnsi="Times New Roman" w:cs="Times New Roman"/>
          <w:kern w:val="0"/>
          <w:sz w:val="28"/>
          <w:szCs w:val="24"/>
        </w:rPr>
      </w:pPr>
      <w:r w:rsidRPr="00876EED">
        <w:rPr>
          <w:rFonts w:ascii="Times New Roman" w:hAnsi="Times New Roman" w:cs="Times New Roman"/>
          <w:kern w:val="0"/>
          <w:sz w:val="28"/>
          <w:szCs w:val="24"/>
        </w:rPr>
        <w:t>[15]</w:t>
      </w:r>
      <w:r w:rsidRPr="00876EED">
        <w:rPr>
          <w:rFonts w:ascii="Times New Roman" w:hAnsi="Times New Roman" w:cs="Times New Roman"/>
          <w:kern w:val="0"/>
          <w:sz w:val="28"/>
          <w:szCs w:val="24"/>
        </w:rPr>
        <w:tab/>
      </w:r>
      <w:r w:rsidRPr="00876EED">
        <w:rPr>
          <w:rFonts w:ascii="Times New Roman" w:hAnsi="Times New Roman" w:cs="Times New Roman"/>
          <w:kern w:val="0"/>
          <w:sz w:val="28"/>
          <w:szCs w:val="24"/>
        </w:rPr>
        <w:t>基于证据理论和代理模型的</w:t>
      </w:r>
      <w:r w:rsidRPr="00876EED">
        <w:rPr>
          <w:rFonts w:ascii="Times New Roman" w:hAnsi="Times New Roman" w:cs="Times New Roman"/>
          <w:kern w:val="0"/>
          <w:sz w:val="28"/>
          <w:szCs w:val="24"/>
        </w:rPr>
        <w:t>QMU</w:t>
      </w:r>
      <w:r w:rsidRPr="00876EED">
        <w:rPr>
          <w:rFonts w:ascii="Times New Roman" w:hAnsi="Times New Roman" w:cs="Times New Roman"/>
          <w:kern w:val="0"/>
          <w:sz w:val="28"/>
          <w:szCs w:val="24"/>
        </w:rPr>
        <w:t>分析</w:t>
      </w:r>
      <w:r w:rsidRPr="00876EED">
        <w:rPr>
          <w:rFonts w:ascii="Times New Roman" w:hAnsi="Times New Roman" w:cs="Times New Roman"/>
          <w:kern w:val="0"/>
          <w:sz w:val="28"/>
          <w:szCs w:val="24"/>
        </w:rPr>
        <w:t>.pdf[M].</w:t>
      </w:r>
    </w:p>
    <w:p w14:paraId="24CB2C41" w14:textId="77777777" w:rsidR="00876EED" w:rsidRPr="00876EED" w:rsidRDefault="00876EED" w:rsidP="00876EED">
      <w:pPr>
        <w:pStyle w:val="af"/>
        <w:rPr>
          <w:rFonts w:ascii="Times New Roman" w:hAnsi="Times New Roman" w:cs="Times New Roman"/>
          <w:kern w:val="0"/>
          <w:sz w:val="28"/>
          <w:szCs w:val="24"/>
        </w:rPr>
      </w:pPr>
      <w:r w:rsidRPr="00876EED">
        <w:rPr>
          <w:rFonts w:ascii="Times New Roman" w:hAnsi="Times New Roman" w:cs="Times New Roman"/>
          <w:kern w:val="0"/>
          <w:sz w:val="28"/>
          <w:szCs w:val="24"/>
        </w:rPr>
        <w:t>[16]</w:t>
      </w:r>
      <w:r w:rsidRPr="00876EED">
        <w:rPr>
          <w:rFonts w:ascii="Times New Roman" w:hAnsi="Times New Roman" w:cs="Times New Roman"/>
          <w:kern w:val="0"/>
          <w:sz w:val="28"/>
          <w:szCs w:val="24"/>
        </w:rPr>
        <w:tab/>
      </w:r>
      <w:r w:rsidRPr="00876EED">
        <w:rPr>
          <w:rFonts w:ascii="Times New Roman" w:hAnsi="Times New Roman" w:cs="Times New Roman"/>
          <w:kern w:val="0"/>
          <w:sz w:val="28"/>
          <w:szCs w:val="24"/>
        </w:rPr>
        <w:t>基于</w:t>
      </w:r>
      <w:r w:rsidRPr="00876EED">
        <w:rPr>
          <w:rFonts w:ascii="Times New Roman" w:hAnsi="Times New Roman" w:cs="Times New Roman"/>
          <w:kern w:val="0"/>
          <w:sz w:val="28"/>
          <w:szCs w:val="24"/>
        </w:rPr>
        <w:t>QMU</w:t>
      </w:r>
      <w:r w:rsidRPr="00876EED">
        <w:rPr>
          <w:rFonts w:ascii="Times New Roman" w:hAnsi="Times New Roman" w:cs="Times New Roman"/>
          <w:kern w:val="0"/>
          <w:sz w:val="28"/>
          <w:szCs w:val="24"/>
        </w:rPr>
        <w:t>的装备可靠性评估方法研究</w:t>
      </w:r>
      <w:r w:rsidRPr="00876EED">
        <w:rPr>
          <w:rFonts w:ascii="Times New Roman" w:hAnsi="Times New Roman" w:cs="Times New Roman"/>
          <w:kern w:val="0"/>
          <w:sz w:val="28"/>
          <w:szCs w:val="24"/>
        </w:rPr>
        <w:t>.pdf[M].</w:t>
      </w:r>
    </w:p>
    <w:p w14:paraId="216D7735" w14:textId="77777777" w:rsidR="00876EED" w:rsidRPr="00876EED" w:rsidRDefault="00876EED" w:rsidP="00876EED">
      <w:pPr>
        <w:pStyle w:val="af"/>
        <w:rPr>
          <w:rFonts w:ascii="Times New Roman" w:hAnsi="Times New Roman" w:cs="Times New Roman"/>
          <w:kern w:val="0"/>
          <w:sz w:val="28"/>
          <w:szCs w:val="24"/>
        </w:rPr>
      </w:pPr>
      <w:r w:rsidRPr="00876EED">
        <w:rPr>
          <w:rFonts w:ascii="Times New Roman" w:hAnsi="Times New Roman" w:cs="Times New Roman"/>
          <w:kern w:val="0"/>
          <w:sz w:val="28"/>
          <w:szCs w:val="24"/>
        </w:rPr>
        <w:t>[17]</w:t>
      </w:r>
      <w:r w:rsidRPr="00876EED">
        <w:rPr>
          <w:rFonts w:ascii="Times New Roman" w:hAnsi="Times New Roman" w:cs="Times New Roman"/>
          <w:kern w:val="0"/>
          <w:sz w:val="28"/>
          <w:szCs w:val="24"/>
        </w:rPr>
        <w:tab/>
      </w:r>
      <w:r w:rsidRPr="00876EED">
        <w:rPr>
          <w:rFonts w:ascii="Times New Roman" w:hAnsi="Times New Roman" w:cs="Times New Roman"/>
          <w:kern w:val="0"/>
          <w:sz w:val="28"/>
          <w:szCs w:val="24"/>
        </w:rPr>
        <w:t>基于</w:t>
      </w:r>
      <w:r w:rsidRPr="00876EED">
        <w:rPr>
          <w:rFonts w:ascii="Times New Roman" w:hAnsi="Times New Roman" w:cs="Times New Roman"/>
          <w:kern w:val="0"/>
          <w:sz w:val="28"/>
          <w:szCs w:val="24"/>
        </w:rPr>
        <w:t>RVM_PF</w:t>
      </w:r>
      <w:r w:rsidRPr="00876EED">
        <w:rPr>
          <w:rFonts w:ascii="Times New Roman" w:hAnsi="Times New Roman" w:cs="Times New Roman"/>
          <w:kern w:val="0"/>
          <w:sz w:val="28"/>
          <w:szCs w:val="24"/>
        </w:rPr>
        <w:t>的动态安全裕度与不确定性评估方法</w:t>
      </w:r>
      <w:r w:rsidRPr="00876EED">
        <w:rPr>
          <w:rFonts w:ascii="Times New Roman" w:hAnsi="Times New Roman" w:cs="Times New Roman"/>
          <w:kern w:val="0"/>
          <w:sz w:val="28"/>
          <w:szCs w:val="24"/>
        </w:rPr>
        <w:t>.pdf[M].</w:t>
      </w:r>
    </w:p>
    <w:p w14:paraId="3A73D246" w14:textId="5C94062C" w:rsidR="00B55B0D" w:rsidRPr="005A53CE" w:rsidRDefault="00B55B0D" w:rsidP="00F1546C">
      <w:pPr>
        <w:pStyle w:val="af"/>
        <w:rPr>
          <w:sz w:val="28"/>
          <w:szCs w:val="28"/>
        </w:rPr>
      </w:pPr>
      <w:r>
        <w:rPr>
          <w:sz w:val="28"/>
          <w:szCs w:val="28"/>
        </w:rPr>
        <w:fldChar w:fldCharType="end"/>
      </w:r>
      <w:commentRangeEnd w:id="3"/>
      <w:r w:rsidR="00986AF1">
        <w:rPr>
          <w:rStyle w:val="ae"/>
          <w:rFonts w:ascii="宋体" w:eastAsia="宋体" w:hAnsi="宋体" w:cs="宋体"/>
          <w:kern w:val="0"/>
        </w:rPr>
        <w:commentReference w:id="3"/>
      </w:r>
    </w:p>
    <w:sectPr w:rsidR="00B55B0D" w:rsidRPr="005A53CE">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yao fanghao" w:date="2022-02-23T17:35:00Z" w:initials="yf">
    <w:p w14:paraId="4AE62E72" w14:textId="3AF113AD" w:rsidR="0074129A" w:rsidRDefault="0074129A">
      <w:pPr>
        <w:pStyle w:val="ac"/>
      </w:pPr>
      <w:r>
        <w:rPr>
          <w:rStyle w:val="ae"/>
        </w:rPr>
        <w:annotationRef/>
      </w:r>
      <w:r>
        <w:rPr>
          <w:rFonts w:hint="eastAsia"/>
        </w:rPr>
        <w:t>解释清楚为什么用B类不确定度</w:t>
      </w:r>
    </w:p>
  </w:comment>
  <w:comment w:id="1" w:author="yao fanghao" w:date="2022-02-24T21:25:00Z" w:initials="yf">
    <w:p w14:paraId="0AA31A0F" w14:textId="59E9C340" w:rsidR="00045425" w:rsidRDefault="00045425">
      <w:pPr>
        <w:pStyle w:val="ac"/>
      </w:pPr>
      <w:r>
        <w:rPr>
          <w:rStyle w:val="ae"/>
        </w:rPr>
        <w:annotationRef/>
      </w:r>
      <w:r>
        <w:rPr>
          <w:rFonts w:hint="eastAsia"/>
        </w:rPr>
        <w:t>可能还要修改参考来源</w:t>
      </w:r>
    </w:p>
  </w:comment>
  <w:comment w:id="2" w:author="yao fanghao" w:date="2022-02-23T17:37:00Z" w:initials="yf">
    <w:p w14:paraId="3E3D0C38" w14:textId="18855A35" w:rsidR="0074129A" w:rsidRDefault="0074129A">
      <w:pPr>
        <w:pStyle w:val="ac"/>
      </w:pPr>
      <w:r>
        <w:rPr>
          <w:rStyle w:val="ae"/>
        </w:rPr>
        <w:annotationRef/>
      </w:r>
      <w:r>
        <w:rPr>
          <w:rFonts w:hint="eastAsia"/>
        </w:rPr>
        <w:t>摩擦感度Q</w:t>
      </w:r>
      <w:r>
        <w:t>MU</w:t>
      </w:r>
      <w:r>
        <w:rPr>
          <w:rFonts w:hint="eastAsia"/>
        </w:rPr>
        <w:t>的应用意义、需改进的地方</w:t>
      </w:r>
    </w:p>
  </w:comment>
  <w:comment w:id="3" w:author="yao fanghao" w:date="2022-02-24T16:29:00Z" w:initials="yf">
    <w:p w14:paraId="4B54252D" w14:textId="77777777" w:rsidR="00986AF1" w:rsidRDefault="00986AF1">
      <w:pPr>
        <w:pStyle w:val="ac"/>
      </w:pPr>
      <w:r>
        <w:rPr>
          <w:rStyle w:val="ae"/>
        </w:rPr>
        <w:annotationRef/>
      </w:r>
    </w:p>
    <w:p w14:paraId="20935138" w14:textId="2E45EAF9" w:rsidR="00986AF1" w:rsidRDefault="00986AF1">
      <w:pPr>
        <w:pStyle w:val="ac"/>
      </w:pPr>
      <w:r w:rsidRPr="00986AF1">
        <w:rPr>
          <w:rFonts w:hint="eastAsia"/>
        </w:rPr>
        <w:t>盛骤，谢式千，潘承毅.概率论与数理统计[M].北京：高等教育出版社，2009</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AE62E72" w15:done="0"/>
  <w15:commentEx w15:paraId="0AA31A0F" w15:done="0"/>
  <w15:commentEx w15:paraId="3E3D0C38" w15:done="0"/>
  <w15:commentEx w15:paraId="2093513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C0EECC" w16cex:dateUtc="2022-02-23T09:35:00Z"/>
  <w16cex:commentExtensible w16cex:durableId="25C2763F" w16cex:dateUtc="2022-02-24T13:25:00Z"/>
  <w16cex:commentExtensible w16cex:durableId="25C0EF3E" w16cex:dateUtc="2022-02-23T09:37:00Z"/>
  <w16cex:commentExtensible w16cex:durableId="25C230E6" w16cex:dateUtc="2022-02-24T08: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AE62E72" w16cid:durableId="25C0EECC"/>
  <w16cid:commentId w16cid:paraId="0AA31A0F" w16cid:durableId="25C2763F"/>
  <w16cid:commentId w16cid:paraId="3E3D0C38" w16cid:durableId="25C0EF3E"/>
  <w16cid:commentId w16cid:paraId="20935138" w16cid:durableId="25C230E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ED6E12" w14:textId="77777777" w:rsidR="001A3EE0" w:rsidRDefault="001A3EE0" w:rsidP="00B93CAE">
      <w:pPr>
        <w:spacing w:line="240" w:lineRule="auto"/>
      </w:pPr>
      <w:r>
        <w:separator/>
      </w:r>
    </w:p>
  </w:endnote>
  <w:endnote w:type="continuationSeparator" w:id="0">
    <w:p w14:paraId="04FFCDE0" w14:textId="77777777" w:rsidR="001A3EE0" w:rsidRDefault="001A3EE0" w:rsidP="00B93CA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5502EA" w14:textId="77777777" w:rsidR="001A3EE0" w:rsidRDefault="001A3EE0" w:rsidP="00B93CAE">
      <w:pPr>
        <w:spacing w:line="240" w:lineRule="auto"/>
      </w:pPr>
      <w:r>
        <w:separator/>
      </w:r>
    </w:p>
  </w:footnote>
  <w:footnote w:type="continuationSeparator" w:id="0">
    <w:p w14:paraId="7EA98914" w14:textId="77777777" w:rsidR="001A3EE0" w:rsidRDefault="001A3EE0" w:rsidP="00B93CA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4B4363"/>
    <w:multiLevelType w:val="hybridMultilevel"/>
    <w:tmpl w:val="BDEECAD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16cid:durableId="23363614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yao fanghao">
    <w15:presenceInfo w15:providerId="Windows Live" w15:userId="bbb4309389b37be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A76BE7"/>
    <w:rsid w:val="00036A20"/>
    <w:rsid w:val="00036B47"/>
    <w:rsid w:val="00037052"/>
    <w:rsid w:val="000446ED"/>
    <w:rsid w:val="00045425"/>
    <w:rsid w:val="00051BAD"/>
    <w:rsid w:val="00082151"/>
    <w:rsid w:val="000A2054"/>
    <w:rsid w:val="000A3921"/>
    <w:rsid w:val="000B53D8"/>
    <w:rsid w:val="000E4EE2"/>
    <w:rsid w:val="001706EA"/>
    <w:rsid w:val="00187464"/>
    <w:rsid w:val="00192EDE"/>
    <w:rsid w:val="001A3705"/>
    <w:rsid w:val="001A3EE0"/>
    <w:rsid w:val="001B0779"/>
    <w:rsid w:val="001C1543"/>
    <w:rsid w:val="001F0A85"/>
    <w:rsid w:val="00212652"/>
    <w:rsid w:val="002459AD"/>
    <w:rsid w:val="00266033"/>
    <w:rsid w:val="00273418"/>
    <w:rsid w:val="0031454F"/>
    <w:rsid w:val="00315AA3"/>
    <w:rsid w:val="003245EA"/>
    <w:rsid w:val="00327D77"/>
    <w:rsid w:val="00336810"/>
    <w:rsid w:val="00397F93"/>
    <w:rsid w:val="003B1336"/>
    <w:rsid w:val="003B4D6E"/>
    <w:rsid w:val="003E2386"/>
    <w:rsid w:val="003E5104"/>
    <w:rsid w:val="00404AE8"/>
    <w:rsid w:val="0043727F"/>
    <w:rsid w:val="004526C4"/>
    <w:rsid w:val="00465112"/>
    <w:rsid w:val="00467AFC"/>
    <w:rsid w:val="00486C16"/>
    <w:rsid w:val="004A44EE"/>
    <w:rsid w:val="004D4176"/>
    <w:rsid w:val="004E45B4"/>
    <w:rsid w:val="00542EDD"/>
    <w:rsid w:val="00552D87"/>
    <w:rsid w:val="005623B6"/>
    <w:rsid w:val="00567C35"/>
    <w:rsid w:val="005735E5"/>
    <w:rsid w:val="00576432"/>
    <w:rsid w:val="005A53CE"/>
    <w:rsid w:val="005A5CE1"/>
    <w:rsid w:val="005B2606"/>
    <w:rsid w:val="005D1A6B"/>
    <w:rsid w:val="005E5C41"/>
    <w:rsid w:val="006053D5"/>
    <w:rsid w:val="00605F93"/>
    <w:rsid w:val="00635C25"/>
    <w:rsid w:val="006A1E32"/>
    <w:rsid w:val="006B7285"/>
    <w:rsid w:val="006E630E"/>
    <w:rsid w:val="0074129A"/>
    <w:rsid w:val="007E2359"/>
    <w:rsid w:val="007E5E8F"/>
    <w:rsid w:val="00800ED4"/>
    <w:rsid w:val="00827E3C"/>
    <w:rsid w:val="00852ABF"/>
    <w:rsid w:val="00872C99"/>
    <w:rsid w:val="00876EED"/>
    <w:rsid w:val="00881A3F"/>
    <w:rsid w:val="008840D0"/>
    <w:rsid w:val="008A26FD"/>
    <w:rsid w:val="008A74A0"/>
    <w:rsid w:val="008D7C92"/>
    <w:rsid w:val="008F04E1"/>
    <w:rsid w:val="00904C7A"/>
    <w:rsid w:val="00912E0F"/>
    <w:rsid w:val="00924235"/>
    <w:rsid w:val="009269D1"/>
    <w:rsid w:val="00926C24"/>
    <w:rsid w:val="009344D9"/>
    <w:rsid w:val="00974985"/>
    <w:rsid w:val="00986AF1"/>
    <w:rsid w:val="009942DC"/>
    <w:rsid w:val="009B4DB2"/>
    <w:rsid w:val="009C0AC6"/>
    <w:rsid w:val="009E76EE"/>
    <w:rsid w:val="009F6FD4"/>
    <w:rsid w:val="009F7E85"/>
    <w:rsid w:val="00A22A51"/>
    <w:rsid w:val="00A22B13"/>
    <w:rsid w:val="00A329EF"/>
    <w:rsid w:val="00A43540"/>
    <w:rsid w:val="00A71D25"/>
    <w:rsid w:val="00A76BE7"/>
    <w:rsid w:val="00A92AE0"/>
    <w:rsid w:val="00AB0C7F"/>
    <w:rsid w:val="00AD1A5D"/>
    <w:rsid w:val="00B10C44"/>
    <w:rsid w:val="00B27ABD"/>
    <w:rsid w:val="00B27FDA"/>
    <w:rsid w:val="00B34065"/>
    <w:rsid w:val="00B55B0D"/>
    <w:rsid w:val="00B714C3"/>
    <w:rsid w:val="00B73F7C"/>
    <w:rsid w:val="00B93CAE"/>
    <w:rsid w:val="00BB0C5E"/>
    <w:rsid w:val="00BB13EA"/>
    <w:rsid w:val="00BE076D"/>
    <w:rsid w:val="00BF37BB"/>
    <w:rsid w:val="00BF6D47"/>
    <w:rsid w:val="00C02C87"/>
    <w:rsid w:val="00C425E5"/>
    <w:rsid w:val="00C43B7E"/>
    <w:rsid w:val="00C52A45"/>
    <w:rsid w:val="00C63D1D"/>
    <w:rsid w:val="00C67F0E"/>
    <w:rsid w:val="00C76BE4"/>
    <w:rsid w:val="00C82CE8"/>
    <w:rsid w:val="00C90792"/>
    <w:rsid w:val="00C95045"/>
    <w:rsid w:val="00CC4C18"/>
    <w:rsid w:val="00CD7E6B"/>
    <w:rsid w:val="00D076E1"/>
    <w:rsid w:val="00D23B8B"/>
    <w:rsid w:val="00D2523C"/>
    <w:rsid w:val="00D518C8"/>
    <w:rsid w:val="00D638BC"/>
    <w:rsid w:val="00D90D0E"/>
    <w:rsid w:val="00DA58AF"/>
    <w:rsid w:val="00DB0AE5"/>
    <w:rsid w:val="00E05D01"/>
    <w:rsid w:val="00E50FCA"/>
    <w:rsid w:val="00E57E39"/>
    <w:rsid w:val="00E602B7"/>
    <w:rsid w:val="00E76D27"/>
    <w:rsid w:val="00E76F0A"/>
    <w:rsid w:val="00E86E7B"/>
    <w:rsid w:val="00E90727"/>
    <w:rsid w:val="00E961D0"/>
    <w:rsid w:val="00EA3661"/>
    <w:rsid w:val="00EB2A24"/>
    <w:rsid w:val="00EC023C"/>
    <w:rsid w:val="00EC7F8E"/>
    <w:rsid w:val="00EF656F"/>
    <w:rsid w:val="00F1546C"/>
    <w:rsid w:val="00F335F4"/>
    <w:rsid w:val="00F60059"/>
    <w:rsid w:val="00FA27A5"/>
    <w:rsid w:val="00FA6530"/>
    <w:rsid w:val="00FC0D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DFFA2D"/>
  <w15:chartTrackingRefBased/>
  <w15:docId w15:val="{E0AC26C7-7A2B-4FA6-90AE-9F1358028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73418"/>
    <w:pPr>
      <w:widowControl w:val="0"/>
      <w:spacing w:line="360" w:lineRule="auto"/>
      <w:jc w:val="both"/>
    </w:pPr>
    <w:rPr>
      <w:sz w:val="24"/>
    </w:rPr>
  </w:style>
  <w:style w:type="paragraph" w:styleId="1">
    <w:name w:val="heading 1"/>
    <w:basedOn w:val="a"/>
    <w:next w:val="a"/>
    <w:link w:val="10"/>
    <w:uiPriority w:val="9"/>
    <w:qFormat/>
    <w:rsid w:val="00273418"/>
    <w:pPr>
      <w:keepNext/>
      <w:keepLines/>
      <w:spacing w:beforeLines="50" w:before="50" w:afterLines="50" w:after="50" w:line="578" w:lineRule="auto"/>
      <w:outlineLvl w:val="0"/>
    </w:pPr>
    <w:rPr>
      <w:rFonts w:eastAsia="黑体"/>
      <w:b/>
      <w:bCs/>
      <w:kern w:val="44"/>
      <w:sz w:val="28"/>
      <w:szCs w:val="44"/>
    </w:rPr>
  </w:style>
  <w:style w:type="paragraph" w:styleId="2">
    <w:name w:val="heading 2"/>
    <w:basedOn w:val="a"/>
    <w:next w:val="a"/>
    <w:link w:val="20"/>
    <w:uiPriority w:val="9"/>
    <w:semiHidden/>
    <w:unhideWhenUsed/>
    <w:qFormat/>
    <w:rsid w:val="00273418"/>
    <w:pPr>
      <w:keepNext/>
      <w:keepLines/>
      <w:spacing w:beforeLines="50" w:before="50" w:afterLines="50" w:after="50"/>
      <w:outlineLvl w:val="1"/>
    </w:pPr>
    <w:rPr>
      <w:rFonts w:asciiTheme="majorHAnsi" w:eastAsia="黑体"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73418"/>
    <w:rPr>
      <w:rFonts w:eastAsia="黑体"/>
      <w:b/>
      <w:bCs/>
      <w:kern w:val="44"/>
      <w:sz w:val="28"/>
      <w:szCs w:val="44"/>
    </w:rPr>
  </w:style>
  <w:style w:type="character" w:customStyle="1" w:styleId="20">
    <w:name w:val="标题 2 字符"/>
    <w:basedOn w:val="a0"/>
    <w:link w:val="2"/>
    <w:uiPriority w:val="9"/>
    <w:semiHidden/>
    <w:rsid w:val="00273418"/>
    <w:rPr>
      <w:rFonts w:asciiTheme="majorHAnsi" w:eastAsia="黑体" w:hAnsiTheme="majorHAnsi" w:cstheme="majorBidi"/>
      <w:b/>
      <w:bCs/>
      <w:sz w:val="24"/>
      <w:szCs w:val="32"/>
    </w:rPr>
  </w:style>
  <w:style w:type="paragraph" w:styleId="a3">
    <w:name w:val="Title"/>
    <w:aliases w:val="参考文献"/>
    <w:basedOn w:val="a"/>
    <w:next w:val="a"/>
    <w:link w:val="a4"/>
    <w:uiPriority w:val="10"/>
    <w:qFormat/>
    <w:rsid w:val="00273418"/>
    <w:pPr>
      <w:spacing w:before="240" w:after="60" w:line="360" w:lineRule="exact"/>
      <w:ind w:left="425" w:hanging="425"/>
      <w:jc w:val="left"/>
      <w:outlineLvl w:val="0"/>
    </w:pPr>
    <w:rPr>
      <w:rFonts w:asciiTheme="majorHAnsi" w:hAnsiTheme="majorHAnsi" w:cstheme="majorBidi"/>
      <w:bCs/>
      <w:szCs w:val="32"/>
    </w:rPr>
  </w:style>
  <w:style w:type="character" w:customStyle="1" w:styleId="a4">
    <w:name w:val="标题 字符"/>
    <w:aliases w:val="参考文献 字符"/>
    <w:basedOn w:val="a0"/>
    <w:link w:val="a3"/>
    <w:uiPriority w:val="10"/>
    <w:rsid w:val="00273418"/>
    <w:rPr>
      <w:rFonts w:asciiTheme="majorHAnsi" w:hAnsiTheme="majorHAnsi" w:cstheme="majorBidi"/>
      <w:bCs/>
      <w:sz w:val="24"/>
      <w:szCs w:val="32"/>
    </w:rPr>
  </w:style>
  <w:style w:type="paragraph" w:styleId="a5">
    <w:name w:val="header"/>
    <w:basedOn w:val="a"/>
    <w:link w:val="a6"/>
    <w:uiPriority w:val="99"/>
    <w:unhideWhenUsed/>
    <w:rsid w:val="00B93CAE"/>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B93CAE"/>
    <w:rPr>
      <w:sz w:val="18"/>
      <w:szCs w:val="18"/>
    </w:rPr>
  </w:style>
  <w:style w:type="paragraph" w:styleId="a7">
    <w:name w:val="footer"/>
    <w:basedOn w:val="a"/>
    <w:link w:val="a8"/>
    <w:uiPriority w:val="99"/>
    <w:unhideWhenUsed/>
    <w:rsid w:val="00B93CAE"/>
    <w:pPr>
      <w:tabs>
        <w:tab w:val="center" w:pos="4153"/>
        <w:tab w:val="right" w:pos="8306"/>
      </w:tabs>
      <w:snapToGrid w:val="0"/>
      <w:spacing w:line="240" w:lineRule="auto"/>
      <w:jc w:val="left"/>
    </w:pPr>
    <w:rPr>
      <w:sz w:val="18"/>
      <w:szCs w:val="18"/>
    </w:rPr>
  </w:style>
  <w:style w:type="character" w:customStyle="1" w:styleId="a8">
    <w:name w:val="页脚 字符"/>
    <w:basedOn w:val="a0"/>
    <w:link w:val="a7"/>
    <w:uiPriority w:val="99"/>
    <w:rsid w:val="00B93CAE"/>
    <w:rPr>
      <w:sz w:val="18"/>
      <w:szCs w:val="18"/>
    </w:rPr>
  </w:style>
  <w:style w:type="character" w:customStyle="1" w:styleId="a9">
    <w:name w:val="列表段落 字符"/>
    <w:link w:val="aa"/>
    <w:uiPriority w:val="34"/>
    <w:qFormat/>
    <w:locked/>
    <w:rsid w:val="00404AE8"/>
  </w:style>
  <w:style w:type="paragraph" w:styleId="aa">
    <w:name w:val="List Paragraph"/>
    <w:basedOn w:val="a"/>
    <w:link w:val="a9"/>
    <w:uiPriority w:val="34"/>
    <w:qFormat/>
    <w:rsid w:val="00404AE8"/>
    <w:pPr>
      <w:spacing w:line="240" w:lineRule="auto"/>
      <w:ind w:firstLineChars="200" w:firstLine="420"/>
    </w:pPr>
    <w:rPr>
      <w:sz w:val="21"/>
    </w:rPr>
  </w:style>
  <w:style w:type="table" w:styleId="ab">
    <w:name w:val="Table Grid"/>
    <w:basedOn w:val="a1"/>
    <w:uiPriority w:val="39"/>
    <w:rsid w:val="00404AE8"/>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annotation text"/>
    <w:basedOn w:val="a"/>
    <w:link w:val="ad"/>
    <w:uiPriority w:val="99"/>
    <w:unhideWhenUsed/>
    <w:rsid w:val="005A53CE"/>
    <w:pPr>
      <w:widowControl/>
      <w:spacing w:line="240" w:lineRule="auto"/>
      <w:jc w:val="left"/>
    </w:pPr>
    <w:rPr>
      <w:rFonts w:ascii="宋体" w:eastAsia="宋体" w:hAnsi="宋体" w:cs="宋体"/>
      <w:kern w:val="0"/>
      <w:szCs w:val="24"/>
    </w:rPr>
  </w:style>
  <w:style w:type="character" w:customStyle="1" w:styleId="ad">
    <w:name w:val="批注文字 字符"/>
    <w:basedOn w:val="a0"/>
    <w:link w:val="ac"/>
    <w:uiPriority w:val="99"/>
    <w:rsid w:val="005A53CE"/>
    <w:rPr>
      <w:rFonts w:ascii="宋体" w:eastAsia="宋体" w:hAnsi="宋体" w:cs="宋体"/>
      <w:kern w:val="0"/>
      <w:sz w:val="24"/>
      <w:szCs w:val="24"/>
    </w:rPr>
  </w:style>
  <w:style w:type="character" w:styleId="ae">
    <w:name w:val="annotation reference"/>
    <w:basedOn w:val="a0"/>
    <w:uiPriority w:val="99"/>
    <w:semiHidden/>
    <w:unhideWhenUsed/>
    <w:rsid w:val="005A53CE"/>
    <w:rPr>
      <w:sz w:val="21"/>
      <w:szCs w:val="21"/>
    </w:rPr>
  </w:style>
  <w:style w:type="paragraph" w:styleId="af">
    <w:name w:val="Bibliography"/>
    <w:basedOn w:val="a"/>
    <w:next w:val="a"/>
    <w:uiPriority w:val="37"/>
    <w:unhideWhenUsed/>
    <w:rsid w:val="00B55B0D"/>
    <w:pPr>
      <w:tabs>
        <w:tab w:val="left" w:pos="384"/>
      </w:tabs>
      <w:spacing w:line="240" w:lineRule="auto"/>
      <w:ind w:left="384" w:hanging="384"/>
    </w:pPr>
  </w:style>
  <w:style w:type="paragraph" w:styleId="af0">
    <w:name w:val="annotation subject"/>
    <w:basedOn w:val="ac"/>
    <w:next w:val="ac"/>
    <w:link w:val="af1"/>
    <w:uiPriority w:val="99"/>
    <w:semiHidden/>
    <w:unhideWhenUsed/>
    <w:rsid w:val="0074129A"/>
    <w:pPr>
      <w:widowControl w:val="0"/>
      <w:spacing w:line="360" w:lineRule="auto"/>
    </w:pPr>
    <w:rPr>
      <w:rFonts w:asciiTheme="minorHAnsi" w:eastAsiaTheme="minorEastAsia" w:hAnsiTheme="minorHAnsi" w:cstheme="minorBidi"/>
      <w:b/>
      <w:bCs/>
      <w:kern w:val="2"/>
      <w:szCs w:val="22"/>
    </w:rPr>
  </w:style>
  <w:style w:type="character" w:customStyle="1" w:styleId="af1">
    <w:name w:val="批注主题 字符"/>
    <w:basedOn w:val="ad"/>
    <w:link w:val="af0"/>
    <w:uiPriority w:val="99"/>
    <w:semiHidden/>
    <w:rsid w:val="0074129A"/>
    <w:rPr>
      <w:rFonts w:ascii="宋体" w:eastAsia="宋体" w:hAnsi="宋体" w:cs="宋体"/>
      <w:b/>
      <w:bCs/>
      <w:kern w:val="0"/>
      <w:sz w:val="24"/>
      <w:szCs w:val="24"/>
    </w:rPr>
  </w:style>
  <w:style w:type="character" w:styleId="af2">
    <w:name w:val="Placeholder Text"/>
    <w:basedOn w:val="a0"/>
    <w:uiPriority w:val="99"/>
    <w:semiHidden/>
    <w:rsid w:val="00E602B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8749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A4A8CD-75B8-4BC7-BA8E-FB635E4C34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1396</TotalTime>
  <Pages>8</Pages>
  <Words>2507</Words>
  <Characters>14291</Characters>
  <Application>Microsoft Office Word</Application>
  <DocSecurity>0</DocSecurity>
  <Lines>119</Lines>
  <Paragraphs>33</Paragraphs>
  <ScaleCrop>false</ScaleCrop>
  <Company/>
  <LinksUpToDate>false</LinksUpToDate>
  <CharactersWithSpaces>16765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 fanghao</dc:creator>
  <cp:keywords/>
  <dc:description/>
  <cp:lastModifiedBy>yao fanghao</cp:lastModifiedBy>
  <cp:revision>85</cp:revision>
  <dcterms:created xsi:type="dcterms:W3CDTF">2022-02-23T08:19:00Z</dcterms:created>
  <dcterms:modified xsi:type="dcterms:W3CDTF">2022-04-08T03:20:00Z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id="IG8NlNvY"/&gt;&lt;style id="http://www.zotero.org/styles/chinese-gb7714-2005-numeric" hasBibliography="1" bibliographyStyleHasBeenSet="1"/&gt;&lt;prefs&gt;&lt;pref name="fieldType" value="Field"/&gt;&lt;/prefs&gt;&lt;/data&gt;</vt:lpwstr>
  </property>
</Properties>
</file>