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rpyl5mxgtoq" w:id="0"/>
      <w:bookmarkEnd w:id="0"/>
      <w:r w:rsidDel="00000000" w:rsidR="00000000" w:rsidRPr="00000000">
        <w:rPr>
          <w:rtl w:val="0"/>
        </w:rPr>
        <w:t xml:space="preserve">Midterm Report</w:t>
      </w:r>
    </w:p>
    <w:p w:rsidR="00000000" w:rsidDel="00000000" w:rsidP="00000000" w:rsidRDefault="00000000" w:rsidRPr="00000000" w14:paraId="00000002">
      <w:pPr>
        <w:rPr/>
      </w:pPr>
      <w:r w:rsidDel="00000000" w:rsidR="00000000" w:rsidRPr="00000000">
        <w:rPr>
          <w:rtl w:val="0"/>
        </w:rPr>
        <w:t xml:space="preserve">Group 1 - HawkAI Detection Team</w:t>
      </w:r>
    </w:p>
    <w:p w:rsidR="00000000" w:rsidDel="00000000" w:rsidP="00000000" w:rsidRDefault="00000000" w:rsidRPr="00000000" w14:paraId="00000003">
      <w:pPr>
        <w:rPr>
          <w:b w:val="1"/>
          <w:bCs w:val="1"/>
        </w:rPr>
      </w:pPr>
      <w:r w:rsidDel="00000000" w:rsidR="00000000" w:rsidRPr="00000000">
        <w:rPr>
          <w:b w:val="1"/>
          <w:bCs w:val="1"/>
          <w:rtl w:val="0"/>
        </w:rPr>
        <w:t xml:space="preserve">Team Members</w:t>
      </w:r>
    </w:p>
    <w:p w:rsidR="00000000" w:rsidDel="00000000" w:rsidP="00000000" w:rsidRDefault="00000000" w:rsidRPr="00000000" w14:paraId="00000004">
      <w:pPr>
        <w:ind w:firstLine="720"/>
        <w:rPr/>
      </w:pPr>
      <w:r w:rsidDel="00000000" w:rsidR="00000000" w:rsidRPr="00000000">
        <w:rPr>
          <w:rtl w:val="0"/>
        </w:rPr>
        <w:t xml:space="preserve">Kevin Joseff Cabrera</w:t>
      </w:r>
    </w:p>
    <w:p w:rsidR="00000000" w:rsidDel="00000000" w:rsidP="00000000" w:rsidRDefault="00000000" w:rsidRPr="00000000" w14:paraId="00000005">
      <w:pPr>
        <w:ind w:firstLine="720"/>
        <w:rPr/>
      </w:pPr>
      <w:r w:rsidDel="00000000" w:rsidR="00000000" w:rsidRPr="00000000">
        <w:rPr>
          <w:rtl w:val="0"/>
        </w:rPr>
        <w:t xml:space="preserve">Mohd Mujtaba Saighani</w:t>
      </w:r>
    </w:p>
    <w:p w:rsidR="00000000" w:rsidDel="00000000" w:rsidP="00000000" w:rsidRDefault="00000000" w:rsidRPr="00000000" w14:paraId="00000006">
      <w:pPr>
        <w:ind w:firstLine="720"/>
        <w:rPr/>
      </w:pPr>
      <w:r w:rsidDel="00000000" w:rsidR="00000000" w:rsidRPr="00000000">
        <w:rPr>
          <w:rtl w:val="0"/>
        </w:rPr>
        <w:t xml:space="preserve">Thiago Segantini Nogueira</w:t>
      </w:r>
    </w:p>
    <w:p w:rsidR="00000000" w:rsidDel="00000000" w:rsidP="00000000" w:rsidRDefault="00000000" w:rsidRPr="00000000" w14:paraId="00000007">
      <w:pPr>
        <w:ind w:firstLine="720"/>
        <w:rPr/>
      </w:pPr>
      <w:r w:rsidDel="00000000" w:rsidR="00000000" w:rsidRPr="00000000">
        <w:rPr>
          <w:rtl w:val="0"/>
        </w:rPr>
        <w:t xml:space="preserve">Sayamon Sittiprom</w:t>
      </w:r>
    </w:p>
    <w:p w:rsidR="00000000" w:rsidDel="00000000" w:rsidP="00000000" w:rsidRDefault="00000000" w:rsidRPr="00000000" w14:paraId="00000008">
      <w:pPr>
        <w:ind w:firstLine="720"/>
        <w:rPr/>
      </w:pPr>
      <w:r w:rsidDel="00000000" w:rsidR="00000000" w:rsidRPr="00000000">
        <w:rPr>
          <w:rtl w:val="0"/>
        </w:rPr>
        <w:t xml:space="preserve">Yao-Fu Yang</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AIGC-5000-0NA: Advanced Deep Learning</w:t>
      </w:r>
    </w:p>
    <w:p w:rsidR="00000000" w:rsidDel="00000000" w:rsidP="00000000" w:rsidRDefault="00000000" w:rsidRPr="00000000" w14:paraId="0000000B">
      <w:pPr>
        <w:rPr/>
      </w:pPr>
      <w:r w:rsidDel="00000000" w:rsidR="00000000" w:rsidRPr="00000000">
        <w:rPr>
          <w:rtl w:val="0"/>
        </w:rPr>
        <w:t xml:space="preserve">Instructor: Hossein Pourmodheji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viihlfw25yyu" w:id="1"/>
      <w:bookmarkEnd w:id="1"/>
      <w:r w:rsidDel="00000000" w:rsidR="00000000" w:rsidRPr="00000000">
        <w:rPr>
          <w:rtl w:val="0"/>
        </w:rPr>
        <w:t xml:space="preserve">Project Introduction and Motivation</w:t>
      </w:r>
    </w:p>
    <w:p w:rsidR="00000000" w:rsidDel="00000000" w:rsidP="00000000" w:rsidRDefault="00000000" w:rsidRPr="00000000" w14:paraId="00000010">
      <w:pPr>
        <w:rPr/>
      </w:pPr>
      <w:r w:rsidDel="00000000" w:rsidR="00000000" w:rsidRPr="00000000">
        <w:rPr>
          <w:rtl w:val="0"/>
        </w:rPr>
        <w:t xml:space="preserve">Neural networks are complex architectures with many customizable parameters to tune to optimize model performance. In past studies, we have explored many techniques and parameter tuning such as input standardization, weight initialization, batch normalization, dropout layers, number of hidden layers, hidden dimensions, early stopping, adjusting Epoch size, activation functions, and learning rate.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this study, we focused on another customizable component, the optimizers. Optimizers are responsible for weight updates during the model training process. Given the complexities and nuances of different networks, there exists a variety of optimizers and their respective hyperparameters that aim to address different use cases when updating weights in a model. Therefore, this study aimed to research and compare the Adam, AdamW, and RMSProp optimizers in a controlled experiment to analyze their differences empirically.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b4w50l6aniih" w:id="2"/>
      <w:bookmarkEnd w:id="2"/>
      <w:r w:rsidDel="00000000" w:rsidR="00000000" w:rsidRPr="00000000">
        <w:rPr>
          <w:rtl w:val="0"/>
        </w:rPr>
        <w:t xml:space="preserve">Dataset and Model Description</w:t>
      </w:r>
    </w:p>
    <w:p w:rsidR="00000000" w:rsidDel="00000000" w:rsidP="00000000" w:rsidRDefault="00000000" w:rsidRPr="00000000" w14:paraId="0000001A">
      <w:pPr>
        <w:pStyle w:val="Heading3"/>
        <w:rPr>
          <w:b w:val="1"/>
          <w:bCs w:val="1"/>
        </w:rPr>
      </w:pPr>
      <w:bookmarkStart w:colFirst="0" w:colLast="0" w:name="_2yjteysoadaa" w:id="3"/>
      <w:bookmarkEnd w:id="3"/>
      <w:r w:rsidDel="00000000" w:rsidR="00000000" w:rsidRPr="00000000">
        <w:rPr>
          <w:b w:val="1"/>
          <w:bCs w:val="1"/>
          <w:rtl w:val="0"/>
        </w:rPr>
        <w:t xml:space="preserve">Dataset</w:t>
      </w:r>
    </w:p>
    <w:p w:rsidR="00000000" w:rsidDel="00000000" w:rsidP="00000000" w:rsidRDefault="00000000" w:rsidRPr="00000000" w14:paraId="0000001B">
      <w:pPr>
        <w:rPr/>
      </w:pPr>
      <w:r w:rsidDel="00000000" w:rsidR="00000000" w:rsidRPr="00000000">
        <w:rPr>
          <w:rtl w:val="0"/>
        </w:rPr>
        <w:t xml:space="preserve">This study used the KMNIST (Kuzushiji-MNIST) dataset, which contains 28x28 grayscale images containing ten classes of hand-written Japanese Hiragana characters. This dataset is available via PyTorch and comes with pre-made training and testing sets of 60,000 and 10,000 labeled images, respectively. Of note, the selected Japanese characters themselves have overlapping strokes and similarities, increasing the difficulty for classification.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Hiragana Characters</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お (o) | き (ki) | す (su) | つ (tsu) | な (na) | は (ha) | ま (ma) | や (ya) | れ (re) | を (wo)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b w:val="1"/>
          <w:bCs w:val="1"/>
        </w:rPr>
      </w:pPr>
      <w:bookmarkStart w:colFirst="0" w:colLast="0" w:name="_aw8upxoyd9lo" w:id="4"/>
      <w:bookmarkEnd w:id="4"/>
      <w:r w:rsidDel="00000000" w:rsidR="00000000" w:rsidRPr="00000000">
        <w:rPr>
          <w:b w:val="1"/>
          <w:bCs w:val="1"/>
          <w:rtl w:val="0"/>
        </w:rPr>
        <w:t xml:space="preserve">Model Requirements</w:t>
      </w:r>
    </w:p>
    <w:p w:rsidR="00000000" w:rsidDel="00000000" w:rsidP="00000000" w:rsidRDefault="00000000" w:rsidRPr="00000000" w14:paraId="00000021">
      <w:pPr>
        <w:rPr/>
      </w:pPr>
      <w:r w:rsidDel="00000000" w:rsidR="00000000" w:rsidRPr="00000000">
        <w:rPr>
          <w:rtl w:val="0"/>
        </w:rPr>
        <w:t xml:space="preserve">In order to isolate any performance differences to the optimizers and their respective parameters, this study enforced an architecture containing an input layer of 784 neurons (28 x 28 flattened), first hidden layer of 128 neurons + ReLU activation, second hidden layer of 64 neurons + ReLU activation, output layer of 10 neurons + Softmax activation, and using cross-entropy loss for the loss function. In addition, we incorporated input standardization via mean/standard deviation, weight initialization using He initialization for the hidden layers and Glorot for the output layer, and batch normalization for each layer.</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rblkfp61cxi" w:id="5"/>
      <w:bookmarkEnd w:id="5"/>
      <w:r w:rsidDel="00000000" w:rsidR="00000000" w:rsidRPr="00000000">
        <w:rPr>
          <w:rtl w:val="0"/>
        </w:rPr>
        <w:t xml:space="preserve">Optimizer </w:t>
      </w:r>
      <w:r w:rsidDel="00000000" w:rsidR="00000000" w:rsidRPr="00000000">
        <w:rPr>
          <w:rtl w:val="0"/>
        </w:rPr>
        <w:t xml:space="preserve">Descriptions and Theoretical Background</w:t>
      </w:r>
    </w:p>
    <w:p w:rsidR="00000000" w:rsidDel="00000000" w:rsidP="00000000" w:rsidRDefault="00000000" w:rsidRPr="00000000" w14:paraId="00000028">
      <w:pPr>
        <w:pStyle w:val="Heading3"/>
        <w:spacing w:after="0" w:before="0" w:lineRule="auto"/>
        <w:rPr>
          <w:b w:val="1"/>
          <w:bCs w:val="1"/>
          <w:sz w:val="26"/>
          <w:szCs w:val="26"/>
        </w:rPr>
      </w:pPr>
      <w:bookmarkStart w:colFirst="0" w:colLast="0" w:name="_i2xadnkrh0r3" w:id="6"/>
      <w:bookmarkEnd w:id="6"/>
      <w:r w:rsidDel="00000000" w:rsidR="00000000" w:rsidRPr="00000000">
        <w:rPr>
          <w:b w:val="1"/>
          <w:bCs w:val="1"/>
          <w:sz w:val="26"/>
          <w:szCs w:val="26"/>
          <w:rtl w:val="0"/>
        </w:rPr>
        <w:t xml:space="preserve">RMSprop (Root Mean Square Propagation)</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b w:val="1"/>
          <w:bCs w:val="1"/>
          <w:rtl w:val="0"/>
        </w:rPr>
        <w:t xml:space="preserve">Overview</w:t>
      </w:r>
      <w:r w:rsidDel="00000000" w:rsidR="00000000" w:rsidRPr="00000000">
        <w:rPr>
          <w:rtl w:val="0"/>
        </w:rPr>
        <w:t xml:space="preserve">: </w:t>
      </w:r>
      <w:r w:rsidDel="00000000" w:rsidR="00000000" w:rsidRPr="00000000">
        <w:rPr>
          <w:rtl w:val="0"/>
        </w:rPr>
        <w:t xml:space="preserve">RMSprop was introduced to address the shortcomings of standard Stochastic Gradient Descent (SGD) and AdaGrad when training deep neural networks. It </w:t>
      </w:r>
      <w:r w:rsidDel="00000000" w:rsidR="00000000" w:rsidRPr="00000000">
        <w:rPr>
          <w:rtl w:val="0"/>
        </w:rPr>
        <w:t xml:space="preserve">is an adaptive learning rate optimization algorithm that adjusts the learning rate for each parameter based on a model’s gradient history. It's popularly known in the machine learning community from being introduced by Jeffrey Hinton during one of his lectures and not via a published, formal, peer-reviewed academic paper. This algorithm predates the widely-used Adam optimizer from which the Adam was based on.</w:t>
      </w:r>
      <w:r w:rsidDel="00000000" w:rsidR="00000000" w:rsidRPr="00000000">
        <w:rPr>
          <w:rtl w:val="0"/>
        </w:rPr>
        <w:t xml:space="preserve"> </w:t>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b w:val="1"/>
          <w:bCs w:val="1"/>
          <w:rtl w:val="0"/>
        </w:rPr>
        <w:t xml:space="preserve">Mechanism:</w:t>
      </w:r>
      <w:r w:rsidDel="00000000" w:rsidR="00000000" w:rsidRPr="00000000">
        <w:rPr>
          <w:rtl w:val="0"/>
        </w:rPr>
        <w:t xml:space="preserve"> RMSprop maintains a moving average of squared gradients and uses that to dynamically adapt the base learning rate (L) for the current weight update. It achieves this by first calculating the gradient for the current step (G), updating the moving average of squared gradients (S) while factoring in the hyperparameter </w:t>
      </w:r>
      <w:r w:rsidDel="00000000" w:rsidR="00000000" w:rsidRPr="00000000">
        <w:rPr>
          <w:b w:val="1"/>
          <w:bCs w:val="1"/>
          <w:rtl w:val="0"/>
        </w:rPr>
        <w:t xml:space="preserve">decay rate (Beta)</w:t>
      </w:r>
      <w:r w:rsidDel="00000000" w:rsidR="00000000" w:rsidRPr="00000000">
        <w:rPr>
          <w:rtl w:val="0"/>
        </w:rPr>
        <w:t xml:space="preserve">, and then adjusts the learning rate by dividing it by the moving average + epsilon.</w:t>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b w:val="1"/>
          <w:bCs w:val="1"/>
          <w:rtl w:val="0"/>
        </w:rPr>
        <w:t xml:space="preserve">Numerical Stability:</w:t>
      </w:r>
      <w:r w:rsidDel="00000000" w:rsidR="00000000" w:rsidRPr="00000000">
        <w:rPr>
          <w:rtl w:val="0"/>
        </w:rPr>
        <w:t xml:space="preserve"> The epsilon parameter exists to prevent division by zero, which is particularly critical when the model enters flat gradient regions where the moving average of squared gradients might drop to zero.</w:t>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rPr>
          <w:b w:val="1"/>
          <w:bCs w:val="1"/>
          <w:rtl w:val="0"/>
        </w:rPr>
        <w:t xml:space="preserve">Trade-offs:</w:t>
      </w:r>
      <w:r w:rsidDel="00000000" w:rsidR="00000000" w:rsidRPr="00000000">
        <w:rPr>
          <w:rtl w:val="0"/>
        </w:rPr>
        <w:t xml:space="preserve"> RMSprop is highly effective at navigating irregular, sparse, or volatile loss terrains. However, it can be slower than other methods on smooth gradients and may be prone to overfitting because it aggressively probes the loss surface, sometimes learning noise or outliers.</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spacing w:after="0" w:before="0" w:lineRule="auto"/>
        <w:ind w:left="0" w:firstLine="0"/>
        <w:rPr>
          <w:b w:val="1"/>
          <w:bCs w:val="1"/>
        </w:rPr>
      </w:pPr>
      <w:r w:rsidDel="00000000" w:rsidR="00000000" w:rsidRPr="00000000">
        <w:rPr>
          <w:b w:val="1"/>
          <w:bCs w:val="1"/>
          <w:rtl w:val="0"/>
        </w:rPr>
        <w:t xml:space="preserve">Parameters</w:t>
      </w:r>
    </w:p>
    <w:p w:rsidR="00000000" w:rsidDel="00000000" w:rsidP="00000000" w:rsidRDefault="00000000" w:rsidRPr="00000000" w14:paraId="00000033">
      <w:pPr>
        <w:spacing w:after="0" w:before="0" w:lineRule="auto"/>
        <w:ind w:left="0" w:firstLine="0"/>
        <w:rPr/>
      </w:pPr>
      <w:r w:rsidDel="00000000" w:rsidR="00000000" w:rsidRPr="00000000">
        <w:rPr>
          <w:rtl w:val="0"/>
        </w:rPr>
        <w:t xml:space="preserve">1. </w:t>
      </w:r>
      <w:r w:rsidDel="00000000" w:rsidR="00000000" w:rsidRPr="00000000">
        <w:rPr>
          <w:b w:val="1"/>
          <w:bCs w:val="1"/>
          <w:i w:val="1"/>
          <w:iCs w:val="1"/>
          <w:rtl w:val="0"/>
        </w:rPr>
        <w:t xml:space="preserve">Learning Rate (lr)</w:t>
      </w:r>
      <w:r w:rsidDel="00000000" w:rsidR="00000000" w:rsidRPr="00000000">
        <w:rPr>
          <w:rtl w:val="0"/>
        </w:rPr>
        <w:t xml:space="preserve">: The Learning Rate sets the baseline step size for updating the model's weights during training. Higher values create larger adjustments for faster training, while lower values make smaller, more precise updates.</w:t>
      </w:r>
    </w:p>
    <w:p w:rsidR="00000000" w:rsidDel="00000000" w:rsidP="00000000" w:rsidRDefault="00000000" w:rsidRPr="00000000" w14:paraId="00000034">
      <w:pPr>
        <w:spacing w:after="0" w:before="0" w:lineRule="auto"/>
        <w:ind w:left="0" w:firstLine="0"/>
        <w:rPr/>
      </w:pPr>
      <w:r w:rsidDel="00000000" w:rsidR="00000000" w:rsidRPr="00000000">
        <w:rPr>
          <w:rtl w:val="0"/>
        </w:rPr>
        <w:t xml:space="preserve">2. </w:t>
      </w:r>
      <w:r w:rsidDel="00000000" w:rsidR="00000000" w:rsidRPr="00000000">
        <w:rPr>
          <w:b w:val="1"/>
          <w:bCs w:val="1"/>
          <w:i w:val="1"/>
          <w:iCs w:val="1"/>
          <w:rtl w:val="0"/>
        </w:rPr>
        <w:t xml:space="preserve">Decay Factor (alpha)</w:t>
      </w:r>
      <w:r w:rsidDel="00000000" w:rsidR="00000000" w:rsidRPr="00000000">
        <w:rPr>
          <w:rtl w:val="0"/>
        </w:rPr>
        <w:t xml:space="preserve">: This factor controls the optimizer's memory window by deciding how much weight to give to recent gradient volatility versus historical data. A higher value (e.g., 0.99) considers a long history for stable, deliberate updates, whereas a lower value (e.g., 0.1) creates a highly reactive, aggressive step adjustment based only on immediate slopes.</w:t>
      </w:r>
    </w:p>
    <w:p w:rsidR="00000000" w:rsidDel="00000000" w:rsidP="00000000" w:rsidRDefault="00000000" w:rsidRPr="00000000" w14:paraId="00000035">
      <w:pPr>
        <w:spacing w:after="0" w:before="0" w:lineRule="auto"/>
        <w:ind w:left="0" w:firstLine="0"/>
        <w:rPr/>
      </w:pPr>
      <w:r w:rsidDel="00000000" w:rsidR="00000000" w:rsidRPr="00000000">
        <w:rPr>
          <w:rtl w:val="0"/>
        </w:rPr>
        <w:t xml:space="preserve">3. </w:t>
      </w:r>
      <w:r w:rsidDel="00000000" w:rsidR="00000000" w:rsidRPr="00000000">
        <w:rPr>
          <w:b w:val="1"/>
          <w:bCs w:val="1"/>
          <w:i w:val="1"/>
          <w:iCs w:val="1"/>
          <w:rtl w:val="0"/>
        </w:rPr>
        <w:t xml:space="preserve">Epsilon (eps)</w:t>
      </w:r>
      <w:r w:rsidDel="00000000" w:rsidR="00000000" w:rsidRPr="00000000">
        <w:rPr>
          <w:rtl w:val="0"/>
        </w:rPr>
        <w:t xml:space="preserve">: Epsilon is an ultra-small constant added to the denominator to prevent division by zero when gradients become extremely small or vanish. It ensures numerical stability, giving the algorithm the "tiny bump" it needs to keep learning without crashing the training loop.</w:t>
      </w:r>
    </w:p>
    <w:p w:rsidR="00000000" w:rsidDel="00000000" w:rsidP="00000000" w:rsidRDefault="00000000" w:rsidRPr="00000000" w14:paraId="00000036">
      <w:pPr>
        <w:spacing w:after="0" w:before="0" w:lineRule="auto"/>
        <w:ind w:left="0" w:firstLine="0"/>
        <w:rPr/>
      </w:pPr>
      <w:r w:rsidDel="00000000" w:rsidR="00000000" w:rsidRPr="00000000">
        <w:rPr>
          <w:rtl w:val="0"/>
        </w:rPr>
        <w:t xml:space="preserve">4. </w:t>
      </w:r>
      <w:r w:rsidDel="00000000" w:rsidR="00000000" w:rsidRPr="00000000">
        <w:rPr>
          <w:b w:val="1"/>
          <w:bCs w:val="1"/>
          <w:i w:val="1"/>
          <w:iCs w:val="1"/>
          <w:rtl w:val="0"/>
        </w:rPr>
        <w:t xml:space="preserve">Weight Decay (weight_decay)</w:t>
      </w:r>
      <w:r w:rsidDel="00000000" w:rsidR="00000000" w:rsidRPr="00000000">
        <w:rPr>
          <w:rtl w:val="0"/>
        </w:rPr>
        <w:t xml:space="preserve">: Weight decay applies an L2 regularization penalty to the loss function to keep model weights small. This discourages complexity and effectively prevents the neural network from overfitting to training data.</w:t>
      </w:r>
    </w:p>
    <w:p w:rsidR="00000000" w:rsidDel="00000000" w:rsidP="00000000" w:rsidRDefault="00000000" w:rsidRPr="00000000" w14:paraId="00000037">
      <w:pPr>
        <w:spacing w:after="0" w:before="0" w:lineRule="auto"/>
        <w:ind w:left="0" w:firstLine="0"/>
        <w:rPr/>
      </w:pPr>
      <w:r w:rsidDel="00000000" w:rsidR="00000000" w:rsidRPr="00000000">
        <w:rPr>
          <w:rtl w:val="0"/>
        </w:rPr>
        <w:t xml:space="preserve">5. </w:t>
      </w:r>
      <w:r w:rsidDel="00000000" w:rsidR="00000000" w:rsidRPr="00000000">
        <w:rPr>
          <w:b w:val="1"/>
          <w:bCs w:val="1"/>
          <w:i w:val="1"/>
          <w:iCs w:val="1"/>
          <w:rtl w:val="0"/>
        </w:rPr>
        <w:t xml:space="preserve">Momentum (momentum)</w:t>
      </w:r>
      <w:r w:rsidDel="00000000" w:rsidR="00000000" w:rsidRPr="00000000">
        <w:rPr>
          <w:rtl w:val="0"/>
        </w:rPr>
        <w:t xml:space="preserve">: This parameter accelerates gradient descent by accumulating a moving average of past directional steps. It helps the optimizer damp oscillations and reliably push through local minima or flat regions.</w:t>
      </w:r>
    </w:p>
    <w:p w:rsidR="00000000" w:rsidDel="00000000" w:rsidP="00000000" w:rsidRDefault="00000000" w:rsidRPr="00000000" w14:paraId="00000038">
      <w:pPr>
        <w:spacing w:after="0" w:before="0" w:lineRule="auto"/>
        <w:ind w:left="0" w:firstLine="0"/>
        <w:rPr/>
      </w:pPr>
      <w:r w:rsidDel="00000000" w:rsidR="00000000" w:rsidRPr="00000000">
        <w:rPr>
          <w:rtl w:val="0"/>
        </w:rPr>
        <w:t xml:space="preserve">6. </w:t>
      </w:r>
      <w:r w:rsidDel="00000000" w:rsidR="00000000" w:rsidRPr="00000000">
        <w:rPr>
          <w:b w:val="1"/>
          <w:bCs w:val="1"/>
          <w:i w:val="1"/>
          <w:iCs w:val="1"/>
          <w:rtl w:val="0"/>
        </w:rPr>
        <w:t xml:space="preserve">Centered (False)</w:t>
      </w:r>
      <w:r w:rsidDel="00000000" w:rsidR="00000000" w:rsidRPr="00000000">
        <w:rPr>
          <w:rtl w:val="0"/>
        </w:rPr>
        <w:t xml:space="preserve">: Enabling this boolean normalizes the gradients by an estimation of their variance rather than their uncentered second moment. This requires slightly more memory and computation but can lead to more stable and balanced training updates.</w:t>
      </w:r>
      <w:r w:rsidDel="00000000" w:rsidR="00000000" w:rsidRPr="00000000">
        <w:rPr>
          <w:rtl w:val="0"/>
        </w:rPr>
      </w:r>
    </w:p>
    <w:p w:rsidR="00000000" w:rsidDel="00000000" w:rsidP="00000000" w:rsidRDefault="00000000" w:rsidRPr="00000000" w14:paraId="00000039">
      <w:pPr>
        <w:pStyle w:val="Heading3"/>
        <w:spacing w:after="240" w:before="240" w:lineRule="auto"/>
        <w:rPr>
          <w:b w:val="1"/>
          <w:bCs w:val="1"/>
        </w:rPr>
      </w:pPr>
      <w:bookmarkStart w:colFirst="0" w:colLast="0" w:name="_qvmxax28u5un" w:id="7"/>
      <w:bookmarkEnd w:id="7"/>
      <w:r w:rsidDel="00000000" w:rsidR="00000000" w:rsidRPr="00000000">
        <w:rPr>
          <w:b w:val="1"/>
          <w:bCs w:val="1"/>
          <w:rtl w:val="0"/>
        </w:rPr>
        <w:t xml:space="preserve">Adam (Adaptive Moment Estimation)</w:t>
      </w:r>
    </w:p>
    <w:p w:rsidR="00000000" w:rsidDel="00000000" w:rsidP="00000000" w:rsidRDefault="00000000" w:rsidRPr="00000000" w14:paraId="0000003A">
      <w:pPr>
        <w:spacing w:after="240" w:before="240" w:lineRule="auto"/>
        <w:rPr/>
      </w:pPr>
      <w:r w:rsidDel="00000000" w:rsidR="00000000" w:rsidRPr="00000000">
        <w:rPr>
          <w:rtl w:val="0"/>
        </w:rPr>
        <w:t xml:space="preserve">Adam (Kingma &amp; Ba, 2015) is a widely used optimizer that integrates the concepts of </w:t>
      </w:r>
      <w:r w:rsidDel="00000000" w:rsidR="00000000" w:rsidRPr="00000000">
        <w:rPr>
          <w:b w:val="1"/>
          <w:bCs w:val="1"/>
          <w:rtl w:val="0"/>
        </w:rPr>
        <w:t xml:space="preserve">momentum</w:t>
      </w:r>
      <w:r w:rsidDel="00000000" w:rsidR="00000000" w:rsidRPr="00000000">
        <w:rPr>
          <w:rtl w:val="0"/>
        </w:rPr>
        <w:t xml:space="preserve"> and </w:t>
      </w:r>
      <w:r w:rsidDel="00000000" w:rsidR="00000000" w:rsidRPr="00000000">
        <w:rPr>
          <w:b w:val="1"/>
          <w:bCs w:val="1"/>
          <w:rtl w:val="0"/>
        </w:rPr>
        <w:t xml:space="preserve">RMSprop</w:t>
      </w:r>
      <w:r w:rsidDel="00000000" w:rsidR="00000000" w:rsidRPr="00000000">
        <w:rPr>
          <w:rtl w:val="0"/>
        </w:rPr>
        <w:t xml:space="preserve">. It maintains two running averages for each parameter:</w:t>
      </w:r>
    </w:p>
    <w:p w:rsidR="00000000" w:rsidDel="00000000" w:rsidP="00000000" w:rsidRDefault="00000000" w:rsidRPr="00000000" w14:paraId="0000003B">
      <w:pPr>
        <w:numPr>
          <w:ilvl w:val="0"/>
          <w:numId w:val="2"/>
        </w:numPr>
        <w:spacing w:after="0" w:afterAutospacing="0" w:before="240" w:lineRule="auto"/>
        <w:ind w:left="720" w:hanging="360"/>
        <w:rPr/>
      </w:pPr>
      <w:r w:rsidDel="00000000" w:rsidR="00000000" w:rsidRPr="00000000">
        <w:rPr>
          <w:b w:val="1"/>
          <w:bCs w:val="1"/>
          <w:rtl w:val="0"/>
        </w:rPr>
        <w:t xml:space="preserve">First moment:</w:t>
      </w:r>
      <w:r w:rsidDel="00000000" w:rsidR="00000000" w:rsidRPr="00000000">
        <w:rPr>
          <w:rtl w:val="0"/>
        </w:rPr>
        <w:t xml:space="preserve"> The mean of gradients (acting as momentum).</w:t>
      </w:r>
    </w:p>
    <w:p w:rsidR="00000000" w:rsidDel="00000000" w:rsidP="00000000" w:rsidRDefault="00000000" w:rsidRPr="00000000" w14:paraId="0000003C">
      <w:pPr>
        <w:numPr>
          <w:ilvl w:val="0"/>
          <w:numId w:val="2"/>
        </w:numPr>
        <w:spacing w:after="240" w:before="0" w:beforeAutospacing="0" w:lineRule="auto"/>
        <w:ind w:left="720" w:hanging="360"/>
        <w:rPr/>
      </w:pPr>
      <w:r w:rsidDel="00000000" w:rsidR="00000000" w:rsidRPr="00000000">
        <w:rPr>
          <w:b w:val="1"/>
          <w:bCs w:val="1"/>
          <w:rtl w:val="0"/>
        </w:rPr>
        <w:t xml:space="preserve">Second moment:</w:t>
      </w:r>
      <w:r w:rsidDel="00000000" w:rsidR="00000000" w:rsidRPr="00000000">
        <w:rPr>
          <w:rtl w:val="0"/>
        </w:rPr>
        <w:t xml:space="preserve"> The uncentered variance of gradients (acting as RMSprop).</w:t>
      </w:r>
    </w:p>
    <w:p w:rsidR="00000000" w:rsidDel="00000000" w:rsidP="00000000" w:rsidRDefault="00000000" w:rsidRPr="00000000" w14:paraId="0000003D">
      <w:pPr>
        <w:spacing w:after="240" w:before="240" w:lineRule="auto"/>
        <w:rPr/>
      </w:pPr>
      <w:r w:rsidDel="00000000" w:rsidR="00000000" w:rsidRPr="00000000">
        <w:rPr>
          <w:rtl w:val="0"/>
        </w:rPr>
        <w:t xml:space="preserve">By combining these, Adam computes adaptive learning rates for individual parameters, making it highly effective for problems involving sparse gradients or noisy data. A key feature of Adam is its inclusion of bias correction during early iterations, which prevents the initial moment estimates from being biased toward zero. While Adam is generally robust to learning rate selection, it is limited by its approach to L2 regularization; weight decay is applied in a "coupled" manner, which can distort the adaptive scaling process and potentially lead to poorer generalization.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b w:val="1"/>
          <w:bCs w:val="1"/>
          <w:i w:val="1"/>
          <w:iCs w:val="1"/>
          <w:rtl w:val="0"/>
        </w:rPr>
        <w:t xml:space="preserve">Learning Rate (lr)</w:t>
      </w:r>
      <w:r w:rsidDel="00000000" w:rsidR="00000000" w:rsidRPr="00000000">
        <w:rPr>
          <w:rtl w:val="0"/>
        </w:rPr>
        <w:t xml:space="preserve">: </w:t>
      </w:r>
      <w:r w:rsidDel="00000000" w:rsidR="00000000" w:rsidRPr="00000000">
        <w:rPr>
          <w:rtl w:val="0"/>
        </w:rPr>
        <w:t xml:space="preserve">the global learning rate (step size)</w:t>
      </w:r>
      <w:r w:rsidDel="00000000" w:rsidR="00000000" w:rsidRPr="00000000">
        <w:rPr>
          <w:rtl w:val="0"/>
        </w:rPr>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b w:val="1"/>
          <w:bCs w:val="1"/>
          <w:i w:val="1"/>
          <w:iCs w:val="1"/>
          <w:rtl w:val="0"/>
        </w:rPr>
        <w:t xml:space="preserve">β1 (betas=(β1, β2))</w:t>
      </w:r>
      <w:r w:rsidDel="00000000" w:rsidR="00000000" w:rsidRPr="00000000">
        <w:rPr>
          <w:rtl w:val="0"/>
        </w:rPr>
        <w:t xml:space="preserve">: </w:t>
      </w:r>
      <w:r w:rsidDel="00000000" w:rsidR="00000000" w:rsidRPr="00000000">
        <w:rPr>
          <w:rtl w:val="0"/>
        </w:rPr>
        <w:t xml:space="preserve">decay rate for the first moment (momentum). Controls how much past gradients influence the current update.</w:t>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b w:val="1"/>
          <w:bCs w:val="1"/>
          <w:i w:val="1"/>
          <w:iCs w:val="1"/>
          <w:rtl w:val="0"/>
        </w:rPr>
        <w:t xml:space="preserve">β2</w:t>
      </w:r>
      <w:r w:rsidDel="00000000" w:rsidR="00000000" w:rsidRPr="00000000">
        <w:rPr>
          <w:b w:val="1"/>
          <w:bCs w:val="1"/>
          <w:i w:val="1"/>
          <w:iCs w:val="1"/>
          <w:rtl w:val="0"/>
        </w:rPr>
        <w:t xml:space="preserve"> (betas=(β1, β2))</w:t>
      </w:r>
      <w:r w:rsidDel="00000000" w:rsidR="00000000" w:rsidRPr="00000000">
        <w:rPr>
          <w:rtl w:val="0"/>
        </w:rPr>
        <w:t xml:space="preserve">: </w:t>
      </w:r>
      <w:r w:rsidDel="00000000" w:rsidR="00000000" w:rsidRPr="00000000">
        <w:rPr>
          <w:rtl w:val="0"/>
        </w:rPr>
        <w:t xml:space="preserve">decay rate for the second moment (RMSProp). Controls how much past squared gradients influence the scaling.</w:t>
      </w:r>
    </w:p>
    <w:p w:rsidR="00000000" w:rsidDel="00000000" w:rsidP="00000000" w:rsidRDefault="00000000" w:rsidRPr="00000000" w14:paraId="00000042">
      <w:pPr>
        <w:numPr>
          <w:ilvl w:val="0"/>
          <w:numId w:val="3"/>
        </w:numPr>
        <w:spacing w:after="0" w:afterAutospacing="0" w:before="0" w:beforeAutospacing="0" w:lineRule="auto"/>
        <w:ind w:left="720" w:hanging="360"/>
        <w:rPr>
          <w:highlight w:val="white"/>
        </w:rPr>
      </w:pPr>
      <w:r w:rsidDel="00000000" w:rsidR="00000000" w:rsidRPr="00000000">
        <w:rPr>
          <w:b w:val="1"/>
          <w:bCs w:val="1"/>
          <w:i w:val="1"/>
          <w:iCs w:val="1"/>
          <w:rtl w:val="0"/>
        </w:rPr>
        <w:t xml:space="preserve">Epsilon (</w:t>
      </w:r>
      <w:r w:rsidDel="00000000" w:rsidR="00000000" w:rsidRPr="00000000">
        <w:rPr>
          <w:b w:val="1"/>
          <w:bCs w:val="1"/>
          <w:i w:val="1"/>
          <w:iCs w:val="1"/>
          <w:rtl w:val="0"/>
        </w:rPr>
        <w:t xml:space="preserve">ε)</w:t>
      </w:r>
      <w:r w:rsidDel="00000000" w:rsidR="00000000" w:rsidRPr="00000000">
        <w:rPr>
          <w:rtl w:val="0"/>
        </w:rPr>
        <w:t xml:space="preserve">: </w:t>
      </w:r>
      <w:r w:rsidDel="00000000" w:rsidR="00000000" w:rsidRPr="00000000">
        <w:rPr>
          <w:rtl w:val="0"/>
        </w:rPr>
        <w:t xml:space="preserve">small cons</w:t>
      </w:r>
      <w:r w:rsidDel="00000000" w:rsidR="00000000" w:rsidRPr="00000000">
        <w:rPr>
          <w:highlight w:val="white"/>
          <w:rtl w:val="0"/>
        </w:rPr>
        <w:t xml:space="preserve">tant to prevent division by zero.</w:t>
      </w:r>
    </w:p>
    <w:p w:rsidR="00000000" w:rsidDel="00000000" w:rsidP="00000000" w:rsidRDefault="00000000" w:rsidRPr="00000000" w14:paraId="00000043">
      <w:pPr>
        <w:numPr>
          <w:ilvl w:val="0"/>
          <w:numId w:val="3"/>
        </w:numP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Weight Decay (weight_decay)</w:t>
      </w:r>
      <w:r w:rsidDel="00000000" w:rsidR="00000000" w:rsidRPr="00000000">
        <w:rPr>
          <w:highlight w:val="white"/>
          <w:rtl w:val="0"/>
        </w:rPr>
        <w:t xml:space="preserve">: applies L2 Regularization but in a coupled way. The penalty is applied to the gradients before the learning rate scaling adjustments.</w:t>
      </w:r>
    </w:p>
    <w:p w:rsidR="00000000" w:rsidDel="00000000" w:rsidP="00000000" w:rsidRDefault="00000000" w:rsidRPr="00000000" w14:paraId="00000044">
      <w:pPr>
        <w:numPr>
          <w:ilvl w:val="0"/>
          <w:numId w:val="3"/>
        </w:numPr>
        <w:spacing w:after="240" w:before="0" w:beforeAutospacing="0" w:lineRule="auto"/>
        <w:ind w:left="720" w:hanging="360"/>
        <w:rPr>
          <w:highlight w:val="white"/>
        </w:rPr>
      </w:pPr>
      <w:r w:rsidDel="00000000" w:rsidR="00000000" w:rsidRPr="00000000">
        <w:rPr>
          <w:b w:val="1"/>
          <w:bCs w:val="1"/>
          <w:i w:val="1"/>
          <w:iCs w:val="1"/>
          <w:highlight w:val="white"/>
          <w:rtl w:val="0"/>
        </w:rPr>
        <w:t xml:space="preserve">De-coupled weight decay (decoupled_weight_decay)</w:t>
      </w:r>
      <w:r w:rsidDel="00000000" w:rsidR="00000000" w:rsidRPr="00000000">
        <w:rPr>
          <w:highlight w:val="white"/>
          <w:rtl w:val="0"/>
        </w:rPr>
        <w:t xml:space="preserve">: Simulates AdamW by applying L2 Regularization in a de-coupled way. Penalty is applied after scaling adjustments.</w:t>
      </w:r>
      <w:r w:rsidDel="00000000" w:rsidR="00000000" w:rsidRPr="00000000">
        <w:rPr>
          <w:rtl w:val="0"/>
        </w:rPr>
      </w:r>
    </w:p>
    <w:p w:rsidR="00000000" w:rsidDel="00000000" w:rsidP="00000000" w:rsidRDefault="00000000" w:rsidRPr="00000000" w14:paraId="00000045">
      <w:pPr>
        <w:pStyle w:val="Heading3"/>
        <w:rPr>
          <w:b w:val="1"/>
          <w:bCs w:val="1"/>
        </w:rPr>
      </w:pPr>
      <w:bookmarkStart w:colFirst="0" w:colLast="0" w:name="_ygahfc5ao5v4" w:id="8"/>
      <w:bookmarkEnd w:id="8"/>
      <w:r w:rsidDel="00000000" w:rsidR="00000000" w:rsidRPr="00000000">
        <w:rPr>
          <w:b w:val="1"/>
          <w:bCs w:val="1"/>
          <w:rtl w:val="0"/>
        </w:rPr>
        <w:t xml:space="preserve">AdamW (Adam with Decoupled Weight Decay)</w:t>
      </w:r>
    </w:p>
    <w:p w:rsidR="00000000" w:rsidDel="00000000" w:rsidP="00000000" w:rsidRDefault="00000000" w:rsidRPr="00000000" w14:paraId="00000046">
      <w:pPr>
        <w:spacing w:after="240" w:lineRule="auto"/>
        <w:rPr/>
      </w:pPr>
      <w:r w:rsidDel="00000000" w:rsidR="00000000" w:rsidRPr="00000000">
        <w:rPr>
          <w:rtl w:val="0"/>
        </w:rPr>
        <w:t xml:space="preserve">AdamW is an extension of the Adam optimizer so it also maintains the moving average of gradients and the moving average of squared gradients. However, it was created to address a fundamental limitation in the standard Adam optimizer regarding how L2 regularization is implemented. In the original Adam, the weight decay term is added directly to the gradient before the adaptive scaling is applied, meaning the decay is unintentionally distorted by the learning rate adjustments. In AdamW, the weight decay penalty is applied separately from the adaptive scaling adjustments, decoupling it from the additional processing step. Ultimately, this decoupling ensures that regularization behaves predictably and consistently across all parameters. As a result, AdamW typically achieves better generalization than standard Adam, as it avoids the uneven regularization effects caused by Adam's adaptive scaling.</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48">
      <w:pPr>
        <w:numPr>
          <w:ilvl w:val="0"/>
          <w:numId w:val="1"/>
        </w:numPr>
        <w:spacing w:after="0" w:afterAutospacing="0" w:before="240" w:lineRule="auto"/>
        <w:ind w:left="720" w:hanging="360"/>
        <w:rPr/>
      </w:pPr>
      <w:r w:rsidDel="00000000" w:rsidR="00000000" w:rsidRPr="00000000">
        <w:rPr>
          <w:b w:val="1"/>
          <w:bCs w:val="1"/>
          <w:i w:val="1"/>
          <w:iCs w:val="1"/>
          <w:rtl w:val="0"/>
        </w:rPr>
        <w:t xml:space="preserve">Learning Rate (lr)</w:t>
      </w:r>
      <w:r w:rsidDel="00000000" w:rsidR="00000000" w:rsidRPr="00000000">
        <w:rPr>
          <w:rtl w:val="0"/>
        </w:rPr>
        <w:t xml:space="preserve">: </w:t>
      </w:r>
      <w:r w:rsidDel="00000000" w:rsidR="00000000" w:rsidRPr="00000000">
        <w:rPr>
          <w:rtl w:val="0"/>
        </w:rPr>
        <w:t xml:space="preserve">the global learning rate (step size)</w:t>
      </w:r>
      <w:r w:rsidDel="00000000" w:rsidR="00000000" w:rsidRPr="00000000">
        <w:rPr>
          <w:rtl w:val="0"/>
        </w:rPr>
      </w:r>
    </w:p>
    <w:p w:rsidR="00000000" w:rsidDel="00000000" w:rsidP="00000000" w:rsidRDefault="00000000" w:rsidRPr="00000000" w14:paraId="00000049">
      <w:pPr>
        <w:numPr>
          <w:ilvl w:val="0"/>
          <w:numId w:val="1"/>
        </w:numPr>
        <w:spacing w:after="0" w:afterAutospacing="0" w:lineRule="auto"/>
        <w:ind w:left="720" w:hanging="360"/>
        <w:rPr/>
      </w:pPr>
      <w:r w:rsidDel="00000000" w:rsidR="00000000" w:rsidRPr="00000000">
        <w:rPr>
          <w:b w:val="1"/>
          <w:bCs w:val="1"/>
          <w:i w:val="1"/>
          <w:iCs w:val="1"/>
          <w:rtl w:val="0"/>
        </w:rPr>
        <w:t xml:space="preserve">Weight Decay (weight_decay)</w:t>
      </w:r>
      <w:r w:rsidDel="00000000" w:rsidR="00000000" w:rsidRPr="00000000">
        <w:rPr>
          <w:rtl w:val="0"/>
        </w:rPr>
        <w:t xml:space="preserve">: </w:t>
      </w:r>
      <w:r w:rsidDel="00000000" w:rsidR="00000000" w:rsidRPr="00000000">
        <w:rPr>
          <w:highlight w:val="white"/>
          <w:rtl w:val="0"/>
        </w:rPr>
        <w:t xml:space="preserve">applies L2 Regularization but in a de-coupled way.</w:t>
      </w:r>
      <w:r w:rsidDel="00000000" w:rsidR="00000000" w:rsidRPr="00000000">
        <w:rPr>
          <w:rtl w:val="0"/>
        </w:rPr>
      </w:r>
    </w:p>
    <w:p w:rsidR="00000000" w:rsidDel="00000000" w:rsidP="00000000" w:rsidRDefault="00000000" w:rsidRPr="00000000" w14:paraId="0000004A">
      <w:pPr>
        <w:numPr>
          <w:ilvl w:val="0"/>
          <w:numId w:val="1"/>
        </w:numPr>
        <w:spacing w:after="0" w:afterAutospacing="0" w:before="0" w:beforeAutospacing="0" w:lineRule="auto"/>
        <w:ind w:left="720" w:hanging="360"/>
        <w:rPr/>
      </w:pPr>
      <w:r w:rsidDel="00000000" w:rsidR="00000000" w:rsidRPr="00000000">
        <w:rPr>
          <w:b w:val="1"/>
          <w:bCs w:val="1"/>
          <w:i w:val="1"/>
          <w:iCs w:val="1"/>
          <w:rtl w:val="0"/>
        </w:rPr>
        <w:t xml:space="preserve">β1 (betas=(β1, β2))</w:t>
      </w:r>
      <w:r w:rsidDel="00000000" w:rsidR="00000000" w:rsidRPr="00000000">
        <w:rPr>
          <w:rtl w:val="0"/>
        </w:rPr>
        <w:t xml:space="preserve">: decay rate for the first moment (momentum). Controls how much past gradients influence the current update.</w:t>
      </w:r>
    </w:p>
    <w:p w:rsidR="00000000" w:rsidDel="00000000" w:rsidP="00000000" w:rsidRDefault="00000000" w:rsidRPr="00000000" w14:paraId="0000004B">
      <w:pPr>
        <w:numPr>
          <w:ilvl w:val="0"/>
          <w:numId w:val="1"/>
        </w:numPr>
        <w:spacing w:after="0" w:afterAutospacing="0" w:before="0" w:beforeAutospacing="0" w:lineRule="auto"/>
        <w:ind w:left="720" w:hanging="360"/>
        <w:rPr/>
      </w:pPr>
      <w:r w:rsidDel="00000000" w:rsidR="00000000" w:rsidRPr="00000000">
        <w:rPr>
          <w:b w:val="1"/>
          <w:bCs w:val="1"/>
          <w:i w:val="1"/>
          <w:iCs w:val="1"/>
          <w:rtl w:val="0"/>
        </w:rPr>
        <w:t xml:space="preserve">β2 (betas=(β1, β2))</w:t>
      </w:r>
      <w:r w:rsidDel="00000000" w:rsidR="00000000" w:rsidRPr="00000000">
        <w:rPr>
          <w:rtl w:val="0"/>
        </w:rPr>
        <w:t xml:space="preserve">: decay rate for the second moment (RMSProp). Controls how much past squared gradients influence the scaling.</w:t>
      </w:r>
    </w:p>
    <w:p w:rsidR="00000000" w:rsidDel="00000000" w:rsidP="00000000" w:rsidRDefault="00000000" w:rsidRPr="00000000" w14:paraId="0000004C">
      <w:pPr>
        <w:numPr>
          <w:ilvl w:val="0"/>
          <w:numId w:val="1"/>
        </w:numPr>
        <w:spacing w:after="0" w:afterAutospacing="0" w:before="0" w:beforeAutospacing="0" w:lineRule="auto"/>
        <w:ind w:left="720" w:hanging="360"/>
        <w:rPr>
          <w:highlight w:val="white"/>
        </w:rPr>
      </w:pPr>
      <w:r w:rsidDel="00000000" w:rsidR="00000000" w:rsidRPr="00000000">
        <w:rPr>
          <w:b w:val="1"/>
          <w:bCs w:val="1"/>
          <w:i w:val="1"/>
          <w:iCs w:val="1"/>
          <w:rtl w:val="0"/>
        </w:rPr>
        <w:t xml:space="preserve">Epsilon (ε)</w:t>
      </w:r>
      <w:r w:rsidDel="00000000" w:rsidR="00000000" w:rsidRPr="00000000">
        <w:rPr>
          <w:rtl w:val="0"/>
        </w:rPr>
        <w:t xml:space="preserve">: small cons</w:t>
      </w:r>
      <w:r w:rsidDel="00000000" w:rsidR="00000000" w:rsidRPr="00000000">
        <w:rPr>
          <w:highlight w:val="white"/>
          <w:rtl w:val="0"/>
        </w:rPr>
        <w:t xml:space="preserve">tant to prevent division by zero.</w:t>
      </w:r>
    </w:p>
    <w:p w:rsidR="00000000" w:rsidDel="00000000" w:rsidP="00000000" w:rsidRDefault="00000000" w:rsidRPr="00000000" w14:paraId="0000004D">
      <w:pPr>
        <w:numPr>
          <w:ilvl w:val="0"/>
          <w:numId w:val="1"/>
        </w:numP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Weight Decay (weight_decay)</w:t>
      </w:r>
      <w:r w:rsidDel="00000000" w:rsidR="00000000" w:rsidRPr="00000000">
        <w:rPr>
          <w:highlight w:val="white"/>
          <w:rtl w:val="0"/>
        </w:rPr>
        <w:t xml:space="preserve">: applies L2 Regularization but in a coupled way. The penalty is applied to the gradients before the learning rate scaling adjustments.</w:t>
      </w:r>
    </w:p>
    <w:p w:rsidR="00000000" w:rsidDel="00000000" w:rsidP="00000000" w:rsidRDefault="00000000" w:rsidRPr="00000000" w14:paraId="0000004E">
      <w:pPr>
        <w:numPr>
          <w:ilvl w:val="0"/>
          <w:numId w:val="1"/>
        </w:numP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Maximize (maximize)</w:t>
      </w:r>
      <w:r w:rsidDel="00000000" w:rsidR="00000000" w:rsidRPr="00000000">
        <w:rPr>
          <w:highlight w:val="white"/>
          <w:rtl w:val="0"/>
        </w:rPr>
        <w:t xml:space="preserve">: Maximizes (maximize=True) the objective with respect to the params, instead of minimizing (maximize=False). In deep learning, we are minimizing the loss function not maximizing it.</w:t>
      </w:r>
    </w:p>
    <w:p w:rsidR="00000000" w:rsidDel="00000000" w:rsidP="00000000" w:rsidRDefault="00000000" w:rsidRPr="00000000" w14:paraId="0000004F">
      <w:pPr>
        <w:numPr>
          <w:ilvl w:val="0"/>
          <w:numId w:val="1"/>
        </w:numPr>
        <w:spacing w:after="0" w:afterAutospacing="0" w:before="0" w:beforeAutospacing="0" w:lineRule="auto"/>
        <w:ind w:left="720" w:hanging="360"/>
        <w:rPr>
          <w:highlight w:val="white"/>
        </w:rPr>
      </w:pPr>
      <w:r w:rsidDel="00000000" w:rsidR="00000000" w:rsidRPr="00000000">
        <w:rPr>
          <w:b w:val="1"/>
          <w:bCs w:val="1"/>
          <w:i w:val="1"/>
          <w:iCs w:val="1"/>
          <w:highlight w:val="white"/>
          <w:rtl w:val="0"/>
        </w:rPr>
        <w:t xml:space="preserve">Differentiable (differentiable)</w:t>
      </w:r>
      <w:r w:rsidDel="00000000" w:rsidR="00000000" w:rsidRPr="00000000">
        <w:rPr>
          <w:highlight w:val="white"/>
          <w:rtl w:val="0"/>
        </w:rPr>
        <w:t xml:space="preserve">: Whether autograd should occur through the optimizer step in training. Otherwise the step() function runs in a torch.no_grad() context. Setting to True can impair performance, so leaving it False doesn’t run autograd through this instance.</w:t>
      </w:r>
    </w:p>
    <w:p w:rsidR="00000000" w:rsidDel="00000000" w:rsidP="00000000" w:rsidRDefault="00000000" w:rsidRPr="00000000" w14:paraId="00000050">
      <w:pPr>
        <w:numPr>
          <w:ilvl w:val="0"/>
          <w:numId w:val="1"/>
        </w:numPr>
        <w:spacing w:after="240" w:before="0" w:beforeAutospacing="0" w:lineRule="auto"/>
        <w:ind w:left="720" w:hanging="360"/>
        <w:rPr>
          <w:highlight w:val="white"/>
        </w:rPr>
      </w:pPr>
      <w:r w:rsidDel="00000000" w:rsidR="00000000" w:rsidRPr="00000000">
        <w:rPr>
          <w:b w:val="1"/>
          <w:bCs w:val="1"/>
          <w:i w:val="1"/>
          <w:iCs w:val="1"/>
          <w:highlight w:val="white"/>
          <w:rtl w:val="0"/>
        </w:rPr>
        <w:t xml:space="preserve">Capturable (capturable)</w:t>
      </w:r>
      <w:r w:rsidDel="00000000" w:rsidR="00000000" w:rsidRPr="00000000">
        <w:rPr>
          <w:highlight w:val="white"/>
          <w:rtl w:val="0"/>
        </w:rPr>
        <w:t xml:space="preserve">: Whether this instance is safe to capture in a graph. Tensors are only capturable when on supported accelerators.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bqoqfs447a4a" w:id="9"/>
      <w:bookmarkEnd w:id="9"/>
      <w:r w:rsidDel="00000000" w:rsidR="00000000" w:rsidRPr="00000000">
        <w:rPr>
          <w:rtl w:val="0"/>
        </w:rPr>
        <w:t xml:space="preserve">Methodology</w:t>
      </w:r>
    </w:p>
    <w:p w:rsidR="00000000" w:rsidDel="00000000" w:rsidP="00000000" w:rsidRDefault="00000000" w:rsidRPr="00000000" w14:paraId="00000054">
      <w:pPr>
        <w:rPr/>
      </w:pPr>
      <w:r w:rsidDel="00000000" w:rsidR="00000000" w:rsidRPr="00000000">
        <w:rPr>
          <w:rtl w:val="0"/>
        </w:rPr>
        <w:t xml:space="preserve">Hyperparameter Search Strategy</w:t>
      </w:r>
    </w:p>
    <w:p w:rsidR="00000000" w:rsidDel="00000000" w:rsidP="00000000" w:rsidRDefault="00000000" w:rsidRPr="00000000" w14:paraId="00000055">
      <w:pPr>
        <w:rPr/>
      </w:pPr>
      <w:r w:rsidDel="00000000" w:rsidR="00000000" w:rsidRPr="00000000">
        <w:rPr>
          <w:rtl w:val="0"/>
        </w:rPr>
        <w:t xml:space="preserve">Cross-Validation Protocol</w:t>
      </w:r>
    </w:p>
    <w:p w:rsidR="00000000" w:rsidDel="00000000" w:rsidP="00000000" w:rsidRDefault="00000000" w:rsidRPr="00000000" w14:paraId="00000056">
      <w:pPr>
        <w:rPr/>
      </w:pPr>
      <w:r w:rsidDel="00000000" w:rsidR="00000000" w:rsidRPr="00000000">
        <w:rPr>
          <w:rtl w:val="0"/>
        </w:rPr>
        <w:t xml:space="preserve">Training Setup</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hljrn0tk0fa" w:id="10"/>
      <w:bookmarkEnd w:id="10"/>
      <w:r w:rsidDel="00000000" w:rsidR="00000000" w:rsidRPr="00000000">
        <w:rPr>
          <w:rtl w:val="0"/>
        </w:rPr>
        <w:t xml:space="preserve">Results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59cn1fbeje79" w:id="11"/>
      <w:bookmarkEnd w:id="11"/>
      <w:r w:rsidDel="00000000" w:rsidR="00000000" w:rsidRPr="00000000">
        <w:rPr>
          <w:rtl w:val="0"/>
        </w:rPr>
        <w:t xml:space="preserve">Interpretation and Discussion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bookmarkStart w:colFirst="0" w:colLast="0" w:name="_muwx6cttxkgo" w:id="12"/>
      <w:bookmarkEnd w:id="12"/>
      <w:r w:rsidDel="00000000" w:rsidR="00000000" w:rsidRPr="00000000">
        <w:rPr>
          <w:rtl w:val="0"/>
        </w:rPr>
        <w:t xml:space="preserve">Individual Contribution Statement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1vselcmhaluf" w:id="13"/>
      <w:bookmarkEnd w:id="13"/>
      <w:r w:rsidDel="00000000" w:rsidR="00000000" w:rsidRPr="00000000">
        <w:rPr>
          <w:rtl w:val="0"/>
        </w:rPr>
        <w:t xml:space="preserve">References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