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0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9.png" ContentType="image/png"/>
  <Override PartName="/word/media/image8.png" ContentType="image/png"/>
  <Override PartName="/word/media/image11.png" ContentType="image/png"/>
  <Override PartName="/word/media/image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b937e2b4c8927ee6c7c428700764ab143552d45"/>
    <w:p>
      <w:pPr>
        <w:pStyle w:val="Heading1"/>
      </w:pPr>
      <w:r>
        <w:t xml:space="preserve">2025-05-19_@howie_serious_标题提取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"中文标题提取"</w:t>
      </w:r>
      <w:r>
        <w:t xml:space="preserve"> </w:t>
      </w:r>
      <w:r>
        <w:t xml:space="preserve">source: "</w:t>
      </w:r>
      <w:hyperlink r:id="rId20">
        <w:r>
          <w:rPr>
            <w:rStyle w:val="Hyperlink"/>
          </w:rPr>
          <w:t xml:space="preserve">https://x.com/howie_serious/status/1924265208576655687"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1"/>
        </w:numPr>
        <w:pStyle w:val="Compact"/>
      </w:pPr>
      <w:r>
        <w:t xml:space="preserve">"[[@howie_serious]]"</w:t>
      </w:r>
      <w:r>
        <w:t xml:space="preserve"> </w:t>
      </w:r>
      <w:r>
        <w:t xml:space="preserve">created: 2025-05-19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1"/>
        </w:numPr>
        <w:pStyle w:val="Compact"/>
      </w:pPr>
      <w:r>
        <w:t xml:space="preserve">"@howie_serious 提取中文标签 #标签"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howie.serious</w:t>
      </w:r>
      <w:r>
        <w:t xml:space="preserve"> </w:t>
      </w:r>
      <w:r>
        <w:t xml:space="preserve">@howie_serious 2025-05-18</w:t>
      </w:r>
    </w:p>
    <w:p>
      <w:pPr>
        <w:pStyle w:val="BodyText"/>
      </w:pPr>
      <w:r>
        <w:t xml:space="preserve">一个prompt 模板，解决deep research的信息源质量难题。报告质量大幅提升，长度甚至翻倍（推友亲测后告诉我的）</w:t>
      </w:r>
    </w:p>
    <w:p>
      <w:pPr>
        <w:pStyle w:val="BodyText"/>
      </w:pPr>
      <w:r>
        <w:t xml:space="preserve">===</w:t>
      </w:r>
    </w:p>
    <w:p>
      <w:pPr>
        <w:pStyle w:val="BodyText"/>
      </w:pPr>
      <w:r>
        <w:t xml:space="preserve">自从openai 在2月3号发布deep research，我已经用它做了400次主题研究了，可以算比较重度使用了。分享下我的经验：</w:t>
      </w:r>
    </w:p>
    <w:p>
      <w:pPr>
        <w:pStyle w:val="BodyText"/>
      </w:pPr>
      <w:r>
        <w:t xml:space="preserve">deep research是最有生产力的agent应用，但最怕信息源出问题。毕竟，garbage in，garbage out，DR agent只是综合分析这些材料，暂时并不会批判性思考、修正信息源的错误、创造新知，所以无法解决信息源环节的问题。</w:t>
      </w:r>
    </w:p>
    <w:p>
      <w:pPr>
        <w:pStyle w:val="BodyText"/>
      </w:pPr>
      <w:r>
        <w:t xml:space="preserve">所以，我的DR prompt有一个通用模块。在介绍完研究的what、context、和goal之后，加一个general requirements：</w:t>
      </w:r>
    </w:p>
    <w:p>
      <w:pPr>
        <w:pStyle w:val="BodyText"/>
      </w:pPr>
      <w:r>
        <w:t xml:space="preserve">&gt; **通用要求（general requirements）**</w:t>
      </w:r>
    </w:p>
    <w:p>
      <w:pPr>
        <w:pStyle w:val="BodyText"/>
      </w:pPr>
      <w:r>
        <w:t xml:space="preserve">- **语言选择** 使用英文搜索，只采纳英文资料（因为互联网上英文资料在数量和质量上都是最好的），用中文撰写报告。</w:t>
      </w:r>
    </w:p>
    <w:p>
      <w:pPr>
        <w:pStyle w:val="BodyText"/>
      </w:pPr>
      <w:r>
        <w:t xml:space="preserve">- **读者对象** 本报告面向普通读者（自我提升、终身学习、思维训练），并非面向学术研究；但内容上不排斥必要的学术概念和理论，一切以全面深入理解为标准；</w:t>
      </w:r>
    </w:p>
    <w:p>
      <w:pPr>
        <w:pStyle w:val="BodyText"/>
      </w:pPr>
      <w:r>
        <w:t xml:space="preserve">- **报告长度** 请解读足够细致深入，长度上不封顶，一切以深入全面解读为基本目标。</w:t>
      </w:r>
    </w:p>
    <w:p>
      <w:pPr>
        <w:pStyle w:val="BodyText"/>
      </w:pPr>
      <w:r>
        <w:t xml:space="preserve">- **参考资料** 请参考Wikipedia、相关书籍、学术和科普期刊网站、权威媒体和杂志刊物的网站；优先选择权威信息源；</w:t>
      </w:r>
    </w:p>
    <w:p>
      <w:pPr>
        <w:pStyle w:val="BodyText"/>
      </w:pPr>
      <w:r>
        <w:t xml:space="preserve">- **可视化** 请按需在研究报告中采用表格、图表等可视化形式来辅助和促进理解；</w:t>
      </w:r>
    </w:p>
    <w:p>
      <w:pPr>
        <w:pStyle w:val="BodyText"/>
      </w:pPr>
      <w:r>
        <w:t xml:space="preserve">---</w:t>
      </w:r>
    </w:p>
    <w:p>
      <w:pPr>
        <w:pStyle w:val="BodyText"/>
      </w:pPr>
      <w:r>
        <w:t xml:space="preserve">基本上，除非你的研究主题是传统文化，其他99%的研究项目，选择英文资料就够了（全人类资料中，英文资料占60%以上，其他任何语种占比不超过5%）；</w:t>
      </w:r>
    </w:p>
    <w:p>
      <w:pPr>
        <w:pStyle w:val="BodyText"/>
      </w:pPr>
      <w:r>
        <w:t xml:space="preserve">而且英文资料是你大部分情况下不会自己去读、去整理的，有DR agent帮你综合了，刚刚好。</w:t>
      </w:r>
    </w:p>
    <w:p>
      <w:pPr>
        <w:pStyle w:val="BodyText"/>
      </w:pPr>
      <w:r>
        <w:t xml:space="preserve">当然，你也可以指定中英文双语关键词都搜索一轮。修改第一句话即可：</w:t>
      </w:r>
    </w:p>
    <w:p>
      <w:pPr>
        <w:pStyle w:val="BodyText"/>
      </w:pPr>
      <w:r>
        <w:t xml:space="preserve">- **语言选择** 分别使用中文和英文关键词搜索资料，用中文撰写报告。</w:t>
      </w:r>
    </w:p>
    <w:p>
      <w:pPr>
        <w:pStyle w:val="BodyText"/>
      </w:pPr>
      <w:r>
        <w:t xml:space="preserve">至于DR prompt的非通用模块，其实就是用自己的大白话，把主题研究说出来即可。</w:t>
      </w:r>
    </w:p>
    <w:p>
      <w:pPr>
        <w:pStyle w:val="BodyText"/>
      </w:pPr>
      <w:r>
        <w:t xml:space="preserve">---</w:t>
      </w:r>
    </w:p>
    <w:p>
      <w:pPr>
        <w:pStyle w:val="BodyText"/>
      </w:pPr>
      <w:r>
        <w:t xml:space="preserve">deep research的关键，是多用。现在plus有每月25次满血版DR，每天至少1个DR研究，用起来！！！</w:t>
      </w:r>
    </w:p>
    <w:p>
      <w:pPr>
        <w:pStyle w:val="BlockText"/>
      </w:pPr>
      <w:r>
        <w:t xml:space="preserve">2025-05-18</w:t>
      </w:r>
    </w:p>
    <w:p>
      <w:pPr>
        <w:pStyle w:val="BlockText"/>
      </w:pPr>
      <w:r>
        <w:t xml:space="preserve">用 Deep Research 的时候就怕在研究来源中看到 ZHIHU、SINA、CsDN 这样的网址，这简直就是报告结果的灾难！垃圾进 垃圾出 。。在大模型还没有进化出反思修正和推理新知识能力的时候，务必屏蔽掉简中内容，AI 无脑文越演越烈🤪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Ronin_Chang</w:t>
      </w:r>
      <w:r>
        <w:t xml:space="preserve"> </w:t>
      </w:r>
      <w:r>
        <w:t xml:space="preserve">@RoninChang32284</w:t>
      </w:r>
      <w:r>
        <w:t xml:space="preserve"> </w:t>
      </w:r>
      <w:hyperlink r:id="rId21">
        <w:r>
          <w:rPr>
            <w:rStyle w:val="Hyperlink"/>
          </w:rPr>
          <w:t xml:space="preserve">2025-05-19</w:t>
        </w:r>
      </w:hyperlink>
    </w:p>
    <w:p>
      <w:pPr>
        <w:pStyle w:val="BodyText"/>
      </w:pPr>
      <w:r>
        <w:t xml:space="preserve">其实你这个通用要求可以跟它说加进它的long term memory, 后面就不用经常提了，而且平时不是 deep research 的回答里也会遵循，我就这么干的，现在回答很舒服。</w:t>
      </w:r>
    </w:p>
    <w:p>
      <w:r>
        <w:pict>
          <v:rect style="width:0;height:1.5pt" o:hralign="center" o:hrstd="t" o:hr="t"/>
        </w:pict>
      </w:r>
    </w:p>
    <w:bookmarkEnd w:id="22"/>
    <w:bookmarkStart w:id="24" w:name="X278b53ea3db45dda3b147a1c60859f386bc2931"/>
    <w:p>
      <w:pPr>
        <w:pStyle w:val="Heading1"/>
      </w:pPr>
      <w:r>
        <w:t xml:space="preserve">2025-05-19_@python_xxt_AI时代个体创新价值的消亡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"个体创新价值消亡论"</w:t>
      </w:r>
      <w:r>
        <w:t xml:space="preserve"> </w:t>
      </w:r>
      <w:r>
        <w:t xml:space="preserve">source: "</w:t>
      </w:r>
      <w:hyperlink r:id="rId23">
        <w:r>
          <w:rPr>
            <w:rStyle w:val="Hyperlink"/>
          </w:rPr>
          <w:t xml:space="preserve">https://x.com/python_xxt/status/1891391284600066424"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2"/>
        </w:numPr>
        <w:pStyle w:val="Compact"/>
      </w:pPr>
      <w:r>
        <w:t xml:space="preserve">"[[@python_xxt]]"</w:t>
      </w:r>
      <w:r>
        <w:t xml:space="preserve"> </w:t>
      </w:r>
      <w:r>
        <w:t xml:space="preserve">created: 2025-05-19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2"/>
        </w:numPr>
        <w:pStyle w:val="Compact"/>
      </w:pPr>
      <w:r>
        <w:t xml:space="preserve">"@python_xxt #AI #创新 #个体价值 #未来趋势"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Robinson · 鲁棒逊</w:t>
      </w:r>
      <w:r>
        <w:t xml:space="preserve"> </w:t>
      </w:r>
      <w:r>
        <w:t xml:space="preserve">@python_xxt 2025-02-17</w:t>
      </w:r>
    </w:p>
    <w:p>
      <w:pPr>
        <w:pStyle w:val="BodyText"/>
      </w:pPr>
      <w:r>
        <w:t xml:space="preserve">愿望是美好的，但我预见到的图景很不美好</w:t>
      </w:r>
    </w:p>
    <w:p>
      <w:pPr>
        <w:pStyle w:val="BodyText"/>
      </w:pPr>
      <w:r>
        <w:t xml:space="preserve">看官请自行判断</w:t>
      </w:r>
    </w:p>
    <w:p>
      <w:pPr>
        <w:pStyle w:val="BodyText"/>
      </w:pPr>
      <w:r>
        <w:t xml:space="preserve">《个体创新的消亡》 二 ：</w:t>
      </w:r>
    </w:p>
    <w:p>
      <w:pPr>
        <w:pStyle w:val="BodyText"/>
      </w:pPr>
      <w:r>
        <w:t xml:space="preserve">个体可以利用AI提升自身价值，但如果不能形成组织能力，个体的市场价值仍然会趋近于零</w:t>
      </w:r>
    </w:p>
    <w:p>
      <w:pPr>
        <w:pStyle w:val="BodyText"/>
      </w:pPr>
      <w:r>
        <w:t xml:space="preserve">一、AI 的核心能力与经济作用</w:t>
      </w:r>
    </w:p>
    <w:p>
      <w:pPr>
        <w:pStyle w:val="BodyText"/>
      </w:pPr>
      <w:r>
        <w:t xml:space="preserve">AI的本质是通用生产力，能加速计算、自动化决策、扩展知识处理能力。</w:t>
      </w:r>
    </w:p>
    <w:p>
      <w:pPr>
        <w:pStyle w:val="BodyText"/>
      </w:pPr>
      <w:r>
        <w:t xml:space="preserve">但关键问题是：AI是赋能个体，还是让个体被系统吞噬？</w:t>
      </w:r>
    </w:p>
    <w:p>
      <w:pPr>
        <w:pStyle w:val="BodyText"/>
      </w:pPr>
      <w:r>
        <w:t xml:space="preserve">这篇《AI振兴中产》 认为，AI可以成为个体的赋能工具，让更多人具备专业技能，提高生产力，类似于过去的工业革命如何让普通工人进入更复杂的生产体系。</w:t>
      </w:r>
    </w:p>
    <w:p>
      <w:pPr>
        <w:pStyle w:val="BodyText"/>
      </w:pPr>
      <w:r>
        <w:t xml:space="preserve">但这个观点的假设是：技能的扩展会带来个体创新能力的增长，而不是降维打击个体的价值。</w:t>
      </w:r>
    </w:p>
    <w:p>
      <w:pPr>
        <w:pStyle w:val="BodyText"/>
      </w:pPr>
      <w:r>
        <w:t xml:space="preserve">然而，我的逻辑是，AI虽然会赋能个体，但更快稀释个体创新的价值，因为：</w:t>
      </w:r>
    </w:p>
    <w:p>
      <w:pPr>
        <w:pStyle w:val="BodyText"/>
      </w:pPr>
      <w:r>
        <w:t xml:space="preserve">（1）AI降低了创造的门槛，使得任何个体创新都能被迅速复制，导致稀缺性丧失。</w:t>
      </w:r>
    </w:p>
    <w:p>
      <w:pPr>
        <w:pStyle w:val="BodyText"/>
      </w:pPr>
      <w:r>
        <w:t xml:space="preserve">（2）组织规模效应加剧，个体再强也比不上AI+组织的复合体，因为创新不再是“个人灵感+执行”的游戏，而是“海量资源+深度优化”的赛道。</w:t>
      </w:r>
    </w:p>
    <w:p>
      <w:pPr>
        <w:pStyle w:val="BodyText"/>
      </w:pPr>
      <w:r>
        <w:t xml:space="preserve">（3）AI可以自动化执行高复杂度任务，让组织的生产力远超个体，个体在效率竞争中毫无胜算。</w:t>
      </w:r>
    </w:p>
    <w:p>
      <w:pPr>
        <w:pStyle w:val="BodyText"/>
      </w:pPr>
      <w:r>
        <w:t xml:space="preserve">请思考，AI是个体的“放大器”，还是个体价值的“稀释剂”？</w:t>
      </w:r>
    </w:p>
    <w:p>
      <w:pPr>
        <w:pStyle w:val="BodyText"/>
      </w:pPr>
      <w:r>
        <w:t xml:space="preserve">我从历史角度来看，AI更可能是个体价值的稀释剂，而非放大器。</w:t>
      </w:r>
    </w:p>
    <w:p>
      <w:pPr>
        <w:pStyle w:val="BodyText"/>
      </w:pPr>
      <w:r>
        <w:t xml:space="preserve">因为：“技术的规模化效应始终比个体能力的提升更快”</w:t>
      </w:r>
    </w:p>
    <w:p>
      <w:pPr>
        <w:pStyle w:val="BodyText"/>
      </w:pPr>
      <w:r>
        <w:t xml:space="preserve">（1）历史上，技术的进步往往会让大规模组织更具优势，比如电力和工业革命提升了流水线的生产效率，而不是手工业者的生产效率。</w:t>
      </w:r>
    </w:p>
    <w:p>
      <w:pPr>
        <w:pStyle w:val="BodyText"/>
      </w:pPr>
      <w:r>
        <w:t xml:space="preserve">（2）高效的组织比单个个体更能利用技术。个人可以借助AI提高生产力，但组织可以借助AI构建出不可逾越的壁垒，无论是资本、数据积累、市场影响力，还是AI模型本身的能力。</w:t>
      </w:r>
    </w:p>
    <w:p>
      <w:pPr>
        <w:pStyle w:val="BodyText"/>
      </w:pPr>
      <w:r>
        <w:t xml:space="preserve">（3）市场对创新的价值评估，始终基于“可替代性”。当某种创新很容易被复制，其市场价值将迅速趋近于零，而AI的最大特性就是让一切“有形的创造”变得容易复制。因此，个体创新的“市场价值”会被极速压缩。</w:t>
      </w:r>
    </w:p>
    <w:p>
      <w:pPr>
        <w:pStyle w:val="BodyText"/>
      </w:pPr>
      <w:r>
        <w:t xml:space="preserve">这一点在游戏、动画、软件、文案等行业尤为明显。你可以有创意，但一旦你的创意可复制，你的市场价值就会快速下降。</w:t>
      </w:r>
    </w:p>
    <w:p>
      <w:pPr>
        <w:pStyle w:val="BodyText"/>
      </w:pPr>
      <w:r>
        <w:t xml:space="preserve">这也是我暴论中所说的“个体创新价值的终结”。</w:t>
      </w:r>
    </w:p>
    <w:p>
      <w:pPr>
        <w:pStyle w:val="BodyText"/>
      </w:pPr>
      <w:r>
        <w:t xml:space="preserve">二、创新的经济回报：个体 vs 组织</w:t>
      </w:r>
    </w:p>
    <w:p>
      <w:pPr>
        <w:pStyle w:val="BodyText"/>
      </w:pPr>
      <w:r>
        <w:t xml:space="preserve">1. 创新价值的本质</w:t>
      </w:r>
    </w:p>
    <w:p>
      <w:pPr>
        <w:pStyle w:val="BodyText"/>
      </w:pPr>
      <w:r>
        <w:t xml:space="preserve">创新的价值来源于独特性+不可替代性+市场需求。</w:t>
      </w:r>
    </w:p>
    <w:p>
      <w:pPr>
        <w:pStyle w:val="BodyText"/>
      </w:pPr>
      <w:r>
        <w:t xml:space="preserve">但AI时代带来的变化是：</w:t>
      </w:r>
    </w:p>
    <w:p>
      <w:pPr>
        <w:pStyle w:val="BodyText"/>
      </w:pPr>
      <w:r>
        <w:t xml:space="preserve">过去，创新依赖个体智慧+经验积累+独特洞察，形成个体的不可替代性。</w:t>
      </w:r>
    </w:p>
    <w:p>
      <w:pPr>
        <w:pStyle w:val="BodyText"/>
      </w:pPr>
      <w:r>
        <w:t xml:space="preserve">但在AI时代，创新变成了算法优化+数据驱动+资本堆积，形成组织的不可替代性。</w:t>
      </w:r>
    </w:p>
    <w:p>
      <w:pPr>
        <w:pStyle w:val="BodyText"/>
      </w:pPr>
      <w:r>
        <w:t xml:space="preserve">个体创新为什么会变得无足轻重？</w:t>
      </w:r>
    </w:p>
    <w:p>
      <w:pPr>
        <w:pStyle w:val="BodyText"/>
      </w:pPr>
      <w:r>
        <w:t xml:space="preserve">（1）AI可以降低创造门槛，意味着个体的创新优势不再稀缺。</w:t>
      </w:r>
    </w:p>
    <w:p>
      <w:pPr>
        <w:pStyle w:val="BodyText"/>
      </w:pPr>
      <w:r>
        <w:t xml:space="preserve">（2）AI可以降低试错成本，让企业可以快速覆盖所有创新点，个体的优势被吞噬。</w:t>
      </w:r>
    </w:p>
    <w:p>
      <w:pPr>
        <w:pStyle w:val="BodyText"/>
      </w:pPr>
      <w:r>
        <w:t xml:space="preserve">（3）数据+资本的组合优势让组织创新更高效，个体单独创新的价值被边缘化。</w:t>
      </w:r>
    </w:p>
    <w:p>
      <w:pPr>
        <w:pStyle w:val="BodyText"/>
      </w:pPr>
      <w:r>
        <w:t xml:space="preserve">换句话说，</w:t>
      </w:r>
    </w:p>
    <w:p>
      <w:pPr>
        <w:pStyle w:val="BodyText"/>
      </w:pPr>
      <w:r>
        <w:t xml:space="preserve">过去，创新是个体才能做到的事；</w:t>
      </w:r>
    </w:p>
    <w:p>
      <w:pPr>
        <w:pStyle w:val="BodyText"/>
      </w:pPr>
      <w:r>
        <w:t xml:space="preserve">而未来，创新是组织才有能力做到的事。</w:t>
      </w:r>
    </w:p>
    <w:p>
      <w:pPr>
        <w:pStyle w:val="BodyText"/>
      </w:pPr>
      <w:r>
        <w:t xml:space="preserve">三、创新的供需关系：AI 时代的创新壁垒</w:t>
      </w:r>
    </w:p>
    <w:p>
      <w:pPr>
        <w:pStyle w:val="BodyText"/>
      </w:pPr>
      <w:r>
        <w:t xml:space="preserve">AI导致创新的供需关系发生了以下变化：</w:t>
      </w:r>
    </w:p>
    <w:p>
      <w:pPr>
        <w:pStyle w:val="BodyText"/>
      </w:pPr>
      <w:r>
        <w:t xml:space="preserve">（1）过去，创新是供不应求的，好的创意和执行能力是稀缺的</w:t>
      </w:r>
    </w:p>
    <w:p>
      <w:pPr>
        <w:pStyle w:val="BodyText"/>
      </w:pPr>
      <w:r>
        <w:t xml:space="preserve">（2）AI让创新的供应量暴增，但市场对创新的需求没有同等速率增长</w:t>
      </w:r>
    </w:p>
    <w:p>
      <w:pPr>
        <w:pStyle w:val="BodyText"/>
      </w:pPr>
      <w:r>
        <w:t xml:space="preserve">（3）供需不平衡导致创新的价格下跌，使得个体创新的经济回报进一步减少</w:t>
      </w:r>
    </w:p>
    <w:p>
      <w:pPr>
        <w:pStyle w:val="BodyText"/>
      </w:pPr>
      <w:r>
        <w:t xml:space="preserve">因此，AI时代的创新壁垒将是“不可复制的复杂度”，而这只有大型组织才能建立。</w:t>
      </w:r>
    </w:p>
    <w:p>
      <w:pPr>
        <w:pStyle w:val="BodyText"/>
      </w:pPr>
      <w:r>
        <w:t xml:space="preserve">比如：</w:t>
      </w:r>
    </w:p>
    <w:p>
      <w:pPr>
        <w:pStyle w:val="BodyText"/>
      </w:pPr>
      <w:r>
        <w:t xml:space="preserve">《博德之门3》能够成功，不是因为创意稀缺，而是因为它的庞大工程量是不可复制的。</w:t>
      </w:r>
    </w:p>
    <w:p>
      <w:pPr>
        <w:pStyle w:val="BodyText"/>
      </w:pPr>
      <w:r>
        <w:t xml:space="preserve">《哪吒2》之所以有价值，是因为它的制作规模和细节打磨是个体无法完成的。</w:t>
      </w:r>
    </w:p>
    <w:p>
      <w:pPr>
        <w:pStyle w:val="BodyText"/>
      </w:pPr>
      <w:r>
        <w:t xml:space="preserve">换句话说，未来的创新壁垒不再是“我想到了你没想到的东西”，而是“我能做你做不到的事情”。</w:t>
      </w:r>
    </w:p>
    <w:p>
      <w:pPr>
        <w:pStyle w:val="BodyText"/>
      </w:pPr>
      <w:r>
        <w:t xml:space="preserve">个体创新的死亡，来源于AI的“降维打击” + 组织的“规模化碾压”。</w:t>
      </w:r>
    </w:p>
    <w:p>
      <w:pPr>
        <w:pStyle w:val="BodyText"/>
      </w:pPr>
      <w:r>
        <w:t xml:space="preserve">四、技术变革的历史模式：去中心化 vs 中心化</w:t>
      </w:r>
    </w:p>
    <w:p>
      <w:pPr>
        <w:pStyle w:val="BodyText"/>
      </w:pPr>
      <w:r>
        <w:t xml:space="preserve">技术的演进从未真正带来去中心化的繁荣，反而不断加强中心化趋势：</w:t>
      </w:r>
    </w:p>
    <w:p>
      <w:pPr>
        <w:pStyle w:val="BodyText"/>
      </w:pPr>
      <w:r>
        <w:t xml:space="preserve">（1）工业革命催生了工厂制度，让个人手工业者失去了竞争力</w:t>
      </w:r>
    </w:p>
    <w:p>
      <w:pPr>
        <w:pStyle w:val="BodyText"/>
      </w:pPr>
      <w:r>
        <w:t xml:space="preserve">（2）计算机化催生了企业IT体系，让个人手工计算失去意义</w:t>
      </w:r>
    </w:p>
    <w:p>
      <w:pPr>
        <w:pStyle w:val="BodyText"/>
      </w:pPr>
      <w:r>
        <w:t xml:space="preserve">（3）互联网催生了平台经济，让个体开发者依赖于大型平台生存。</w:t>
      </w:r>
    </w:p>
    <w:p>
      <w:pPr>
        <w:pStyle w:val="BodyText"/>
      </w:pPr>
      <w:r>
        <w:t xml:space="preserve">同理 —— AI的出现不会让个体更自由，反而会加剧中心化：</w:t>
      </w:r>
    </w:p>
    <w:p>
      <w:pPr>
        <w:pStyle w:val="BodyText"/>
      </w:pPr>
      <w:r>
        <w:t xml:space="preserve">（1）AI需要算力，算力需要资本，资本集中在大公司手里</w:t>
      </w:r>
    </w:p>
    <w:p>
      <w:pPr>
        <w:pStyle w:val="BodyText"/>
      </w:pPr>
      <w:r>
        <w:t xml:space="preserve">（2）AI需要数据，数据需要市场规模，大公司掌握数据</w:t>
      </w:r>
    </w:p>
    <w:p>
      <w:pPr>
        <w:pStyle w:val="BodyText"/>
      </w:pPr>
      <w:r>
        <w:t xml:space="preserve">（3）AI需要工程优化，工程需要团队配合，组织的复合能力远超个体</w:t>
      </w:r>
    </w:p>
    <w:p>
      <w:pPr>
        <w:pStyle w:val="BodyText"/>
      </w:pPr>
      <w:r>
        <w:t xml:space="preserve">这意味着，个体创新的市场价值，最终会因为AI的规模效应而迅速消解。</w:t>
      </w:r>
    </w:p>
    <w:p>
      <w:pPr>
        <w:pStyle w:val="BodyText"/>
      </w:pPr>
      <w:r>
        <w:t xml:space="preserve">五、AI 时代的创新格局</w:t>
      </w:r>
    </w:p>
    <w:p>
      <w:pPr>
        <w:pStyle w:val="BodyText"/>
      </w:pPr>
      <w:r>
        <w:t xml:space="preserve">基于以上的分析，我悲观的认为：</w:t>
      </w:r>
    </w:p>
    <w:p>
      <w:pPr>
        <w:pStyle w:val="BodyText"/>
      </w:pPr>
      <w:r>
        <w:t xml:space="preserve">（1）AI时代的创新价值将更依赖组织，而非个体。</w:t>
      </w:r>
    </w:p>
    <w:p>
      <w:pPr>
        <w:pStyle w:val="BodyText"/>
      </w:pPr>
      <w:r>
        <w:t xml:space="preserve">（2）AI并不会让“人人都成为超级个体”，而是让个体的价值迅速贬值。</w:t>
      </w:r>
    </w:p>
    <w:p>
      <w:pPr>
        <w:pStyle w:val="BodyText"/>
      </w:pPr>
      <w:r>
        <w:t xml:space="preserve">（3）个体创新将被组织吸收，个体必须依附于组织才能创造有价值的创新。</w:t>
      </w:r>
    </w:p>
    <w:p>
      <w:pPr>
        <w:pStyle w:val="BodyText"/>
      </w:pPr>
      <w:r>
        <w:t xml:space="preserve">真正的创新壁垒，不再是创意，而是资本、工程量、组织能力的“不可复制性”。</w:t>
      </w:r>
    </w:p>
    <w:p>
      <w:pPr>
        <w:pStyle w:val="BodyText"/>
      </w:pPr>
      <w:r>
        <w:t xml:space="preserve">That'all.</w:t>
      </w:r>
    </w:p>
    <w:p>
      <w:pPr>
        <w:pStyle w:val="BodyText"/>
      </w:pPr>
      <w:r>
        <w:t xml:space="preserve">乐观的悲观主义的tips：</w:t>
      </w:r>
    </w:p>
    <w:p>
      <w:pPr>
        <w:pStyle w:val="BodyText"/>
      </w:pPr>
      <w:r>
        <w:t xml:space="preserve">虽然我的预测，理论上可能成立，但现实世界是多元化的，即使资源与市场进一步倾向于头部集中，但人性需求的多样性、差异化，会为小体量创新预留一些“缝隙”。</w:t>
      </w:r>
    </w:p>
    <w:p>
      <w:pPr>
        <w:pStyle w:val="BodyText"/>
      </w:pPr>
      <w:r>
        <w:t xml:space="preserve">在AI时代，我们个体要做的，可能就是不断在现实约束（资本、技术、组织格局）间，寻找这些“缝隙”。</w:t>
      </w:r>
    </w:p>
    <w:p>
      <w:pPr>
        <w:pStyle w:val="BlockText"/>
      </w:pPr>
      <w:r>
        <w:t xml:space="preserve">2025-02-17</w:t>
      </w:r>
    </w:p>
    <w:p>
      <w:pPr>
        <w:pStyle w:val="BlockText"/>
      </w:pPr>
      <w:r>
        <w:t xml:space="preserve">一年了，重读一下《人工智能或许真能重振中产阶级》这篇文章：</w:t>
      </w:r>
    </w:p>
    <w:p>
      <w:pPr>
        <w:pStyle w:val="BlockText"/>
      </w:pPr>
      <w:r>
        <w:t xml:space="preserve">人工智能不一定是就业的终结者。它为我们带来了一个机会，让更多工人获得专业技能的延伸。</w:t>
      </w:r>
    </w:p>
    <w:p>
      <w:pPr>
        <w:pStyle w:val="BlockText"/>
      </w:pPr>
      <w:r>
        <w:t xml:space="preserve">作者：大卫·奥特</w:t>
      </w:r>
    </w:p>
    <w:p>
      <w:pPr>
        <w:pStyle w:val="BlockText"/>
      </w:pPr>
      <w:r>
        <w:t xml:space="preserve">导言 x.com/dotey/status/1…</w:t>
      </w:r>
    </w:p>
    <w:bookmarkEnd w:id="24"/>
    <w:sectPr w:rsidR="007C7E3F" w:rsidRPr="00341BAA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7B526389"/>
    <w:multiLevelType w:val="singleLevel"/>
    <w:tmpl w:val="7B526389"/>
    <w:lvl w:ilvl="0">
      <w:start w:val="1"/>
      <w:numFmt w:val="decimal"/>
      <w:suff w:val="space"/>
      <w:lvlText w:val="%1."/>
      <w:lvlJc w:val="left"/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270966042" w:numId="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0"/>
  <w:embedSystemFonts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 w:unhideWhenUsed="1"/>
    <w:lsdException w:name="heading 3" w:qFormat="1" w:unhideWhenUsed="1"/>
    <w:lsdException w:name="heading 4" w:qFormat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 w:val="0"/>
      <w:jc w:val="both"/>
    </w:pPr>
    <w:rPr>
      <w:kern w:val="2"/>
      <w:sz w:val="21"/>
      <w:szCs w:val="24"/>
    </w:rPr>
  </w:style>
  <w:style w:styleId="Heading1" w:type="paragraph">
    <w:name w:val="heading 1"/>
    <w:basedOn w:val="Normal"/>
    <w:next w:val="Normal"/>
    <w:qFormat/>
    <w:pPr>
      <w:keepNext/>
      <w:keepLines/>
      <w:spacing w:after="330" w:before="340" w:line="576" w:lineRule="auto"/>
      <w:outlineLvl w:val="0"/>
    </w:pPr>
    <w:rPr>
      <w:b/>
      <w:kern w:val="44"/>
      <w:sz w:val="44"/>
    </w:rPr>
  </w:style>
  <w:style w:styleId="Heading2" w:type="paragraph">
    <w:name w:val="heading 2"/>
    <w:basedOn w:val="Normal"/>
    <w:next w:val="Normal"/>
    <w:link w:val="Heading2Char"/>
    <w:unhideWhenUsed/>
    <w:qFormat/>
    <w:pPr>
      <w:keepNext/>
      <w:keepLines/>
      <w:spacing w:after="260" w:before="260" w:line="413" w:lineRule="auto"/>
      <w:outlineLvl w:val="1"/>
    </w:pPr>
    <w:rPr>
      <w:rFonts w:ascii="Arial" w:eastAsia="SimHei" w:hAnsi="Arial"/>
      <w:b/>
      <w:sz w:val="32"/>
    </w:rPr>
  </w:style>
  <w:style w:styleId="Heading3" w:type="paragraph">
    <w:name w:val="heading 3"/>
    <w:basedOn w:val="Normal"/>
    <w:next w:val="Normal"/>
    <w:link w:val="Heading3Char"/>
    <w:unhideWhenUsed/>
    <w:qFormat/>
    <w:pPr>
      <w:keepNext/>
      <w:keepLines/>
      <w:spacing w:after="260" w:before="260" w:line="413" w:lineRule="auto"/>
      <w:outlineLvl w:val="2"/>
    </w:pPr>
    <w:rPr>
      <w:b/>
      <w:sz w:val="32"/>
    </w:rPr>
  </w:style>
  <w:style w:styleId="Heading4" w:type="paragraph">
    <w:name w:val="heading 4"/>
    <w:basedOn w:val="Normal"/>
    <w:next w:val="Normal"/>
    <w:unhideWhenUsed/>
    <w:qFormat/>
    <w:pPr>
      <w:keepNext/>
      <w:keepLines/>
      <w:spacing w:after="290" w:before="280" w:line="372" w:lineRule="auto"/>
      <w:outlineLvl w:val="3"/>
    </w:pPr>
    <w:rPr>
      <w:rFonts w:ascii="Arial" w:eastAsia="SimHei" w:hAnsi="Arial"/>
      <w:b/>
      <w:sz w:val="2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3Char" w:type="character">
    <w:name w:val="Heading 3 Char"/>
    <w:link w:val="Heading3"/>
    <w:rPr>
      <w:b/>
      <w:sz w:val="32"/>
    </w:rPr>
  </w:style>
  <w:style w:customStyle="1" w:styleId="Heading2Char" w:type="character">
    <w:name w:val="Heading 2 Char"/>
    <w:basedOn w:val="DefaultParagraphFont"/>
    <w:link w:val="Heading2"/>
    <w:rsid w:val="007C7E3F"/>
    <w:rPr>
      <w:rFonts w:ascii="Arial" w:eastAsia="SimHei" w:hAnsi="Arial"/>
      <w:b/>
      <w:kern w:val="2"/>
      <w:sz w:val="32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x.com/RoninChang32284/status/1924269058314416177" TargetMode="External" /><Relationship Type="http://schemas.openxmlformats.org/officeDocument/2006/relationships/hyperlink" Id="rId20" Target="https://x.com/howie_serious/status/1924265208576655687&quot;" TargetMode="External" /><Relationship Type="http://schemas.openxmlformats.org/officeDocument/2006/relationships/hyperlink" Id="rId23" Target="https://x.com/python_xxt/status/1891391284600066424&quot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x.com/RoninChang32284/status/1924269058314416177" TargetMode="External" /><Relationship Type="http://schemas.openxmlformats.org/officeDocument/2006/relationships/hyperlink" Id="rId20" Target="https://x.com/howie_serious/status/1924265208576655687&quot;" TargetMode="External" /><Relationship Type="http://schemas.openxmlformats.org/officeDocument/2006/relationships/hyperlink" Id="rId23" Target="https://x.com/python_xxt/status/1891391284600066424&quot;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建达文书解析工具_基础版功能介绍.dotx</Template>
  <TotalTime>0</TotalTime>
  <Pages>7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2025-06-26T09:53:21Z</dcterms:created>
  <dcterms:modified xsi:type="dcterms:W3CDTF">2025-06-26T09:53:21Z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