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华文中宋" w:hAnsi="华文中宋" w:eastAsia="华文中宋" w:cs="华文中宋"/>
          <w:b w:val="0"/>
          <w:bCs/>
          <w:sz w:val="52"/>
          <w:szCs w:val="32"/>
        </w:rPr>
      </w:pPr>
    </w:p>
    <w:p>
      <w:pPr>
        <w:pStyle w:val="2"/>
        <w:bidi w:val="0"/>
        <w:jc w:val="center"/>
        <w:rPr>
          <w:rFonts w:hint="eastAsia" w:ascii="华文中宋" w:hAnsi="华文中宋" w:eastAsia="华文中宋" w:cs="华文中宋"/>
          <w:b w:val="0"/>
          <w:bCs/>
          <w:sz w:val="52"/>
          <w:szCs w:val="32"/>
        </w:rPr>
      </w:pPr>
      <w:r>
        <w:rPr>
          <w:rFonts w:hint="eastAsia" w:ascii="华文中宋" w:hAnsi="华文中宋" w:eastAsia="华文中宋" w:cs="华文中宋"/>
          <w:b w:val="0"/>
          <w:bCs/>
          <w:sz w:val="52"/>
          <w:szCs w:val="32"/>
        </w:rPr>
        <w:t>DNA元基催化与肽计算</w:t>
      </w:r>
    </w:p>
    <w:p>
      <w:pPr>
        <w:pStyle w:val="2"/>
        <w:bidi w:val="0"/>
        <w:jc w:val="center"/>
        <w:rPr>
          <w:rFonts w:hint="eastAsia" w:ascii="华文中宋" w:hAnsi="华文中宋" w:eastAsia="华文中宋" w:cs="华文中宋"/>
          <w:b w:val="0"/>
          <w:bCs/>
          <w:sz w:val="28"/>
          <w:szCs w:val="18"/>
        </w:rPr>
      </w:pPr>
      <w:r>
        <w:rPr>
          <w:rFonts w:hint="eastAsia" w:ascii="华文中宋" w:hAnsi="华文中宋" w:eastAsia="华文中宋" w:cs="华文中宋"/>
          <w:b w:val="0"/>
          <w:bCs/>
          <w:sz w:val="28"/>
          <w:szCs w:val="18"/>
        </w:rPr>
        <w:t>第四</w:t>
      </w:r>
      <w:r>
        <w:rPr>
          <w:rFonts w:hint="eastAsia" w:ascii="华文中宋" w:hAnsi="华文中宋" w:eastAsia="华文中宋" w:cs="华文中宋"/>
          <w:b w:val="0"/>
          <w:bCs/>
          <w:sz w:val="28"/>
          <w:szCs w:val="18"/>
          <w:lang w:val="en-US" w:eastAsia="zh-CN"/>
        </w:rPr>
        <w:t>次修订</w:t>
      </w:r>
      <w:r>
        <w:rPr>
          <w:rFonts w:hint="eastAsia" w:ascii="华文中宋" w:hAnsi="华文中宋" w:eastAsia="华文中宋" w:cs="华文中宋"/>
          <w:b w:val="0"/>
          <w:bCs/>
          <w:sz w:val="28"/>
          <w:szCs w:val="18"/>
        </w:rPr>
        <w:t>版</w:t>
      </w: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rPr>
          <w:rFonts w:hint="eastAsia" w:ascii="华文中宋" w:hAnsi="华文中宋" w:eastAsia="华文中宋" w:cs="华文中宋"/>
          <w:b w:val="0"/>
          <w:bCs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lang w:val="en-US" w:eastAsia="zh-CN"/>
        </w:rPr>
        <w:t>罗瑶光，罗荣武</w:t>
      </w: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ind w:firstLine="420" w:firstLineChars="0"/>
        <w:jc w:val="both"/>
        <w:rPr>
          <w:rFonts w:hint="default" w:ascii="华文中宋" w:hAnsi="华文中宋" w:eastAsia="华文中宋" w:cs="华文中宋"/>
          <w:b w:val="0"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lang w:val="en-US" w:eastAsia="zh-CN"/>
        </w:rPr>
        <w:t>这本书比较系统的描述了软件产业从 大数据计算 跨向 智慧计算的完整过程，从机械的逻辑编码逐步微分催化进行元基编码和索引优化 最终产生 有先后顺序的遗传记忆执行序列</w:t>
      </w:r>
      <w:bookmarkStart w:id="0" w:name="_GoBack"/>
      <w:bookmarkEnd w:id="0"/>
      <w:r>
        <w:rPr>
          <w:rFonts w:hint="eastAsia" w:ascii="华文中宋" w:hAnsi="华文中宋" w:eastAsia="华文中宋" w:cs="华文中宋"/>
          <w:b w:val="0"/>
          <w:bCs/>
          <w:lang w:val="en-US" w:eastAsia="zh-CN"/>
        </w:rPr>
        <w:t>。 见正文。</w:t>
      </w:r>
    </w:p>
    <w:p>
      <w:pPr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 w:val="0"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lang w:val="en-US" w:eastAsia="zh-CN"/>
        </w:rPr>
        <w:t>罗瑶光</w:t>
      </w:r>
    </w:p>
    <w:p>
      <w:pPr>
        <w:jc w:val="both"/>
        <w:rPr>
          <w:rFonts w:hint="default" w:ascii="华文中宋" w:hAnsi="华文中宋" w:eastAsia="华文中宋" w:cs="华文中宋"/>
          <w:b w:val="0"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lang w:val="en-US" w:eastAsia="zh-CN"/>
        </w:rPr>
        <w:t xml:space="preserve">2022年1月19日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8A6"/>
    <w:rsid w:val="004135DD"/>
    <w:rsid w:val="01B12E58"/>
    <w:rsid w:val="026E0D49"/>
    <w:rsid w:val="041D2A27"/>
    <w:rsid w:val="07A56FBB"/>
    <w:rsid w:val="0869623A"/>
    <w:rsid w:val="097C1F9D"/>
    <w:rsid w:val="0C2F1549"/>
    <w:rsid w:val="0CFB58CF"/>
    <w:rsid w:val="0F113188"/>
    <w:rsid w:val="125A4E46"/>
    <w:rsid w:val="12DE7825"/>
    <w:rsid w:val="14634486"/>
    <w:rsid w:val="15EC2259"/>
    <w:rsid w:val="17604CAC"/>
    <w:rsid w:val="17E4768B"/>
    <w:rsid w:val="1ABA2925"/>
    <w:rsid w:val="1BD47A17"/>
    <w:rsid w:val="25FF1B34"/>
    <w:rsid w:val="2CB43679"/>
    <w:rsid w:val="31A812D2"/>
    <w:rsid w:val="33590AD6"/>
    <w:rsid w:val="34735BC7"/>
    <w:rsid w:val="34EB1C02"/>
    <w:rsid w:val="38912AC0"/>
    <w:rsid w:val="3B8E1539"/>
    <w:rsid w:val="3D580F1D"/>
    <w:rsid w:val="3E012496"/>
    <w:rsid w:val="461D3BE5"/>
    <w:rsid w:val="47C14A44"/>
    <w:rsid w:val="47FC08E7"/>
    <w:rsid w:val="49137521"/>
    <w:rsid w:val="498521CD"/>
    <w:rsid w:val="498E0BD7"/>
    <w:rsid w:val="4A0155CC"/>
    <w:rsid w:val="4A477482"/>
    <w:rsid w:val="4D956757"/>
    <w:rsid w:val="4FD7371B"/>
    <w:rsid w:val="511D0F3D"/>
    <w:rsid w:val="5C757E7F"/>
    <w:rsid w:val="5E257683"/>
    <w:rsid w:val="5F667F53"/>
    <w:rsid w:val="669C6A67"/>
    <w:rsid w:val="68E27BD2"/>
    <w:rsid w:val="6938470E"/>
    <w:rsid w:val="6B0B19AE"/>
    <w:rsid w:val="6C991968"/>
    <w:rsid w:val="6DCC7B1B"/>
    <w:rsid w:val="6FFB6495"/>
    <w:rsid w:val="71600CA6"/>
    <w:rsid w:val="733046A8"/>
    <w:rsid w:val="76C45833"/>
    <w:rsid w:val="79703A50"/>
    <w:rsid w:val="7A9C0875"/>
    <w:rsid w:val="7AE83ABA"/>
    <w:rsid w:val="7B3428BF"/>
    <w:rsid w:val="7C345209"/>
    <w:rsid w:val="7CE3278B"/>
    <w:rsid w:val="7F89586C"/>
    <w:rsid w:val="7F95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2022-01-17T22:05:00Z</dcterms:created>
  <dc:creator>Lenovo</dc:creator>
  <cp:lastModifiedBy>Alkaid罗瑶光</cp:lastModifiedBy>
  <dcterms:modified xsi:type="dcterms:W3CDTF">2022-01-18T21:23:58Z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591E8E0EA93F434E998E384A02E2DEDE</vt:lpwstr>
  </property>
</Properties>
</file>