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3B" w:rsidRPr="00A71E3B" w:rsidRDefault="00A71E3B" w:rsidP="00A71E3B">
      <w:pPr>
        <w:pStyle w:val="a3"/>
        <w:shd w:val="clear" w:color="auto" w:fill="FFFFFF"/>
        <w:spacing w:before="0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第十章_DNA非卷积视觉技术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定义：</w:t>
      </w: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非卷积腐蚀视觉，一般指在不采用卷积内核进行图片低速计算的方式下，图片每个像素仅仅做一次遍历来模拟酸碱腐蚀肽展公式计算，目的是 达到人肉眼观测不到而又难以辨认的色阶群进行观察拉伸。用于极速图片观测识别领域。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定义人 罗瑶光</w:t>
      </w:r>
    </w:p>
    <w:p w:rsidR="00A71E3B" w:rsidRPr="00A71E3B" w:rsidRDefault="00A71E3B" w:rsidP="00A71E3B">
      <w:pPr>
        <w:shd w:val="clear" w:color="auto" w:fill="FFFFFF"/>
        <w:spacing w:before="240" w:after="240"/>
        <w:rPr>
          <w:rStyle w:val="a4"/>
          <w:rFonts w:asciiTheme="minorEastAsia" w:eastAsiaTheme="minorEastAsia" w:hAnsiTheme="minorEastAsia" w:hint="eastAsia"/>
          <w:sz w:val="21"/>
          <w:szCs w:val="21"/>
          <w:u w:val="none"/>
        </w:rPr>
      </w:pPr>
      <w:r w:rsidRPr="00A71E3B">
        <w:rPr>
          <w:rFonts w:asciiTheme="minorEastAsia" w:eastAsiaTheme="minorEastAsia" w:hAnsiTheme="minorEastAsia"/>
          <w:color w:val="121212"/>
          <w:sz w:val="21"/>
          <w:szCs w:val="21"/>
        </w:rPr>
        <w:fldChar w:fldCharType="begin"/>
      </w:r>
      <w:r w:rsidRPr="00A71E3B">
        <w:rPr>
          <w:rFonts w:asciiTheme="minorEastAsia" w:eastAsiaTheme="minorEastAsia" w:hAnsiTheme="minorEastAsia"/>
          <w:color w:val="121212"/>
          <w:sz w:val="21"/>
          <w:szCs w:val="21"/>
        </w:rPr>
        <w:instrText xml:space="preserve"> HYPERLINK "https://www.zhihu.com/zvideo/1334828326763479040" \t "_blank" </w:instrText>
      </w:r>
      <w:r w:rsidRPr="00A71E3B">
        <w:rPr>
          <w:rFonts w:asciiTheme="minorEastAsia" w:eastAsiaTheme="minorEastAsia" w:hAnsiTheme="minorEastAsia"/>
          <w:color w:val="121212"/>
          <w:sz w:val="21"/>
          <w:szCs w:val="21"/>
        </w:rPr>
        <w:fldChar w:fldCharType="separate"/>
      </w:r>
    </w:p>
    <w:p w:rsidR="00A71E3B" w:rsidRPr="00A71E3B" w:rsidRDefault="00A71E3B" w:rsidP="00A71E3B">
      <w:pPr>
        <w:shd w:val="clear" w:color="auto" w:fill="F6F6F6"/>
        <w:spacing w:before="240" w:after="240" w:line="660" w:lineRule="atLeast"/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DNA催化视觉计算</w:t>
      </w:r>
    </w:p>
    <w:p w:rsidR="00A71E3B" w:rsidRPr="00A71E3B" w:rsidRDefault="00A71E3B" w:rsidP="00A71E3B">
      <w:pPr>
        <w:shd w:val="clear" w:color="auto" w:fill="F6F6F6"/>
        <w:spacing w:before="240" w:after="240" w:line="6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71E3B">
        <w:rPr>
          <w:rFonts w:asciiTheme="minorEastAsia" w:eastAsiaTheme="minorEastAsia" w:hAnsiTheme="minorEastAsia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0" name="图片 1" descr="https://pic2.zhimg.com/v2-5c3a6e98703d2113a93f61a0f659a335_s.jpg?source=12a7984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v2-5c3a6e98703d2113a93f61a0f659a335_s.jpg?source=12a79843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E3B" w:rsidRPr="00A71E3B" w:rsidRDefault="00A71E3B" w:rsidP="00A71E3B">
      <w:pPr>
        <w:shd w:val="clear" w:color="auto" w:fill="F6F6F6"/>
        <w:spacing w:before="240" w:after="240" w:line="6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999999"/>
          <w:sz w:val="21"/>
          <w:szCs w:val="21"/>
        </w:rPr>
        <w:t>Alkaid 罗瑶光的视频</w:t>
      </w:r>
    </w:p>
    <w:p w:rsidR="00A71E3B" w:rsidRPr="00A71E3B" w:rsidRDefault="00A71E3B" w:rsidP="00A71E3B">
      <w:pPr>
        <w:shd w:val="clear" w:color="auto" w:fill="F6F6F6"/>
        <w:spacing w:before="240" w:after="240" w:line="6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999999"/>
          <w:sz w:val="21"/>
          <w:szCs w:val="21"/>
        </w:rPr>
        <w:t> · 11 播放</w:t>
      </w:r>
    </w:p>
    <w:p w:rsidR="00A71E3B" w:rsidRPr="00A71E3B" w:rsidRDefault="00A71E3B" w:rsidP="00A71E3B">
      <w:pPr>
        <w:shd w:val="clear" w:color="auto" w:fill="FFFFFF"/>
        <w:spacing w:after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/>
          <w:color w:val="121212"/>
          <w:sz w:val="21"/>
          <w:szCs w:val="21"/>
        </w:rPr>
        <w:fldChar w:fldCharType="end"/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测试原图来自医学教材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DNA非卷积视觉技术原理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1 DNA非卷积视觉技术将图片像素0~255的区间捕获后，进行元基进制变换，产生了离散色阶。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2 这个色阶，与之前像素亮度色阶完全不对称，利用这一点不对称，可以将邻近像素差不大的像素团进行颜色差 的拉伸。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3 颜色差 的拉伸方式 为 有系统的 10进制色 变换为 元基色 进行固定的 酸碱 更换。实践观测后发现价值巨大。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DNA非卷积视觉技术原理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1 DNA非卷积视觉技术将图片像素0~255的区间捕获后，进行元基进制变换，产生了离散色阶，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2 这个色阶，与之前像素亮度色阶完全不对称，利用这一点不对称，可以将邻近像素差不大的像素团进行颜色差 的拉伸。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3 颜色差 的拉伸方式 为 有系统的 10进制色 变换为 元基色 进行固定的 酸碱 更换。实践后发现价值巨大。</w:t>
      </w:r>
    </w:p>
    <w:p w:rsidR="00A71E3B" w:rsidRPr="00A71E3B" w:rsidRDefault="00A71E3B" w:rsidP="00A71E3B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71E3B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749600" cy="3564000"/>
            <wp:effectExtent l="19050" t="0" r="0" b="0"/>
            <wp:docPr id="19" name="图片 2" descr="https://pic3.zhimg.com/80/v2-cc9bf33d6dcb8b73f5b5f07396a11bc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cc9bf33d6dcb8b73f5b5f07396a11bc2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600" cy="35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3B">
        <w:rPr>
          <w:rFonts w:asciiTheme="minorEastAsia" w:eastAsiaTheme="minorEastAsia" w:hAnsiTheme="minorEastAsia"/>
          <w:sz w:val="21"/>
          <w:szCs w:val="21"/>
        </w:rPr>
        <w:t>测试原图来自医学教材</w:t>
      </w:r>
      <w:r w:rsidRPr="00A71E3B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741613" cy="3672000"/>
            <wp:effectExtent l="19050" t="0" r="2087" b="0"/>
            <wp:docPr id="18" name="图片 3" descr="https://pic4.zhimg.com/80/v2-a0f31fd3eb402ac2bd98914f5ba29a7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a0f31fd3eb402ac2bd98914f5ba29a73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613" cy="36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3B">
        <w:rPr>
          <w:rFonts w:asciiTheme="minorEastAsia" w:eastAsiaTheme="minorEastAsia" w:hAnsiTheme="minorEastAsia"/>
          <w:sz w:val="21"/>
          <w:szCs w:val="21"/>
        </w:rPr>
        <w:t>测试原图来自医学教材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肽腐蚀，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1 DNA非卷积视觉 用元基的酸碱变化规律定义为肽腐蚀。refer page 723</w:t>
      </w:r>
    </w:p>
    <w:p w:rsidR="00A71E3B" w:rsidRPr="00A71E3B" w:rsidRDefault="00A71E3B" w:rsidP="00A71E3B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71E3B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14317" cy="2988000"/>
            <wp:effectExtent l="19050" t="0" r="0" b="0"/>
            <wp:docPr id="17" name="图片 4" descr="https://pic1.zhimg.com/80/v2-284b5aaa72163cdf67f4497b966af4f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284b5aaa72163cdf67f4497b966af4f4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317" cy="29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3B">
        <w:rPr>
          <w:rFonts w:asciiTheme="minorEastAsia" w:eastAsiaTheme="minorEastAsia" w:hAnsiTheme="minorEastAsia"/>
          <w:sz w:val="21"/>
          <w:szCs w:val="21"/>
        </w:rPr>
        <w:t>测试原图来自医学教材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2 DNA非卷积视觉的肽腐蚀 需要将10进制数字变换成生化进制数值。refer page 724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3 DNA非卷积视觉的肽腐蚀观测体征体现在颜色区间上。refer page 735 ，742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4 DNA非卷积视觉的肽腐蚀浓度用概率百分比来标识。refer page 756 monitor.fac x y..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/* 不在此章移出去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肽钥匙，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1 DNA非卷积视觉的肽钥匙采用化学的 酸酚酮酯 醇酶酰醚 来做钥匙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2 DNA非卷积视觉的肽钥匙按CNO比例和活性来罗盘归纳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3 DNA非卷积视觉的肽钥匙通过罗盘的方位和活性确定其语义属性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4 DNA非卷积视觉的肽钥匙具备双元 生化语义无理级价值。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肽活性表达，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1 DNA非卷积视觉的肽元基有化学活性归纳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2 DNA非卷积视觉的肽元基有方位语义归纳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3 DNA非卷积视觉的肽元基有活性归纳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*/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元基的视觉叠加与表达方式，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1 视觉流计算。refer page 756</w:t>
      </w:r>
    </w:p>
    <w:p w:rsidR="00A71E3B" w:rsidRPr="00A71E3B" w:rsidRDefault="00A71E3B" w:rsidP="00A71E3B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71E3B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529655" cy="5796000"/>
            <wp:effectExtent l="19050" t="0" r="4495" b="0"/>
            <wp:docPr id="16" name="图片 5" descr="https://pic3.zhimg.com/80/v2-848a4bf155b48c53049925d81b4ae2b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848a4bf155b48c53049925d81b4ae2be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655" cy="57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2 animation动画。refer page 744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3 颜色的腐蚀精度调节。refer page 757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4 肽展公式的应用。refer page 723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时序视觉模拟机，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1 线性神经网络卷积计算 。refer page 772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2 卷积计算的方式。refer page 773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3 非卷积视觉的应用。refer page 756</w:t>
      </w:r>
    </w:p>
    <w:p w:rsidR="00A71E3B" w:rsidRPr="00A71E3B" w:rsidRDefault="00A71E3B" w:rsidP="00A71E3B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71E3B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94156" cy="3096000"/>
            <wp:effectExtent l="19050" t="0" r="0" b="0"/>
            <wp:docPr id="15" name="图片 6" descr="https://pic2.zhimg.com/80/v2-eaf1fbc3e73eb2336900f65aa409357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eaf1fbc3e73eb2336900f65aa409357d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56" cy="3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3B">
        <w:rPr>
          <w:rFonts w:asciiTheme="minorEastAsia" w:eastAsiaTheme="minorEastAsia" w:hAnsiTheme="minorEastAsia"/>
          <w:sz w:val="21"/>
          <w:szCs w:val="21"/>
        </w:rPr>
        <w:t>图片识别应用，测试原图来自医学教材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费洛蒙的计算方式，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1 CNN卷积元基PDC扩展。refer page 774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2 邻近元基PDC代谢 共同基。refer page 774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3 PDC链结构rotation。refer page 774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4 丝化散开与腐蚀。refer page 775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（</w:t>
      </w: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下图的丝化是元基的概率组合的归纳如矩阵的新陈代谢模拟发散。不是肽展公式PDS丝化过程。下图的1和2，作者认为是一种比较合乎情理的又具有代表性的概率矩阵组合归纳。罗瑶光补充20220307）</w:t>
      </w:r>
    </w:p>
    <w:p w:rsidR="00A71E3B" w:rsidRPr="00A71E3B" w:rsidRDefault="00A71E3B" w:rsidP="00A71E3B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71E3B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4953000" cy="6343650"/>
            <wp:effectExtent l="19050" t="0" r="0" b="0"/>
            <wp:docPr id="14" name="图片 7" descr="https://pic3.zhimg.com/80/v2-1abe8a43b2ddda895a20cb3b0da0c73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1abe8a43b2ddda895a20cb3b0da0c736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3B">
        <w:rPr>
          <w:rFonts w:asciiTheme="minorEastAsia" w:eastAsiaTheme="minorEastAsia" w:hAnsiTheme="minorEastAsia"/>
          <w:sz w:val="21"/>
          <w:szCs w:val="21"/>
        </w:rPr>
        <w:t>罗瑶光的费洛蒙计算发散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费洛蒙计算在非生化研究领域发散的价值，主要体现在作者第一次有信心进行DNA元基仿生进化模拟计算，如之后的元基索引和 确定索引元基的新陈代谢方式的思维发散。通过大量证据逐步的论证出：软件的元基索引新陈代谢进化方式，与生物的进化方式是一致的。</w:t>
      </w:r>
    </w:p>
    <w:p w:rsidR="00A71E3B" w:rsidRPr="00A71E3B" w:rsidRDefault="00A71E3B" w:rsidP="00A71E3B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应用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1 舌诊观测应用。refer page 736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2 骨CT观测应用。refer page 735</w:t>
      </w:r>
    </w:p>
    <w:p w:rsidR="00A71E3B" w:rsidRPr="00A71E3B" w:rsidRDefault="00A71E3B" w:rsidP="00A71E3B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71E3B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39862" cy="3276000"/>
            <wp:effectExtent l="19050" t="0" r="8588" b="0"/>
            <wp:docPr id="13" name="图片 8" descr="https://pic3.zhimg.com/80/v2-db2c3b05d07a7b24ac68fc758f3406e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db2c3b05d07a7b24ac68fc758f3406ee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862" cy="32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3B">
        <w:rPr>
          <w:rFonts w:asciiTheme="minorEastAsia" w:eastAsiaTheme="minorEastAsia" w:hAnsiTheme="minorEastAsia"/>
          <w:sz w:val="21"/>
          <w:szCs w:val="21"/>
        </w:rPr>
        <w:t>测试原图来自医学教材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3 皮肤病观测应用。refer page 下册156，下册157</w:t>
      </w:r>
    </w:p>
    <w:p w:rsidR="00A71E3B" w:rsidRPr="00A71E3B" w:rsidRDefault="00A71E3B" w:rsidP="00A71E3B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71E3B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565012" cy="1548000"/>
            <wp:effectExtent l="19050" t="0" r="7238" b="0"/>
            <wp:docPr id="12" name="图片 9" descr="https://pic3.zhimg.com/80/v2-846abde4ca278bc8d36073792b35c28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846abde4ca278bc8d36073792b35c282_720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012" cy="15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1E3B">
        <w:rPr>
          <w:rFonts w:asciiTheme="minorEastAsia" w:eastAsiaTheme="minorEastAsia" w:hAnsiTheme="minorEastAsia"/>
          <w:sz w:val="21"/>
          <w:szCs w:val="21"/>
        </w:rPr>
        <w:t>测试原图来自医学教材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4 图片读脏 应用逻辑</w:t>
      </w:r>
    </w:p>
    <w:p w:rsidR="00A71E3B" w:rsidRPr="00A71E3B" w:rsidRDefault="00A71E3B" w:rsidP="00A71E3B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71E3B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96000" cy="6696000"/>
            <wp:effectExtent l="19050" t="0" r="0" b="0"/>
            <wp:docPr id="11" name="图片 10" descr="https://pic3.zhimg.com/80/v2-de88cfb4abb093ff5b55088c27edcb4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80/v2-de88cfb4abb093ff5b55088c27edcb4e_720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00" cy="66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章节的著作权文件列表：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1.罗瑶光. 《Java数据分析算法引擎系统 V1.0.0》. 中华人民共和国国家版权局，软著登字第4584594号. 2014.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2.罗瑶光. 《数据预测引擎系统 V1.0.0》. 中华人民共和国国家版权局，软著登字第5447819号. 2020.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3.罗瑶光，罗荣武. 《类人DNA与 神经元基于催化算子映射编码方式 V_1.2.2》. 中华人民共和国国家版权局，国作登字-2021-A-00097017. 2021.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4.罗瑶光. 《肽展公式推导与元基编码进化计算以及它的应用发现》. 中华人民共和国国家版权局，国作登字-2021-A-00042587. 2021.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5.罗瑶光. 《DNA催化与肽展计算和AOPM-TXH-VECS-IDUQ元基解码013026中文版本》. 中华人民共和国国家版权局，国作登字-2021-A-00042586. 2021.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lastRenderedPageBreak/>
        <w:t>6.罗瑶光，罗荣武. 《DNA元基催化与肽计算第二卷养疗经应用研究20210305》. 中华人民共和国国家版权局，国作登字-2021-L-00103660. 2021.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7.罗瑶光，罗荣武. 《DNA 元基催化与肽计算 第三修订版V039010912》. 中华人民共和国国家版权局，国作登字-2021-L-00268255. 2021.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8.类人数据生命的DNA计算思想 Github [引用日期2020-03-05] </w:t>
      </w:r>
      <w:hyperlink r:id="rId15" w:tgtFrame="_blank" w:history="1">
        <w:r w:rsidRPr="00A71E3B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A71E3B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A71E3B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Deta_Resource</w:t>
        </w:r>
      </w:hyperlink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9.罗瑶光，罗荣武. 《DNA元基催化与肽计算 第四修订版 V00919》. 中华人民共和国国家版权局，SD-2022Z11L0025809. 2022.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文件资源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1 jar： </w:t>
      </w:r>
      <w:hyperlink r:id="rId16" w:tgtFrame="_blank" w:history="1">
        <w:r w:rsidRPr="00A71E3B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A71E3B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A71E3B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ChromosomeDNA/blob/main/BloomChromosome_V19001_20220108.jar</w:t>
        </w:r>
      </w:hyperlink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2 book 《DNA元基催化与肽计算 第四修订版 V00919》上下册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hyperlink r:id="rId17" w:tgtFrame="_blank" w:history="1">
        <w:r w:rsidRPr="00A71E3B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https://github.com/yaoguangluo/ChromosomeDNA/tree/main/元基催化与肽计算第四修订版本整理</w:t>
        </w:r>
      </w:hyperlink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3 函数在git的存储地址：demos</w:t>
      </w:r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Github：</w:t>
      </w:r>
      <w:hyperlink r:id="rId18" w:tgtFrame="_blank" w:history="1">
        <w:r w:rsidRPr="00A71E3B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A71E3B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A71E3B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</w:t>
        </w:r>
      </w:hyperlink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Coding：</w:t>
      </w:r>
      <w:hyperlink r:id="rId19" w:tgtFrame="_blank" w:history="1">
        <w:r w:rsidRPr="00A71E3B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公开仓库</w:t>
        </w:r>
      </w:hyperlink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Bitbucket：</w:t>
      </w:r>
      <w:hyperlink r:id="rId20" w:tgtFrame="_blank" w:history="1">
        <w:r w:rsidRPr="00A71E3B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Bitbucket</w:t>
        </w:r>
      </w:hyperlink>
    </w:p>
    <w:p w:rsidR="00A71E3B" w:rsidRPr="00A71E3B" w:rsidRDefault="00A71E3B" w:rsidP="00A71E3B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71E3B">
        <w:rPr>
          <w:rFonts w:asciiTheme="minorEastAsia" w:eastAsiaTheme="minorEastAsia" w:hAnsiTheme="minorEastAsia" w:hint="eastAsia"/>
          <w:color w:val="121212"/>
          <w:sz w:val="21"/>
          <w:szCs w:val="21"/>
        </w:rPr>
        <w:t>Gitee：</w:t>
      </w:r>
      <w:hyperlink r:id="rId21" w:tgtFrame="_blank" w:history="1">
        <w:r w:rsidRPr="00A71E3B">
          <w:rPr>
            <w:rStyle w:val="a4"/>
            <w:rFonts w:asciiTheme="minorEastAsia" w:eastAsiaTheme="minorEastAsia" w:hAnsiTheme="minorEastAsia" w:hint="eastAsia"/>
            <w:sz w:val="21"/>
            <w:szCs w:val="21"/>
            <w:u w:val="none"/>
          </w:rPr>
          <w:t>浏阳德塔软件开发有限公司GPL2.0开源大数据项目 (DetaChina) - Gitee.com</w:t>
        </w:r>
      </w:hyperlink>
    </w:p>
    <w:p w:rsidR="004358AB" w:rsidRDefault="004358AB" w:rsidP="00D31D50">
      <w:pPr>
        <w:spacing w:line="220" w:lineRule="atLeast"/>
      </w:pPr>
    </w:p>
    <w:sectPr w:rsidR="004358AB" w:rsidSect="00D30D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2978BA"/>
    <w:rsid w:val="00323B43"/>
    <w:rsid w:val="003D37D8"/>
    <w:rsid w:val="00426133"/>
    <w:rsid w:val="004358AB"/>
    <w:rsid w:val="008B7726"/>
    <w:rsid w:val="00A71E3B"/>
    <w:rsid w:val="00AE1EF6"/>
    <w:rsid w:val="00CD572C"/>
    <w:rsid w:val="00D30DC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D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30DCA"/>
    <w:rPr>
      <w:color w:val="0000FF"/>
      <w:u w:val="single"/>
    </w:rPr>
  </w:style>
  <w:style w:type="character" w:customStyle="1" w:styleId="invisible">
    <w:name w:val="invisible"/>
    <w:basedOn w:val="a0"/>
    <w:rsid w:val="00D30DCA"/>
  </w:style>
  <w:style w:type="character" w:customStyle="1" w:styleId="visible">
    <w:name w:val="visible"/>
    <w:basedOn w:val="a0"/>
    <w:rsid w:val="00D30DCA"/>
  </w:style>
  <w:style w:type="paragraph" w:styleId="a5">
    <w:name w:val="Balloon Text"/>
    <w:basedOn w:val="a"/>
    <w:link w:val="Char"/>
    <w:uiPriority w:val="99"/>
    <w:semiHidden/>
    <w:unhideWhenUsed/>
    <w:rsid w:val="00D30DC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0DCA"/>
    <w:rPr>
      <w:rFonts w:ascii="Tahoma" w:hAnsi="Tahoma"/>
      <w:sz w:val="18"/>
      <w:szCs w:val="18"/>
    </w:rPr>
  </w:style>
  <w:style w:type="paragraph" w:customStyle="1" w:styleId="ztext-empty-paragraph">
    <w:name w:val="ztext-empty-paragraph"/>
    <w:basedOn w:val="a"/>
    <w:rsid w:val="00A71E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3078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190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link.zhihu.com/?target=https%3A//github.com/yaoguangluo/ChromosomeDN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s%3A//gitee.com/DetaChina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ChromosomeDNA/blob/main/BloomChromosome_V19001_20220108.jar" TargetMode="External"/><Relationship Id="rId20" Type="http://schemas.openxmlformats.org/officeDocument/2006/relationships/hyperlink" Target="https://link.zhihu.com/?target=https%3A//bitbucket.org/luoyaoguang/yangliaojing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link.zhihu.com/?target=https%3A//github.com/yaoguangluo/Deta_Resourc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link.zhihu.com/?target=https%3A//yaoguangluo.coding.net/public/YangLiaoJingHuaRuiJi/YangliaojingHuaruiji/" TargetMode="External"/><Relationship Id="rId4" Type="http://schemas.openxmlformats.org/officeDocument/2006/relationships/hyperlink" Target="https://www.zhihu.com/zvideo/1334828326763479040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cp:lastPrinted>2022-03-13T01:29:00Z</cp:lastPrinted>
  <dcterms:created xsi:type="dcterms:W3CDTF">2008-09-11T17:20:00Z</dcterms:created>
  <dcterms:modified xsi:type="dcterms:W3CDTF">2022-03-24T03:31:00Z</dcterms:modified>
</cp:coreProperties>
</file>