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0E291" w14:textId="77777777" w:rsidR="00BD5D50" w:rsidRPr="00BD5D50" w:rsidRDefault="00BD5D50" w:rsidP="00BD5D50">
      <w:pPr>
        <w:rPr>
          <w:b/>
          <w:bCs/>
        </w:rPr>
      </w:pPr>
      <w:r w:rsidRPr="00BD5D50">
        <w:rPr>
          <w:b/>
          <w:bCs/>
        </w:rPr>
        <w:t>基于自适应路由与多角色辩论的隐性广告多智能体协作检测</w:t>
      </w:r>
    </w:p>
    <w:p w14:paraId="7C70CC7C" w14:textId="77777777" w:rsidR="00BD5D50" w:rsidRPr="00BD5D50" w:rsidRDefault="00BD5D50" w:rsidP="00BD5D50">
      <w:pPr>
        <w:numPr>
          <w:ilvl w:val="0"/>
          <w:numId w:val="1"/>
        </w:numPr>
      </w:pPr>
      <w:r w:rsidRPr="00BD5D50">
        <w:rPr>
          <w:b/>
          <w:bCs/>
        </w:rPr>
        <w:t>英文推荐标题</w:t>
      </w:r>
      <w:r w:rsidRPr="00BD5D50">
        <w:t>：</w:t>
      </w:r>
      <w:r w:rsidRPr="00BD5D50">
        <w:rPr>
          <w:i/>
          <w:iCs/>
        </w:rPr>
        <w:t>An Adaptive Multi-Agent Collaboration Framework with Self-Reflection for Implicit Advertisement Detection</w:t>
      </w:r>
    </w:p>
    <w:p w14:paraId="0E619BE6" w14:textId="77777777" w:rsidR="00BD5D50" w:rsidRPr="00BD5D50" w:rsidRDefault="00BD5D50" w:rsidP="00BD5D50">
      <w:pPr>
        <w:numPr>
          <w:ilvl w:val="0"/>
          <w:numId w:val="1"/>
        </w:numPr>
      </w:pPr>
      <w:r w:rsidRPr="00BD5D50">
        <w:rPr>
          <w:b/>
          <w:bCs/>
        </w:rPr>
        <w:t>学术叙事/故事线</w:t>
      </w:r>
      <w:r w:rsidRPr="00BD5D50">
        <w:t>： 传统的深度学习级联流水线（如你的 XGBoost 对照基线）是一个“不论帖子长短，一律算力全开”的硬编码过程，且在面对复杂、图文矛盾的“暗广”时缺乏灵活的推理能力。本文提出一种基于 LangGraph 的多智能体协作框架。通过主控智能体（Supervisor）进行</w:t>
      </w:r>
      <w:r w:rsidRPr="00BD5D50">
        <w:rPr>
          <w:b/>
          <w:bCs/>
        </w:rPr>
        <w:t>算力友好型自适应路由</w:t>
      </w:r>
      <w:r w:rsidRPr="00BD5D50">
        <w:t>（例如：检测到纯文本则自动熔断、跳过视觉智能体），并引入</w:t>
      </w:r>
      <w:r w:rsidRPr="00BD5D50">
        <w:rPr>
          <w:b/>
          <w:bCs/>
        </w:rPr>
        <w:t>审查者-辩护者多角色辩论机制（Multi-Agent Debate）</w:t>
      </w:r>
      <w:r w:rsidRPr="00BD5D50">
        <w:t>。当针对暗广的判定置信度较低时，触发两方智能体的反思质询，通过交叉验证最终收敛出判定。</w:t>
      </w:r>
    </w:p>
    <w:p w14:paraId="51A67AEE" w14:textId="77777777" w:rsidR="00BD5D50" w:rsidRPr="00BD5D50" w:rsidRDefault="00BD5D50" w:rsidP="00BD5D50">
      <w:pPr>
        <w:numPr>
          <w:ilvl w:val="0"/>
          <w:numId w:val="1"/>
        </w:numPr>
      </w:pPr>
      <w:r w:rsidRPr="00BD5D50">
        <w:rPr>
          <w:b/>
          <w:bCs/>
        </w:rPr>
        <w:t>论文核心贡献（Contributions）</w:t>
      </w:r>
      <w:r w:rsidRPr="00BD5D50">
        <w:t>：</w:t>
      </w:r>
    </w:p>
    <w:p w14:paraId="7AC6D506" w14:textId="77777777" w:rsidR="00BD5D50" w:rsidRPr="00BD5D50" w:rsidRDefault="00BD5D50" w:rsidP="00BD5D50">
      <w:pPr>
        <w:numPr>
          <w:ilvl w:val="1"/>
          <w:numId w:val="1"/>
        </w:numPr>
      </w:pPr>
      <w:r w:rsidRPr="00BD5D50">
        <w:t>提出一种针对社交媒体隐性广告识别的动态多智能体路由与协作拓扑结构，降低了高延迟多模态工具的调用开销。</w:t>
      </w:r>
    </w:p>
    <w:p w14:paraId="38E73BD8" w14:textId="77777777" w:rsidR="00BD5D50" w:rsidRPr="00BD5D50" w:rsidRDefault="00BD5D50" w:rsidP="00BD5D50">
      <w:pPr>
        <w:numPr>
          <w:ilvl w:val="1"/>
          <w:numId w:val="1"/>
        </w:numPr>
      </w:pPr>
      <w:r w:rsidRPr="00BD5D50">
        <w:t>设计了基于“置信度熔断”的自适应辩论与质询机制，显著提升了模糊边界案例（Borderline Cases）的分类准确率。</w:t>
      </w:r>
    </w:p>
    <w:p w14:paraId="19EFA044" w14:textId="575AE4C3" w:rsidR="00BD5D50" w:rsidRDefault="00BD5D50" w:rsidP="00BD5D50">
      <w:pPr>
        <w:numPr>
          <w:ilvl w:val="1"/>
          <w:numId w:val="1"/>
        </w:numPr>
      </w:pPr>
      <w:r w:rsidRPr="00BD5D50">
        <w:t>实验表明，该方法在暗广的召回率（Recall）上大幅超越了传统的级联机器学习模型。</w:t>
      </w:r>
      <w:r>
        <w:rPr>
          <w:rFonts w:hint="eastAsia"/>
        </w:rPr>
        <w:t>、</w:t>
      </w:r>
    </w:p>
    <w:p w14:paraId="0464F78B" w14:textId="77777777" w:rsidR="00BD5D50" w:rsidRDefault="00BD5D50" w:rsidP="00BD5D50"/>
    <w:p w14:paraId="054A14B0" w14:textId="1134FD7A" w:rsidR="00BD5D50" w:rsidRPr="00BD5D50" w:rsidRDefault="00BD5D50" w:rsidP="00BD5D50">
      <w:pPr>
        <w:rPr>
          <w:rFonts w:hint="eastAsia"/>
          <w:b/>
          <w:bCs/>
        </w:rPr>
      </w:pPr>
      <w:r w:rsidRPr="00BD5D50">
        <w:rPr>
          <w:b/>
          <w:bCs/>
        </w:rPr>
        <w:t>基于长期人设记忆与偏好偏移量化的博主暗广行为识别研究</w:t>
      </w:r>
      <w:r w:rsidR="008650DD">
        <w:rPr>
          <w:rFonts w:hint="eastAsia"/>
          <w:b/>
          <w:bCs/>
        </w:rPr>
        <w:t xml:space="preserve">  （包装一下，比如长期的数据给他说成一个什么什么技术之类的）</w:t>
      </w:r>
    </w:p>
    <w:p w14:paraId="060855C5" w14:textId="77777777" w:rsidR="00BD5D50" w:rsidRPr="00BD5D50" w:rsidRDefault="00BD5D50" w:rsidP="00BD5D50">
      <w:pPr>
        <w:numPr>
          <w:ilvl w:val="0"/>
          <w:numId w:val="2"/>
        </w:numPr>
      </w:pPr>
      <w:r w:rsidRPr="00BD5D50">
        <w:rPr>
          <w:b/>
          <w:bCs/>
        </w:rPr>
        <w:t>英文推荐标题</w:t>
      </w:r>
      <w:r w:rsidRPr="00BD5D50">
        <w:t>：</w:t>
      </w:r>
      <w:r w:rsidRPr="00BD5D50">
        <w:rPr>
          <w:i/>
          <w:iCs/>
        </w:rPr>
        <w:t>Detecting Native Advertising via Blogger Persona Memory and Topic Preference Drift Analysis</w:t>
      </w:r>
    </w:p>
    <w:p w14:paraId="08CF1207" w14:textId="77777777" w:rsidR="00BD5D50" w:rsidRPr="00BD5D50" w:rsidRDefault="00BD5D50" w:rsidP="00BD5D50">
      <w:pPr>
        <w:numPr>
          <w:ilvl w:val="0"/>
          <w:numId w:val="2"/>
        </w:numPr>
      </w:pPr>
      <w:r w:rsidRPr="00BD5D50">
        <w:rPr>
          <w:b/>
          <w:bCs/>
        </w:rPr>
        <w:t>学术叙事/故事线</w:t>
      </w:r>
      <w:r w:rsidRPr="00BD5D50">
        <w:t>： 单纯看“单篇帖子”往往很难断定是不是暗广（因为软文写得和日常分享一模一样）。暗广的最关键破绽，往往存在于</w:t>
      </w:r>
      <w:r w:rsidRPr="00BD5D50">
        <w:rPr>
          <w:b/>
          <w:bCs/>
        </w:rPr>
        <w:t>该博主的历史行为序列</w:t>
      </w:r>
      <w:r w:rsidRPr="00BD5D50">
        <w:t>中。本文提出一种结合 MemGPT 虚拟上下文管理思想的</w:t>
      </w:r>
      <w:r w:rsidRPr="00BD5D50">
        <w:rPr>
          <w:b/>
          <w:bCs/>
        </w:rPr>
        <w:t>博主长期人设记忆系统</w:t>
      </w:r>
      <w:r w:rsidRPr="00BD5D50">
        <w:t>。系统通过对博主历史发文进行语义画像（Profile），并使用滑窗配合</w:t>
      </w:r>
      <w:r w:rsidRPr="00BD5D50">
        <w:rPr>
          <w:b/>
          <w:bCs/>
        </w:rPr>
        <w:t>指数移动平均（EMA）与 KL/JS 散度</w:t>
      </w:r>
      <w:r w:rsidRPr="00BD5D50">
        <w:t>来量化博主当前的“主题漂移（Topic Drift）”与“偏好偏移（Preference Shift）”。当一个平时只发“平价好物”的博主突然极力推荐某高端产品时，这种突变将作为核心行为特征输入给判定决策。</w:t>
      </w:r>
    </w:p>
    <w:p w14:paraId="0AF35782" w14:textId="77777777" w:rsidR="00BD5D50" w:rsidRPr="00BD5D50" w:rsidRDefault="00BD5D50" w:rsidP="00BD5D50">
      <w:pPr>
        <w:numPr>
          <w:ilvl w:val="0"/>
          <w:numId w:val="2"/>
        </w:numPr>
      </w:pPr>
      <w:r w:rsidRPr="00BD5D50">
        <w:rPr>
          <w:b/>
          <w:bCs/>
        </w:rPr>
        <w:t>论文核心贡献（Contributions）</w:t>
      </w:r>
      <w:r w:rsidRPr="00BD5D50">
        <w:t>：</w:t>
      </w:r>
    </w:p>
    <w:p w14:paraId="3470DC36" w14:textId="77777777" w:rsidR="00BD5D50" w:rsidRPr="00BD5D50" w:rsidRDefault="00BD5D50" w:rsidP="00BD5D50">
      <w:pPr>
        <w:numPr>
          <w:ilvl w:val="1"/>
          <w:numId w:val="2"/>
        </w:numPr>
      </w:pPr>
      <w:r w:rsidRPr="00BD5D50">
        <w:t>提出了一种基于长短期记忆管理（MemGPT-style）的博主动态语义特征画像方法。</w:t>
      </w:r>
    </w:p>
    <w:p w14:paraId="68BCD01E" w14:textId="77777777" w:rsidR="00BD5D50" w:rsidRPr="00BD5D50" w:rsidRDefault="00BD5D50" w:rsidP="00BD5D50">
      <w:pPr>
        <w:numPr>
          <w:ilvl w:val="1"/>
          <w:numId w:val="2"/>
        </w:numPr>
      </w:pPr>
      <w:r w:rsidRPr="00BD5D50">
        <w:t>引入了多维行为偏好偏移量化指标（EMA + KL 散度），成功将“时序行为异常”转化为识别隐性广告的高维特征。</w:t>
      </w:r>
    </w:p>
    <w:p w14:paraId="2E88FA32" w14:textId="77777777" w:rsidR="00BD5D50" w:rsidRPr="00BD5D50" w:rsidRDefault="00BD5D50" w:rsidP="00BD5D50">
      <w:pPr>
        <w:numPr>
          <w:ilvl w:val="1"/>
          <w:numId w:val="2"/>
        </w:numPr>
      </w:pPr>
      <w:r w:rsidRPr="00BD5D50">
        <w:t>填补了现有广告检测研究中“只关注单帖、忽视博主历史一致性”的空白。</w:t>
      </w:r>
    </w:p>
    <w:p w14:paraId="363665B3" w14:textId="77777777" w:rsidR="00BD5D50" w:rsidRPr="00BD5D50" w:rsidRDefault="00BD5D50" w:rsidP="00BD5D50">
      <w:pPr>
        <w:rPr>
          <w:rFonts w:hint="eastAsia"/>
        </w:rPr>
      </w:pPr>
    </w:p>
    <w:p w14:paraId="72E92F3C" w14:textId="77777777" w:rsidR="00BD5D50" w:rsidRPr="00BD5D50" w:rsidRDefault="00BD5D50" w:rsidP="00BD5D50">
      <w:pPr>
        <w:rPr>
          <w:b/>
          <w:bCs/>
        </w:rPr>
      </w:pPr>
      <w:r w:rsidRPr="00BD5D50">
        <w:rPr>
          <w:b/>
          <w:bCs/>
        </w:rPr>
        <w:t>基于多模态对比对齐的社交媒体图文不一致隐性广告识别</w:t>
      </w:r>
    </w:p>
    <w:p w14:paraId="76C5F56C" w14:textId="77777777" w:rsidR="00BD5D50" w:rsidRPr="00BD5D50" w:rsidRDefault="00BD5D50" w:rsidP="00BD5D50">
      <w:pPr>
        <w:numPr>
          <w:ilvl w:val="0"/>
          <w:numId w:val="3"/>
        </w:numPr>
      </w:pPr>
      <w:r w:rsidRPr="00BD5D50">
        <w:rPr>
          <w:b/>
          <w:bCs/>
        </w:rPr>
        <w:t>英文推荐标题</w:t>
      </w:r>
      <w:r w:rsidRPr="00BD5D50">
        <w:t>：</w:t>
      </w:r>
      <w:r w:rsidRPr="00BD5D50">
        <w:rPr>
          <w:i/>
          <w:iCs/>
        </w:rPr>
        <w:t>An Image-Text Inconsistency Detection Tool for Implicit Advertisement via Cross-Modal Contrastive Learning</w:t>
      </w:r>
    </w:p>
    <w:p w14:paraId="23652E57" w14:textId="77777777" w:rsidR="00BD5D50" w:rsidRPr="00BD5D50" w:rsidRDefault="00BD5D50" w:rsidP="00BD5D50">
      <w:pPr>
        <w:numPr>
          <w:ilvl w:val="0"/>
          <w:numId w:val="3"/>
        </w:numPr>
      </w:pPr>
      <w:r w:rsidRPr="00BD5D50">
        <w:rPr>
          <w:b/>
          <w:bCs/>
        </w:rPr>
        <w:t>学术叙性/故事线</w:t>
      </w:r>
      <w:r w:rsidRPr="00BD5D50">
        <w:t>： （这个方向适合作为</w:t>
      </w:r>
      <w:r w:rsidRPr="00BD5D50">
        <w:rPr>
          <w:b/>
          <w:bCs/>
        </w:rPr>
        <w:t>聚焦于具体算法工具创新</w:t>
      </w:r>
      <w:r w:rsidRPr="00BD5D50">
        <w:t>的论文，如果你们在 P2 阶段自研/微调了强力的图文工具，可以直接写这个）。 暗广的常用话术套路是“图文不一致的暗示”：文字上在宣称自己生病、情感焦虑或生活记录（降低粉丝戒备心），但配图里的某个角落却完美突出了某款药品的 Logo、规格特写。本文通过引入跨模态注意力机制（Cross-Modal Attention）与对比学习，训练一个轻量级的</w:t>
      </w:r>
      <w:r w:rsidRPr="00BD5D50">
        <w:lastRenderedPageBreak/>
        <w:t>“图文冲突/对齐检测网络”，专门捕获“文本消极情感 vs 图像焦点商品完美特写”这种跨模态语义撕裂，并将其作为工具无缝集成进 Agent 系统。</w:t>
      </w:r>
    </w:p>
    <w:p w14:paraId="7BAF8E0D" w14:textId="77777777" w:rsidR="00BD5D50" w:rsidRPr="00BD5D50" w:rsidRDefault="00BD5D50" w:rsidP="00BD5D50">
      <w:pPr>
        <w:numPr>
          <w:ilvl w:val="0"/>
          <w:numId w:val="3"/>
        </w:numPr>
      </w:pPr>
      <w:r w:rsidRPr="00BD5D50">
        <w:rPr>
          <w:b/>
          <w:bCs/>
        </w:rPr>
        <w:t>论文核心贡献（Contributions）</w:t>
      </w:r>
      <w:r w:rsidRPr="00BD5D50">
        <w:t>：</w:t>
      </w:r>
    </w:p>
    <w:p w14:paraId="18E98FBF" w14:textId="77777777" w:rsidR="00BD5D50" w:rsidRPr="00BD5D50" w:rsidRDefault="00BD5D50" w:rsidP="00BD5D50">
      <w:pPr>
        <w:numPr>
          <w:ilvl w:val="1"/>
          <w:numId w:val="3"/>
        </w:numPr>
      </w:pPr>
      <w:r w:rsidRPr="00BD5D50">
        <w:t>构建并标注了一个专门针对“图文不一致/图文暗示性”暗广的多模态冲突数据集。</w:t>
      </w:r>
    </w:p>
    <w:p w14:paraId="533C5226" w14:textId="77777777" w:rsidR="00BD5D50" w:rsidRPr="00BD5D50" w:rsidRDefault="00BD5D50" w:rsidP="00BD5D50">
      <w:pPr>
        <w:numPr>
          <w:ilvl w:val="1"/>
          <w:numId w:val="3"/>
        </w:numPr>
      </w:pPr>
      <w:r w:rsidRPr="00BD5D50">
        <w:t>提出了一种跨模态混合注意力网络，能够高灵敏度地识别文字情感与图像焦点产品之间的语义冲突。</w:t>
      </w:r>
    </w:p>
    <w:p w14:paraId="4C286BBF" w14:textId="77777777" w:rsidR="00BD5D50" w:rsidRPr="00BD5D50" w:rsidRDefault="00BD5D50" w:rsidP="00BD5D50">
      <w:pPr>
        <w:numPr>
          <w:ilvl w:val="1"/>
          <w:numId w:val="3"/>
        </w:numPr>
      </w:pPr>
      <w:r w:rsidRPr="00BD5D50">
        <w:t>展示了该模型作为确定性工具（Deterministic Tool）插入多智能体系统后，对复杂暗广识别带来的显著性能增益（消融实验）。</w:t>
      </w:r>
    </w:p>
    <w:p w14:paraId="61C72AA8" w14:textId="68E2F72A" w:rsidR="0048353B" w:rsidRPr="00BD5D50" w:rsidRDefault="0048353B" w:rsidP="00BD5D50"/>
    <w:sectPr w:rsidR="0048353B" w:rsidRPr="00BD5D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E6892"/>
    <w:multiLevelType w:val="multilevel"/>
    <w:tmpl w:val="F9F01A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2054CE"/>
    <w:multiLevelType w:val="multilevel"/>
    <w:tmpl w:val="2EBC2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A0419E"/>
    <w:multiLevelType w:val="multilevel"/>
    <w:tmpl w:val="2EDE77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565364">
    <w:abstractNumId w:val="0"/>
  </w:num>
  <w:num w:numId="2" w16cid:durableId="1090004376">
    <w:abstractNumId w:val="2"/>
  </w:num>
  <w:num w:numId="3" w16cid:durableId="1493183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2AB"/>
    <w:rsid w:val="0048353B"/>
    <w:rsid w:val="006309B4"/>
    <w:rsid w:val="008650DD"/>
    <w:rsid w:val="00BB42AB"/>
    <w:rsid w:val="00BD5D50"/>
    <w:rsid w:val="00C62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C0223"/>
  <w15:chartTrackingRefBased/>
  <w15:docId w15:val="{B830C001-F3AA-474D-B4E7-727752B26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42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42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42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42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42A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B42A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42A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42A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42A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42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42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42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42AB"/>
    <w:rPr>
      <w:rFonts w:cstheme="majorBidi"/>
      <w:color w:val="0F4761" w:themeColor="accent1" w:themeShade="BF"/>
      <w:sz w:val="28"/>
      <w:szCs w:val="28"/>
    </w:rPr>
  </w:style>
  <w:style w:type="character" w:customStyle="1" w:styleId="50">
    <w:name w:val="标题 5 字符"/>
    <w:basedOn w:val="a0"/>
    <w:link w:val="5"/>
    <w:uiPriority w:val="9"/>
    <w:semiHidden/>
    <w:rsid w:val="00BB42AB"/>
    <w:rPr>
      <w:rFonts w:cstheme="majorBidi"/>
      <w:color w:val="0F4761" w:themeColor="accent1" w:themeShade="BF"/>
      <w:sz w:val="24"/>
      <w:szCs w:val="24"/>
    </w:rPr>
  </w:style>
  <w:style w:type="character" w:customStyle="1" w:styleId="60">
    <w:name w:val="标题 6 字符"/>
    <w:basedOn w:val="a0"/>
    <w:link w:val="6"/>
    <w:uiPriority w:val="9"/>
    <w:semiHidden/>
    <w:rsid w:val="00BB42AB"/>
    <w:rPr>
      <w:rFonts w:cstheme="majorBidi"/>
      <w:b/>
      <w:bCs/>
      <w:color w:val="0F4761" w:themeColor="accent1" w:themeShade="BF"/>
    </w:rPr>
  </w:style>
  <w:style w:type="character" w:customStyle="1" w:styleId="70">
    <w:name w:val="标题 7 字符"/>
    <w:basedOn w:val="a0"/>
    <w:link w:val="7"/>
    <w:uiPriority w:val="9"/>
    <w:semiHidden/>
    <w:rsid w:val="00BB42AB"/>
    <w:rPr>
      <w:rFonts w:cstheme="majorBidi"/>
      <w:b/>
      <w:bCs/>
      <w:color w:val="595959" w:themeColor="text1" w:themeTint="A6"/>
    </w:rPr>
  </w:style>
  <w:style w:type="character" w:customStyle="1" w:styleId="80">
    <w:name w:val="标题 8 字符"/>
    <w:basedOn w:val="a0"/>
    <w:link w:val="8"/>
    <w:uiPriority w:val="9"/>
    <w:semiHidden/>
    <w:rsid w:val="00BB42AB"/>
    <w:rPr>
      <w:rFonts w:cstheme="majorBidi"/>
      <w:color w:val="595959" w:themeColor="text1" w:themeTint="A6"/>
    </w:rPr>
  </w:style>
  <w:style w:type="character" w:customStyle="1" w:styleId="90">
    <w:name w:val="标题 9 字符"/>
    <w:basedOn w:val="a0"/>
    <w:link w:val="9"/>
    <w:uiPriority w:val="9"/>
    <w:semiHidden/>
    <w:rsid w:val="00BB42AB"/>
    <w:rPr>
      <w:rFonts w:eastAsiaTheme="majorEastAsia" w:cstheme="majorBidi"/>
      <w:color w:val="595959" w:themeColor="text1" w:themeTint="A6"/>
    </w:rPr>
  </w:style>
  <w:style w:type="paragraph" w:styleId="a3">
    <w:name w:val="Title"/>
    <w:basedOn w:val="a"/>
    <w:next w:val="a"/>
    <w:link w:val="a4"/>
    <w:uiPriority w:val="10"/>
    <w:qFormat/>
    <w:rsid w:val="00BB42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42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42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42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42AB"/>
    <w:pPr>
      <w:spacing w:before="160" w:after="160"/>
      <w:jc w:val="center"/>
    </w:pPr>
    <w:rPr>
      <w:i/>
      <w:iCs/>
      <w:color w:val="404040" w:themeColor="text1" w:themeTint="BF"/>
    </w:rPr>
  </w:style>
  <w:style w:type="character" w:customStyle="1" w:styleId="a8">
    <w:name w:val="引用 字符"/>
    <w:basedOn w:val="a0"/>
    <w:link w:val="a7"/>
    <w:uiPriority w:val="29"/>
    <w:rsid w:val="00BB42AB"/>
    <w:rPr>
      <w:i/>
      <w:iCs/>
      <w:color w:val="404040" w:themeColor="text1" w:themeTint="BF"/>
    </w:rPr>
  </w:style>
  <w:style w:type="paragraph" w:styleId="a9">
    <w:name w:val="List Paragraph"/>
    <w:basedOn w:val="a"/>
    <w:uiPriority w:val="34"/>
    <w:qFormat/>
    <w:rsid w:val="00BB42AB"/>
    <w:pPr>
      <w:ind w:left="720"/>
      <w:contextualSpacing/>
    </w:pPr>
  </w:style>
  <w:style w:type="character" w:styleId="aa">
    <w:name w:val="Intense Emphasis"/>
    <w:basedOn w:val="a0"/>
    <w:uiPriority w:val="21"/>
    <w:qFormat/>
    <w:rsid w:val="00BB42AB"/>
    <w:rPr>
      <w:i/>
      <w:iCs/>
      <w:color w:val="0F4761" w:themeColor="accent1" w:themeShade="BF"/>
    </w:rPr>
  </w:style>
  <w:style w:type="paragraph" w:styleId="ab">
    <w:name w:val="Intense Quote"/>
    <w:basedOn w:val="a"/>
    <w:next w:val="a"/>
    <w:link w:val="ac"/>
    <w:uiPriority w:val="30"/>
    <w:qFormat/>
    <w:rsid w:val="00BB4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42AB"/>
    <w:rPr>
      <w:i/>
      <w:iCs/>
      <w:color w:val="0F4761" w:themeColor="accent1" w:themeShade="BF"/>
    </w:rPr>
  </w:style>
  <w:style w:type="character" w:styleId="ad">
    <w:name w:val="Intense Reference"/>
    <w:basedOn w:val="a0"/>
    <w:uiPriority w:val="32"/>
    <w:qFormat/>
    <w:rsid w:val="00BB4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Yf Wg</dc:creator>
  <cp:keywords/>
  <dc:description/>
  <cp:lastModifiedBy>Yf Wg</cp:lastModifiedBy>
  <cp:revision>3</cp:revision>
  <dcterms:created xsi:type="dcterms:W3CDTF">2026-07-14T11:32:00Z</dcterms:created>
  <dcterms:modified xsi:type="dcterms:W3CDTF">2026-07-14T11:36:00Z</dcterms:modified>
</cp:coreProperties>
</file>