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30" w:space="0" w:color="auto"/>
        </w:tblBorders>
        <w:tblLayout w:type="fixed"/>
        <w:tblCellMar>
          <w:left w:w="0" w:type="dxa"/>
          <w:right w:w="0" w:type="dxa"/>
        </w:tblCellMar>
        <w:tblLook w:val="0000" w:firstRow="0" w:lastRow="0" w:firstColumn="0" w:lastColumn="0" w:noHBand="0" w:noVBand="0"/>
      </w:tblPr>
      <w:tblGrid>
        <w:gridCol w:w="7200"/>
        <w:gridCol w:w="2880"/>
      </w:tblGrid>
      <w:tr w:rsidR="009516CC" w:rsidRPr="002B574B" w14:paraId="3DD0D2E2" w14:textId="77777777" w:rsidTr="00A26304">
        <w:tc>
          <w:tcPr>
            <w:tcW w:w="7200" w:type="dxa"/>
            <w:tcBorders>
              <w:top w:val="single" w:sz="30" w:space="0" w:color="auto"/>
              <w:left w:val="nil"/>
              <w:bottom w:val="nil"/>
              <w:right w:val="nil"/>
            </w:tcBorders>
          </w:tcPr>
          <w:p w14:paraId="1A79F1BF" w14:textId="77777777" w:rsidR="009516CC" w:rsidRPr="002B574B" w:rsidRDefault="009516CC" w:rsidP="00A26304">
            <w:pPr>
              <w:keepNext/>
              <w:keepLines/>
              <w:pageBreakBefore/>
              <w:rPr>
                <w:rFonts w:ascii="Arial Narrow" w:hAnsi="Arial Narrow"/>
                <w:sz w:val="32"/>
                <w:szCs w:val="32"/>
              </w:rPr>
            </w:pPr>
            <w:r w:rsidRPr="002B574B">
              <w:rPr>
                <w:rFonts w:ascii="Arial Narrow" w:hAnsi="Arial Narrow"/>
                <w:b/>
                <w:i/>
                <w:sz w:val="32"/>
                <w:szCs w:val="32"/>
              </w:rPr>
              <w:t>MEETING MINUTES</w:t>
            </w:r>
          </w:p>
        </w:tc>
        <w:tc>
          <w:tcPr>
            <w:tcW w:w="2880" w:type="dxa"/>
            <w:tcBorders>
              <w:top w:val="single" w:sz="30" w:space="0" w:color="auto"/>
              <w:left w:val="nil"/>
              <w:bottom w:val="nil"/>
              <w:right w:val="nil"/>
            </w:tcBorders>
          </w:tcPr>
          <w:p w14:paraId="533BF272" w14:textId="77777777" w:rsidR="009516CC" w:rsidRPr="002B574B" w:rsidRDefault="009516CC" w:rsidP="00A26304">
            <w:pPr>
              <w:keepNext/>
              <w:keepLines/>
              <w:pageBreakBefore/>
              <w:jc w:val="right"/>
              <w:rPr>
                <w:rFonts w:ascii="Arial Narrow" w:hAnsi="Arial Narrow"/>
              </w:rPr>
            </w:pPr>
          </w:p>
        </w:tc>
      </w:tr>
    </w:tbl>
    <w:p w14:paraId="0F370F48" w14:textId="77777777" w:rsidR="009516CC" w:rsidRPr="002B574B" w:rsidRDefault="009516CC" w:rsidP="009516CC">
      <w:pPr>
        <w:ind w:left="900" w:hanging="900"/>
        <w:rPr>
          <w:rFonts w:ascii="Arial Narrow" w:hAnsi="Arial Narrow"/>
        </w:rPr>
      </w:pPr>
      <w:r>
        <w:rPr>
          <w:rFonts w:ascii="Arial Narrow" w:hAnsi="Arial Narrow"/>
          <w:b/>
        </w:rPr>
        <w:t>SCRIBE</w:t>
      </w:r>
      <w:r w:rsidRPr="002B574B">
        <w:rPr>
          <w:rFonts w:ascii="Arial Narrow" w:hAnsi="Arial Narrow"/>
          <w:b/>
        </w:rPr>
        <w:t>:</w:t>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Gaby Tulchinskaya</w:t>
      </w:r>
    </w:p>
    <w:p w14:paraId="4E51F534" w14:textId="77777777" w:rsidR="009516CC" w:rsidRPr="002B574B" w:rsidRDefault="009516CC" w:rsidP="009516CC">
      <w:pPr>
        <w:tabs>
          <w:tab w:val="left" w:pos="1260"/>
          <w:tab w:val="left" w:pos="1620"/>
        </w:tabs>
        <w:rPr>
          <w:rFonts w:ascii="Arial Narrow" w:hAnsi="Arial Narrow"/>
        </w:rPr>
      </w:pPr>
      <w:r w:rsidRPr="002B574B">
        <w:rPr>
          <w:rFonts w:ascii="Arial Narrow" w:hAnsi="Arial Narrow"/>
          <w:b/>
        </w:rPr>
        <w:t>PROJECT:</w:t>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proofErr w:type="spellStart"/>
      <w:r>
        <w:rPr>
          <w:rFonts w:ascii="Arial Narrow" w:hAnsi="Arial Narrow"/>
        </w:rPr>
        <w:t>GreenSheets</w:t>
      </w:r>
      <w:proofErr w:type="spellEnd"/>
      <w:r>
        <w:rPr>
          <w:rFonts w:ascii="Arial Narrow" w:hAnsi="Arial Narrow"/>
        </w:rPr>
        <w:t xml:space="preserve"> Analysis </w:t>
      </w:r>
      <w:r w:rsidRPr="002B574B">
        <w:rPr>
          <w:rFonts w:ascii="Arial Narrow" w:hAnsi="Arial Narrow"/>
        </w:rPr>
        <w:tab/>
      </w:r>
      <w:r w:rsidRPr="002B574B">
        <w:rPr>
          <w:rFonts w:ascii="Arial Narrow" w:hAnsi="Arial Narrow"/>
        </w:rPr>
        <w:tab/>
      </w:r>
      <w:r w:rsidRPr="002B574B">
        <w:rPr>
          <w:rFonts w:ascii="Arial Narrow" w:hAnsi="Arial Narrow"/>
        </w:rPr>
        <w:tab/>
      </w:r>
    </w:p>
    <w:p w14:paraId="3938A0A3" w14:textId="77777777" w:rsidR="009516CC" w:rsidRPr="002B574B" w:rsidRDefault="009516CC" w:rsidP="009516CC">
      <w:pPr>
        <w:ind w:left="900" w:hanging="900"/>
        <w:rPr>
          <w:rFonts w:ascii="Arial Narrow" w:hAnsi="Arial Narrow"/>
          <w:i/>
          <w:color w:val="0000FF"/>
        </w:rPr>
      </w:pPr>
      <w:r w:rsidRPr="002B574B">
        <w:rPr>
          <w:rFonts w:ascii="Arial Narrow" w:hAnsi="Arial Narrow"/>
          <w:b/>
        </w:rPr>
        <w:t>MEETING NAME:</w:t>
      </w:r>
      <w:r w:rsidRPr="002B574B">
        <w:rPr>
          <w:rFonts w:ascii="Arial Narrow" w:hAnsi="Arial Narrow"/>
        </w:rPr>
        <w:tab/>
      </w:r>
      <w:r w:rsidRPr="002B574B">
        <w:rPr>
          <w:rFonts w:ascii="Arial Narrow" w:hAnsi="Arial Narrow"/>
        </w:rPr>
        <w:tab/>
      </w:r>
      <w:r w:rsidRPr="002B574B">
        <w:rPr>
          <w:rFonts w:ascii="Arial Narrow" w:hAnsi="Arial Narrow"/>
        </w:rPr>
        <w:tab/>
      </w:r>
      <w:proofErr w:type="spellStart"/>
      <w:r>
        <w:rPr>
          <w:rFonts w:ascii="Arial Narrow" w:hAnsi="Arial Narrow"/>
        </w:rPr>
        <w:t>GreenSheets</w:t>
      </w:r>
      <w:proofErr w:type="spellEnd"/>
      <w:r>
        <w:rPr>
          <w:rFonts w:ascii="Arial Narrow" w:hAnsi="Arial Narrow"/>
        </w:rPr>
        <w:t xml:space="preserve"> Analysis Status Meeting</w:t>
      </w:r>
    </w:p>
    <w:p w14:paraId="4C775166" w14:textId="7CB0E799" w:rsidR="009516CC" w:rsidRPr="002B574B" w:rsidRDefault="009516CC" w:rsidP="009516CC">
      <w:pPr>
        <w:ind w:left="3600" w:hanging="3600"/>
        <w:rPr>
          <w:rFonts w:ascii="Arial Narrow" w:hAnsi="Arial Narrow"/>
        </w:rPr>
      </w:pPr>
      <w:r w:rsidRPr="002B574B">
        <w:rPr>
          <w:rFonts w:ascii="Arial Narrow" w:hAnsi="Arial Narrow"/>
          <w:b/>
        </w:rPr>
        <w:t xml:space="preserve">ATTENDEES:                  </w:t>
      </w:r>
      <w:r w:rsidRPr="002B574B">
        <w:rPr>
          <w:rFonts w:ascii="Arial Narrow" w:hAnsi="Arial Narrow"/>
          <w:b/>
        </w:rPr>
        <w:tab/>
      </w:r>
      <w:r w:rsidRPr="002B574B">
        <w:rPr>
          <w:rFonts w:ascii="Arial Narrow" w:hAnsi="Arial Narrow"/>
        </w:rPr>
        <w:t>CBIIT: Gerald Momplaisir, Nelya Gunina, Subashini Varadarajan</w:t>
      </w:r>
      <w:r>
        <w:rPr>
          <w:rFonts w:ascii="Arial Narrow" w:hAnsi="Arial Narrow"/>
        </w:rPr>
        <w:t>, Yakov Polonsky, Larry Brem, Gaby Tulchi</w:t>
      </w:r>
      <w:r w:rsidR="00730EFC">
        <w:rPr>
          <w:rFonts w:ascii="Arial Narrow" w:hAnsi="Arial Narrow"/>
        </w:rPr>
        <w:t>nskaya, Sunita Menon, Iris Hunt.</w:t>
      </w:r>
    </w:p>
    <w:p w14:paraId="187A9B23" w14:textId="74703426" w:rsidR="009516CC" w:rsidRPr="002B574B" w:rsidRDefault="009516CC" w:rsidP="009516CC">
      <w:pPr>
        <w:tabs>
          <w:tab w:val="left" w:pos="1260"/>
          <w:tab w:val="left" w:pos="1620"/>
        </w:tabs>
        <w:rPr>
          <w:rFonts w:ascii="Arial Narrow" w:hAnsi="Arial Narrow"/>
        </w:rPr>
      </w:pPr>
      <w:r w:rsidRPr="002B574B">
        <w:rPr>
          <w:rFonts w:ascii="Arial Narrow" w:hAnsi="Arial Narrow"/>
          <w:b/>
        </w:rPr>
        <w:t>MEETING DATE/LOCATION:</w:t>
      </w:r>
      <w:r w:rsidRPr="002B574B">
        <w:rPr>
          <w:rFonts w:ascii="Arial Narrow" w:hAnsi="Arial Narrow"/>
        </w:rPr>
        <w:tab/>
      </w:r>
      <w:r w:rsidRPr="002B574B">
        <w:rPr>
          <w:rFonts w:ascii="Arial Narrow" w:hAnsi="Arial Narrow"/>
        </w:rPr>
        <w:tab/>
        <w:t>0</w:t>
      </w:r>
      <w:r>
        <w:rPr>
          <w:rFonts w:ascii="Arial Narrow" w:hAnsi="Arial Narrow"/>
        </w:rPr>
        <w:t>5</w:t>
      </w:r>
      <w:r w:rsidRPr="002B574B">
        <w:rPr>
          <w:rFonts w:ascii="Arial Narrow" w:hAnsi="Arial Narrow"/>
        </w:rPr>
        <w:t>/</w:t>
      </w:r>
      <w:r>
        <w:rPr>
          <w:rFonts w:ascii="Arial Narrow" w:hAnsi="Arial Narrow"/>
        </w:rPr>
        <w:t>1</w:t>
      </w:r>
      <w:r w:rsidR="00730EFC">
        <w:rPr>
          <w:rFonts w:ascii="Arial Narrow" w:hAnsi="Arial Narrow"/>
        </w:rPr>
        <w:t>8</w:t>
      </w:r>
      <w:r w:rsidRPr="002B574B">
        <w:rPr>
          <w:rFonts w:ascii="Arial Narrow" w:hAnsi="Arial Narrow"/>
        </w:rPr>
        <w:t>/201</w:t>
      </w:r>
      <w:r>
        <w:rPr>
          <w:rFonts w:ascii="Arial Narrow" w:hAnsi="Arial Narrow"/>
        </w:rPr>
        <w:t>6</w:t>
      </w:r>
      <w:r w:rsidRPr="002B574B">
        <w:rPr>
          <w:rFonts w:ascii="Arial Narrow" w:hAnsi="Arial Narrow"/>
        </w:rPr>
        <w:t xml:space="preserve">; </w:t>
      </w:r>
      <w:r w:rsidRPr="009516CC">
        <w:rPr>
          <w:rFonts w:ascii="Arial Narrow" w:hAnsi="Arial Narrow"/>
        </w:rPr>
        <w:t>9609 Medical Center Dr.</w:t>
      </w:r>
      <w:r w:rsidRPr="002B574B">
        <w:rPr>
          <w:rFonts w:ascii="Arial Narrow" w:hAnsi="Arial Narrow"/>
        </w:rPr>
        <w:t xml:space="preserve">, Meeting Room # </w:t>
      </w:r>
      <w:r>
        <w:rPr>
          <w:rFonts w:ascii="Arial Narrow" w:hAnsi="Arial Narrow"/>
        </w:rPr>
        <w:t>1W03</w:t>
      </w:r>
      <w:r w:rsidR="00730EFC">
        <w:rPr>
          <w:rFonts w:ascii="Arial Narrow" w:hAnsi="Arial Narrow"/>
        </w:rPr>
        <w:t>0</w:t>
      </w:r>
    </w:p>
    <w:p w14:paraId="329E4277" w14:textId="77777777" w:rsidR="009516CC" w:rsidRPr="002B574B" w:rsidRDefault="009516CC" w:rsidP="009516CC">
      <w:pPr>
        <w:pBdr>
          <w:bottom w:val="single" w:sz="12" w:space="0" w:color="auto"/>
        </w:pBdr>
        <w:rPr>
          <w:rFonts w:ascii="Arial Narrow" w:hAnsi="Arial Narrow"/>
        </w:rPr>
      </w:pPr>
    </w:p>
    <w:p w14:paraId="7C68A445" w14:textId="77777777" w:rsidR="009516CC" w:rsidRPr="003D4FFB" w:rsidRDefault="009516CC" w:rsidP="009516CC">
      <w:pPr>
        <w:rPr>
          <w:rFonts w:ascii="Arial Narrow" w:hAnsi="Arial Narrow"/>
          <w:sz w:val="20"/>
          <w:szCs w:val="20"/>
        </w:rPr>
      </w:pPr>
      <w:r w:rsidRPr="003D4FFB">
        <w:rPr>
          <w:rFonts w:ascii="Arial Narrow" w:hAnsi="Arial Narrow"/>
          <w:sz w:val="20"/>
          <w:szCs w:val="20"/>
        </w:rPr>
        <w:t>The purpose of this meeting was to discuss the following:</w:t>
      </w:r>
    </w:p>
    <w:p w14:paraId="5572F17D" w14:textId="202DB1E4" w:rsidR="009516CC" w:rsidRPr="003D4FFB" w:rsidRDefault="009516CC" w:rsidP="009516CC">
      <w:pPr>
        <w:numPr>
          <w:ilvl w:val="0"/>
          <w:numId w:val="6"/>
        </w:numPr>
        <w:autoSpaceDE w:val="0"/>
        <w:autoSpaceDN w:val="0"/>
        <w:adjustRightInd w:val="0"/>
        <w:rPr>
          <w:rFonts w:ascii="Arial Narrow" w:hAnsi="Arial Narrow"/>
          <w:sz w:val="20"/>
          <w:szCs w:val="20"/>
        </w:rPr>
      </w:pPr>
      <w:r w:rsidRPr="003D4FFB">
        <w:rPr>
          <w:rFonts w:ascii="Arial Narrow" w:hAnsi="Arial Narrow"/>
          <w:sz w:val="20"/>
          <w:szCs w:val="20"/>
        </w:rPr>
        <w:t>Pro</w:t>
      </w:r>
      <w:r w:rsidR="00B16225">
        <w:rPr>
          <w:rFonts w:ascii="Arial Narrow" w:hAnsi="Arial Narrow"/>
          <w:sz w:val="20"/>
          <w:szCs w:val="20"/>
        </w:rPr>
        <w:t>gress update</w:t>
      </w:r>
    </w:p>
    <w:p w14:paraId="35A71D28" w14:textId="3336DF9F" w:rsidR="009516CC" w:rsidRPr="003D4FFB" w:rsidRDefault="00B16225" w:rsidP="009516CC">
      <w:pPr>
        <w:numPr>
          <w:ilvl w:val="0"/>
          <w:numId w:val="6"/>
        </w:numPr>
        <w:autoSpaceDE w:val="0"/>
        <w:autoSpaceDN w:val="0"/>
        <w:adjustRightInd w:val="0"/>
        <w:rPr>
          <w:rFonts w:ascii="Arial Narrow" w:hAnsi="Arial Narrow"/>
          <w:sz w:val="20"/>
          <w:szCs w:val="20"/>
        </w:rPr>
      </w:pPr>
      <w:r w:rsidRPr="00B16225">
        <w:rPr>
          <w:rFonts w:ascii="Arial Narrow" w:hAnsi="Arial Narrow"/>
          <w:sz w:val="20"/>
          <w:szCs w:val="20"/>
        </w:rPr>
        <w:t xml:space="preserve">Overview of </w:t>
      </w:r>
      <w:proofErr w:type="spellStart"/>
      <w:r w:rsidRPr="00B16225">
        <w:rPr>
          <w:rFonts w:ascii="Arial Narrow" w:hAnsi="Arial Narrow"/>
          <w:sz w:val="20"/>
          <w:szCs w:val="20"/>
        </w:rPr>
        <w:t>GreenSheets</w:t>
      </w:r>
      <w:proofErr w:type="spellEnd"/>
      <w:r w:rsidRPr="00B16225">
        <w:rPr>
          <w:rFonts w:ascii="Arial Narrow" w:hAnsi="Arial Narrow"/>
          <w:sz w:val="20"/>
          <w:szCs w:val="20"/>
        </w:rPr>
        <w:t xml:space="preserve"> Issues in NCI NOW List</w:t>
      </w:r>
    </w:p>
    <w:p w14:paraId="67164BB7" w14:textId="5C231B17" w:rsidR="009516CC" w:rsidRPr="003D4FFB" w:rsidRDefault="00B16225" w:rsidP="009516CC">
      <w:pPr>
        <w:numPr>
          <w:ilvl w:val="0"/>
          <w:numId w:val="6"/>
        </w:numPr>
        <w:autoSpaceDE w:val="0"/>
        <w:autoSpaceDN w:val="0"/>
        <w:adjustRightInd w:val="0"/>
        <w:rPr>
          <w:rFonts w:ascii="Arial Narrow" w:hAnsi="Arial Narrow"/>
          <w:sz w:val="20"/>
          <w:szCs w:val="20"/>
        </w:rPr>
      </w:pPr>
      <w:r w:rsidRPr="00B16225">
        <w:rPr>
          <w:rFonts w:ascii="Arial Narrow" w:hAnsi="Arial Narrow"/>
          <w:sz w:val="20"/>
          <w:szCs w:val="20"/>
        </w:rPr>
        <w:t xml:space="preserve">Overview of user roles in </w:t>
      </w:r>
      <w:proofErr w:type="spellStart"/>
      <w:r w:rsidRPr="00B16225">
        <w:rPr>
          <w:rFonts w:ascii="Arial Narrow" w:hAnsi="Arial Narrow"/>
          <w:sz w:val="20"/>
          <w:szCs w:val="20"/>
        </w:rPr>
        <w:t>GreenSheets</w:t>
      </w:r>
      <w:proofErr w:type="spellEnd"/>
      <w:r w:rsidRPr="00B16225">
        <w:rPr>
          <w:rFonts w:ascii="Arial Narrow" w:hAnsi="Arial Narrow"/>
          <w:sz w:val="20"/>
          <w:szCs w:val="20"/>
        </w:rPr>
        <w:t xml:space="preserve"> application</w:t>
      </w:r>
    </w:p>
    <w:p w14:paraId="5D63908F" w14:textId="77777777" w:rsidR="009516CC" w:rsidRPr="003D4FFB" w:rsidRDefault="009516CC" w:rsidP="009516CC">
      <w:pPr>
        <w:numPr>
          <w:ilvl w:val="0"/>
          <w:numId w:val="6"/>
        </w:numPr>
        <w:autoSpaceDE w:val="0"/>
        <w:autoSpaceDN w:val="0"/>
        <w:adjustRightInd w:val="0"/>
        <w:rPr>
          <w:rFonts w:ascii="Arial Narrow" w:hAnsi="Arial Narrow"/>
          <w:sz w:val="20"/>
          <w:szCs w:val="20"/>
        </w:rPr>
      </w:pPr>
      <w:r w:rsidRPr="003D4FFB">
        <w:rPr>
          <w:rFonts w:ascii="Arial Narrow" w:hAnsi="Arial Narrow"/>
          <w:sz w:val="20"/>
          <w:szCs w:val="20"/>
        </w:rPr>
        <w:t>Next Steps</w:t>
      </w:r>
    </w:p>
    <w:p w14:paraId="4FAD9910" w14:textId="3166FC2A" w:rsidR="009516CC" w:rsidRDefault="009516CC" w:rsidP="009516CC">
      <w:pPr>
        <w:rPr>
          <w:rFonts w:ascii="Arial Narrow" w:hAnsi="Arial Narrow"/>
          <w:sz w:val="20"/>
          <w:szCs w:val="20"/>
        </w:rPr>
      </w:pPr>
      <w:r w:rsidRPr="003D4FFB">
        <w:rPr>
          <w:rFonts w:ascii="Arial Narrow" w:hAnsi="Arial Narrow"/>
          <w:sz w:val="20"/>
          <w:szCs w:val="20"/>
        </w:rPr>
        <w:t xml:space="preserve"> </w:t>
      </w:r>
      <w:r w:rsidR="00B16225" w:rsidRPr="003D4FFB">
        <w:rPr>
          <w:rFonts w:ascii="Arial Narrow" w:hAnsi="Arial Narrow"/>
          <w:b/>
          <w:sz w:val="20"/>
          <w:szCs w:val="20"/>
          <w:u w:val="single"/>
        </w:rPr>
        <w:t>Progress update</w:t>
      </w:r>
      <w:r w:rsidRPr="003D4FFB">
        <w:rPr>
          <w:rFonts w:ascii="Arial Narrow" w:eastAsia="Times New Roman" w:hAnsi="Arial Narrow"/>
          <w:b/>
          <w:sz w:val="20"/>
          <w:szCs w:val="20"/>
          <w:u w:val="single"/>
        </w:rPr>
        <w:t>:</w:t>
      </w:r>
      <w:r w:rsidR="00D74D79" w:rsidRPr="003D4FFB">
        <w:rPr>
          <w:rFonts w:ascii="Arial Narrow" w:hAnsi="Arial Narrow"/>
          <w:sz w:val="20"/>
          <w:szCs w:val="20"/>
        </w:rPr>
        <w:t xml:space="preserve"> </w:t>
      </w:r>
      <w:r w:rsidR="00DE7009" w:rsidRPr="003D4FFB">
        <w:rPr>
          <w:rFonts w:ascii="Arial Narrow" w:hAnsi="Arial Narrow"/>
          <w:sz w:val="20"/>
          <w:szCs w:val="20"/>
        </w:rPr>
        <w:t xml:space="preserve"> </w:t>
      </w:r>
      <w:hyperlink r:id="rId6" w:history="1">
        <w:r w:rsidR="00DE7009" w:rsidRPr="003D4FFB">
          <w:rPr>
            <w:rStyle w:val="Hyperlink"/>
            <w:rFonts w:ascii="Arial Narrow" w:hAnsi="Arial Narrow"/>
            <w:sz w:val="20"/>
            <w:szCs w:val="20"/>
          </w:rPr>
          <w:t>https://wiki.nci.nih.gov/display/CBIITscimanag/Gr</w:t>
        </w:r>
        <w:r w:rsidR="00DE7009" w:rsidRPr="003D4FFB">
          <w:rPr>
            <w:rStyle w:val="Hyperlink"/>
            <w:rFonts w:ascii="Arial Narrow" w:hAnsi="Arial Narrow"/>
            <w:sz w:val="20"/>
            <w:szCs w:val="20"/>
          </w:rPr>
          <w:t>e</w:t>
        </w:r>
        <w:r w:rsidR="00DE7009" w:rsidRPr="003D4FFB">
          <w:rPr>
            <w:rStyle w:val="Hyperlink"/>
            <w:rFonts w:ascii="Arial Narrow" w:hAnsi="Arial Narrow"/>
            <w:sz w:val="20"/>
            <w:szCs w:val="20"/>
          </w:rPr>
          <w:t>enSheets+Analysis</w:t>
        </w:r>
      </w:hyperlink>
      <w:r w:rsidR="00DE7009" w:rsidRPr="003D4FFB">
        <w:rPr>
          <w:rFonts w:ascii="Arial Narrow" w:hAnsi="Arial Narrow"/>
          <w:sz w:val="20"/>
          <w:szCs w:val="20"/>
        </w:rPr>
        <w:t xml:space="preserve"> </w:t>
      </w:r>
    </w:p>
    <w:p w14:paraId="56E4AF4C" w14:textId="2E302121" w:rsidR="00B16225" w:rsidRDefault="00B16225" w:rsidP="009516CC">
      <w:pPr>
        <w:rPr>
          <w:rFonts w:ascii="Arial Narrow" w:hAnsi="Arial Narrow"/>
          <w:sz w:val="20"/>
          <w:szCs w:val="20"/>
        </w:rPr>
      </w:pPr>
      <w:r w:rsidRPr="003D4FFB">
        <w:rPr>
          <w:rFonts w:ascii="Arial Narrow" w:hAnsi="Arial Narrow"/>
          <w:sz w:val="20"/>
          <w:szCs w:val="20"/>
        </w:rPr>
        <w:t xml:space="preserve">Yakov presented </w:t>
      </w:r>
      <w:r>
        <w:rPr>
          <w:rFonts w:ascii="Arial Narrow" w:hAnsi="Arial Narrow"/>
          <w:sz w:val="20"/>
          <w:szCs w:val="20"/>
        </w:rPr>
        <w:t xml:space="preserve">updates </w:t>
      </w:r>
      <w:r w:rsidRPr="003D4FFB">
        <w:rPr>
          <w:rFonts w:ascii="Arial Narrow" w:hAnsi="Arial Narrow"/>
          <w:sz w:val="20"/>
          <w:szCs w:val="20"/>
        </w:rPr>
        <w:t xml:space="preserve">Wiki page </w:t>
      </w:r>
      <w:r>
        <w:rPr>
          <w:rFonts w:ascii="Arial Narrow" w:hAnsi="Arial Narrow"/>
          <w:sz w:val="20"/>
          <w:szCs w:val="20"/>
        </w:rPr>
        <w:t>for this project</w:t>
      </w:r>
      <w:r>
        <w:rPr>
          <w:rFonts w:ascii="Arial Narrow" w:hAnsi="Arial Narrow"/>
          <w:sz w:val="20"/>
          <w:szCs w:val="20"/>
        </w:rPr>
        <w:t>, where:</w:t>
      </w:r>
    </w:p>
    <w:p w14:paraId="5946B1FF" w14:textId="77777777" w:rsidR="00B16225" w:rsidRDefault="00B16225" w:rsidP="00B16225">
      <w:pPr>
        <w:pStyle w:val="ListParagraph"/>
        <w:numPr>
          <w:ilvl w:val="0"/>
          <w:numId w:val="13"/>
        </w:numPr>
        <w:rPr>
          <w:rFonts w:ascii="Arial Narrow" w:eastAsia="Times New Roman" w:hAnsi="Arial Narrow"/>
          <w:sz w:val="20"/>
          <w:szCs w:val="20"/>
        </w:rPr>
      </w:pPr>
      <w:r>
        <w:rPr>
          <w:rFonts w:ascii="Arial Narrow" w:eastAsia="Times New Roman" w:hAnsi="Arial Narrow"/>
          <w:sz w:val="20"/>
          <w:szCs w:val="20"/>
        </w:rPr>
        <w:t>The</w:t>
      </w:r>
      <w:r w:rsidRPr="00B16225">
        <w:rPr>
          <w:rFonts w:ascii="Arial Narrow" w:eastAsia="Times New Roman" w:hAnsi="Arial Narrow"/>
          <w:sz w:val="20"/>
          <w:szCs w:val="20"/>
        </w:rPr>
        <w:t xml:space="preserve"> link</w:t>
      </w:r>
      <w:r>
        <w:rPr>
          <w:rFonts w:ascii="Arial Narrow" w:eastAsia="Times New Roman" w:hAnsi="Arial Narrow"/>
          <w:sz w:val="20"/>
          <w:szCs w:val="20"/>
        </w:rPr>
        <w:t>s</w:t>
      </w:r>
      <w:r w:rsidRPr="00B16225">
        <w:rPr>
          <w:rFonts w:ascii="Arial Narrow" w:eastAsia="Times New Roman" w:hAnsi="Arial Narrow"/>
          <w:sz w:val="20"/>
          <w:szCs w:val="20"/>
        </w:rPr>
        <w:t xml:space="preserve"> </w:t>
      </w:r>
      <w:r>
        <w:rPr>
          <w:rFonts w:ascii="Arial Narrow" w:eastAsia="Times New Roman" w:hAnsi="Arial Narrow"/>
          <w:sz w:val="20"/>
          <w:szCs w:val="20"/>
        </w:rPr>
        <w:t xml:space="preserve">were added </w:t>
      </w:r>
      <w:r w:rsidRPr="00B16225">
        <w:rPr>
          <w:rFonts w:ascii="Arial Narrow" w:eastAsia="Times New Roman" w:hAnsi="Arial Narrow"/>
          <w:sz w:val="20"/>
          <w:szCs w:val="20"/>
        </w:rPr>
        <w:t>to</w:t>
      </w:r>
      <w:r>
        <w:rPr>
          <w:rFonts w:ascii="Arial Narrow" w:eastAsia="Times New Roman" w:hAnsi="Arial Narrow"/>
          <w:sz w:val="20"/>
          <w:szCs w:val="20"/>
        </w:rPr>
        <w:t>:</w:t>
      </w:r>
    </w:p>
    <w:p w14:paraId="72CAD077" w14:textId="0079491B" w:rsidR="00B16225" w:rsidRDefault="00B16225" w:rsidP="00F128FF">
      <w:pPr>
        <w:pStyle w:val="ListParagraph"/>
        <w:numPr>
          <w:ilvl w:val="1"/>
          <w:numId w:val="13"/>
        </w:numPr>
        <w:rPr>
          <w:rFonts w:ascii="Arial Narrow" w:eastAsia="Times New Roman" w:hAnsi="Arial Narrow"/>
          <w:sz w:val="20"/>
          <w:szCs w:val="20"/>
        </w:rPr>
      </w:pPr>
      <w:r>
        <w:rPr>
          <w:rFonts w:ascii="Arial Narrow" w:eastAsia="Times New Roman" w:hAnsi="Arial Narrow"/>
          <w:sz w:val="20"/>
          <w:szCs w:val="20"/>
        </w:rPr>
        <w:t>L</w:t>
      </w:r>
      <w:r w:rsidRPr="00B16225">
        <w:rPr>
          <w:rFonts w:ascii="Arial Narrow" w:eastAsia="Times New Roman" w:hAnsi="Arial Narrow"/>
          <w:sz w:val="20"/>
          <w:szCs w:val="20"/>
        </w:rPr>
        <w:t>ast meeting minutes</w:t>
      </w:r>
    </w:p>
    <w:p w14:paraId="47F63BBE" w14:textId="58959FA3" w:rsidR="00B16225" w:rsidRDefault="00B16225" w:rsidP="00F128FF">
      <w:pPr>
        <w:pStyle w:val="ListParagraph"/>
        <w:numPr>
          <w:ilvl w:val="1"/>
          <w:numId w:val="13"/>
        </w:numPr>
        <w:rPr>
          <w:rFonts w:ascii="Arial Narrow" w:eastAsia="Times New Roman" w:hAnsi="Arial Narrow"/>
          <w:sz w:val="20"/>
          <w:szCs w:val="20"/>
        </w:rPr>
      </w:pPr>
      <w:r>
        <w:rPr>
          <w:rFonts w:ascii="Arial Narrow" w:eastAsia="Times New Roman" w:hAnsi="Arial Narrow"/>
          <w:sz w:val="20"/>
          <w:szCs w:val="20"/>
        </w:rPr>
        <w:t xml:space="preserve">NOW List </w:t>
      </w:r>
      <w:proofErr w:type="spellStart"/>
      <w:r>
        <w:rPr>
          <w:rFonts w:ascii="Arial Narrow" w:eastAsia="Times New Roman" w:hAnsi="Arial Narrow"/>
          <w:sz w:val="20"/>
          <w:szCs w:val="20"/>
        </w:rPr>
        <w:t>GreenSheets</w:t>
      </w:r>
      <w:proofErr w:type="spellEnd"/>
      <w:r>
        <w:rPr>
          <w:rFonts w:ascii="Arial Narrow" w:eastAsia="Times New Roman" w:hAnsi="Arial Narrow"/>
          <w:sz w:val="20"/>
          <w:szCs w:val="20"/>
        </w:rPr>
        <w:t xml:space="preserve"> Issues Analysis Report</w:t>
      </w:r>
    </w:p>
    <w:p w14:paraId="631C9991" w14:textId="77777777" w:rsidR="00B16225" w:rsidRDefault="00B16225" w:rsidP="00F128FF">
      <w:pPr>
        <w:pStyle w:val="ListParagraph"/>
        <w:numPr>
          <w:ilvl w:val="1"/>
          <w:numId w:val="13"/>
        </w:numPr>
        <w:rPr>
          <w:rFonts w:ascii="Arial Narrow" w:eastAsia="Times New Roman" w:hAnsi="Arial Narrow"/>
          <w:sz w:val="20"/>
          <w:szCs w:val="20"/>
        </w:rPr>
      </w:pPr>
      <w:r>
        <w:rPr>
          <w:rFonts w:ascii="Arial Narrow" w:eastAsia="Times New Roman" w:hAnsi="Arial Narrow"/>
          <w:sz w:val="20"/>
          <w:szCs w:val="20"/>
        </w:rPr>
        <w:t xml:space="preserve">Roles Analysis for </w:t>
      </w:r>
      <w:proofErr w:type="spellStart"/>
      <w:r>
        <w:rPr>
          <w:rFonts w:ascii="Arial Narrow" w:eastAsia="Times New Roman" w:hAnsi="Arial Narrow"/>
          <w:sz w:val="20"/>
          <w:szCs w:val="20"/>
        </w:rPr>
        <w:t>GreenSheets</w:t>
      </w:r>
      <w:proofErr w:type="spellEnd"/>
      <w:r>
        <w:rPr>
          <w:rFonts w:ascii="Arial Narrow" w:eastAsia="Times New Roman" w:hAnsi="Arial Narrow"/>
          <w:sz w:val="20"/>
          <w:szCs w:val="20"/>
        </w:rPr>
        <w:t xml:space="preserve"> application</w:t>
      </w:r>
    </w:p>
    <w:p w14:paraId="7015EBBC" w14:textId="77777777" w:rsidR="00B16225" w:rsidRDefault="00B16225" w:rsidP="00F128FF">
      <w:pPr>
        <w:pStyle w:val="ListParagraph"/>
        <w:numPr>
          <w:ilvl w:val="1"/>
          <w:numId w:val="13"/>
        </w:numPr>
        <w:rPr>
          <w:rFonts w:ascii="Arial Narrow" w:eastAsia="Times New Roman" w:hAnsi="Arial Narrow"/>
          <w:sz w:val="20"/>
          <w:szCs w:val="20"/>
        </w:rPr>
      </w:pPr>
      <w:r>
        <w:rPr>
          <w:rFonts w:ascii="Arial Narrow" w:eastAsia="Times New Roman" w:hAnsi="Arial Narrow"/>
          <w:sz w:val="20"/>
          <w:szCs w:val="20"/>
        </w:rPr>
        <w:t>Scope Document (draft)</w:t>
      </w:r>
    </w:p>
    <w:p w14:paraId="3CBD3778" w14:textId="70F44409" w:rsidR="00B16225" w:rsidRPr="00B16225" w:rsidRDefault="00B16225" w:rsidP="00B16225">
      <w:pPr>
        <w:pStyle w:val="ListParagraph"/>
        <w:numPr>
          <w:ilvl w:val="0"/>
          <w:numId w:val="13"/>
        </w:numPr>
        <w:rPr>
          <w:rFonts w:ascii="Arial Narrow" w:eastAsia="Times New Roman" w:hAnsi="Arial Narrow"/>
          <w:sz w:val="20"/>
          <w:szCs w:val="20"/>
        </w:rPr>
      </w:pPr>
      <w:r>
        <w:rPr>
          <w:rFonts w:ascii="Arial Narrow" w:eastAsia="Times New Roman" w:hAnsi="Arial Narrow"/>
          <w:sz w:val="20"/>
          <w:szCs w:val="20"/>
        </w:rPr>
        <w:t xml:space="preserve">Existing </w:t>
      </w:r>
      <w:r w:rsidR="00F128FF">
        <w:rPr>
          <w:rFonts w:ascii="Arial Narrow" w:eastAsia="Times New Roman" w:hAnsi="Arial Narrow"/>
          <w:sz w:val="20"/>
          <w:szCs w:val="20"/>
        </w:rPr>
        <w:t>and new tasks and their statuses are displayed</w:t>
      </w:r>
      <w:r>
        <w:rPr>
          <w:rFonts w:ascii="Arial Narrow" w:eastAsia="Times New Roman" w:hAnsi="Arial Narrow"/>
          <w:sz w:val="20"/>
          <w:szCs w:val="20"/>
        </w:rPr>
        <w:t xml:space="preserve"> </w:t>
      </w:r>
      <w:r w:rsidRPr="00B16225">
        <w:rPr>
          <w:rFonts w:ascii="Arial Narrow" w:eastAsia="Times New Roman" w:hAnsi="Arial Narrow"/>
          <w:sz w:val="20"/>
          <w:szCs w:val="20"/>
        </w:rPr>
        <w:t xml:space="preserve"> </w:t>
      </w:r>
    </w:p>
    <w:p w14:paraId="49D33BF0" w14:textId="457881E0" w:rsidR="00B16225" w:rsidRDefault="00F128FF" w:rsidP="009516CC">
      <w:pPr>
        <w:pStyle w:val="NormalWeb"/>
        <w:jc w:val="both"/>
        <w:rPr>
          <w:rFonts w:ascii="Arial Narrow" w:hAnsi="Arial Narrow"/>
          <w:sz w:val="20"/>
          <w:szCs w:val="20"/>
        </w:rPr>
      </w:pPr>
      <w:r w:rsidRPr="00F128FF">
        <w:rPr>
          <w:rFonts w:ascii="Arial Narrow" w:hAnsi="Arial Narrow"/>
          <w:b/>
          <w:sz w:val="20"/>
          <w:szCs w:val="20"/>
          <w:u w:val="single"/>
        </w:rPr>
        <w:t xml:space="preserve">Overview of </w:t>
      </w:r>
      <w:proofErr w:type="spellStart"/>
      <w:r w:rsidRPr="00F128FF">
        <w:rPr>
          <w:rFonts w:ascii="Arial Narrow" w:hAnsi="Arial Narrow"/>
          <w:b/>
          <w:sz w:val="20"/>
          <w:szCs w:val="20"/>
          <w:u w:val="single"/>
        </w:rPr>
        <w:t>GreenSheets</w:t>
      </w:r>
      <w:proofErr w:type="spellEnd"/>
      <w:r w:rsidRPr="00F128FF">
        <w:rPr>
          <w:rFonts w:ascii="Arial Narrow" w:hAnsi="Arial Narrow"/>
          <w:b/>
          <w:sz w:val="20"/>
          <w:szCs w:val="20"/>
          <w:u w:val="single"/>
        </w:rPr>
        <w:t xml:space="preserve"> Issues in NCI NOW List</w:t>
      </w:r>
      <w:r w:rsidR="009516CC" w:rsidRPr="00F128FF">
        <w:rPr>
          <w:rFonts w:ascii="Arial Narrow" w:hAnsi="Arial Narrow"/>
          <w:b/>
          <w:sz w:val="20"/>
          <w:szCs w:val="20"/>
          <w:u w:val="single"/>
        </w:rPr>
        <w:t>:</w:t>
      </w:r>
      <w:r w:rsidR="009516CC" w:rsidRPr="003D4FFB">
        <w:rPr>
          <w:rFonts w:ascii="Arial Narrow" w:hAnsi="Arial Narrow"/>
          <w:sz w:val="20"/>
          <w:szCs w:val="20"/>
        </w:rPr>
        <w:t xml:space="preserve"> </w:t>
      </w:r>
      <w:r>
        <w:rPr>
          <w:rFonts w:ascii="Arial Narrow" w:hAnsi="Arial Narrow"/>
          <w:sz w:val="20"/>
          <w:szCs w:val="20"/>
        </w:rPr>
        <w:t>Iris</w:t>
      </w:r>
      <w:r w:rsidR="009526BF" w:rsidRPr="003D4FFB">
        <w:rPr>
          <w:rFonts w:ascii="Arial Narrow" w:hAnsi="Arial Narrow"/>
          <w:sz w:val="20"/>
          <w:szCs w:val="20"/>
        </w:rPr>
        <w:t xml:space="preserve"> </w:t>
      </w:r>
      <w:r w:rsidR="00D74D79" w:rsidRPr="003D4FFB">
        <w:rPr>
          <w:rFonts w:ascii="Arial Narrow" w:hAnsi="Arial Narrow"/>
          <w:sz w:val="20"/>
          <w:szCs w:val="20"/>
        </w:rPr>
        <w:t xml:space="preserve">presented </w:t>
      </w:r>
      <w:r>
        <w:rPr>
          <w:rFonts w:ascii="Arial Narrow" w:hAnsi="Arial Narrow"/>
          <w:sz w:val="20"/>
          <w:szCs w:val="20"/>
        </w:rPr>
        <w:t xml:space="preserve">NOW List </w:t>
      </w:r>
      <w:proofErr w:type="spellStart"/>
      <w:r>
        <w:rPr>
          <w:rFonts w:ascii="Arial Narrow" w:hAnsi="Arial Narrow"/>
          <w:sz w:val="20"/>
          <w:szCs w:val="20"/>
        </w:rPr>
        <w:t>GreenSheets</w:t>
      </w:r>
      <w:proofErr w:type="spellEnd"/>
      <w:r>
        <w:rPr>
          <w:rFonts w:ascii="Arial Narrow" w:hAnsi="Arial Narrow"/>
          <w:sz w:val="20"/>
          <w:szCs w:val="20"/>
        </w:rPr>
        <w:t xml:space="preserve"> Issues Analysis Report</w:t>
      </w:r>
      <w:r>
        <w:rPr>
          <w:rFonts w:ascii="Arial Narrow" w:hAnsi="Arial Narrow"/>
          <w:sz w:val="20"/>
          <w:szCs w:val="20"/>
        </w:rPr>
        <w:t xml:space="preserve">. </w:t>
      </w:r>
      <w:r w:rsidR="00B16225">
        <w:rPr>
          <w:rFonts w:ascii="Arial Narrow" w:hAnsi="Arial Narrow"/>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1743"/>
        <w:gridCol w:w="6263"/>
      </w:tblGrid>
      <w:tr w:rsidR="00F64F49" w:rsidRPr="00712743" w14:paraId="28F67770" w14:textId="77777777" w:rsidTr="00D46A5C">
        <w:tc>
          <w:tcPr>
            <w:tcW w:w="1245" w:type="dxa"/>
            <w:shd w:val="clear" w:color="auto" w:fill="D0CECE" w:themeFill="background2" w:themeFillShade="E6"/>
          </w:tcPr>
          <w:p w14:paraId="63969CFA" w14:textId="4F81F1A1" w:rsidR="00F64F49" w:rsidRPr="00712743" w:rsidRDefault="00F64F49" w:rsidP="00311FA0">
            <w:pPr>
              <w:pStyle w:val="NormalWeb"/>
              <w:jc w:val="both"/>
              <w:rPr>
                <w:rFonts w:ascii="Arial Narrow" w:hAnsi="Arial Narrow" w:cs="Arial"/>
                <w:b/>
                <w:sz w:val="18"/>
                <w:szCs w:val="18"/>
              </w:rPr>
            </w:pPr>
            <w:r w:rsidRPr="00712743">
              <w:rPr>
                <w:rFonts w:ascii="Arial Narrow" w:hAnsi="Arial Narrow" w:cs="Arial"/>
                <w:b/>
                <w:sz w:val="18"/>
                <w:szCs w:val="18"/>
              </w:rPr>
              <w:t>Issue</w:t>
            </w:r>
          </w:p>
        </w:tc>
        <w:tc>
          <w:tcPr>
            <w:tcW w:w="1023" w:type="dxa"/>
            <w:shd w:val="clear" w:color="auto" w:fill="D0CECE" w:themeFill="background2" w:themeFillShade="E6"/>
          </w:tcPr>
          <w:p w14:paraId="02DBB071" w14:textId="7D3DEA5B" w:rsidR="00F64F49" w:rsidRPr="00712743" w:rsidRDefault="00F64F49" w:rsidP="00311FA0">
            <w:pPr>
              <w:pStyle w:val="NormalWeb"/>
              <w:jc w:val="both"/>
              <w:rPr>
                <w:rFonts w:ascii="Arial Narrow" w:hAnsi="Arial Narrow" w:cs="Arial"/>
                <w:b/>
                <w:sz w:val="18"/>
                <w:szCs w:val="18"/>
              </w:rPr>
            </w:pPr>
            <w:r w:rsidRPr="00712743">
              <w:rPr>
                <w:rFonts w:ascii="Arial Narrow" w:hAnsi="Arial Narrow" w:cs="Arial"/>
                <w:b/>
                <w:sz w:val="18"/>
                <w:szCs w:val="18"/>
              </w:rPr>
              <w:t>Comments provided by:</w:t>
            </w:r>
          </w:p>
        </w:tc>
        <w:tc>
          <w:tcPr>
            <w:tcW w:w="6263" w:type="dxa"/>
            <w:shd w:val="clear" w:color="auto" w:fill="D0CECE" w:themeFill="background2" w:themeFillShade="E6"/>
          </w:tcPr>
          <w:p w14:paraId="182044A7" w14:textId="539128EB" w:rsidR="00F64F49" w:rsidRPr="00712743" w:rsidRDefault="00F64F49" w:rsidP="00311FA0">
            <w:pPr>
              <w:pStyle w:val="NormalWeb"/>
              <w:jc w:val="both"/>
              <w:rPr>
                <w:rFonts w:ascii="Arial Narrow" w:hAnsi="Arial Narrow" w:cs="Arial"/>
                <w:b/>
                <w:sz w:val="18"/>
                <w:szCs w:val="18"/>
              </w:rPr>
            </w:pPr>
            <w:r w:rsidRPr="00712743">
              <w:rPr>
                <w:rFonts w:ascii="Arial Narrow" w:hAnsi="Arial Narrow" w:cs="Arial"/>
                <w:b/>
                <w:sz w:val="18"/>
                <w:szCs w:val="18"/>
              </w:rPr>
              <w:t>Comment</w:t>
            </w:r>
          </w:p>
        </w:tc>
      </w:tr>
      <w:tr w:rsidR="002410A4" w:rsidRPr="00712743" w14:paraId="731A5B06" w14:textId="77777777" w:rsidTr="00F64F49">
        <w:tc>
          <w:tcPr>
            <w:tcW w:w="1245" w:type="dxa"/>
          </w:tcPr>
          <w:p w14:paraId="4489E357" w14:textId="5522FAB3" w:rsidR="002410A4" w:rsidRPr="00712743" w:rsidRDefault="002410A4" w:rsidP="002410A4">
            <w:pPr>
              <w:pStyle w:val="NormalWeb"/>
              <w:rPr>
                <w:rFonts w:ascii="Arial Narrow" w:hAnsi="Arial Narrow" w:cs="Arial"/>
                <w:sz w:val="18"/>
                <w:szCs w:val="18"/>
              </w:rPr>
            </w:pPr>
            <w:r w:rsidRPr="00712743">
              <w:rPr>
                <w:rFonts w:ascii="Arial Narrow" w:hAnsi="Arial Narrow" w:cs="Arial"/>
                <w:sz w:val="18"/>
                <w:szCs w:val="18"/>
              </w:rPr>
              <w:t>Applicable to all resolved issues</w:t>
            </w:r>
          </w:p>
        </w:tc>
        <w:tc>
          <w:tcPr>
            <w:tcW w:w="1023" w:type="dxa"/>
          </w:tcPr>
          <w:p w14:paraId="78E346CF" w14:textId="5DD3B0F5" w:rsidR="002410A4" w:rsidRPr="00712743" w:rsidRDefault="002410A4" w:rsidP="00F64F49">
            <w:pPr>
              <w:pStyle w:val="NormalWeb"/>
              <w:jc w:val="both"/>
              <w:rPr>
                <w:rFonts w:ascii="Arial Narrow" w:hAnsi="Arial Narrow" w:cs="Arial"/>
                <w:sz w:val="18"/>
                <w:szCs w:val="18"/>
              </w:rPr>
            </w:pPr>
            <w:r w:rsidRPr="00712743">
              <w:rPr>
                <w:rFonts w:ascii="Arial Narrow" w:hAnsi="Arial Narrow" w:cs="Arial"/>
                <w:sz w:val="18"/>
                <w:szCs w:val="18"/>
              </w:rPr>
              <w:t>Yakov/Gerald</w:t>
            </w:r>
            <w:r w:rsidR="00311116">
              <w:rPr>
                <w:rFonts w:ascii="Arial Narrow" w:hAnsi="Arial Narrow" w:cs="Arial"/>
                <w:sz w:val="18"/>
                <w:szCs w:val="18"/>
              </w:rPr>
              <w:t>/Nelya</w:t>
            </w:r>
          </w:p>
        </w:tc>
        <w:tc>
          <w:tcPr>
            <w:tcW w:w="6263" w:type="dxa"/>
            <w:shd w:val="clear" w:color="auto" w:fill="auto"/>
          </w:tcPr>
          <w:p w14:paraId="16372D5B" w14:textId="77777777" w:rsidR="002410A4" w:rsidRDefault="002410A4" w:rsidP="00311116">
            <w:pPr>
              <w:pStyle w:val="NormalWeb"/>
              <w:numPr>
                <w:ilvl w:val="0"/>
                <w:numId w:val="17"/>
              </w:numPr>
              <w:jc w:val="both"/>
              <w:rPr>
                <w:rFonts w:ascii="Arial Narrow" w:hAnsi="Arial Narrow" w:cs="Arial"/>
                <w:sz w:val="18"/>
                <w:szCs w:val="18"/>
              </w:rPr>
            </w:pPr>
            <w:r w:rsidRPr="00712743">
              <w:rPr>
                <w:rFonts w:ascii="Arial Narrow" w:hAnsi="Arial Narrow" w:cs="Arial"/>
                <w:sz w:val="18"/>
                <w:szCs w:val="18"/>
              </w:rPr>
              <w:t>All resolved issue are resolved as of now (in as-is system) and will be revisited and addressed again with re-design</w:t>
            </w:r>
          </w:p>
          <w:p w14:paraId="2725900E" w14:textId="77777777" w:rsidR="00311116" w:rsidRDefault="00067155" w:rsidP="00311116">
            <w:pPr>
              <w:pStyle w:val="NormalWeb"/>
              <w:numPr>
                <w:ilvl w:val="0"/>
                <w:numId w:val="17"/>
              </w:numPr>
              <w:jc w:val="both"/>
              <w:rPr>
                <w:rFonts w:ascii="Arial Narrow" w:hAnsi="Arial Narrow" w:cs="Arial"/>
                <w:sz w:val="18"/>
                <w:szCs w:val="18"/>
              </w:rPr>
            </w:pPr>
            <w:r>
              <w:rPr>
                <w:rFonts w:ascii="Arial Narrow" w:hAnsi="Arial Narrow" w:cs="Arial"/>
                <w:sz w:val="18"/>
                <w:szCs w:val="18"/>
              </w:rPr>
              <w:t>Two major deliverables of analysis phase of the project are:</w:t>
            </w:r>
          </w:p>
          <w:p w14:paraId="44D18E04" w14:textId="77777777" w:rsidR="00067155" w:rsidRDefault="00067155" w:rsidP="00067155">
            <w:pPr>
              <w:pStyle w:val="NormalWeb"/>
              <w:numPr>
                <w:ilvl w:val="1"/>
                <w:numId w:val="17"/>
              </w:numPr>
              <w:jc w:val="both"/>
              <w:rPr>
                <w:rFonts w:ascii="Arial Narrow" w:hAnsi="Arial Narrow" w:cs="Arial"/>
                <w:sz w:val="18"/>
                <w:szCs w:val="18"/>
              </w:rPr>
            </w:pPr>
            <w:r>
              <w:rPr>
                <w:rFonts w:ascii="Arial Narrow" w:hAnsi="Arial Narrow" w:cs="Arial"/>
                <w:sz w:val="18"/>
                <w:szCs w:val="18"/>
              </w:rPr>
              <w:t>Come up with the list of improvements recommendations for OGA and possible timelines</w:t>
            </w:r>
          </w:p>
          <w:p w14:paraId="27437C9A" w14:textId="77777777" w:rsidR="00067155" w:rsidRDefault="00067155" w:rsidP="00067155">
            <w:pPr>
              <w:pStyle w:val="NormalWeb"/>
              <w:numPr>
                <w:ilvl w:val="1"/>
                <w:numId w:val="17"/>
              </w:numPr>
              <w:jc w:val="both"/>
              <w:rPr>
                <w:rFonts w:ascii="Arial Narrow" w:hAnsi="Arial Narrow" w:cs="Arial"/>
                <w:sz w:val="18"/>
                <w:szCs w:val="18"/>
              </w:rPr>
            </w:pPr>
            <w:r>
              <w:rPr>
                <w:rFonts w:ascii="Arial Narrow" w:hAnsi="Arial Narrow" w:cs="Arial"/>
                <w:sz w:val="18"/>
                <w:szCs w:val="18"/>
              </w:rPr>
              <w:t xml:space="preserve">Look deep into each functionality, since ‘deep’ things might change overall architecture and design and affect the proposed </w:t>
            </w:r>
            <w:r>
              <w:rPr>
                <w:rFonts w:ascii="Arial Narrow" w:hAnsi="Arial Narrow" w:cs="Arial"/>
                <w:sz w:val="18"/>
                <w:szCs w:val="18"/>
              </w:rPr>
              <w:t>list of improvements</w:t>
            </w:r>
          </w:p>
          <w:p w14:paraId="42207AF8" w14:textId="1D318A5D" w:rsidR="00067155" w:rsidRPr="00712743" w:rsidRDefault="00067155" w:rsidP="00067155">
            <w:pPr>
              <w:pStyle w:val="NormalWeb"/>
              <w:numPr>
                <w:ilvl w:val="0"/>
                <w:numId w:val="17"/>
              </w:numPr>
              <w:jc w:val="both"/>
              <w:rPr>
                <w:rFonts w:ascii="Arial Narrow" w:hAnsi="Arial Narrow" w:cs="Arial"/>
                <w:sz w:val="18"/>
                <w:szCs w:val="18"/>
              </w:rPr>
            </w:pPr>
            <w:r>
              <w:rPr>
                <w:rFonts w:ascii="Arial Narrow" w:hAnsi="Arial Narrow" w:cs="Arial"/>
                <w:sz w:val="18"/>
                <w:szCs w:val="18"/>
              </w:rPr>
              <w:t xml:space="preserve">After the  </w:t>
            </w:r>
            <w:r>
              <w:rPr>
                <w:rFonts w:ascii="Arial Narrow" w:hAnsi="Arial Narrow" w:cs="Arial"/>
                <w:sz w:val="18"/>
                <w:szCs w:val="18"/>
              </w:rPr>
              <w:t>list of improvements</w:t>
            </w:r>
            <w:r>
              <w:rPr>
                <w:rFonts w:ascii="Arial Narrow" w:hAnsi="Arial Narrow" w:cs="Arial"/>
                <w:sz w:val="18"/>
                <w:szCs w:val="18"/>
              </w:rPr>
              <w:t xml:space="preserve"> will be approved by OGA, we will keep the phased approach to this project  </w:t>
            </w:r>
          </w:p>
        </w:tc>
      </w:tr>
      <w:tr w:rsidR="00F64F49" w:rsidRPr="00712743" w14:paraId="46802377" w14:textId="77777777" w:rsidTr="00D46A5C">
        <w:tc>
          <w:tcPr>
            <w:tcW w:w="1245" w:type="dxa"/>
            <w:shd w:val="clear" w:color="auto" w:fill="E7E6E6" w:themeFill="background2"/>
          </w:tcPr>
          <w:p w14:paraId="3E9F2431" w14:textId="671439A2" w:rsidR="00F64F49" w:rsidRPr="00712743" w:rsidRDefault="00F64F49" w:rsidP="00816702">
            <w:pPr>
              <w:pStyle w:val="NormalWeb"/>
              <w:jc w:val="both"/>
              <w:rPr>
                <w:rFonts w:ascii="Arial Narrow" w:hAnsi="Arial Narrow" w:cs="Arial"/>
                <w:sz w:val="18"/>
                <w:szCs w:val="18"/>
              </w:rPr>
            </w:pPr>
            <w:r w:rsidRPr="00712743">
              <w:rPr>
                <w:rFonts w:ascii="Arial Narrow" w:hAnsi="Arial Narrow" w:cs="Arial"/>
                <w:sz w:val="18"/>
                <w:szCs w:val="18"/>
              </w:rPr>
              <w:t xml:space="preserve">Duplicate </w:t>
            </w:r>
            <w:proofErr w:type="spellStart"/>
            <w:r w:rsidRPr="00712743">
              <w:rPr>
                <w:rFonts w:ascii="Arial Narrow" w:hAnsi="Arial Narrow" w:cs="Arial"/>
                <w:sz w:val="18"/>
                <w:szCs w:val="18"/>
              </w:rPr>
              <w:t>Greensheets</w:t>
            </w:r>
            <w:proofErr w:type="spellEnd"/>
          </w:p>
        </w:tc>
        <w:tc>
          <w:tcPr>
            <w:tcW w:w="1023" w:type="dxa"/>
            <w:shd w:val="clear" w:color="auto" w:fill="E7E6E6" w:themeFill="background2"/>
          </w:tcPr>
          <w:p w14:paraId="1AEAF062" w14:textId="21FFBE0B" w:rsidR="00F64F49" w:rsidRPr="00712743" w:rsidRDefault="002410A4" w:rsidP="002410A4">
            <w:pPr>
              <w:pStyle w:val="NormalWeb"/>
              <w:rPr>
                <w:rFonts w:ascii="Arial Narrow" w:hAnsi="Arial Narrow" w:cs="Arial"/>
                <w:sz w:val="18"/>
                <w:szCs w:val="18"/>
              </w:rPr>
            </w:pPr>
            <w:r w:rsidRPr="00712743">
              <w:rPr>
                <w:rFonts w:ascii="Arial Narrow" w:hAnsi="Arial Narrow" w:cs="Arial"/>
                <w:sz w:val="18"/>
                <w:szCs w:val="18"/>
              </w:rPr>
              <w:t>Nelya</w:t>
            </w:r>
            <w:r w:rsidRPr="00712743">
              <w:rPr>
                <w:rFonts w:ascii="Arial Narrow" w:hAnsi="Arial Narrow" w:cs="Arial"/>
                <w:sz w:val="18"/>
                <w:szCs w:val="18"/>
              </w:rPr>
              <w:t xml:space="preserve"> and the group</w:t>
            </w:r>
          </w:p>
        </w:tc>
        <w:tc>
          <w:tcPr>
            <w:tcW w:w="6263" w:type="dxa"/>
            <w:shd w:val="clear" w:color="auto" w:fill="E7E6E6" w:themeFill="background2"/>
          </w:tcPr>
          <w:p w14:paraId="12A8E3F3" w14:textId="7BFBC533" w:rsidR="002410A4" w:rsidRPr="00712743" w:rsidRDefault="002410A4" w:rsidP="002410A4">
            <w:pPr>
              <w:pStyle w:val="NormalWeb"/>
              <w:jc w:val="both"/>
              <w:rPr>
                <w:rFonts w:ascii="Arial Narrow" w:hAnsi="Arial Narrow" w:cs="Arial"/>
                <w:sz w:val="18"/>
                <w:szCs w:val="18"/>
              </w:rPr>
            </w:pPr>
            <w:r w:rsidRPr="00712743">
              <w:rPr>
                <w:rFonts w:ascii="Arial Narrow" w:hAnsi="Arial Narrow" w:cs="Arial"/>
                <w:sz w:val="18"/>
                <w:szCs w:val="18"/>
              </w:rPr>
              <w:t xml:space="preserve">This is probably not possible to address this issue with streamlining of the business process. </w:t>
            </w:r>
            <w:r w:rsidRPr="00712743">
              <w:rPr>
                <w:rFonts w:ascii="Arial Narrow" w:hAnsi="Arial Narrow" w:cs="Arial"/>
                <w:sz w:val="18"/>
                <w:szCs w:val="18"/>
              </w:rPr>
              <w:lastRenderedPageBreak/>
              <w:t>Nelya proposed several ideas for remediation of this issue:</w:t>
            </w:r>
          </w:p>
          <w:p w14:paraId="297460EE" w14:textId="77777777" w:rsidR="002410A4" w:rsidRPr="00712743" w:rsidRDefault="002410A4" w:rsidP="002410A4">
            <w:pPr>
              <w:pStyle w:val="NormalWeb"/>
              <w:numPr>
                <w:ilvl w:val="0"/>
                <w:numId w:val="15"/>
              </w:numPr>
              <w:jc w:val="both"/>
              <w:rPr>
                <w:rFonts w:ascii="Arial Narrow" w:hAnsi="Arial Narrow" w:cs="Arial"/>
                <w:sz w:val="18"/>
                <w:szCs w:val="18"/>
              </w:rPr>
            </w:pPr>
            <w:r w:rsidRPr="00712743">
              <w:rPr>
                <w:rFonts w:ascii="Arial Narrow" w:hAnsi="Arial Narrow" w:cs="Arial"/>
                <w:sz w:val="18"/>
                <w:szCs w:val="18"/>
              </w:rPr>
              <w:t xml:space="preserve">Wondering if deletion of </w:t>
            </w:r>
            <w:r w:rsidRPr="00712743">
              <w:rPr>
                <w:rFonts w:ascii="Arial Narrow" w:hAnsi="Arial Narrow" w:cs="Arial"/>
                <w:sz w:val="18"/>
                <w:szCs w:val="18"/>
              </w:rPr>
              <w:t>duplicate</w:t>
            </w:r>
            <w:r w:rsidRPr="00712743">
              <w:rPr>
                <w:rFonts w:ascii="Arial Narrow" w:hAnsi="Arial Narrow" w:cs="Arial"/>
                <w:sz w:val="18"/>
                <w:szCs w:val="18"/>
              </w:rPr>
              <w:t xml:space="preserve"> </w:t>
            </w:r>
            <w:proofErr w:type="spellStart"/>
            <w:r w:rsidRPr="00712743">
              <w:rPr>
                <w:rFonts w:ascii="Arial Narrow" w:hAnsi="Arial Narrow" w:cs="Arial"/>
                <w:sz w:val="18"/>
                <w:szCs w:val="18"/>
              </w:rPr>
              <w:t>greensheets</w:t>
            </w:r>
            <w:proofErr w:type="spellEnd"/>
            <w:r w:rsidRPr="00712743">
              <w:rPr>
                <w:rFonts w:ascii="Arial Narrow" w:hAnsi="Arial Narrow" w:cs="Arial"/>
                <w:sz w:val="18"/>
                <w:szCs w:val="18"/>
              </w:rPr>
              <w:t xml:space="preserve"> related to a dummy grant that is currently done by David should be delegated to OGA</w:t>
            </w:r>
          </w:p>
          <w:p w14:paraId="28AD852B" w14:textId="00AE00CC" w:rsidR="00F64F49" w:rsidRPr="00712743" w:rsidRDefault="00983290" w:rsidP="002410A4">
            <w:pPr>
              <w:pStyle w:val="NormalWeb"/>
              <w:numPr>
                <w:ilvl w:val="0"/>
                <w:numId w:val="15"/>
              </w:numPr>
              <w:jc w:val="both"/>
              <w:rPr>
                <w:rFonts w:ascii="Arial Narrow" w:hAnsi="Arial Narrow" w:cs="Arial"/>
                <w:sz w:val="18"/>
                <w:szCs w:val="18"/>
              </w:rPr>
            </w:pPr>
            <w:r w:rsidRPr="00712743">
              <w:rPr>
                <w:rFonts w:ascii="Arial Narrow" w:hAnsi="Arial Narrow" w:cs="Arial"/>
                <w:sz w:val="18"/>
                <w:szCs w:val="18"/>
              </w:rPr>
              <w:t>Streamlining the communication from GPMATS/</w:t>
            </w:r>
            <w:proofErr w:type="spellStart"/>
            <w:r w:rsidRPr="00712743">
              <w:rPr>
                <w:rFonts w:ascii="Arial Narrow" w:hAnsi="Arial Narrow" w:cs="Arial"/>
                <w:sz w:val="18"/>
                <w:szCs w:val="18"/>
              </w:rPr>
              <w:t>GreenSheets</w:t>
            </w:r>
            <w:proofErr w:type="spellEnd"/>
            <w:r w:rsidR="002410A4" w:rsidRPr="00712743">
              <w:rPr>
                <w:rFonts w:ascii="Arial Narrow" w:hAnsi="Arial Narrow" w:cs="Arial"/>
                <w:sz w:val="18"/>
                <w:szCs w:val="18"/>
              </w:rPr>
              <w:t xml:space="preserve"> </w:t>
            </w:r>
            <w:r w:rsidRPr="00712743">
              <w:rPr>
                <w:rFonts w:ascii="Arial Narrow" w:hAnsi="Arial Narrow" w:cs="Arial"/>
                <w:sz w:val="18"/>
                <w:szCs w:val="18"/>
              </w:rPr>
              <w:t xml:space="preserve">to Program Staff, e.g. sending email to PD that </w:t>
            </w:r>
            <w:proofErr w:type="spellStart"/>
            <w:r w:rsidRPr="00712743">
              <w:rPr>
                <w:rFonts w:ascii="Arial Narrow" w:hAnsi="Arial Narrow" w:cs="Arial"/>
                <w:sz w:val="18"/>
                <w:szCs w:val="18"/>
              </w:rPr>
              <w:t>greensheets</w:t>
            </w:r>
            <w:proofErr w:type="spellEnd"/>
            <w:r w:rsidRPr="00712743">
              <w:rPr>
                <w:rFonts w:ascii="Arial Narrow" w:hAnsi="Arial Narrow" w:cs="Arial"/>
                <w:sz w:val="18"/>
                <w:szCs w:val="18"/>
              </w:rPr>
              <w:t xml:space="preserve"> for a certain grant are ready to be completed (PD should not touch the grant before receiving such email)</w:t>
            </w:r>
          </w:p>
          <w:p w14:paraId="2E615087" w14:textId="3C68CD9B" w:rsidR="00983290" w:rsidRPr="00712743" w:rsidRDefault="00983290" w:rsidP="002410A4">
            <w:pPr>
              <w:pStyle w:val="NormalWeb"/>
              <w:numPr>
                <w:ilvl w:val="0"/>
                <w:numId w:val="15"/>
              </w:numPr>
              <w:jc w:val="both"/>
              <w:rPr>
                <w:rFonts w:ascii="Arial Narrow" w:hAnsi="Arial Narrow" w:cs="Arial"/>
                <w:sz w:val="18"/>
                <w:szCs w:val="18"/>
              </w:rPr>
            </w:pPr>
            <w:r w:rsidRPr="00712743">
              <w:rPr>
                <w:rFonts w:ascii="Arial Narrow" w:hAnsi="Arial Narrow" w:cs="Arial"/>
                <w:sz w:val="18"/>
                <w:szCs w:val="18"/>
              </w:rPr>
              <w:t xml:space="preserve">Displaying status “ready to be completed’ for </w:t>
            </w:r>
            <w:proofErr w:type="spellStart"/>
            <w:r w:rsidRPr="00712743">
              <w:rPr>
                <w:rFonts w:ascii="Arial Narrow" w:hAnsi="Arial Narrow" w:cs="Arial"/>
                <w:sz w:val="18"/>
                <w:szCs w:val="18"/>
              </w:rPr>
              <w:t>greensheets</w:t>
            </w:r>
            <w:proofErr w:type="spellEnd"/>
          </w:p>
          <w:p w14:paraId="1BA47BD7" w14:textId="77777777" w:rsidR="00983290" w:rsidRPr="00712743" w:rsidRDefault="00983290" w:rsidP="00983290">
            <w:pPr>
              <w:pStyle w:val="NormalWeb"/>
              <w:jc w:val="both"/>
              <w:rPr>
                <w:rFonts w:ascii="Arial Narrow" w:hAnsi="Arial Narrow" w:cs="Arial"/>
                <w:sz w:val="18"/>
                <w:szCs w:val="18"/>
              </w:rPr>
            </w:pPr>
            <w:r w:rsidRPr="00712743">
              <w:rPr>
                <w:rFonts w:ascii="Arial Narrow" w:hAnsi="Arial Narrow" w:cs="Arial"/>
                <w:sz w:val="18"/>
                <w:szCs w:val="18"/>
              </w:rPr>
              <w:t>Group:</w:t>
            </w:r>
          </w:p>
          <w:p w14:paraId="3F58A35E" w14:textId="4907F593" w:rsidR="002410A4" w:rsidRPr="00712743" w:rsidRDefault="00983290" w:rsidP="00983290">
            <w:pPr>
              <w:pStyle w:val="NormalWeb"/>
              <w:numPr>
                <w:ilvl w:val="0"/>
                <w:numId w:val="16"/>
              </w:numPr>
              <w:jc w:val="both"/>
              <w:rPr>
                <w:rFonts w:ascii="Arial Narrow" w:hAnsi="Arial Narrow" w:cs="Arial"/>
                <w:sz w:val="18"/>
                <w:szCs w:val="18"/>
              </w:rPr>
            </w:pPr>
            <w:r w:rsidRPr="00712743">
              <w:rPr>
                <w:rFonts w:ascii="Arial Narrow" w:hAnsi="Arial Narrow" w:cs="Arial"/>
                <w:sz w:val="18"/>
                <w:szCs w:val="18"/>
              </w:rPr>
              <w:t>This is one of the major issues for analysis of improvement. The group will come up with the list of options to be presented to OGA (and vetted internally before that). We will have separate meeting(s) for this issue</w:t>
            </w:r>
          </w:p>
        </w:tc>
      </w:tr>
      <w:tr w:rsidR="00F64F49" w:rsidRPr="00712743" w14:paraId="38A7ED03" w14:textId="77777777" w:rsidTr="00D46A5C">
        <w:tc>
          <w:tcPr>
            <w:tcW w:w="1245" w:type="dxa"/>
            <w:shd w:val="clear" w:color="auto" w:fill="E7E6E6" w:themeFill="background2"/>
          </w:tcPr>
          <w:p w14:paraId="73A1E942" w14:textId="131F4E82" w:rsidR="00F64F49" w:rsidRPr="00712743" w:rsidRDefault="00F64F49" w:rsidP="00816702">
            <w:pPr>
              <w:pStyle w:val="NormalWeb"/>
              <w:jc w:val="both"/>
              <w:rPr>
                <w:rFonts w:ascii="Arial Narrow" w:hAnsi="Arial Narrow" w:cs="Arial"/>
                <w:sz w:val="18"/>
                <w:szCs w:val="18"/>
              </w:rPr>
            </w:pPr>
            <w:proofErr w:type="spellStart"/>
            <w:r w:rsidRPr="00712743">
              <w:rPr>
                <w:rFonts w:ascii="Arial Narrow" w:hAnsi="Arial Narrow" w:cs="Arial"/>
                <w:sz w:val="18"/>
                <w:szCs w:val="18"/>
              </w:rPr>
              <w:lastRenderedPageBreak/>
              <w:t>Greensheets</w:t>
            </w:r>
            <w:proofErr w:type="spellEnd"/>
            <w:r w:rsidRPr="00712743">
              <w:rPr>
                <w:rFonts w:ascii="Arial Narrow" w:hAnsi="Arial Narrow" w:cs="Arial"/>
                <w:sz w:val="18"/>
                <w:szCs w:val="18"/>
              </w:rPr>
              <w:t xml:space="preserve"> Submission</w:t>
            </w:r>
          </w:p>
        </w:tc>
        <w:tc>
          <w:tcPr>
            <w:tcW w:w="1023" w:type="dxa"/>
            <w:shd w:val="clear" w:color="auto" w:fill="E7E6E6" w:themeFill="background2"/>
          </w:tcPr>
          <w:p w14:paraId="2C386279" w14:textId="58976D71" w:rsidR="00F64F49" w:rsidRPr="00712743" w:rsidRDefault="00F64F49" w:rsidP="00FE7CB5">
            <w:pPr>
              <w:pStyle w:val="NormalWeb"/>
              <w:jc w:val="both"/>
              <w:rPr>
                <w:rFonts w:ascii="Arial Narrow" w:hAnsi="Arial Narrow" w:cs="Arial"/>
                <w:sz w:val="18"/>
                <w:szCs w:val="18"/>
              </w:rPr>
            </w:pPr>
            <w:r w:rsidRPr="00712743">
              <w:rPr>
                <w:rFonts w:ascii="Arial Narrow" w:hAnsi="Arial Narrow" w:cs="Arial"/>
                <w:sz w:val="18"/>
                <w:szCs w:val="18"/>
              </w:rPr>
              <w:t>Nelya</w:t>
            </w:r>
          </w:p>
        </w:tc>
        <w:tc>
          <w:tcPr>
            <w:tcW w:w="6263" w:type="dxa"/>
            <w:shd w:val="clear" w:color="auto" w:fill="E7E6E6" w:themeFill="background2"/>
          </w:tcPr>
          <w:p w14:paraId="28CA57F6" w14:textId="42149F84" w:rsidR="00F64F49" w:rsidRPr="00712743" w:rsidRDefault="00F64F49" w:rsidP="00FE7CB5">
            <w:pPr>
              <w:pStyle w:val="NormalWeb"/>
              <w:jc w:val="both"/>
              <w:rPr>
                <w:rFonts w:ascii="Arial Narrow" w:hAnsi="Arial Narrow" w:cs="Arial"/>
                <w:sz w:val="18"/>
                <w:szCs w:val="18"/>
              </w:rPr>
            </w:pPr>
            <w:r w:rsidRPr="00712743">
              <w:rPr>
                <w:rFonts w:ascii="Arial Narrow" w:hAnsi="Arial Narrow" w:cs="Arial"/>
                <w:sz w:val="18"/>
                <w:szCs w:val="18"/>
              </w:rPr>
              <w:t>Separate scenario #1 into:</w:t>
            </w:r>
          </w:p>
          <w:p w14:paraId="233AA5EE" w14:textId="662CDBF4" w:rsidR="00F64F49" w:rsidRPr="00712743" w:rsidRDefault="00F64F49" w:rsidP="00FE7CB5">
            <w:pPr>
              <w:pStyle w:val="NormalWeb"/>
              <w:numPr>
                <w:ilvl w:val="0"/>
                <w:numId w:val="14"/>
              </w:numPr>
              <w:jc w:val="both"/>
              <w:rPr>
                <w:rFonts w:ascii="Arial Narrow" w:hAnsi="Arial Narrow" w:cs="Arial"/>
                <w:sz w:val="18"/>
                <w:szCs w:val="18"/>
              </w:rPr>
            </w:pPr>
            <w:r w:rsidRPr="00712743">
              <w:rPr>
                <w:rFonts w:ascii="Arial Narrow" w:hAnsi="Arial Narrow" w:cs="Arial"/>
                <w:sz w:val="18"/>
                <w:szCs w:val="18"/>
              </w:rPr>
              <w:t>1a – award action is not added into GPMATS queue to begin with</w:t>
            </w:r>
          </w:p>
          <w:p w14:paraId="161181A9" w14:textId="47DDA07A" w:rsidR="00F64F49" w:rsidRPr="00712743" w:rsidRDefault="00F64F49" w:rsidP="00FE7CB5">
            <w:pPr>
              <w:pStyle w:val="NormalWeb"/>
              <w:numPr>
                <w:ilvl w:val="0"/>
                <w:numId w:val="14"/>
              </w:numPr>
              <w:jc w:val="both"/>
              <w:rPr>
                <w:rFonts w:ascii="Arial Narrow" w:hAnsi="Arial Narrow" w:cs="Arial"/>
                <w:sz w:val="18"/>
                <w:szCs w:val="18"/>
              </w:rPr>
            </w:pPr>
            <w:r w:rsidRPr="00712743">
              <w:rPr>
                <w:rFonts w:ascii="Arial Narrow" w:hAnsi="Arial Narrow" w:cs="Arial"/>
                <w:sz w:val="18"/>
                <w:szCs w:val="18"/>
              </w:rPr>
              <w:t xml:space="preserve">1b – award action is deleted from </w:t>
            </w:r>
            <w:r w:rsidRPr="00712743">
              <w:rPr>
                <w:rFonts w:ascii="Arial Narrow" w:hAnsi="Arial Narrow" w:cs="Arial"/>
                <w:sz w:val="18"/>
                <w:szCs w:val="18"/>
              </w:rPr>
              <w:t>GPMATS queue</w:t>
            </w:r>
          </w:p>
        </w:tc>
      </w:tr>
      <w:tr w:rsidR="00F64F49" w:rsidRPr="00712743" w14:paraId="72A61FB1" w14:textId="77777777" w:rsidTr="00F64F49">
        <w:tc>
          <w:tcPr>
            <w:tcW w:w="1245" w:type="dxa"/>
          </w:tcPr>
          <w:p w14:paraId="011F89F2" w14:textId="217F9331" w:rsidR="00F64F49" w:rsidRPr="00712743" w:rsidRDefault="00F64F49" w:rsidP="00816702">
            <w:pPr>
              <w:pStyle w:val="NormalWeb"/>
              <w:jc w:val="both"/>
              <w:rPr>
                <w:rFonts w:ascii="Arial Narrow" w:hAnsi="Arial Narrow" w:cs="Arial"/>
                <w:sz w:val="18"/>
                <w:szCs w:val="18"/>
              </w:rPr>
            </w:pPr>
            <w:proofErr w:type="spellStart"/>
            <w:r w:rsidRPr="00712743">
              <w:rPr>
                <w:rFonts w:ascii="Arial Narrow" w:hAnsi="Arial Narrow" w:cs="Arial"/>
                <w:sz w:val="18"/>
                <w:szCs w:val="18"/>
              </w:rPr>
              <w:t>Greensheets</w:t>
            </w:r>
            <w:proofErr w:type="spellEnd"/>
            <w:r w:rsidRPr="00712743">
              <w:rPr>
                <w:rFonts w:ascii="Arial Narrow" w:hAnsi="Arial Narrow" w:cs="Arial"/>
                <w:sz w:val="18"/>
                <w:szCs w:val="18"/>
              </w:rPr>
              <w:t xml:space="preserve"> Timeout</w:t>
            </w:r>
          </w:p>
        </w:tc>
        <w:tc>
          <w:tcPr>
            <w:tcW w:w="1023" w:type="dxa"/>
          </w:tcPr>
          <w:p w14:paraId="0073BCA7" w14:textId="1674CCE8" w:rsidR="00F64F49" w:rsidRPr="00712743" w:rsidRDefault="002410A4" w:rsidP="00FE7CB5">
            <w:pPr>
              <w:pStyle w:val="NormalWeb"/>
              <w:jc w:val="both"/>
              <w:rPr>
                <w:rFonts w:ascii="Arial Narrow" w:hAnsi="Arial Narrow" w:cs="Arial"/>
                <w:sz w:val="18"/>
                <w:szCs w:val="18"/>
              </w:rPr>
            </w:pPr>
            <w:r w:rsidRPr="00712743">
              <w:rPr>
                <w:rFonts w:ascii="Arial Narrow" w:hAnsi="Arial Narrow" w:cs="Arial"/>
                <w:sz w:val="18"/>
                <w:szCs w:val="18"/>
              </w:rPr>
              <w:t>Yakov</w:t>
            </w:r>
          </w:p>
        </w:tc>
        <w:tc>
          <w:tcPr>
            <w:tcW w:w="6263" w:type="dxa"/>
            <w:shd w:val="clear" w:color="auto" w:fill="auto"/>
          </w:tcPr>
          <w:p w14:paraId="30D190A0" w14:textId="19E5A717" w:rsidR="00F64F49" w:rsidRPr="00712743" w:rsidRDefault="002410A4" w:rsidP="00FE7CB5">
            <w:pPr>
              <w:pStyle w:val="NormalWeb"/>
              <w:jc w:val="both"/>
              <w:rPr>
                <w:rFonts w:ascii="Arial Narrow" w:hAnsi="Arial Narrow" w:cs="Arial"/>
                <w:sz w:val="18"/>
                <w:szCs w:val="18"/>
              </w:rPr>
            </w:pPr>
            <w:r w:rsidRPr="00712743">
              <w:rPr>
                <w:rFonts w:ascii="Arial Narrow" w:hAnsi="Arial Narrow" w:cs="Arial"/>
                <w:sz w:val="18"/>
                <w:szCs w:val="18"/>
              </w:rPr>
              <w:t>Redesign will address it</w:t>
            </w:r>
          </w:p>
        </w:tc>
      </w:tr>
      <w:tr w:rsidR="00F64F49" w:rsidRPr="00712743" w14:paraId="5C1EEBBC" w14:textId="77777777" w:rsidTr="00D46A5C">
        <w:tc>
          <w:tcPr>
            <w:tcW w:w="1245" w:type="dxa"/>
            <w:vMerge w:val="restart"/>
            <w:shd w:val="clear" w:color="auto" w:fill="E7E6E6" w:themeFill="background2"/>
          </w:tcPr>
          <w:p w14:paraId="229F2CAF" w14:textId="5BEE0925" w:rsidR="00F64F49" w:rsidRPr="00712743" w:rsidRDefault="00F64F49" w:rsidP="00311FA0">
            <w:pPr>
              <w:pStyle w:val="NormalWeb"/>
              <w:jc w:val="both"/>
              <w:rPr>
                <w:rFonts w:ascii="Arial Narrow" w:hAnsi="Arial Narrow" w:cs="Arial"/>
                <w:sz w:val="18"/>
                <w:szCs w:val="18"/>
              </w:rPr>
            </w:pPr>
            <w:r w:rsidRPr="00712743">
              <w:rPr>
                <w:rFonts w:ascii="Arial Narrow" w:hAnsi="Arial Narrow" w:cs="Arial"/>
                <w:sz w:val="18"/>
                <w:szCs w:val="18"/>
              </w:rPr>
              <w:t xml:space="preserve">Add </w:t>
            </w:r>
            <w:proofErr w:type="spellStart"/>
            <w:r w:rsidRPr="00712743">
              <w:rPr>
                <w:rFonts w:ascii="Arial Narrow" w:hAnsi="Arial Narrow" w:cs="Arial"/>
                <w:sz w:val="18"/>
                <w:szCs w:val="18"/>
              </w:rPr>
              <w:t>Greensheets</w:t>
            </w:r>
            <w:proofErr w:type="spellEnd"/>
            <w:r w:rsidRPr="00712743">
              <w:rPr>
                <w:rFonts w:ascii="Arial Narrow" w:hAnsi="Arial Narrow" w:cs="Arial"/>
                <w:sz w:val="18"/>
                <w:szCs w:val="18"/>
              </w:rPr>
              <w:t xml:space="preserve"> Attachment Error</w:t>
            </w:r>
          </w:p>
        </w:tc>
        <w:tc>
          <w:tcPr>
            <w:tcW w:w="1023" w:type="dxa"/>
            <w:shd w:val="clear" w:color="auto" w:fill="E7E6E6" w:themeFill="background2"/>
          </w:tcPr>
          <w:p w14:paraId="245230FE" w14:textId="779B2CB4" w:rsidR="00F64F49" w:rsidRPr="00712743" w:rsidRDefault="00F64F49" w:rsidP="00311FA0">
            <w:pPr>
              <w:pStyle w:val="NormalWeb"/>
              <w:jc w:val="both"/>
              <w:rPr>
                <w:rFonts w:ascii="Arial Narrow" w:hAnsi="Arial Narrow" w:cs="Arial"/>
                <w:sz w:val="18"/>
                <w:szCs w:val="18"/>
              </w:rPr>
            </w:pPr>
            <w:r w:rsidRPr="00712743">
              <w:rPr>
                <w:rFonts w:ascii="Arial Narrow" w:hAnsi="Arial Narrow" w:cs="Arial"/>
                <w:sz w:val="18"/>
                <w:szCs w:val="18"/>
              </w:rPr>
              <w:t>Iris</w:t>
            </w:r>
          </w:p>
        </w:tc>
        <w:tc>
          <w:tcPr>
            <w:tcW w:w="6263" w:type="dxa"/>
            <w:shd w:val="clear" w:color="auto" w:fill="E7E6E6" w:themeFill="background2"/>
          </w:tcPr>
          <w:p w14:paraId="1D6F911E" w14:textId="7F8E2378" w:rsidR="00F64F49" w:rsidRPr="00712743" w:rsidRDefault="00F64F49" w:rsidP="00311FA0">
            <w:pPr>
              <w:pStyle w:val="NormalWeb"/>
              <w:jc w:val="both"/>
              <w:rPr>
                <w:rFonts w:ascii="Arial Narrow" w:hAnsi="Arial Narrow" w:cs="Arial"/>
                <w:sz w:val="18"/>
                <w:szCs w:val="18"/>
              </w:rPr>
            </w:pPr>
            <w:r w:rsidRPr="00712743">
              <w:rPr>
                <w:rFonts w:ascii="Arial Narrow" w:hAnsi="Arial Narrow" w:cs="Arial"/>
                <w:sz w:val="18"/>
                <w:szCs w:val="18"/>
              </w:rPr>
              <w:t>This issue is resolved</w:t>
            </w:r>
          </w:p>
        </w:tc>
      </w:tr>
      <w:tr w:rsidR="00F64F49" w:rsidRPr="00712743" w14:paraId="5F515486" w14:textId="77777777" w:rsidTr="00D46A5C">
        <w:tc>
          <w:tcPr>
            <w:tcW w:w="1245" w:type="dxa"/>
            <w:vMerge/>
            <w:shd w:val="clear" w:color="auto" w:fill="E7E6E6" w:themeFill="background2"/>
          </w:tcPr>
          <w:p w14:paraId="256D87C8" w14:textId="77777777" w:rsidR="00F64F49" w:rsidRPr="00712743" w:rsidRDefault="00F64F49" w:rsidP="00311FA0">
            <w:pPr>
              <w:pStyle w:val="NormalWeb"/>
              <w:jc w:val="both"/>
              <w:rPr>
                <w:rFonts w:ascii="Arial Narrow" w:hAnsi="Arial Narrow" w:cs="Arial"/>
                <w:sz w:val="18"/>
                <w:szCs w:val="18"/>
              </w:rPr>
            </w:pPr>
          </w:p>
        </w:tc>
        <w:tc>
          <w:tcPr>
            <w:tcW w:w="1023" w:type="dxa"/>
            <w:shd w:val="clear" w:color="auto" w:fill="E7E6E6" w:themeFill="background2"/>
          </w:tcPr>
          <w:p w14:paraId="75FEDACB" w14:textId="0AF39EB8" w:rsidR="00F64F49" w:rsidRPr="00712743" w:rsidRDefault="00F64F49" w:rsidP="00311FA0">
            <w:pPr>
              <w:pStyle w:val="NormalWeb"/>
              <w:jc w:val="both"/>
              <w:rPr>
                <w:rFonts w:ascii="Arial Narrow" w:hAnsi="Arial Narrow" w:cs="Arial"/>
                <w:sz w:val="18"/>
                <w:szCs w:val="18"/>
              </w:rPr>
            </w:pPr>
            <w:r w:rsidRPr="00712743">
              <w:rPr>
                <w:rFonts w:ascii="Arial Narrow" w:hAnsi="Arial Narrow" w:cs="Arial"/>
                <w:sz w:val="18"/>
                <w:szCs w:val="18"/>
              </w:rPr>
              <w:t>Gerald</w:t>
            </w:r>
          </w:p>
        </w:tc>
        <w:tc>
          <w:tcPr>
            <w:tcW w:w="6263" w:type="dxa"/>
            <w:shd w:val="clear" w:color="auto" w:fill="E7E6E6" w:themeFill="background2"/>
          </w:tcPr>
          <w:p w14:paraId="4D1CA777" w14:textId="218E57AE" w:rsidR="00F64F49" w:rsidRPr="00712743" w:rsidRDefault="002410A4" w:rsidP="00311FA0">
            <w:pPr>
              <w:pStyle w:val="NormalWeb"/>
              <w:jc w:val="both"/>
              <w:rPr>
                <w:rFonts w:ascii="Arial Narrow" w:hAnsi="Arial Narrow" w:cs="Arial"/>
                <w:sz w:val="18"/>
                <w:szCs w:val="18"/>
              </w:rPr>
            </w:pPr>
            <w:r w:rsidRPr="00712743">
              <w:rPr>
                <w:rFonts w:ascii="Arial Narrow" w:hAnsi="Arial Narrow" w:cs="Arial"/>
                <w:sz w:val="18"/>
                <w:szCs w:val="18"/>
              </w:rPr>
              <w:t>Need to talk to OGA about document retention policy</w:t>
            </w:r>
          </w:p>
        </w:tc>
      </w:tr>
      <w:tr w:rsidR="00F64F49" w:rsidRPr="00712743" w14:paraId="7EE02292" w14:textId="77777777" w:rsidTr="00F64F49">
        <w:tc>
          <w:tcPr>
            <w:tcW w:w="1245" w:type="dxa"/>
          </w:tcPr>
          <w:p w14:paraId="03B6C477" w14:textId="5E3390F9" w:rsidR="00F64F49" w:rsidRDefault="00D45130" w:rsidP="00311FA0">
            <w:pPr>
              <w:pStyle w:val="NormalWeb"/>
              <w:jc w:val="both"/>
              <w:rPr>
                <w:rFonts w:ascii="Arial Narrow" w:hAnsi="Arial Narrow" w:cs="Arial"/>
                <w:sz w:val="18"/>
                <w:szCs w:val="18"/>
              </w:rPr>
            </w:pPr>
            <w:r w:rsidRPr="00D45130">
              <w:rPr>
                <w:rFonts w:ascii="Arial Narrow" w:hAnsi="Arial Narrow" w:cs="Arial"/>
                <w:sz w:val="18"/>
                <w:szCs w:val="18"/>
              </w:rPr>
              <w:t xml:space="preserve">Missing </w:t>
            </w:r>
            <w:proofErr w:type="spellStart"/>
            <w:r w:rsidRPr="00D45130">
              <w:rPr>
                <w:rFonts w:ascii="Arial Narrow" w:hAnsi="Arial Narrow" w:cs="Arial"/>
                <w:sz w:val="18"/>
                <w:szCs w:val="18"/>
              </w:rPr>
              <w:t>Greensheets</w:t>
            </w:r>
            <w:proofErr w:type="spellEnd"/>
            <w:r>
              <w:rPr>
                <w:rFonts w:ascii="Arial Narrow" w:hAnsi="Arial Narrow" w:cs="Arial"/>
                <w:sz w:val="18"/>
                <w:szCs w:val="18"/>
              </w:rPr>
              <w:t xml:space="preserve"> </w:t>
            </w:r>
          </w:p>
          <w:p w14:paraId="13F94E0A" w14:textId="6B4A4E60" w:rsidR="00D45130" w:rsidRDefault="00D45130" w:rsidP="00311FA0">
            <w:pPr>
              <w:pStyle w:val="NormalWeb"/>
              <w:jc w:val="both"/>
              <w:rPr>
                <w:rFonts w:ascii="Arial Narrow" w:hAnsi="Arial Narrow" w:cs="Arial"/>
                <w:sz w:val="18"/>
                <w:szCs w:val="18"/>
              </w:rPr>
            </w:pPr>
            <w:r>
              <w:rPr>
                <w:rFonts w:ascii="Arial Narrow" w:hAnsi="Arial Narrow" w:cs="Arial"/>
                <w:sz w:val="18"/>
                <w:szCs w:val="18"/>
              </w:rPr>
              <w:t>And</w:t>
            </w:r>
          </w:p>
          <w:p w14:paraId="3DBDD417" w14:textId="6ABEC4F9" w:rsidR="00D45130" w:rsidRPr="00712743" w:rsidRDefault="00D45130" w:rsidP="00311FA0">
            <w:pPr>
              <w:pStyle w:val="NormalWeb"/>
              <w:jc w:val="both"/>
              <w:rPr>
                <w:rFonts w:ascii="Arial Narrow" w:hAnsi="Arial Narrow" w:cs="Arial"/>
                <w:sz w:val="18"/>
                <w:szCs w:val="18"/>
              </w:rPr>
            </w:pPr>
            <w:proofErr w:type="spellStart"/>
            <w:r w:rsidRPr="00D45130">
              <w:rPr>
                <w:rFonts w:ascii="Arial Narrow" w:hAnsi="Arial Narrow" w:cs="Arial"/>
                <w:sz w:val="18"/>
                <w:szCs w:val="18"/>
              </w:rPr>
              <w:t>Greensheets</w:t>
            </w:r>
            <w:proofErr w:type="spellEnd"/>
            <w:r w:rsidRPr="00D45130">
              <w:rPr>
                <w:rFonts w:ascii="Arial Narrow" w:hAnsi="Arial Narrow" w:cs="Arial"/>
                <w:sz w:val="18"/>
                <w:szCs w:val="18"/>
              </w:rPr>
              <w:t xml:space="preserve"> Multiple User Submission</w:t>
            </w:r>
          </w:p>
        </w:tc>
        <w:tc>
          <w:tcPr>
            <w:tcW w:w="1023" w:type="dxa"/>
          </w:tcPr>
          <w:p w14:paraId="367E3898" w14:textId="3B9AB72D" w:rsidR="00F64F49" w:rsidRPr="00712743" w:rsidRDefault="00D45130" w:rsidP="00311FA0">
            <w:pPr>
              <w:pStyle w:val="NormalWeb"/>
              <w:jc w:val="both"/>
              <w:rPr>
                <w:rFonts w:ascii="Arial Narrow" w:hAnsi="Arial Narrow" w:cs="Arial"/>
                <w:sz w:val="18"/>
                <w:szCs w:val="18"/>
              </w:rPr>
            </w:pPr>
            <w:r w:rsidRPr="00712743">
              <w:rPr>
                <w:rFonts w:ascii="Arial Narrow" w:hAnsi="Arial Narrow" w:cs="Arial"/>
                <w:sz w:val="18"/>
                <w:szCs w:val="18"/>
              </w:rPr>
              <w:t>Gerald</w:t>
            </w:r>
          </w:p>
        </w:tc>
        <w:tc>
          <w:tcPr>
            <w:tcW w:w="6263" w:type="dxa"/>
            <w:shd w:val="clear" w:color="auto" w:fill="auto"/>
          </w:tcPr>
          <w:p w14:paraId="234DE893" w14:textId="3972082C" w:rsidR="00F64F49" w:rsidRPr="00712743" w:rsidRDefault="00D45130" w:rsidP="00311FA0">
            <w:pPr>
              <w:pStyle w:val="NormalWeb"/>
              <w:jc w:val="both"/>
              <w:rPr>
                <w:rFonts w:ascii="Arial Narrow" w:hAnsi="Arial Narrow" w:cs="Arial"/>
                <w:sz w:val="18"/>
                <w:szCs w:val="18"/>
              </w:rPr>
            </w:pPr>
            <w:r>
              <w:rPr>
                <w:rFonts w:ascii="Arial Narrow" w:hAnsi="Arial Narrow" w:cs="Arial"/>
                <w:sz w:val="18"/>
                <w:szCs w:val="18"/>
              </w:rPr>
              <w:t>These issues are resolved in as-is system. Gerald described the details of current solution</w:t>
            </w:r>
          </w:p>
        </w:tc>
      </w:tr>
      <w:tr w:rsidR="00D45130" w:rsidRPr="00712743" w14:paraId="723744A5" w14:textId="77777777" w:rsidTr="00D45130">
        <w:tc>
          <w:tcPr>
            <w:tcW w:w="1245" w:type="dxa"/>
            <w:shd w:val="clear" w:color="auto" w:fill="E7E6E6" w:themeFill="background2"/>
          </w:tcPr>
          <w:p w14:paraId="1BD29DA5" w14:textId="56081FDA" w:rsidR="00D45130" w:rsidRPr="00D45130" w:rsidRDefault="00D45130" w:rsidP="00311FA0">
            <w:pPr>
              <w:pStyle w:val="NormalWeb"/>
              <w:jc w:val="both"/>
              <w:rPr>
                <w:rFonts w:ascii="Arial Narrow" w:hAnsi="Arial Narrow" w:cs="Arial"/>
                <w:sz w:val="18"/>
                <w:szCs w:val="18"/>
              </w:rPr>
            </w:pPr>
            <w:proofErr w:type="spellStart"/>
            <w:r w:rsidRPr="00D45130">
              <w:rPr>
                <w:rFonts w:ascii="Arial Narrow" w:hAnsi="Arial Narrow" w:cs="Arial"/>
                <w:sz w:val="18"/>
                <w:szCs w:val="18"/>
              </w:rPr>
              <w:t>Greensheets</w:t>
            </w:r>
            <w:proofErr w:type="spellEnd"/>
            <w:r w:rsidRPr="00D45130">
              <w:rPr>
                <w:rFonts w:ascii="Arial Narrow" w:hAnsi="Arial Narrow" w:cs="Arial"/>
                <w:sz w:val="18"/>
                <w:szCs w:val="18"/>
              </w:rPr>
              <w:t xml:space="preserve"> Reassignment</w:t>
            </w:r>
          </w:p>
        </w:tc>
        <w:tc>
          <w:tcPr>
            <w:tcW w:w="1023" w:type="dxa"/>
            <w:shd w:val="clear" w:color="auto" w:fill="E7E6E6" w:themeFill="background2"/>
          </w:tcPr>
          <w:p w14:paraId="79F68D31" w14:textId="10BAD72C" w:rsidR="00D45130" w:rsidRPr="00712743" w:rsidRDefault="00D45130" w:rsidP="00311FA0">
            <w:pPr>
              <w:pStyle w:val="NormalWeb"/>
              <w:jc w:val="both"/>
              <w:rPr>
                <w:rFonts w:ascii="Arial Narrow" w:hAnsi="Arial Narrow" w:cs="Arial"/>
                <w:sz w:val="18"/>
                <w:szCs w:val="18"/>
              </w:rPr>
            </w:pPr>
            <w:r>
              <w:rPr>
                <w:rFonts w:ascii="Arial Narrow" w:hAnsi="Arial Narrow" w:cs="Arial"/>
                <w:sz w:val="18"/>
                <w:szCs w:val="18"/>
              </w:rPr>
              <w:t>Subashini/Nelya/Sunita</w:t>
            </w:r>
          </w:p>
        </w:tc>
        <w:tc>
          <w:tcPr>
            <w:tcW w:w="6263" w:type="dxa"/>
            <w:shd w:val="clear" w:color="auto" w:fill="E7E6E6" w:themeFill="background2"/>
          </w:tcPr>
          <w:p w14:paraId="31E71DC4" w14:textId="77777777" w:rsidR="00D45130" w:rsidRDefault="00D45130" w:rsidP="00D45130">
            <w:pPr>
              <w:pStyle w:val="NormalWeb"/>
              <w:jc w:val="both"/>
              <w:rPr>
                <w:rFonts w:ascii="Arial Narrow" w:hAnsi="Arial Narrow" w:cs="Arial"/>
                <w:sz w:val="18"/>
                <w:szCs w:val="18"/>
              </w:rPr>
            </w:pPr>
            <w:r>
              <w:rPr>
                <w:rFonts w:ascii="Arial Narrow" w:hAnsi="Arial Narrow" w:cs="Arial"/>
                <w:sz w:val="18"/>
                <w:szCs w:val="18"/>
              </w:rPr>
              <w:t xml:space="preserve">This is not a </w:t>
            </w:r>
            <w:proofErr w:type="spellStart"/>
            <w:r>
              <w:rPr>
                <w:rFonts w:ascii="Arial Narrow" w:hAnsi="Arial Narrow" w:cs="Arial"/>
                <w:sz w:val="18"/>
                <w:szCs w:val="18"/>
              </w:rPr>
              <w:t>GreenSheets’s</w:t>
            </w:r>
            <w:proofErr w:type="spellEnd"/>
            <w:r>
              <w:rPr>
                <w:rFonts w:ascii="Arial Narrow" w:hAnsi="Arial Narrow" w:cs="Arial"/>
                <w:sz w:val="18"/>
                <w:szCs w:val="18"/>
              </w:rPr>
              <w:t xml:space="preserve"> issue; this is related to a business process (assignment of the grant to a portfolio and creation of dummy grants). </w:t>
            </w:r>
          </w:p>
          <w:p w14:paraId="0D4CF993" w14:textId="77777777" w:rsidR="00D45130" w:rsidRDefault="00D45130" w:rsidP="00D45130">
            <w:pPr>
              <w:pStyle w:val="NormalWeb"/>
              <w:numPr>
                <w:ilvl w:val="0"/>
                <w:numId w:val="18"/>
              </w:numPr>
              <w:jc w:val="both"/>
              <w:rPr>
                <w:rFonts w:ascii="Arial Narrow" w:hAnsi="Arial Narrow" w:cs="Arial"/>
                <w:sz w:val="18"/>
                <w:szCs w:val="18"/>
              </w:rPr>
            </w:pPr>
            <w:r>
              <w:rPr>
                <w:rFonts w:ascii="Arial Narrow" w:hAnsi="Arial Narrow" w:cs="Arial"/>
                <w:sz w:val="18"/>
                <w:szCs w:val="18"/>
              </w:rPr>
              <w:t xml:space="preserve">Subashini described the issue; it was related to a diversity supplement when OGA created a dummy grant. </w:t>
            </w:r>
          </w:p>
          <w:p w14:paraId="0AF01B4F" w14:textId="77777777" w:rsidR="00D45130" w:rsidRDefault="00D45130" w:rsidP="00D45130">
            <w:pPr>
              <w:pStyle w:val="NormalWeb"/>
              <w:numPr>
                <w:ilvl w:val="0"/>
                <w:numId w:val="18"/>
              </w:numPr>
              <w:jc w:val="both"/>
              <w:rPr>
                <w:rFonts w:ascii="Arial Narrow" w:hAnsi="Arial Narrow" w:cs="Arial"/>
                <w:sz w:val="18"/>
                <w:szCs w:val="18"/>
              </w:rPr>
            </w:pPr>
            <w:r>
              <w:rPr>
                <w:rFonts w:ascii="Arial Narrow" w:hAnsi="Arial Narrow" w:cs="Arial"/>
                <w:sz w:val="18"/>
                <w:szCs w:val="18"/>
              </w:rPr>
              <w:t>Sunita described Diversity Supplement PD – additional privilege to  PD role that:</w:t>
            </w:r>
          </w:p>
          <w:p w14:paraId="17A8BC9E" w14:textId="77777777" w:rsidR="00D45130" w:rsidRDefault="00D45130" w:rsidP="00D45130">
            <w:pPr>
              <w:pStyle w:val="NormalWeb"/>
              <w:numPr>
                <w:ilvl w:val="1"/>
                <w:numId w:val="18"/>
              </w:numPr>
              <w:jc w:val="both"/>
              <w:rPr>
                <w:rFonts w:ascii="Arial Narrow" w:hAnsi="Arial Narrow" w:cs="Arial"/>
                <w:sz w:val="18"/>
                <w:szCs w:val="18"/>
              </w:rPr>
            </w:pPr>
            <w:r>
              <w:rPr>
                <w:rFonts w:ascii="Arial Narrow" w:hAnsi="Arial Narrow" w:cs="Arial"/>
                <w:sz w:val="18"/>
                <w:szCs w:val="18"/>
              </w:rPr>
              <w:t>Limits the grant hit list to a diversity grants only</w:t>
            </w:r>
          </w:p>
          <w:p w14:paraId="47F57EA9" w14:textId="77777777" w:rsidR="00D45130" w:rsidRDefault="00D45130" w:rsidP="00D45130">
            <w:pPr>
              <w:pStyle w:val="NormalWeb"/>
              <w:numPr>
                <w:ilvl w:val="1"/>
                <w:numId w:val="18"/>
              </w:numPr>
              <w:jc w:val="both"/>
              <w:rPr>
                <w:rFonts w:ascii="Arial Narrow" w:hAnsi="Arial Narrow" w:cs="Arial"/>
                <w:sz w:val="18"/>
                <w:szCs w:val="18"/>
              </w:rPr>
            </w:pPr>
            <w:r>
              <w:rPr>
                <w:rFonts w:ascii="Arial Narrow" w:hAnsi="Arial Narrow" w:cs="Arial"/>
                <w:sz w:val="18"/>
                <w:szCs w:val="18"/>
              </w:rPr>
              <w:t>And allows to work with all diversity grants bypassing limitation of CA assigned to PD</w:t>
            </w:r>
          </w:p>
          <w:p w14:paraId="0E2C56AD" w14:textId="77777777" w:rsidR="00BE19A2" w:rsidRDefault="00D45130" w:rsidP="00D45130">
            <w:pPr>
              <w:pStyle w:val="NormalWeb"/>
              <w:numPr>
                <w:ilvl w:val="0"/>
                <w:numId w:val="18"/>
              </w:numPr>
              <w:jc w:val="both"/>
              <w:rPr>
                <w:rFonts w:ascii="Arial Narrow" w:hAnsi="Arial Narrow" w:cs="Arial"/>
                <w:sz w:val="18"/>
                <w:szCs w:val="18"/>
              </w:rPr>
            </w:pPr>
            <w:r>
              <w:rPr>
                <w:rFonts w:ascii="Arial Narrow" w:hAnsi="Arial Narrow" w:cs="Arial"/>
                <w:sz w:val="18"/>
                <w:szCs w:val="18"/>
              </w:rPr>
              <w:t xml:space="preserve">Nelya was wondering if we need to revisit the </w:t>
            </w:r>
            <w:r w:rsidR="00BE19A2">
              <w:rPr>
                <w:rFonts w:ascii="Arial Narrow" w:hAnsi="Arial Narrow" w:cs="Arial"/>
                <w:sz w:val="18"/>
                <w:szCs w:val="18"/>
              </w:rPr>
              <w:t>whole diversity supplement business process. And again emphasized:</w:t>
            </w:r>
          </w:p>
          <w:p w14:paraId="237751A2" w14:textId="25C27A09" w:rsidR="00BE19A2" w:rsidRDefault="00BE19A2" w:rsidP="00BE19A2">
            <w:pPr>
              <w:pStyle w:val="NormalWeb"/>
              <w:numPr>
                <w:ilvl w:val="1"/>
                <w:numId w:val="18"/>
              </w:numPr>
              <w:jc w:val="both"/>
              <w:rPr>
                <w:rFonts w:ascii="Arial Narrow" w:hAnsi="Arial Narrow" w:cs="Arial"/>
                <w:sz w:val="18"/>
                <w:szCs w:val="18"/>
              </w:rPr>
            </w:pPr>
            <w:r>
              <w:rPr>
                <w:rFonts w:ascii="Arial Narrow" w:hAnsi="Arial Narrow" w:cs="Arial"/>
                <w:sz w:val="18"/>
                <w:szCs w:val="18"/>
              </w:rPr>
              <w:t xml:space="preserve">The need to investigate </w:t>
            </w:r>
            <w:r>
              <w:rPr>
                <w:rFonts w:ascii="Arial Narrow" w:hAnsi="Arial Narrow" w:cs="Arial"/>
                <w:sz w:val="18"/>
                <w:szCs w:val="18"/>
              </w:rPr>
              <w:t>Diversity Supplement PD</w:t>
            </w:r>
            <w:r>
              <w:rPr>
                <w:rFonts w:ascii="Arial Narrow" w:hAnsi="Arial Narrow" w:cs="Arial"/>
                <w:sz w:val="18"/>
                <w:szCs w:val="18"/>
              </w:rPr>
              <w:t xml:space="preserve"> </w:t>
            </w:r>
            <w:r>
              <w:rPr>
                <w:rFonts w:ascii="Arial Narrow" w:hAnsi="Arial Narrow" w:cs="Arial"/>
                <w:sz w:val="18"/>
                <w:szCs w:val="18"/>
              </w:rPr>
              <w:t>privilege</w:t>
            </w:r>
            <w:r>
              <w:rPr>
                <w:rFonts w:ascii="Arial Narrow" w:hAnsi="Arial Narrow" w:cs="Arial"/>
                <w:sz w:val="18"/>
                <w:szCs w:val="18"/>
              </w:rPr>
              <w:t xml:space="preserve"> in depth, probably it has been created for troubleshooting purposes and no longer needed.</w:t>
            </w:r>
          </w:p>
          <w:p w14:paraId="0293913B" w14:textId="55867D07" w:rsidR="00D45130" w:rsidRDefault="00BE19A2" w:rsidP="00BE19A2">
            <w:pPr>
              <w:pStyle w:val="NormalWeb"/>
              <w:numPr>
                <w:ilvl w:val="1"/>
                <w:numId w:val="18"/>
              </w:numPr>
              <w:jc w:val="both"/>
              <w:rPr>
                <w:rFonts w:ascii="Arial Narrow" w:hAnsi="Arial Narrow" w:cs="Arial"/>
                <w:sz w:val="18"/>
                <w:szCs w:val="18"/>
              </w:rPr>
            </w:pPr>
            <w:r>
              <w:rPr>
                <w:rFonts w:ascii="Arial Narrow" w:hAnsi="Arial Narrow" w:cs="Arial"/>
                <w:sz w:val="18"/>
                <w:szCs w:val="18"/>
              </w:rPr>
              <w:t xml:space="preserve">The importance of the resolution of the dummy grants/duplicate </w:t>
            </w:r>
            <w:proofErr w:type="spellStart"/>
            <w:r>
              <w:rPr>
                <w:rFonts w:ascii="Arial Narrow" w:hAnsi="Arial Narrow" w:cs="Arial"/>
                <w:sz w:val="18"/>
                <w:szCs w:val="18"/>
              </w:rPr>
              <w:t>greensheets</w:t>
            </w:r>
            <w:proofErr w:type="spellEnd"/>
            <w:r>
              <w:rPr>
                <w:rFonts w:ascii="Arial Narrow" w:hAnsi="Arial Narrow" w:cs="Arial"/>
                <w:sz w:val="18"/>
                <w:szCs w:val="18"/>
              </w:rPr>
              <w:t xml:space="preserve"> issue.</w:t>
            </w:r>
          </w:p>
        </w:tc>
      </w:tr>
    </w:tbl>
    <w:p w14:paraId="4BCF9072" w14:textId="5605D914" w:rsidR="00F128FF" w:rsidRDefault="00F128FF" w:rsidP="009516CC">
      <w:pPr>
        <w:pStyle w:val="NormalWeb"/>
        <w:jc w:val="both"/>
        <w:rPr>
          <w:rFonts w:ascii="Arial Narrow" w:hAnsi="Arial Narrow"/>
          <w:sz w:val="20"/>
          <w:szCs w:val="20"/>
        </w:rPr>
      </w:pPr>
    </w:p>
    <w:p w14:paraId="51D5CFDB" w14:textId="5A2968F8" w:rsidR="00D74D79" w:rsidRPr="003D4FFB" w:rsidRDefault="00D74D79" w:rsidP="009516CC">
      <w:pPr>
        <w:pStyle w:val="NormalWeb"/>
        <w:jc w:val="both"/>
        <w:rPr>
          <w:rFonts w:ascii="Arial Narrow" w:eastAsia="Calibri" w:hAnsi="Arial Narrow"/>
          <w:sz w:val="20"/>
          <w:szCs w:val="20"/>
        </w:rPr>
      </w:pPr>
      <w:r w:rsidRPr="003D4FFB">
        <w:rPr>
          <w:rFonts w:ascii="Arial Narrow" w:eastAsia="Calibri" w:hAnsi="Arial Narrow"/>
          <w:sz w:val="20"/>
          <w:szCs w:val="20"/>
        </w:rPr>
        <w:t xml:space="preserve"> </w:t>
      </w:r>
    </w:p>
    <w:p w14:paraId="1293E49F" w14:textId="7B3A8A93" w:rsidR="003372CE" w:rsidRPr="003D4FFB" w:rsidRDefault="00F128FF" w:rsidP="009516CC">
      <w:pPr>
        <w:pStyle w:val="NormalWeb"/>
        <w:jc w:val="both"/>
        <w:rPr>
          <w:rFonts w:ascii="Arial Narrow" w:hAnsi="Arial Narrow"/>
          <w:sz w:val="20"/>
          <w:szCs w:val="20"/>
        </w:rPr>
      </w:pPr>
      <w:r w:rsidRPr="00F128FF">
        <w:rPr>
          <w:rFonts w:ascii="Arial Narrow" w:hAnsi="Arial Narrow"/>
          <w:b/>
          <w:sz w:val="20"/>
          <w:szCs w:val="20"/>
          <w:u w:val="single"/>
        </w:rPr>
        <w:lastRenderedPageBreak/>
        <w:t xml:space="preserve">Roles Analysis for </w:t>
      </w:r>
      <w:proofErr w:type="spellStart"/>
      <w:r w:rsidRPr="00F128FF">
        <w:rPr>
          <w:rFonts w:ascii="Arial Narrow" w:hAnsi="Arial Narrow"/>
          <w:b/>
          <w:sz w:val="20"/>
          <w:szCs w:val="20"/>
          <w:u w:val="single"/>
        </w:rPr>
        <w:t>GreenSheets</w:t>
      </w:r>
      <w:proofErr w:type="spellEnd"/>
      <w:r w:rsidRPr="00F128FF">
        <w:rPr>
          <w:rFonts w:ascii="Arial Narrow" w:hAnsi="Arial Narrow"/>
          <w:b/>
          <w:sz w:val="20"/>
          <w:szCs w:val="20"/>
          <w:u w:val="single"/>
        </w:rPr>
        <w:t xml:space="preserve"> application</w:t>
      </w:r>
      <w:r w:rsidR="00D74D79" w:rsidRPr="00F128FF">
        <w:rPr>
          <w:rFonts w:ascii="Arial Narrow" w:hAnsi="Arial Narrow"/>
          <w:b/>
          <w:sz w:val="20"/>
          <w:szCs w:val="20"/>
          <w:u w:val="single"/>
        </w:rPr>
        <w:t>:</w:t>
      </w:r>
      <w:r w:rsidR="00D74D79" w:rsidRPr="003D4FFB">
        <w:rPr>
          <w:rFonts w:ascii="Arial Narrow" w:hAnsi="Arial Narrow"/>
          <w:sz w:val="20"/>
          <w:szCs w:val="20"/>
        </w:rPr>
        <w:t xml:space="preserve"> </w:t>
      </w:r>
      <w:r>
        <w:rPr>
          <w:rFonts w:ascii="Arial Narrow" w:hAnsi="Arial Narrow"/>
          <w:sz w:val="20"/>
          <w:szCs w:val="20"/>
        </w:rPr>
        <w:t>The group agreed to use next status meeting(s) to role analysis review</w:t>
      </w:r>
      <w:r w:rsidR="003372CE" w:rsidRPr="003D4FFB">
        <w:rPr>
          <w:rFonts w:ascii="Arial Narrow" w:hAnsi="Arial Narrow"/>
          <w:sz w:val="20"/>
          <w:szCs w:val="20"/>
        </w:rPr>
        <w:t xml:space="preserve"> </w:t>
      </w:r>
    </w:p>
    <w:p w14:paraId="0AD2BEA9" w14:textId="2194B21C" w:rsidR="00A26304" w:rsidRDefault="009516CC" w:rsidP="009516CC">
      <w:pPr>
        <w:rPr>
          <w:rFonts w:ascii="Arial Narrow" w:hAnsi="Arial Narrow"/>
          <w:b/>
        </w:rPr>
      </w:pPr>
      <w:r w:rsidRPr="002B574B">
        <w:rPr>
          <w:rFonts w:ascii="Arial Narrow" w:hAnsi="Arial Narrow"/>
          <w:b/>
          <w:u w:val="single"/>
        </w:rPr>
        <w:t>N</w:t>
      </w:r>
      <w:r w:rsidR="00F128FF">
        <w:rPr>
          <w:rFonts w:ascii="Arial Narrow" w:hAnsi="Arial Narrow"/>
          <w:b/>
          <w:u w:val="single"/>
        </w:rPr>
        <w:t>ext</w:t>
      </w:r>
      <w:r w:rsidRPr="002B574B">
        <w:rPr>
          <w:rFonts w:ascii="Arial Narrow" w:hAnsi="Arial Narrow"/>
          <w:b/>
          <w:u w:val="single"/>
        </w:rPr>
        <w:t xml:space="preserve"> S</w:t>
      </w:r>
      <w:r w:rsidR="00F128FF">
        <w:rPr>
          <w:rFonts w:ascii="Arial Narrow" w:hAnsi="Arial Narrow"/>
          <w:b/>
          <w:u w:val="single"/>
        </w:rPr>
        <w:t>teps</w:t>
      </w:r>
      <w:r w:rsidRPr="002B574B">
        <w:rPr>
          <w:rFonts w:ascii="Arial Narrow" w:hAnsi="Arial Narrow"/>
          <w:b/>
          <w:u w:val="single"/>
        </w:rPr>
        <w:t>:</w:t>
      </w:r>
      <w:r w:rsidRPr="002B574B">
        <w:rPr>
          <w:rFonts w:ascii="Arial Narrow" w:hAnsi="Arial Narrow"/>
          <w:b/>
        </w:rPr>
        <w:t xml:space="preserve">  </w:t>
      </w:r>
    </w:p>
    <w:p w14:paraId="128BDF01" w14:textId="100BB7C2" w:rsidR="00F128FF" w:rsidRDefault="00F128FF" w:rsidP="00A26304">
      <w:pPr>
        <w:numPr>
          <w:ilvl w:val="0"/>
          <w:numId w:val="11"/>
        </w:numPr>
        <w:rPr>
          <w:rFonts w:ascii="Arial Narrow" w:hAnsi="Arial Narrow"/>
          <w:sz w:val="20"/>
          <w:szCs w:val="20"/>
        </w:rPr>
      </w:pPr>
      <w:r>
        <w:rPr>
          <w:rFonts w:ascii="Arial Narrow" w:hAnsi="Arial Narrow"/>
          <w:sz w:val="20"/>
          <w:szCs w:val="20"/>
        </w:rPr>
        <w:t>Next 2 weeks will be spend on reverse engineering, analysis of issues and creation of possible list of recommendations for OGA</w:t>
      </w:r>
    </w:p>
    <w:p w14:paraId="2ADA722C" w14:textId="77777777" w:rsidR="00BE19A2" w:rsidRDefault="00F128FF" w:rsidP="00A26304">
      <w:pPr>
        <w:numPr>
          <w:ilvl w:val="0"/>
          <w:numId w:val="11"/>
        </w:numPr>
        <w:rPr>
          <w:rFonts w:ascii="Arial Narrow" w:hAnsi="Arial Narrow"/>
          <w:sz w:val="20"/>
          <w:szCs w:val="20"/>
        </w:rPr>
      </w:pPr>
      <w:r>
        <w:rPr>
          <w:rFonts w:ascii="Arial Narrow" w:hAnsi="Arial Narrow"/>
          <w:sz w:val="20"/>
          <w:szCs w:val="20"/>
        </w:rPr>
        <w:t>U</w:t>
      </w:r>
      <w:r>
        <w:rPr>
          <w:rFonts w:ascii="Arial Narrow" w:hAnsi="Arial Narrow"/>
          <w:sz w:val="20"/>
          <w:szCs w:val="20"/>
        </w:rPr>
        <w:t xml:space="preserve">se next status meeting(s) </w:t>
      </w:r>
      <w:r>
        <w:rPr>
          <w:rFonts w:ascii="Arial Narrow" w:hAnsi="Arial Narrow"/>
          <w:sz w:val="20"/>
          <w:szCs w:val="20"/>
        </w:rPr>
        <w:t>for</w:t>
      </w:r>
      <w:r>
        <w:rPr>
          <w:rFonts w:ascii="Arial Narrow" w:hAnsi="Arial Narrow"/>
          <w:sz w:val="20"/>
          <w:szCs w:val="20"/>
        </w:rPr>
        <w:t xml:space="preserve"> role analysis review</w:t>
      </w:r>
      <w:r w:rsidR="00A26304">
        <w:rPr>
          <w:rFonts w:ascii="Arial Narrow" w:hAnsi="Arial Narrow"/>
          <w:sz w:val="20"/>
          <w:szCs w:val="20"/>
        </w:rPr>
        <w:t>.</w:t>
      </w:r>
      <w:r>
        <w:rPr>
          <w:rFonts w:ascii="Arial Narrow" w:hAnsi="Arial Narrow"/>
          <w:sz w:val="20"/>
          <w:szCs w:val="20"/>
        </w:rPr>
        <w:t xml:space="preserve"> </w:t>
      </w:r>
    </w:p>
    <w:p w14:paraId="3BBBD5B5" w14:textId="77777777" w:rsidR="00BE19A2" w:rsidRDefault="00F128FF" w:rsidP="00BE19A2">
      <w:pPr>
        <w:numPr>
          <w:ilvl w:val="1"/>
          <w:numId w:val="11"/>
        </w:numPr>
        <w:rPr>
          <w:rFonts w:ascii="Arial Narrow" w:hAnsi="Arial Narrow"/>
          <w:sz w:val="20"/>
          <w:szCs w:val="20"/>
        </w:rPr>
      </w:pPr>
      <w:r>
        <w:rPr>
          <w:rFonts w:ascii="Arial Narrow" w:hAnsi="Arial Narrow"/>
          <w:sz w:val="20"/>
          <w:szCs w:val="20"/>
        </w:rPr>
        <w:t xml:space="preserve">Reconcile the roles in the requirements document (Scope) with development </w:t>
      </w:r>
      <w:r w:rsidR="00D003A1">
        <w:rPr>
          <w:rFonts w:ascii="Arial Narrow" w:hAnsi="Arial Narrow"/>
          <w:sz w:val="20"/>
          <w:szCs w:val="20"/>
        </w:rPr>
        <w:t>document</w:t>
      </w:r>
      <w:r w:rsidR="00BE19A2">
        <w:rPr>
          <w:rFonts w:ascii="Arial Narrow" w:hAnsi="Arial Narrow"/>
          <w:sz w:val="20"/>
          <w:szCs w:val="20"/>
        </w:rPr>
        <w:t xml:space="preserve">; </w:t>
      </w:r>
    </w:p>
    <w:p w14:paraId="2DBE633A" w14:textId="300257F9" w:rsidR="00D003A1" w:rsidRDefault="00BE19A2" w:rsidP="00BE19A2">
      <w:pPr>
        <w:numPr>
          <w:ilvl w:val="1"/>
          <w:numId w:val="11"/>
        </w:numPr>
        <w:rPr>
          <w:rFonts w:ascii="Arial Narrow" w:hAnsi="Arial Narrow"/>
          <w:sz w:val="20"/>
          <w:szCs w:val="20"/>
        </w:rPr>
      </w:pPr>
      <w:r>
        <w:rPr>
          <w:rFonts w:ascii="Arial Narrow" w:hAnsi="Arial Narrow" w:cs="Arial"/>
          <w:sz w:val="18"/>
          <w:szCs w:val="18"/>
        </w:rPr>
        <w:t>I</w:t>
      </w:r>
      <w:r>
        <w:rPr>
          <w:rFonts w:ascii="Arial Narrow" w:hAnsi="Arial Narrow" w:cs="Arial"/>
          <w:sz w:val="18"/>
          <w:szCs w:val="18"/>
        </w:rPr>
        <w:t>nvestigate Diversity Supplement PD privilege in depth, probably it has been created for troubleshooting purposes and no longer needed.</w:t>
      </w:r>
      <w:bookmarkStart w:id="0" w:name="_GoBack"/>
      <w:bookmarkEnd w:id="0"/>
    </w:p>
    <w:p w14:paraId="166EB9F0" w14:textId="0669D2F2" w:rsidR="00F46BDB" w:rsidRDefault="00F46BDB" w:rsidP="00D003A1">
      <w:pPr>
        <w:numPr>
          <w:ilvl w:val="0"/>
          <w:numId w:val="11"/>
        </w:numPr>
        <w:rPr>
          <w:rFonts w:ascii="Arial Narrow" w:hAnsi="Arial Narrow"/>
          <w:sz w:val="20"/>
          <w:szCs w:val="20"/>
        </w:rPr>
      </w:pPr>
      <w:r>
        <w:rPr>
          <w:rFonts w:ascii="Arial Narrow" w:hAnsi="Arial Narrow"/>
          <w:sz w:val="20"/>
          <w:szCs w:val="20"/>
        </w:rPr>
        <w:t>Research the business need, dependencies and technical possibility of GDS-</w:t>
      </w:r>
      <w:proofErr w:type="spellStart"/>
      <w:r>
        <w:rPr>
          <w:rFonts w:ascii="Arial Narrow" w:hAnsi="Arial Narrow"/>
          <w:sz w:val="20"/>
          <w:szCs w:val="20"/>
        </w:rPr>
        <w:t>GreenSheets</w:t>
      </w:r>
      <w:proofErr w:type="spellEnd"/>
      <w:r>
        <w:rPr>
          <w:rFonts w:ascii="Arial Narrow" w:hAnsi="Arial Narrow"/>
          <w:sz w:val="20"/>
          <w:szCs w:val="20"/>
        </w:rPr>
        <w:t xml:space="preserve"> connection</w:t>
      </w:r>
    </w:p>
    <w:p w14:paraId="51E9118D" w14:textId="2951232F" w:rsidR="00A26304" w:rsidRDefault="00D003A1" w:rsidP="00D003A1">
      <w:pPr>
        <w:numPr>
          <w:ilvl w:val="0"/>
          <w:numId w:val="11"/>
        </w:numPr>
        <w:rPr>
          <w:rFonts w:ascii="Arial Narrow" w:hAnsi="Arial Narrow"/>
          <w:sz w:val="20"/>
          <w:szCs w:val="20"/>
        </w:rPr>
      </w:pPr>
      <w:r>
        <w:rPr>
          <w:rFonts w:ascii="Arial Narrow" w:hAnsi="Arial Narrow"/>
          <w:sz w:val="20"/>
          <w:szCs w:val="20"/>
        </w:rPr>
        <w:t xml:space="preserve">Look into possibility of acquiring and using </w:t>
      </w:r>
      <w:proofErr w:type="spellStart"/>
      <w:r>
        <w:rPr>
          <w:rFonts w:ascii="Arial Narrow" w:hAnsi="Arial Narrow"/>
          <w:sz w:val="20"/>
          <w:szCs w:val="20"/>
        </w:rPr>
        <w:t>MadCap</w:t>
      </w:r>
      <w:proofErr w:type="spellEnd"/>
      <w:r>
        <w:rPr>
          <w:rFonts w:ascii="Arial Narrow" w:hAnsi="Arial Narrow"/>
          <w:sz w:val="20"/>
          <w:szCs w:val="20"/>
        </w:rPr>
        <w:t xml:space="preserve"> Flare tool</w:t>
      </w:r>
      <w:r w:rsidR="002B202D">
        <w:rPr>
          <w:rFonts w:ascii="Arial Narrow" w:hAnsi="Arial Narrow"/>
          <w:sz w:val="20"/>
          <w:szCs w:val="20"/>
        </w:rPr>
        <w:t xml:space="preserve"> </w:t>
      </w:r>
      <w:r w:rsidR="00F729B9">
        <w:rPr>
          <w:rFonts w:ascii="Arial Narrow" w:hAnsi="Arial Narrow"/>
          <w:sz w:val="20"/>
          <w:szCs w:val="20"/>
        </w:rPr>
        <w:t xml:space="preserve">(advanced single source content development/re-use and multi-channel publishing) </w:t>
      </w:r>
      <w:r w:rsidR="002B202D">
        <w:rPr>
          <w:rFonts w:ascii="Arial Narrow" w:hAnsi="Arial Narrow"/>
          <w:sz w:val="20"/>
          <w:szCs w:val="20"/>
        </w:rPr>
        <w:t>for documentation and help</w:t>
      </w:r>
      <w:r>
        <w:rPr>
          <w:rFonts w:ascii="Arial Narrow" w:hAnsi="Arial Narrow"/>
          <w:sz w:val="20"/>
          <w:szCs w:val="20"/>
        </w:rPr>
        <w:t xml:space="preserve"> </w:t>
      </w:r>
      <w:hyperlink r:id="rId7" w:history="1">
        <w:r w:rsidRPr="006604CC">
          <w:rPr>
            <w:rStyle w:val="Hyperlink"/>
            <w:rFonts w:ascii="Arial Narrow" w:hAnsi="Arial Narrow"/>
            <w:sz w:val="20"/>
            <w:szCs w:val="20"/>
          </w:rPr>
          <w:t>http://www.madcapsoftware.com/products/flare/</w:t>
        </w:r>
      </w:hyperlink>
      <w:r>
        <w:rPr>
          <w:rFonts w:ascii="Arial Narrow" w:hAnsi="Arial Narrow"/>
          <w:sz w:val="20"/>
          <w:szCs w:val="20"/>
        </w:rPr>
        <w:t xml:space="preserve"> </w:t>
      </w:r>
      <w:r w:rsidR="00F128FF">
        <w:rPr>
          <w:rFonts w:ascii="Arial Narrow" w:hAnsi="Arial Narrow"/>
          <w:sz w:val="20"/>
          <w:szCs w:val="20"/>
        </w:rPr>
        <w:t xml:space="preserve"> </w:t>
      </w:r>
    </w:p>
    <w:p w14:paraId="1FB8B891" w14:textId="77777777" w:rsidR="009516CC" w:rsidRPr="002B574B" w:rsidRDefault="009516CC" w:rsidP="009516CC">
      <w:pPr>
        <w:rPr>
          <w:rFonts w:ascii="Arial Narrow" w:hAnsi="Arial Narrow"/>
          <w:b/>
          <w:u w:val="single"/>
        </w:rPr>
      </w:pPr>
    </w:p>
    <w:p w14:paraId="0C8D5344" w14:textId="77777777" w:rsidR="00FA1926" w:rsidRDefault="00FA1926"/>
    <w:sectPr w:rsidR="00FA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8A8D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CE7DE4"/>
    <w:multiLevelType w:val="hybridMultilevel"/>
    <w:tmpl w:val="DAE2B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3741A4"/>
    <w:multiLevelType w:val="hybridMultilevel"/>
    <w:tmpl w:val="DB9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2064E"/>
    <w:multiLevelType w:val="hybridMultilevel"/>
    <w:tmpl w:val="01D2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025F"/>
    <w:multiLevelType w:val="hybridMultilevel"/>
    <w:tmpl w:val="5B64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E11E8"/>
    <w:multiLevelType w:val="hybridMultilevel"/>
    <w:tmpl w:val="35D6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F61DA"/>
    <w:multiLevelType w:val="hybridMultilevel"/>
    <w:tmpl w:val="CE2C1CC4"/>
    <w:lvl w:ilvl="0" w:tplc="091CD31E">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57066"/>
    <w:multiLevelType w:val="hybridMultilevel"/>
    <w:tmpl w:val="A8427F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BFE1941"/>
    <w:multiLevelType w:val="hybridMultilevel"/>
    <w:tmpl w:val="0E82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0A1F6A"/>
    <w:multiLevelType w:val="hybridMultilevel"/>
    <w:tmpl w:val="C21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C43B13"/>
    <w:multiLevelType w:val="hybridMultilevel"/>
    <w:tmpl w:val="0F5E09BA"/>
    <w:lvl w:ilvl="0" w:tplc="091CD31E">
      <w:numFmt w:val="bullet"/>
      <w:lvlText w:val=""/>
      <w:lvlJc w:val="left"/>
      <w:pPr>
        <w:ind w:left="720" w:hanging="72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6423D2"/>
    <w:multiLevelType w:val="hybridMultilevel"/>
    <w:tmpl w:val="CD9C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394781"/>
    <w:multiLevelType w:val="hybridMultilevel"/>
    <w:tmpl w:val="DBA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31E44D5"/>
    <w:multiLevelType w:val="hybridMultilevel"/>
    <w:tmpl w:val="A13E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F7403D"/>
    <w:multiLevelType w:val="hybridMultilevel"/>
    <w:tmpl w:val="87020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3E5F9F"/>
    <w:multiLevelType w:val="hybridMultilevel"/>
    <w:tmpl w:val="5588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C0E76E4"/>
    <w:multiLevelType w:val="hybridMultilevel"/>
    <w:tmpl w:val="500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7"/>
  </w:num>
  <w:num w:numId="4">
    <w:abstractNumId w:val="4"/>
  </w:num>
  <w:num w:numId="5">
    <w:abstractNumId w:val="14"/>
  </w:num>
  <w:num w:numId="6">
    <w:abstractNumId w:val="10"/>
  </w:num>
  <w:num w:numId="7">
    <w:abstractNumId w:val="7"/>
  </w:num>
  <w:num w:numId="8">
    <w:abstractNumId w:val="11"/>
  </w:num>
  <w:num w:numId="9">
    <w:abstractNumId w:val="13"/>
  </w:num>
  <w:num w:numId="10">
    <w:abstractNumId w:val="16"/>
  </w:num>
  <w:num w:numId="11">
    <w:abstractNumId w:val="3"/>
  </w:num>
  <w:num w:numId="12">
    <w:abstractNumId w:val="0"/>
  </w:num>
  <w:num w:numId="13">
    <w:abstractNumId w:val="9"/>
  </w:num>
  <w:num w:numId="14">
    <w:abstractNumId w:val="5"/>
  </w:num>
  <w:num w:numId="15">
    <w:abstractNumId w:val="2"/>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6CC"/>
    <w:rsid w:val="00067155"/>
    <w:rsid w:val="00164656"/>
    <w:rsid w:val="002410A4"/>
    <w:rsid w:val="002859F6"/>
    <w:rsid w:val="002B202D"/>
    <w:rsid w:val="00311116"/>
    <w:rsid w:val="003372CE"/>
    <w:rsid w:val="003D4FFB"/>
    <w:rsid w:val="00712743"/>
    <w:rsid w:val="007209B3"/>
    <w:rsid w:val="00730EFC"/>
    <w:rsid w:val="00816702"/>
    <w:rsid w:val="009516CC"/>
    <w:rsid w:val="009526BF"/>
    <w:rsid w:val="00983290"/>
    <w:rsid w:val="00A26304"/>
    <w:rsid w:val="00AC13AB"/>
    <w:rsid w:val="00B16225"/>
    <w:rsid w:val="00B705C1"/>
    <w:rsid w:val="00BE19A2"/>
    <w:rsid w:val="00CE566B"/>
    <w:rsid w:val="00D003A1"/>
    <w:rsid w:val="00D407FC"/>
    <w:rsid w:val="00D45130"/>
    <w:rsid w:val="00D46A5C"/>
    <w:rsid w:val="00D74D79"/>
    <w:rsid w:val="00DE7009"/>
    <w:rsid w:val="00F128FF"/>
    <w:rsid w:val="00F46BDB"/>
    <w:rsid w:val="00F64F49"/>
    <w:rsid w:val="00F729B9"/>
    <w:rsid w:val="00FA1926"/>
    <w:rsid w:val="00FE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uiPriority w:val="59"/>
    <w:rsid w:val="0072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22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uiPriority w:val="59"/>
    <w:rsid w:val="0072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712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adcapsoftware.com/products/fl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nci.nih.gov/display/CBIITscimanag/GreenSheets+Analys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4835</CharactersWithSpaces>
  <SharedDoc>false</SharedDoc>
  <HLinks>
    <vt:vector size="12" baseType="variant">
      <vt:variant>
        <vt:i4>7733365</vt:i4>
      </vt:variant>
      <vt:variant>
        <vt:i4>3</vt:i4>
      </vt:variant>
      <vt:variant>
        <vt:i4>0</vt:i4>
      </vt:variant>
      <vt:variant>
        <vt:i4>5</vt:i4>
      </vt:variant>
      <vt:variant>
        <vt:lpwstr>https://ncisvn.nci.nih.gov/svn/iscs/greensheets/Requirements/Work documents/High level list of features.doc</vt:lpwstr>
      </vt:variant>
      <vt:variant>
        <vt:lpwstr/>
      </vt:variant>
      <vt:variant>
        <vt:i4>7864446</vt:i4>
      </vt:variant>
      <vt:variant>
        <vt:i4>0</vt:i4>
      </vt:variant>
      <vt:variant>
        <vt:i4>0</vt:i4>
      </vt:variant>
      <vt:variant>
        <vt:i4>5</vt:i4>
      </vt:variant>
      <vt:variant>
        <vt:lpwstr>https://wiki.nci.nih.gov/display/CBIITscimanag/GreenSheets+Analysis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Tulchinskaya, Gaby (NIH/NCI) [C]</dc:creator>
  <cp:lastModifiedBy>Tulchinskaya, Gaby (NIH/NCI) [C]</cp:lastModifiedBy>
  <cp:revision>16</cp:revision>
  <dcterms:created xsi:type="dcterms:W3CDTF">2016-05-18T19:39:00Z</dcterms:created>
  <dcterms:modified xsi:type="dcterms:W3CDTF">2016-05-18T20:56:00Z</dcterms:modified>
</cp:coreProperties>
</file>