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4263EDF4" w14:textId="6BDD820C" w:rsidR="00496348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>The Greensheets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="00496348">
        <w:rPr>
          <w:rFonts w:ascii="Arial" w:hAnsi="Arial" w:cs="Arial"/>
          <w:color w:val="000000"/>
          <w:sz w:val="18"/>
          <w:szCs w:val="18"/>
        </w:rPr>
        <w:t xml:space="preserve">the </w:t>
      </w:r>
      <w:r w:rsidRPr="00CE3726">
        <w:rPr>
          <w:rFonts w:ascii="Arial" w:hAnsi="Arial" w:cs="Arial"/>
          <w:color w:val="000000"/>
          <w:sz w:val="18"/>
          <w:szCs w:val="18"/>
        </w:rPr>
        <w:t>NCI grant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</w:t>
      </w:r>
      <w:r w:rsidR="00F976EB">
        <w:rPr>
          <w:rFonts w:ascii="Arial" w:hAnsi="Arial" w:cs="Arial"/>
          <w:color w:val="000000"/>
          <w:sz w:val="18"/>
          <w:szCs w:val="18"/>
        </w:rPr>
        <w:t xml:space="preserve">program and grants management staff </w:t>
      </w:r>
      <w:r>
        <w:rPr>
          <w:rFonts w:ascii="Arial" w:hAnsi="Arial" w:cs="Arial"/>
          <w:color w:val="000000"/>
          <w:sz w:val="18"/>
          <w:szCs w:val="18"/>
        </w:rPr>
        <w:t xml:space="preserve">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 w:rsidR="00496348">
        <w:rPr>
          <w:rFonts w:ascii="Arial" w:hAnsi="Arial" w:cs="Arial"/>
          <w:color w:val="000000"/>
          <w:sz w:val="18"/>
          <w:szCs w:val="18"/>
        </w:rPr>
        <w:t>s</w:t>
      </w:r>
      <w:r w:rsidR="00F976EB">
        <w:rPr>
          <w:rFonts w:ascii="Arial" w:hAnsi="Arial" w:cs="Arial"/>
          <w:color w:val="000000"/>
          <w:sz w:val="18"/>
          <w:szCs w:val="18"/>
        </w:rPr>
        <w:t xml:space="preserve"> that are </w:t>
      </w:r>
      <w:r w:rsidR="00496348">
        <w:rPr>
          <w:rFonts w:ascii="Arial" w:hAnsi="Arial" w:cs="Arial"/>
          <w:color w:val="000000"/>
          <w:sz w:val="18"/>
          <w:szCs w:val="18"/>
        </w:rPr>
        <w:t>required for</w:t>
      </w:r>
      <w:r w:rsidR="00F976EB">
        <w:rPr>
          <w:rFonts w:ascii="Arial" w:hAnsi="Arial" w:cs="Arial"/>
          <w:color w:val="000000"/>
          <w:sz w:val="18"/>
          <w:szCs w:val="18"/>
        </w:rPr>
        <w:t xml:space="preserve"> document</w:t>
      </w:r>
      <w:r w:rsidR="00496348">
        <w:rPr>
          <w:rFonts w:ascii="Arial" w:hAnsi="Arial" w:cs="Arial"/>
          <w:color w:val="000000"/>
          <w:sz w:val="18"/>
          <w:szCs w:val="18"/>
        </w:rPr>
        <w:t>ation of</w:t>
      </w:r>
      <w:r w:rsidR="00F976EB">
        <w:rPr>
          <w:rFonts w:ascii="Arial" w:hAnsi="Arial" w:cs="Arial"/>
          <w:color w:val="000000"/>
          <w:sz w:val="18"/>
          <w:szCs w:val="18"/>
        </w:rPr>
        <w:t xml:space="preserve"> grant files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</w:p>
    <w:p w14:paraId="063606FF" w14:textId="3CB33779" w:rsidR="00D41714" w:rsidRDefault="00A26D3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</w:t>
      </w:r>
      <w:r w:rsidR="00A03F5F">
        <w:rPr>
          <w:rFonts w:ascii="Arial" w:hAnsi="Arial" w:cs="Arial"/>
          <w:color w:val="000000"/>
          <w:sz w:val="18"/>
          <w:szCs w:val="18"/>
        </w:rPr>
        <w:t>“</w:t>
      </w:r>
      <w:r w:rsidR="00D41714">
        <w:rPr>
          <w:rFonts w:ascii="Arial" w:hAnsi="Arial" w:cs="Arial"/>
          <w:color w:val="000000"/>
          <w:sz w:val="18"/>
          <w:szCs w:val="18"/>
        </w:rPr>
        <w:t xml:space="preserve">Critical </w:t>
      </w:r>
      <w:r w:rsidR="00A03F5F">
        <w:rPr>
          <w:rFonts w:ascii="Arial" w:hAnsi="Arial" w:cs="Arial"/>
          <w:color w:val="000000"/>
          <w:sz w:val="18"/>
          <w:szCs w:val="18"/>
        </w:rPr>
        <w:t>I</w:t>
      </w:r>
      <w:r w:rsidR="00D41714">
        <w:rPr>
          <w:rFonts w:ascii="Arial" w:hAnsi="Arial" w:cs="Arial"/>
          <w:color w:val="000000"/>
          <w:sz w:val="18"/>
          <w:szCs w:val="18"/>
        </w:rPr>
        <w:t>tems</w:t>
      </w:r>
      <w:r w:rsidR="00A03F5F">
        <w:rPr>
          <w:rFonts w:ascii="Arial" w:hAnsi="Arial" w:cs="Arial"/>
          <w:color w:val="000000"/>
          <w:sz w:val="18"/>
          <w:szCs w:val="18"/>
        </w:rPr>
        <w:t>”</w:t>
      </w:r>
      <w:r w:rsidR="00D41714">
        <w:rPr>
          <w:rFonts w:ascii="Arial" w:hAnsi="Arial" w:cs="Arial"/>
          <w:color w:val="000000"/>
          <w:sz w:val="18"/>
          <w:szCs w:val="18"/>
        </w:rPr>
        <w:t xml:space="preserve"> are those that must be completed for use of the system. The </w:t>
      </w:r>
      <w:r w:rsidR="00A03F5F">
        <w:rPr>
          <w:rFonts w:ascii="Arial" w:hAnsi="Arial" w:cs="Arial"/>
          <w:color w:val="000000"/>
          <w:sz w:val="18"/>
          <w:szCs w:val="18"/>
        </w:rPr>
        <w:t>“</w:t>
      </w:r>
      <w:r w:rsidR="00D41714">
        <w:rPr>
          <w:rFonts w:ascii="Arial" w:hAnsi="Arial" w:cs="Arial"/>
          <w:color w:val="000000"/>
          <w:sz w:val="18"/>
          <w:szCs w:val="18"/>
        </w:rPr>
        <w:t>Additional Features</w:t>
      </w:r>
      <w:r w:rsidR="00A03F5F">
        <w:rPr>
          <w:rFonts w:ascii="Arial" w:hAnsi="Arial" w:cs="Arial"/>
          <w:color w:val="000000"/>
          <w:sz w:val="18"/>
          <w:szCs w:val="18"/>
        </w:rPr>
        <w:t>”</w:t>
      </w:r>
      <w:r w:rsidR="00D41714">
        <w:rPr>
          <w:rFonts w:ascii="Arial" w:hAnsi="Arial" w:cs="Arial"/>
          <w:color w:val="000000"/>
          <w:sz w:val="18"/>
          <w:szCs w:val="18"/>
        </w:rPr>
        <w:t xml:space="preserve"> should be implemented later in the life of the project.</w:t>
      </w:r>
    </w:p>
    <w:p w14:paraId="34050D1D" w14:textId="1BC9C9C1" w:rsidR="003C69C5" w:rsidRDefault="00EE398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Identified key 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features </w:t>
      </w:r>
      <w:r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554258CF" w:rsidR="00BA3D6E" w:rsidRPr="00BA3D6E" w:rsidRDefault="00F11FA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Critical </w:t>
      </w:r>
      <w:r w:rsidR="00D41714">
        <w:rPr>
          <w:rFonts w:ascii="Arial" w:hAnsi="Arial" w:cs="Arial"/>
          <w:u w:val="single"/>
        </w:rPr>
        <w:t xml:space="preserve">Items for </w:t>
      </w:r>
      <w:r>
        <w:rPr>
          <w:rFonts w:ascii="Arial" w:hAnsi="Arial" w:cs="Arial"/>
          <w:u w:val="single"/>
        </w:rPr>
        <w:t>Technical ‘Refresh’ &amp; Business Needs</w:t>
      </w:r>
      <w:r w:rsidR="00BA3D6E" w:rsidRPr="00BA3D6E">
        <w:rPr>
          <w:rFonts w:ascii="Arial" w:hAnsi="Arial" w:cs="Arial"/>
          <w:u w:val="single"/>
        </w:rPr>
        <w:t>:</w:t>
      </w:r>
    </w:p>
    <w:p w14:paraId="56F3D62D" w14:textId="0668EB59" w:rsidR="00F11FA3" w:rsidRDefault="00F11FA3" w:rsidP="00F11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02197301" w14:textId="4701F2FD" w:rsidR="00D41714" w:rsidRDefault="00D4171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30D3B6D1" w14:textId="5DEE225D" w:rsidR="00A03F5F" w:rsidRPr="000E142F" w:rsidRDefault="00A03F5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Provide an ability to </w:t>
      </w:r>
      <w:r w:rsidR="002150E4">
        <w:rPr>
          <w:rFonts w:ascii="Arial" w:hAnsi="Arial" w:cs="Arial"/>
          <w:color w:val="000000"/>
          <w:sz w:val="18"/>
          <w:szCs w:val="18"/>
        </w:rPr>
        <w:t xml:space="preserve">view and </w:t>
      </w:r>
      <w:r>
        <w:rPr>
          <w:rFonts w:ascii="Arial" w:hAnsi="Arial" w:cs="Arial"/>
          <w:color w:val="000000"/>
          <w:sz w:val="18"/>
          <w:szCs w:val="18"/>
        </w:rPr>
        <w:t>test</w:t>
      </w:r>
      <w:r w:rsidR="002150E4">
        <w:rPr>
          <w:rFonts w:ascii="Arial" w:hAnsi="Arial" w:cs="Arial"/>
          <w:color w:val="000000"/>
          <w:sz w:val="18"/>
          <w:szCs w:val="18"/>
        </w:rPr>
        <w:t xml:space="preserve"> submission of updated</w:t>
      </w:r>
      <w:r>
        <w:rPr>
          <w:rFonts w:ascii="Arial" w:hAnsi="Arial" w:cs="Arial"/>
          <w:color w:val="000000"/>
          <w:sz w:val="18"/>
          <w:szCs w:val="18"/>
        </w:rPr>
        <w:t xml:space="preserve"> Greensheet before promoting to production</w:t>
      </w:r>
    </w:p>
    <w:p w14:paraId="636C55E3" w14:textId="169DBC62" w:rsidR="00F11FA3" w:rsidRDefault="00F11FA3" w:rsidP="00F11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 (especially navigation and browser windows)</w:t>
      </w:r>
    </w:p>
    <w:p w14:paraId="3C50AF4D" w14:textId="71106EB9" w:rsidR="00A03F5F" w:rsidRDefault="00A03F5F" w:rsidP="000E142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Hyperlinks should be active in the system; this is a usability issue</w:t>
      </w:r>
    </w:p>
    <w:p w14:paraId="4E27C1A0" w14:textId="4CAD48DC" w:rsidR="00F11FA3" w:rsidRDefault="00F11FA3" w:rsidP="00F11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search </w:t>
      </w:r>
      <w:r>
        <w:rPr>
          <w:rFonts w:ascii="Arial" w:hAnsi="Arial" w:cs="Arial"/>
          <w:color w:val="000000"/>
          <w:sz w:val="18"/>
          <w:szCs w:val="18"/>
        </w:rPr>
        <w:t xml:space="preserve">and navigation </w:t>
      </w:r>
      <w:r w:rsidRPr="001E6C21">
        <w:rPr>
          <w:rFonts w:ascii="Arial" w:hAnsi="Arial" w:cs="Arial"/>
          <w:color w:val="000000"/>
          <w:sz w:val="18"/>
          <w:szCs w:val="18"/>
        </w:rPr>
        <w:t>capabilities</w:t>
      </w:r>
      <w:r w:rsidR="00D41714">
        <w:rPr>
          <w:rFonts w:ascii="Arial" w:hAnsi="Arial" w:cs="Arial"/>
          <w:color w:val="000000"/>
          <w:sz w:val="18"/>
          <w:szCs w:val="18"/>
        </w:rPr>
        <w:t xml:space="preserve"> (isn’t this a dup. of above? what are the issues?</w:t>
      </w:r>
      <w:r w:rsidR="00F2110C">
        <w:rPr>
          <w:rFonts w:ascii="Arial" w:hAnsi="Arial" w:cs="Arial"/>
          <w:color w:val="000000"/>
          <w:sz w:val="18"/>
          <w:szCs w:val="18"/>
        </w:rPr>
        <w:t xml:space="preserve"> OGA cannot prioritize until we know that issues PDs have reported</w:t>
      </w:r>
      <w:r w:rsidR="00D41714">
        <w:rPr>
          <w:rFonts w:ascii="Arial" w:hAnsi="Arial" w:cs="Arial"/>
          <w:color w:val="000000"/>
          <w:sz w:val="18"/>
          <w:szCs w:val="18"/>
        </w:rPr>
        <w:t>)</w:t>
      </w:r>
    </w:p>
    <w:p w14:paraId="0D8388A0" w14:textId="1643C68F" w:rsidR="00F11FA3" w:rsidRDefault="00F11FA3" w:rsidP="00F11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Facilitate </w:t>
      </w:r>
      <w:r w:rsidR="0016616C">
        <w:rPr>
          <w:rFonts w:ascii="Arial" w:hAnsi="Arial" w:cs="Arial"/>
          <w:color w:val="000000"/>
          <w:sz w:val="18"/>
          <w:szCs w:val="18"/>
        </w:rPr>
        <w:t xml:space="preserve">ad-hoc </w:t>
      </w:r>
      <w:r>
        <w:rPr>
          <w:rFonts w:ascii="Arial" w:hAnsi="Arial" w:cs="Arial"/>
          <w:color w:val="000000"/>
          <w:sz w:val="18"/>
          <w:szCs w:val="18"/>
        </w:rPr>
        <w:t>reporting</w:t>
      </w:r>
    </w:p>
    <w:p w14:paraId="6B4DCC55" w14:textId="67724564" w:rsidR="00F11FA3" w:rsidRDefault="0016616C" w:rsidP="000E142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</w:t>
      </w:r>
      <w:r w:rsidR="00F11FA3">
        <w:rPr>
          <w:rFonts w:ascii="Arial" w:hAnsi="Arial" w:cs="Arial"/>
          <w:color w:val="000000"/>
          <w:sz w:val="18"/>
          <w:szCs w:val="18"/>
        </w:rPr>
        <w:t xml:space="preserve">database for </w:t>
      </w:r>
      <w:r>
        <w:rPr>
          <w:rFonts w:ascii="Arial" w:hAnsi="Arial" w:cs="Arial"/>
          <w:color w:val="000000"/>
          <w:sz w:val="18"/>
          <w:szCs w:val="18"/>
        </w:rPr>
        <w:t xml:space="preserve">ad-hoc </w:t>
      </w:r>
      <w:r w:rsidR="00F11FA3">
        <w:rPr>
          <w:rFonts w:ascii="Arial" w:hAnsi="Arial" w:cs="Arial"/>
          <w:color w:val="000000"/>
          <w:sz w:val="18"/>
          <w:szCs w:val="18"/>
        </w:rPr>
        <w:t>reporting</w:t>
      </w:r>
    </w:p>
    <w:p w14:paraId="3A0534A9" w14:textId="0368D751" w:rsidR="00A03F5F" w:rsidRDefault="00A03F5F" w:rsidP="000E142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Provide </w:t>
      </w:r>
      <w:r w:rsidR="0016616C">
        <w:rPr>
          <w:rFonts w:ascii="Arial" w:hAnsi="Arial" w:cs="Arial"/>
          <w:color w:val="000000"/>
          <w:sz w:val="18"/>
          <w:szCs w:val="18"/>
        </w:rPr>
        <w:t xml:space="preserve">access to </w:t>
      </w:r>
      <w:r>
        <w:rPr>
          <w:rFonts w:ascii="Arial" w:hAnsi="Arial" w:cs="Arial"/>
          <w:color w:val="000000"/>
          <w:sz w:val="18"/>
          <w:szCs w:val="18"/>
        </w:rPr>
        <w:t>data for OGA reporting</w:t>
      </w:r>
      <w:r w:rsidR="0016616C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94F82B7" w14:textId="40491F65" w:rsidR="00A03F5F" w:rsidRDefault="00A03F5F" w:rsidP="000E142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Ability to search and select questions for reporting</w:t>
      </w:r>
    </w:p>
    <w:p w14:paraId="686E41EA" w14:textId="48549CEF" w:rsidR="00A03F5F" w:rsidRDefault="0035423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Greensheets are required for the official grant file until the archive/purge of the record. Data migration will be needed to support this requirement.</w:t>
      </w:r>
    </w:p>
    <w:p w14:paraId="5D0A919E" w14:textId="6427DE0A" w:rsidR="00BA3D6E" w:rsidRDefault="00F11FA3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="00BA3D6E" w:rsidRPr="001E6C21">
        <w:rPr>
          <w:rFonts w:ascii="Arial" w:hAnsi="Arial" w:cs="Arial"/>
          <w:color w:val="000000"/>
          <w:sz w:val="18"/>
          <w:szCs w:val="18"/>
        </w:rPr>
        <w:t>bility to version GS</w:t>
      </w:r>
    </w:p>
    <w:p w14:paraId="6C654B67" w14:textId="77777777" w:rsidR="00D41714" w:rsidRDefault="00D41714" w:rsidP="00D4171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 xml:space="preserve">Provide ability to complete </w:t>
      </w:r>
      <w:r>
        <w:rPr>
          <w:rFonts w:ascii="Arial" w:hAnsi="Arial" w:cs="Arial"/>
          <w:color w:val="000000"/>
          <w:sz w:val="18"/>
          <w:szCs w:val="18"/>
        </w:rPr>
        <w:t>greensheets</w:t>
      </w:r>
      <w:r w:rsidRPr="00BA3D6E">
        <w:rPr>
          <w:rFonts w:ascii="Arial" w:hAnsi="Arial" w:cs="Arial"/>
          <w:color w:val="000000"/>
          <w:sz w:val="18"/>
          <w:szCs w:val="18"/>
        </w:rPr>
        <w:t xml:space="preserve"> on revised awards</w:t>
      </w:r>
    </w:p>
    <w:p w14:paraId="050AAD0D" w14:textId="55788028" w:rsidR="00D41714" w:rsidRDefault="00D41714" w:rsidP="00D4171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and promote revision template in Form Builder</w:t>
      </w:r>
    </w:p>
    <w:p w14:paraId="206294E4" w14:textId="77777777" w:rsidR="00A03F5F" w:rsidRDefault="00A03F5F" w:rsidP="00A03F5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Determine and provide </w:t>
      </w:r>
      <w:r w:rsidRPr="00AC0DC2">
        <w:rPr>
          <w:rFonts w:ascii="Arial" w:hAnsi="Arial" w:cs="Arial"/>
          <w:color w:val="000000"/>
          <w:sz w:val="18"/>
          <w:szCs w:val="18"/>
        </w:rPr>
        <w:t>documentation for redesigned system</w:t>
      </w:r>
    </w:p>
    <w:p w14:paraId="68A3D3A6" w14:textId="41251A24" w:rsidR="00D41714" w:rsidRDefault="00A03F5F" w:rsidP="000E142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791976">
        <w:rPr>
          <w:rFonts w:ascii="Arial" w:hAnsi="Arial" w:cs="Arial"/>
          <w:color w:val="000000"/>
          <w:sz w:val="18"/>
          <w:szCs w:val="18"/>
        </w:rPr>
        <w:t>User documentation – minimal; troubleshooting guidance, only required due to tech redesign</w:t>
      </w:r>
      <w:r>
        <w:rPr>
          <w:rFonts w:ascii="Arial" w:hAnsi="Arial" w:cs="Arial"/>
          <w:color w:val="000000"/>
          <w:sz w:val="18"/>
          <w:szCs w:val="18"/>
        </w:rPr>
        <w:t>. It is assumed CBIIT is doing technical documentation.</w:t>
      </w:r>
      <w:r w:rsidR="00D41714" w:rsidRPr="00791976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0C635556" w14:textId="77777777" w:rsidR="002150E4" w:rsidRPr="00F2110C" w:rsidRDefault="002150E4" w:rsidP="00F2110C">
      <w:pPr>
        <w:pStyle w:val="ListParagraph"/>
        <w:rPr>
          <w:rFonts w:ascii="Arial" w:hAnsi="Arial" w:cs="Arial"/>
          <w:color w:val="000000"/>
          <w:sz w:val="18"/>
          <w:szCs w:val="18"/>
        </w:rPr>
      </w:pPr>
    </w:p>
    <w:p w14:paraId="5FEE42D6" w14:textId="2DCDE0F7" w:rsidR="00BA3D6E" w:rsidRPr="00BA3D6E" w:rsidRDefault="00D963AE" w:rsidP="000E142F">
      <w:pPr>
        <w:pStyle w:val="ListParagraph"/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F11FA3">
        <w:rPr>
          <w:rFonts w:ascii="Arial" w:hAnsi="Arial" w:cs="Arial"/>
          <w:u w:val="single"/>
        </w:rPr>
        <w:t>Features to be Developed</w:t>
      </w:r>
      <w:r w:rsidR="00BA3D6E" w:rsidRPr="00BA3D6E">
        <w:rPr>
          <w:rFonts w:ascii="Arial" w:hAnsi="Arial" w:cs="Arial"/>
          <w:u w:val="single"/>
        </w:rPr>
        <w:t>:</w:t>
      </w:r>
    </w:p>
    <w:p w14:paraId="5AAD3DF3" w14:textId="3227DB7A" w:rsidR="00F2110C" w:rsidRPr="00F2110C" w:rsidRDefault="00F2110C" w:rsidP="00F2110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F2110C">
        <w:rPr>
          <w:rFonts w:ascii="Arial" w:hAnsi="Arial" w:cs="Arial"/>
          <w:color w:val="000000"/>
          <w:sz w:val="18"/>
          <w:szCs w:val="18"/>
        </w:rPr>
        <w:t>Enhance GreenSheet system to allow automatic copy of answers to the latest version (answers, comments and attachments)</w:t>
      </w:r>
    </w:p>
    <w:p w14:paraId="04F4E56B" w14:textId="77777777" w:rsidR="00F2110C" w:rsidRDefault="00F2110C" w:rsidP="00F2110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F2110C">
        <w:rPr>
          <w:rFonts w:ascii="Arial" w:hAnsi="Arial" w:cs="Arial"/>
          <w:color w:val="000000"/>
          <w:sz w:val="18"/>
          <w:szCs w:val="18"/>
        </w:rPr>
        <w:t>Provide access to greensheets from GPMATS</w:t>
      </w:r>
    </w:p>
    <w:p w14:paraId="22CE84EB" w14:textId="29DF055D" w:rsidR="00F2110C" w:rsidRPr="00F2110C" w:rsidRDefault="00F2110C" w:rsidP="00F2110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F2110C">
        <w:rPr>
          <w:rFonts w:ascii="Arial" w:hAnsi="Arial" w:cs="Arial"/>
          <w:color w:val="000000"/>
          <w:sz w:val="18"/>
          <w:szCs w:val="18"/>
        </w:rPr>
        <w:t xml:space="preserve">Do not display GreenSheet on non-reconciled supplements (dummy action record).  </w:t>
      </w:r>
    </w:p>
    <w:p w14:paraId="1873A121" w14:textId="75CBB43D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>integration of Gree</w:t>
      </w:r>
      <w:r w:rsidR="00A03F5F">
        <w:rPr>
          <w:rFonts w:ascii="Arial" w:hAnsi="Arial" w:cs="Arial"/>
          <w:color w:val="000000"/>
          <w:sz w:val="18"/>
          <w:szCs w:val="18"/>
        </w:rPr>
        <w:t>ns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heets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system </w:t>
      </w:r>
      <w:r w:rsidRPr="001E6C21">
        <w:rPr>
          <w:rFonts w:ascii="Arial" w:hAnsi="Arial" w:cs="Arial"/>
          <w:color w:val="000000"/>
          <w:sz w:val="18"/>
          <w:szCs w:val="18"/>
        </w:rPr>
        <w:t>and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1E6C21">
        <w:rPr>
          <w:rFonts w:ascii="Arial" w:hAnsi="Arial" w:cs="Arial"/>
          <w:color w:val="000000"/>
          <w:sz w:val="18"/>
          <w:szCs w:val="18"/>
        </w:rPr>
        <w:t>Builder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6795C2B1" w14:textId="23F3A65C" w:rsidR="00346EE1" w:rsidRDefault="00A03F5F" w:rsidP="00346EE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</w:t>
      </w:r>
      <w:r w:rsidR="009F4B00" w:rsidRPr="009F4B00">
        <w:rPr>
          <w:rFonts w:ascii="Arial" w:hAnsi="Arial" w:cs="Arial"/>
          <w:color w:val="000000"/>
          <w:sz w:val="18"/>
          <w:szCs w:val="18"/>
        </w:rPr>
        <w:t xml:space="preserve">iscuss </w:t>
      </w:r>
      <w:r>
        <w:rPr>
          <w:rFonts w:ascii="Arial" w:hAnsi="Arial" w:cs="Arial"/>
          <w:color w:val="000000"/>
          <w:sz w:val="18"/>
          <w:szCs w:val="18"/>
        </w:rPr>
        <w:t>ot</w:t>
      </w:r>
      <w:r w:rsidR="009F4B00" w:rsidRPr="009F4B00">
        <w:rPr>
          <w:rFonts w:ascii="Arial" w:hAnsi="Arial" w:cs="Arial"/>
          <w:color w:val="000000"/>
          <w:sz w:val="18"/>
          <w:szCs w:val="18"/>
        </w:rPr>
        <w:t>her FormBuilder features not currently used</w:t>
      </w:r>
      <w:r>
        <w:rPr>
          <w:rFonts w:ascii="Arial" w:hAnsi="Arial" w:cs="Arial"/>
          <w:color w:val="000000"/>
          <w:sz w:val="18"/>
          <w:szCs w:val="18"/>
        </w:rPr>
        <w:t xml:space="preserve"> and discuss possibly leveraging them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AFA9069" w14:textId="4D65CD0E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>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Builder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>report</w:t>
      </w:r>
      <w:r w:rsidR="0016616C">
        <w:rPr>
          <w:rFonts w:ascii="Arial" w:hAnsi="Arial" w:cs="Arial"/>
          <w:color w:val="000000"/>
          <w:sz w:val="18"/>
          <w:szCs w:val="18"/>
        </w:rPr>
        <w:t xml:space="preserve"> or data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629FF261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 xml:space="preserve">Integrate Supplements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cross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ll 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ystems </w:t>
      </w:r>
      <w:r w:rsidR="00DB5E89">
        <w:rPr>
          <w:rFonts w:ascii="Arial" w:hAnsi="Arial" w:cs="Arial"/>
          <w:color w:val="000000"/>
          <w:sz w:val="18"/>
          <w:szCs w:val="18"/>
        </w:rPr>
        <w:t>p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rior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to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>ward</w:t>
      </w:r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0E142F"/>
    <w:rsid w:val="00105A31"/>
    <w:rsid w:val="001367B7"/>
    <w:rsid w:val="0016616C"/>
    <w:rsid w:val="002150E4"/>
    <w:rsid w:val="002214EC"/>
    <w:rsid w:val="00281448"/>
    <w:rsid w:val="002E4934"/>
    <w:rsid w:val="00346EE1"/>
    <w:rsid w:val="00354239"/>
    <w:rsid w:val="003C69C5"/>
    <w:rsid w:val="003E1E08"/>
    <w:rsid w:val="00496348"/>
    <w:rsid w:val="004C132B"/>
    <w:rsid w:val="004D4942"/>
    <w:rsid w:val="00522273"/>
    <w:rsid w:val="00572073"/>
    <w:rsid w:val="005D5591"/>
    <w:rsid w:val="0060016A"/>
    <w:rsid w:val="006834D1"/>
    <w:rsid w:val="006D4499"/>
    <w:rsid w:val="00754919"/>
    <w:rsid w:val="0079021C"/>
    <w:rsid w:val="00805B9F"/>
    <w:rsid w:val="008A032C"/>
    <w:rsid w:val="008F29D8"/>
    <w:rsid w:val="009F4B00"/>
    <w:rsid w:val="00A03F5F"/>
    <w:rsid w:val="00A26D38"/>
    <w:rsid w:val="00AC0DC2"/>
    <w:rsid w:val="00B6642B"/>
    <w:rsid w:val="00B9458B"/>
    <w:rsid w:val="00BA3D6E"/>
    <w:rsid w:val="00CE3726"/>
    <w:rsid w:val="00D41714"/>
    <w:rsid w:val="00D963AE"/>
    <w:rsid w:val="00DB5E89"/>
    <w:rsid w:val="00ED7072"/>
    <w:rsid w:val="00EE398F"/>
    <w:rsid w:val="00F11FA3"/>
    <w:rsid w:val="00F2110C"/>
    <w:rsid w:val="00F976EB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Kocher, Stacey (NIH/NCI) [E]</cp:lastModifiedBy>
  <cp:revision>2</cp:revision>
  <dcterms:created xsi:type="dcterms:W3CDTF">2016-08-24T18:53:00Z</dcterms:created>
  <dcterms:modified xsi:type="dcterms:W3CDTF">2016-08-24T18:53:00Z</dcterms:modified>
</cp:coreProperties>
</file>