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50" w:rsidRDefault="005E4818" w:rsidP="005E4818">
      <w:pPr>
        <w:pStyle w:val="Heading1"/>
      </w:pPr>
      <w:r>
        <w:t>Plan for in-progress demo to OGA</w:t>
      </w:r>
      <w:bookmarkStart w:id="0" w:name="_GoBack"/>
      <w:bookmarkEnd w:id="0"/>
    </w:p>
    <w:p w:rsidR="0049180A" w:rsidRDefault="00DC3585" w:rsidP="0049180A">
      <w:pPr>
        <w:rPr>
          <w:sz w:val="20"/>
          <w:szCs w:val="20"/>
        </w:rPr>
      </w:pPr>
      <w:hyperlink r:id="rId5" w:history="1">
        <w:r w:rsidR="0049180A">
          <w:rPr>
            <w:rStyle w:val="Hyperlink"/>
            <w:sz w:val="20"/>
            <w:szCs w:val="20"/>
          </w:rPr>
          <w:t>https://i2e-dev.nci.nih.gov/gsnew/index.action?changeUser=fuyali</w:t>
        </w:r>
      </w:hyperlink>
    </w:p>
    <w:p w:rsidR="0049180A" w:rsidRDefault="00DC3585" w:rsidP="0049180A">
      <w:hyperlink r:id="rId6" w:history="1">
        <w:r w:rsidR="0049180A">
          <w:rPr>
            <w:rStyle w:val="Hyperlink"/>
          </w:rPr>
          <w:t>https://i2e-dev.nci.nih.gov/gsnew/retrievegreensheet.action?APPL_ID=9305499&amp;GS_GROUP_TYPE=PGM</w:t>
        </w:r>
      </w:hyperlink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417"/>
        <w:gridCol w:w="4954"/>
        <w:gridCol w:w="4256"/>
        <w:gridCol w:w="4048"/>
      </w:tblGrid>
      <w:tr w:rsidR="002B0EBD" w:rsidRPr="00647D39" w:rsidTr="00647D39">
        <w:tc>
          <w:tcPr>
            <w:tcW w:w="328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95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open (data prep)</w:t>
            </w:r>
          </w:p>
        </w:tc>
        <w:tc>
          <w:tcPr>
            <w:tcW w:w="4344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to show?</w:t>
            </w:r>
          </w:p>
        </w:tc>
        <w:tc>
          <w:tcPr>
            <w:tcW w:w="4049" w:type="dxa"/>
            <w:shd w:val="clear" w:color="auto" w:fill="B4C6E7" w:themeFill="accent1" w:themeFillTint="66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What should be changed for the demo?</w:t>
            </w:r>
          </w:p>
        </w:tc>
      </w:tr>
      <w:tr w:rsidR="002B0EBD" w:rsidRPr="00647D39" w:rsidTr="002B0EBD">
        <w:tc>
          <w:tcPr>
            <w:tcW w:w="13675" w:type="dxa"/>
            <w:gridSpan w:val="4"/>
            <w:shd w:val="clear" w:color="auto" w:fill="D9E2F3" w:themeFill="accent1" w:themeFillTint="33"/>
          </w:tcPr>
          <w:p w:rsidR="002B0EBD" w:rsidRPr="00647D39" w:rsidRDefault="002B0EBD" w:rsidP="002B0EB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7D39">
              <w:rPr>
                <w:rFonts w:ascii="Arial" w:hAnsi="Arial" w:cs="Arial"/>
                <w:b/>
                <w:sz w:val="18"/>
                <w:szCs w:val="18"/>
              </w:rPr>
              <w:t>Spec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ialist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17B1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Spec =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DC3585" w:rsidP="002B0EBD">
            <w:pPr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https://i2e-dev.nci.nih.gov/gsnew/index.action?changeUser=</w:t>
              </w:r>
              <w:r w:rsidR="002B0EBD" w:rsidRPr="00647D39">
                <w:rPr>
                  <w:rStyle w:val="Hyperlink"/>
                  <w:rFonts w:ascii="Arial" w:hAnsi="Arial" w:cs="Arial"/>
                  <w:sz w:val="18"/>
                  <w:szCs w:val="18"/>
                  <w:highlight w:val="yellow"/>
                </w:rPr>
                <w:t>JONESNI</w:t>
              </w:r>
            </w:hyperlink>
            <w:r w:rsidR="002B0EBD" w:rsidRPr="00647D3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2B0EBD" w:rsidRPr="00647D39" w:rsidRDefault="002B0EBD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Describe search fields</w:t>
            </w:r>
          </w:p>
          <w:p w:rsidR="00033060" w:rsidRPr="00647D39" w:rsidRDefault="00033060" w:rsidP="002B0EBD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dropdowns for CA and FY</w:t>
            </w:r>
          </w:p>
        </w:tc>
        <w:tc>
          <w:tcPr>
            <w:tcW w:w="4049" w:type="dxa"/>
          </w:tcPr>
          <w:p w:rsidR="002B0EBD" w:rsidRPr="00647D39" w:rsidRDefault="002B0EBD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IC in grant number search</w:t>
            </w:r>
          </w:p>
          <w:p w:rsidR="00033060" w:rsidRPr="00647D39" w:rsidRDefault="00033060" w:rsidP="0003306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Fix grant number example (make the same number as in </w:t>
            </w:r>
            <w:proofErr w:type="spellStart"/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JuneDemo</w:t>
            </w:r>
            <w:proofErr w:type="spellEnd"/>
          </w:p>
          <w:p w:rsidR="00033060" w:rsidRPr="00647D39" w:rsidRDefault="00033060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When I enter the data in grant number search, this data is the same color as sample. If I enter partial data, e.g. </w:t>
            </w:r>
            <w:r w:rsidR="00FD46A2"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only </w:t>
            </w: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5F30, it looks like the whole </w:t>
            </w:r>
            <w:r w:rsidR="00FD46A2" w:rsidRPr="00647D39">
              <w:rPr>
                <w:rFonts w:ascii="Arial" w:hAnsi="Arial" w:cs="Arial"/>
                <w:color w:val="FF0000"/>
                <w:sz w:val="18"/>
                <w:szCs w:val="18"/>
              </w:rPr>
              <w:t xml:space="preserve">real </w:t>
            </w: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number. It’s extremely confusing</w:t>
            </w:r>
            <w:r w:rsidR="00FD46A2" w:rsidRPr="00647D39">
              <w:rPr>
                <w:rFonts w:ascii="Arial" w:hAnsi="Arial" w:cs="Arial"/>
                <w:color w:val="FF0000"/>
                <w:sz w:val="18"/>
                <w:szCs w:val="18"/>
              </w:rPr>
              <w:t>. User must have ability to distinguish example from the real search. Can we clear up example when any parameter is entered?</w:t>
            </w:r>
          </w:p>
          <w:p w:rsidR="00033060" w:rsidRPr="00647D39" w:rsidRDefault="00033060" w:rsidP="00033060">
            <w:pPr>
              <w:pStyle w:val="ListParagraph"/>
              <w:ind w:left="3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E71661" wp14:editId="47522AC1">
                  <wp:extent cx="2189440" cy="432435"/>
                  <wp:effectExtent l="0" t="0" r="1905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/>
                          <a:srcRect l="4465" t="46732" r="68891" b="44428"/>
                          <a:stretch/>
                        </pic:blipFill>
                        <pic:spPr bwMode="auto">
                          <a:xfrm>
                            <a:off x="0" y="0"/>
                            <a:ext cx="2192716" cy="433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0EBD" w:rsidRPr="00647D39" w:rsidRDefault="002B0EBD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Cancer Activity(</w:t>
            </w:r>
            <w:proofErr w:type="spellStart"/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ies</w:t>
            </w:r>
            <w:proofErr w:type="spellEnd"/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) dropdown</w:t>
            </w:r>
          </w:p>
          <w:p w:rsidR="002B0EBD" w:rsidRPr="00647D39" w:rsidRDefault="002B0EBD" w:rsidP="002B0E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Remove results section when user logs in</w:t>
            </w:r>
          </w:p>
          <w:p w:rsidR="002B0EBD" w:rsidRPr="00647D39" w:rsidRDefault="002B0EBD" w:rsidP="002B0EBD">
            <w:pPr>
              <w:pStyle w:val="ListParagraph"/>
              <w:ind w:left="36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95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cancer activities</w:t>
            </w:r>
          </w:p>
        </w:tc>
        <w:tc>
          <w:tcPr>
            <w:tcW w:w="4344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some search parameters and click Clear button</w:t>
            </w:r>
          </w:p>
        </w:tc>
        <w:tc>
          <w:tcPr>
            <w:tcW w:w="4049" w:type="dxa"/>
          </w:tcPr>
          <w:p w:rsidR="002B0EBD" w:rsidRPr="00647D39" w:rsidRDefault="002B0EB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Clear button</w:t>
            </w:r>
          </w:p>
        </w:tc>
      </w:tr>
      <w:tr w:rsidR="00EA1891" w:rsidRPr="00647D39" w:rsidTr="00647D39">
        <w:tc>
          <w:tcPr>
            <w:tcW w:w="328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95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 just a serial number and show that FY is defaulted to blank</w:t>
            </w:r>
          </w:p>
        </w:tc>
        <w:tc>
          <w:tcPr>
            <w:tcW w:w="4344" w:type="dxa"/>
          </w:tcPr>
          <w:p w:rsidR="00EA1891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FY is defaulted to blank</w:t>
            </w:r>
          </w:p>
        </w:tc>
        <w:tc>
          <w:tcPr>
            <w:tcW w:w="4049" w:type="dxa"/>
          </w:tcPr>
          <w:p w:rsidR="00EA1891" w:rsidRPr="00647D39" w:rsidRDefault="00EA1891" w:rsidP="00B57CD1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Doug, is it going to be ready? If not, I can just say we are working on it</w:t>
            </w:r>
          </w:p>
        </w:tc>
      </w:tr>
      <w:tr w:rsidR="002B0EBD" w:rsidRPr="00647D39" w:rsidTr="00647D39">
        <w:tc>
          <w:tcPr>
            <w:tcW w:w="328" w:type="dxa"/>
          </w:tcPr>
          <w:p w:rsidR="002B0EBD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954" w:type="dxa"/>
          </w:tcPr>
          <w:p w:rsidR="002B0EBD" w:rsidRPr="00647D39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Enter 5F3</w:t>
            </w:r>
            <w:r w:rsidR="002A1C7B">
              <w:rPr>
                <w:rFonts w:ascii="Arial" w:hAnsi="Arial" w:cs="Arial"/>
                <w:sz w:val="18"/>
                <w:szCs w:val="18"/>
              </w:rPr>
              <w:t>2</w:t>
            </w:r>
            <w:r w:rsidRPr="00647D39">
              <w:rPr>
                <w:rFonts w:ascii="Arial" w:hAnsi="Arial" w:cs="Arial"/>
                <w:sz w:val="18"/>
                <w:szCs w:val="18"/>
              </w:rPr>
              <w:t>CA</w:t>
            </w:r>
            <w:r w:rsidR="00FD46A2" w:rsidRPr="00647D39">
              <w:rPr>
                <w:rFonts w:ascii="Arial" w:hAnsi="Arial" w:cs="Arial"/>
                <w:sz w:val="18"/>
                <w:szCs w:val="18"/>
              </w:rPr>
              <w:t xml:space="preserve"> and Click Search</w:t>
            </w:r>
          </w:p>
          <w:p w:rsidR="00033060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Jones,Nicole</w:t>
            </w:r>
            <w:proofErr w:type="spellEnd"/>
            <w:r w:rsidR="00033060" w:rsidRPr="00647D39">
              <w:rPr>
                <w:rFonts w:ascii="Arial" w:hAnsi="Arial" w:cs="Arial"/>
                <w:sz w:val="18"/>
                <w:szCs w:val="18"/>
              </w:rPr>
              <w:t xml:space="preserve"> has Not Started and Saved grants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for 2017 (activity TR)</w:t>
            </w:r>
          </w:p>
          <w:p w:rsidR="00FD46A2" w:rsidRDefault="00DC3585" w:rsidP="00B57CD1">
            <w:hyperlink r:id="rId9" w:history="1">
              <w:r w:rsidR="002A1C7B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5F32CA203284-02</w:t>
              </w:r>
            </w:hyperlink>
          </w:p>
          <w:p w:rsidR="00076798" w:rsidRPr="00647D39" w:rsidRDefault="00076798" w:rsidP="00B57CD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t>Appl_id</w:t>
            </w:r>
            <w:proofErr w:type="spellEnd"/>
            <w:r>
              <w:t xml:space="preserve"> = </w:t>
            </w:r>
            <w:r w:rsidRPr="00076798">
              <w:t>9406679</w:t>
            </w:r>
          </w:p>
        </w:tc>
        <w:tc>
          <w:tcPr>
            <w:tcW w:w="4344" w:type="dxa"/>
          </w:tcPr>
          <w:p w:rsidR="002B0EBD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Show results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Discuss column</w:t>
            </w:r>
          </w:p>
          <w:p w:rsidR="00FD46A2" w:rsidRPr="00647D39" w:rsidRDefault="00FD46A2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Remind that lock/unlock will be moved to GPMATS</w:t>
            </w:r>
          </w:p>
        </w:tc>
        <w:tc>
          <w:tcPr>
            <w:tcW w:w="4049" w:type="dxa"/>
          </w:tcPr>
          <w:p w:rsidR="002B0EBD" w:rsidRPr="00647D39" w:rsidRDefault="00FD46A2" w:rsidP="00FD46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Fix Search, it doesn’t bring the results now</w:t>
            </w:r>
          </w:p>
          <w:p w:rsidR="00FD46A2" w:rsidRPr="00647D39" w:rsidRDefault="00FD46A2" w:rsidP="00FD46A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color w:val="FF0000"/>
                <w:sz w:val="18"/>
                <w:szCs w:val="18"/>
              </w:rPr>
              <w:t>Make sure column headers are colored as in the demo</w:t>
            </w: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954" w:type="dxa"/>
          </w:tcPr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Show that Spec can see Program </w:t>
            </w:r>
            <w:proofErr w:type="spellStart"/>
            <w:r w:rsidRPr="00647D39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</w:p>
          <w:p w:rsidR="00033060" w:rsidRPr="00647D39" w:rsidRDefault="00EF62F8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icon for </w:t>
            </w:r>
            <w:hyperlink r:id="rId10" w:history="1">
              <w:r w:rsidR="002A1C7B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5F32CA203284-02</w:t>
              </w:r>
            </w:hyperlink>
          </w:p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 should open </w:t>
            </w:r>
            <w:r w:rsidR="00335937" w:rsidRPr="00647D39">
              <w:rPr>
                <w:rFonts w:ascii="Arial" w:hAnsi="Arial" w:cs="Arial"/>
                <w:sz w:val="18"/>
                <w:szCs w:val="18"/>
              </w:rPr>
              <w:t>correct PGM page</w:t>
            </w:r>
          </w:p>
          <w:p w:rsidR="00DA75E1" w:rsidRPr="00647D39" w:rsidRDefault="00DA75E1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033060" w:rsidRPr="00335937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Show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 and how it works</w:t>
            </w:r>
          </w:p>
          <w:p w:rsidR="00DA75E1" w:rsidRDefault="00DA75E1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sz w:val="18"/>
                <w:szCs w:val="18"/>
              </w:rPr>
              <w:t xml:space="preserve">Remind that if I’ll come to </w:t>
            </w:r>
            <w:proofErr w:type="spellStart"/>
            <w:r w:rsidRPr="00335937"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 w:rsidRPr="00335937">
              <w:rPr>
                <w:rFonts w:ascii="Arial" w:hAnsi="Arial" w:cs="Arial"/>
                <w:sz w:val="18"/>
                <w:szCs w:val="18"/>
              </w:rPr>
              <w:t xml:space="preserve"> from GPMATS or anywhere else, Back to Search wouldn’t be displayed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Hover over Save/Submit button, we need a message that Spec cannot edit Program GS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Show View All Comment button (question 14 has comments)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Question 14, open attachment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EA35A1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>Demo part of the expand/collapse functionality</w:t>
            </w:r>
            <w:r>
              <w:rPr>
                <w:rFonts w:ascii="Arial" w:hAnsi="Arial" w:cs="Arial"/>
                <w:color w:val="0070C0"/>
                <w:sz w:val="18"/>
                <w:szCs w:val="18"/>
              </w:rPr>
              <w:t xml:space="preserve">: </w:t>
            </w:r>
          </w:p>
          <w:p w:rsid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7300DD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65pt;height:14.65pt">
                  <v:imagedata r:id="rId11" r:href="rId12"/>
                </v:shape>
              </w:pic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>
              <w:rPr>
                <w:i/>
                <w:color w:val="0070C0"/>
                <w:sz w:val="18"/>
                <w:szCs w:val="18"/>
              </w:rPr>
              <w:t>.</w:t>
            </w:r>
          </w:p>
          <w:p w:rsidR="00335937" w:rsidRPr="00335937" w:rsidRDefault="00335937" w:rsidP="003359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0070C0"/>
                <w:sz w:val="18"/>
                <w:szCs w:val="18"/>
              </w:rPr>
              <w:t>Click on question 2 (show that it shows three 2.1 questions related to all options for #2), the only difference is the color</w:t>
            </w:r>
          </w:p>
          <w:p w:rsidR="00335937" w:rsidRPr="00647D39" w:rsidRDefault="00335937" w:rsidP="00B57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033060" w:rsidRPr="00335937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35937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Implement validation on role</w:t>
            </w:r>
          </w:p>
          <w:p w:rsidR="00335937" w:rsidRPr="00076798" w:rsidRDefault="00335937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Yakov, will attachment</w:t>
            </w:r>
            <w:r w:rsidR="00076798">
              <w:rPr>
                <w:rFonts w:ascii="Arial" w:hAnsi="Arial" w:cs="Arial"/>
                <w:color w:val="FF0000"/>
                <w:sz w:val="18"/>
                <w:szCs w:val="18"/>
              </w:rPr>
              <w:t>(s)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open by the time of the demo?</w:t>
            </w:r>
          </w:p>
          <w:p w:rsidR="00076798" w:rsidRPr="00335937" w:rsidRDefault="00076798" w:rsidP="003359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Will emails from the header work by the time of the demo?</w:t>
            </w:r>
          </w:p>
        </w:tc>
      </w:tr>
      <w:tr w:rsidR="00033060" w:rsidRPr="00647D39" w:rsidTr="00647D39">
        <w:tc>
          <w:tcPr>
            <w:tcW w:w="328" w:type="dxa"/>
          </w:tcPr>
          <w:p w:rsidR="00033060" w:rsidRPr="00647D39" w:rsidRDefault="00EA1891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954" w:type="dxa"/>
          </w:tcPr>
          <w:p w:rsidR="00033060" w:rsidRPr="00647D39" w:rsidRDefault="002712CD" w:rsidP="00B57CD1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Click on Spec icon for the same grant </w:t>
            </w:r>
            <w:hyperlink r:id="rId13" w:history="1">
              <w:r w:rsidR="009C7B80">
                <w:rPr>
                  <w:rStyle w:val="Hyperlink"/>
                  <w:rFonts w:ascii="Source Sans Pro" w:hAnsi="Source Sans Pro"/>
                  <w:color w:val="2D699E"/>
                  <w:sz w:val="21"/>
                  <w:szCs w:val="21"/>
                  <w:shd w:val="clear" w:color="auto" w:fill="FFFFFF"/>
                </w:rPr>
                <w:t>5F32CA203284-02</w:t>
              </w:r>
            </w:hyperlink>
          </w:p>
          <w:p w:rsidR="00C912C2" w:rsidRDefault="009C7B80" w:rsidP="00B57CD1">
            <w:proofErr w:type="spellStart"/>
            <w:r>
              <w:t>Appl_id</w:t>
            </w:r>
            <w:proofErr w:type="spellEnd"/>
            <w:r>
              <w:t xml:space="preserve"> = </w:t>
            </w:r>
            <w:r w:rsidRPr="00076798">
              <w:t>9406679</w:t>
            </w:r>
          </w:p>
          <w:p w:rsidR="00C2427F" w:rsidRDefault="00C2427F" w:rsidP="00B57CD1"/>
          <w:p w:rsidR="00C2427F" w:rsidRPr="00647D39" w:rsidRDefault="00C2427F" w:rsidP="00B57CD1">
            <w:pPr>
              <w:rPr>
                <w:rFonts w:ascii="Arial" w:hAnsi="Arial" w:cs="Arial"/>
                <w:sz w:val="18"/>
                <w:szCs w:val="18"/>
              </w:rPr>
            </w:pPr>
            <w:r>
              <w:t>Open the same in TEST</w:t>
            </w:r>
          </w:p>
        </w:tc>
        <w:tc>
          <w:tcPr>
            <w:tcW w:w="4344" w:type="dxa"/>
          </w:tcPr>
          <w:p w:rsidR="00647D39" w:rsidRP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>It should open correct Spec page</w:t>
            </w:r>
          </w:p>
          <w:p w:rsidR="00647D39" w:rsidRDefault="00647D39" w:rsidP="00647D39">
            <w:pPr>
              <w:rPr>
                <w:rFonts w:ascii="Arial" w:hAnsi="Arial" w:cs="Arial"/>
                <w:sz w:val="18"/>
                <w:szCs w:val="18"/>
              </w:rPr>
            </w:pPr>
            <w:r w:rsidRPr="00647D39">
              <w:rPr>
                <w:rFonts w:ascii="Arial" w:hAnsi="Arial" w:cs="Arial"/>
                <w:sz w:val="18"/>
                <w:szCs w:val="18"/>
              </w:rPr>
              <w:t xml:space="preserve">It’s in </w:t>
            </w:r>
            <w:r w:rsidR="002A1C7B">
              <w:rPr>
                <w:rFonts w:ascii="Arial" w:hAnsi="Arial" w:cs="Arial"/>
                <w:sz w:val="18"/>
                <w:szCs w:val="18"/>
              </w:rPr>
              <w:t>Saved</w:t>
            </w:r>
            <w:r w:rsidRPr="00647D39">
              <w:rPr>
                <w:rFonts w:ascii="Arial" w:hAnsi="Arial" w:cs="Arial"/>
                <w:sz w:val="18"/>
                <w:szCs w:val="18"/>
              </w:rPr>
              <w:t xml:space="preserve"> status, so everything is editable</w:t>
            </w:r>
            <w:r>
              <w:rPr>
                <w:rFonts w:ascii="Arial" w:hAnsi="Arial" w:cs="Arial"/>
                <w:sz w:val="18"/>
                <w:szCs w:val="18"/>
              </w:rPr>
              <w:t>, all buttons are enabled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 xml:space="preserve">Open the header and show that we </w:t>
            </w:r>
            <w:r>
              <w:rPr>
                <w:rFonts w:ascii="Arial" w:hAnsi="Arial" w:cs="Arial"/>
                <w:sz w:val="18"/>
                <w:szCs w:val="18"/>
              </w:rPr>
              <w:t>don’t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 have submitter’s name and date</w:t>
            </w:r>
          </w:p>
          <w:p w:rsidR="00647D39" w:rsidRPr="00D817B1" w:rsidRDefault="00647D39" w:rsidP="00D817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Start showing expand/collapse: wor</w:t>
            </w:r>
            <w:r w:rsidR="00EA35A1" w:rsidRPr="00D817B1">
              <w:rPr>
                <w:rFonts w:ascii="Arial" w:hAnsi="Arial" w:cs="Arial"/>
                <w:sz w:val="18"/>
                <w:szCs w:val="18"/>
              </w:rPr>
              <w:t>k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s as of now, except </w:t>
            </w:r>
            <w:r w:rsidRPr="00D817B1">
              <w:rPr>
                <w:rFonts w:ascii="Arial" w:hAnsi="Arial" w:cs="Arial"/>
                <w:sz w:val="18"/>
                <w:szCs w:val="18"/>
                <w:highlight w:val="yellow"/>
              </w:rPr>
              <w:t>that the system should NOT provide ability to edit sub-question(s) that belongs to the wrong top level answer option</w:t>
            </w:r>
            <w:r w:rsidRPr="00D817B1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  <w:p w:rsidR="00033060" w:rsidRDefault="00033060" w:rsidP="00B57CD1">
            <w:pPr>
              <w:rPr>
                <w:rFonts w:ascii="Arial" w:hAnsi="Arial" w:cs="Arial"/>
                <w:sz w:val="18"/>
                <w:szCs w:val="18"/>
              </w:rPr>
            </w:pPr>
          </w:p>
          <w:p w:rsidR="00647D39" w:rsidRDefault="00647D39" w:rsidP="00647D39">
            <w:pPr>
              <w:pStyle w:val="ListParagraph"/>
              <w:ind w:left="0"/>
            </w:pPr>
            <w:r>
              <w:rPr>
                <w:b/>
                <w:bCs/>
                <w:sz w:val="24"/>
                <w:szCs w:val="24"/>
                <w:u w:val="single"/>
              </w:rPr>
              <w:t>Rules:</w:t>
            </w:r>
          </w:p>
          <w:p w:rsidR="00647D39" w:rsidRDefault="00647D39" w:rsidP="00647D39">
            <w:pPr>
              <w:pStyle w:val="ListParagraph"/>
            </w:pPr>
            <w:r>
              <w:t> 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 question does NOT have sub-question(s) =&gt; do NOT display sub-question icon</w:t>
            </w:r>
          </w:p>
          <w:p w:rsidR="00647D39" w:rsidRPr="00A27042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f a question HAS sub-question(s) =&gt; expand/collapse icons are provided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"cid:image009.png@01D2E5E5.B5B0A590"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DC3585">
              <w:rPr>
                <w:rFonts w:ascii="Arial" w:hAnsi="Arial" w:cs="Arial"/>
                <w:sz w:val="20"/>
                <w:szCs w:val="20"/>
              </w:rPr>
              <w:instrText>INCLUDEPICTURE  "cid:image009.png@01D2E5E5.B5B0A590" \* MERGEFORMATINET</w:instrText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00DD">
              <w:rPr>
                <w:rFonts w:ascii="Arial" w:hAnsi="Arial" w:cs="Arial"/>
                <w:sz w:val="20"/>
                <w:szCs w:val="20"/>
              </w:rPr>
              <w:pict>
                <v:shape id="_x0000_i1026" type="#_x0000_t75" style="width:14.65pt;height:14.65pt">
                  <v:imagedata r:id="rId11" r:href="rId14"/>
                </v:shape>
              </w:pic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INCLUDEPICTURE  "cid:image010.png@01D2E5E5.B5B0A590" \* MERGEFORMATINET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DC3585">
              <w:rPr>
                <w:rFonts w:ascii="Arial" w:hAnsi="Arial" w:cs="Arial"/>
                <w:sz w:val="20"/>
                <w:szCs w:val="20"/>
              </w:rPr>
              <w:instrText>INCLUDEPICTURE  "cid:image010.png@01D2E5E5.B5B0A590" \* MERGEFORMATINET</w:instrText>
            </w:r>
            <w:r w:rsidR="00DC3585"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300DD">
              <w:rPr>
                <w:rFonts w:ascii="Arial" w:hAnsi="Arial" w:cs="Arial"/>
                <w:sz w:val="20"/>
                <w:szCs w:val="20"/>
              </w:rPr>
              <w:pict>
                <v:shape id="_x0000_i1027" type="#_x0000_t75" style="width:15.1pt;height:12.05pt">
                  <v:imagedata r:id="rId15" r:href="rId16"/>
                </v:shape>
              </w:pict>
            </w:r>
            <w:r w:rsidR="00DC358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When Actor opens a </w:t>
            </w:r>
            <w:proofErr w:type="spellStart"/>
            <w:r w:rsidRPr="00647D39">
              <w:rPr>
                <w:i/>
                <w:color w:val="0070C0"/>
                <w:sz w:val="18"/>
                <w:szCs w:val="18"/>
              </w:rPr>
              <w:t>gs</w:t>
            </w:r>
            <w:proofErr w:type="spellEnd"/>
            <w:r w:rsidRPr="00647D39">
              <w:rPr>
                <w:i/>
                <w:color w:val="0070C0"/>
                <w:sz w:val="18"/>
                <w:szCs w:val="18"/>
              </w:rPr>
              <w:t xml:space="preserve"> =&gt; all triangles are pointing to the right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7300DD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28" type="#_x0000_t75" style="width:14.65pt;height:14.65pt">
                  <v:imagedata r:id="rId11" r:href="rId17"/>
                </v:shape>
              </w:pic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i/>
                <w:color w:val="0070C0"/>
                <w:sz w:val="18"/>
                <w:szCs w:val="18"/>
              </w:rPr>
              <w:t>, at the same time all answered questions are expanded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7)</w:t>
            </w:r>
            <w:r w:rsidRPr="00647D39">
              <w:rPr>
                <w:i/>
                <w:color w:val="0070C0"/>
                <w:sz w:val="18"/>
                <w:szCs w:val="18"/>
              </w:rPr>
              <w:t>.  All unanswered questions are hidden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(question 9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 Actor can collapse answered sub-question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parent question is </w:t>
            </w:r>
            <w:r w:rsidRPr="00647D39">
              <w:rPr>
                <w:b/>
                <w:bCs/>
                <w:i/>
                <w:color w:val="0070C0"/>
                <w:sz w:val="18"/>
                <w:szCs w:val="18"/>
              </w:rPr>
              <w:t>not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answered, then all sub-questions (and their comments and attachments functionality) </w:t>
            </w:r>
            <w:r w:rsidRPr="00647D39">
              <w:rPr>
                <w:i/>
                <w:color w:val="0070C0"/>
                <w:sz w:val="18"/>
                <w:szCs w:val="18"/>
                <w:u w:val="single"/>
              </w:rPr>
              <w:t>for all answer options</w:t>
            </w:r>
            <w:r w:rsidRPr="00647D39">
              <w:rPr>
                <w:i/>
                <w:color w:val="0070C0"/>
                <w:sz w:val="18"/>
                <w:szCs w:val="18"/>
              </w:rPr>
              <w:t xml:space="preserve"> will be displayed in read-only mode </w:t>
            </w:r>
            <w:r w:rsidRPr="00647D39">
              <w:rPr>
                <w:i/>
                <w:color w:val="0070C0"/>
                <w:sz w:val="18"/>
                <w:szCs w:val="18"/>
              </w:rPr>
              <w:lastRenderedPageBreak/>
              <w:t>(user cannot select an answer for the sub-questions).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9 or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20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spacing w:line="252" w:lineRule="auto"/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any answer option is selected to the parent question, the system displays the next level sub-questions that are related to the selected answer option. This sub-questions are in editable mode (user can select answers for them and edit comments/attachments for them)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(Modify question 9)</w:t>
            </w:r>
          </w:p>
          <w:p w:rsidR="00647D39" w:rsidRP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 xml:space="preserve">If Actor explicitly requested to display/hide next level sub-questions by clicking 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"cid:image009.png@01D2E5E5.B5B0A590"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"cid:image009.png@01D2E5E5.B5B0A590" \* MERGEFORMATINET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7300DD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29" type="#_x0000_t75" style="width:14.65pt;height:14.65pt">
                  <v:imagedata r:id="rId11" r:href="rId18"/>
                </v:shape>
              </w:pic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>/</w: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INCLUDEPICTURE  "cid:image010.png@01D2E5E5.B5B0A590" \* MERGEFORMATINET </w:instrText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begin"/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>INCLUDEPICTURE  "cid:image010.png@01D2E5E5.B5B0A590" \* MERGEFORMATINET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instrText xml:space="preserve"> </w:instrTex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separate"/>
            </w:r>
            <w:r w:rsidR="007300DD">
              <w:rPr>
                <w:rFonts w:ascii="Arial" w:hAnsi="Arial" w:cs="Arial"/>
                <w:i/>
                <w:color w:val="0070C0"/>
                <w:sz w:val="18"/>
                <w:szCs w:val="18"/>
              </w:rPr>
              <w:pict>
                <v:shape id="_x0000_i1030" type="#_x0000_t75" style="width:15.1pt;height:12.05pt">
                  <v:imagedata r:id="rId15" r:href="rId19"/>
                </v:shape>
              </w:pict>
            </w:r>
            <w:r w:rsidR="00DC3585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fldChar w:fldCharType="end"/>
            </w:r>
            <w:r w:rsidRPr="00647D39">
              <w:rPr>
                <w:rFonts w:ascii="Arial" w:hAnsi="Arial" w:cs="Arial"/>
                <w:i/>
                <w:color w:val="0070C0"/>
                <w:sz w:val="18"/>
                <w:szCs w:val="18"/>
              </w:rPr>
              <w:t xml:space="preserve">, </w:t>
            </w:r>
            <w:r w:rsidRPr="00647D39">
              <w:rPr>
                <w:i/>
                <w:color w:val="0070C0"/>
                <w:sz w:val="18"/>
                <w:szCs w:val="18"/>
              </w:rPr>
              <w:t>then the system will display/hide the next level of sub-question(s) for all top-level answer options. The system should NOT provide ability to edit sub-question(s) and their comments/attachments that belongs to the not-selected answer option of the parent.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(question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11, good example has </w:t>
            </w:r>
            <w:proofErr w:type="spellStart"/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manu</w:t>
            </w:r>
            <w:proofErr w:type="spellEnd"/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 sub-question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>)</w:t>
            </w:r>
          </w:p>
          <w:p w:rsidR="00647D39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647D39">
              <w:rPr>
                <w:i/>
                <w:color w:val="0070C0"/>
                <w:sz w:val="18"/>
                <w:szCs w:val="18"/>
              </w:rPr>
              <w:t>If the “parent” question’s answer has been changed, all sub-questions that were opened should be hidden and their values (including comments and attachments) should be reset; the triangle will be pointing down although only answer related questions will be shown</w:t>
            </w:r>
            <w:r w:rsidR="00C2427F">
              <w:rPr>
                <w:i/>
                <w:color w:val="0070C0"/>
                <w:sz w:val="18"/>
                <w:szCs w:val="18"/>
              </w:rPr>
              <w:t xml:space="preserve"> (</w:t>
            </w:r>
            <w:r w:rsidR="00C2427F" w:rsidRPr="00C2427F">
              <w:rPr>
                <w:i/>
                <w:color w:val="0070C0"/>
                <w:sz w:val="18"/>
                <w:szCs w:val="18"/>
                <w:highlight w:val="yellow"/>
              </w:rPr>
              <w:t xml:space="preserve">play with question </w:t>
            </w:r>
            <w:r w:rsidR="00C2427F">
              <w:rPr>
                <w:i/>
                <w:color w:val="0070C0"/>
                <w:sz w:val="18"/>
                <w:szCs w:val="18"/>
                <w:highlight w:val="yellow"/>
              </w:rPr>
              <w:t>11</w:t>
            </w:r>
            <w:r w:rsidR="00C2427F">
              <w:rPr>
                <w:i/>
                <w:color w:val="0070C0"/>
                <w:sz w:val="18"/>
                <w:szCs w:val="18"/>
              </w:rPr>
              <w:t>)</w:t>
            </w:r>
            <w:r w:rsidRPr="00647D39">
              <w:rPr>
                <w:i/>
                <w:color w:val="0070C0"/>
                <w:sz w:val="18"/>
                <w:szCs w:val="18"/>
              </w:rPr>
              <w:t>.</w:t>
            </w:r>
          </w:p>
          <w:p w:rsidR="00647D39" w:rsidRPr="00C2427F" w:rsidRDefault="00647D39" w:rsidP="00647D39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i/>
                <w:color w:val="0070C0"/>
                <w:sz w:val="18"/>
                <w:szCs w:val="18"/>
              </w:rPr>
            </w:pPr>
            <w:r w:rsidRPr="00C2427F">
              <w:rPr>
                <w:i/>
                <w:color w:val="0070C0"/>
                <w:sz w:val="18"/>
                <w:szCs w:val="18"/>
              </w:rPr>
              <w:t>To see answer non-related questions user should click on triangle twice (“close” -&gt; “reopen”).</w:t>
            </w:r>
          </w:p>
        </w:tc>
        <w:tc>
          <w:tcPr>
            <w:tcW w:w="4049" w:type="dxa"/>
          </w:tcPr>
          <w:p w:rsidR="00033060" w:rsidRPr="00EA35A1" w:rsidRDefault="00EA35A1" w:rsidP="00EA35A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A35A1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Fix question 7.1 – radio button should wrap together with the label</w:t>
            </w:r>
            <w:r w:rsidR="0048278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</w:p>
          <w:p w:rsidR="00EA35A1" w:rsidRPr="00EA35A1" w:rsidRDefault="00EA35A1" w:rsidP="0013346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954" w:type="dxa"/>
          </w:tcPr>
          <w:p w:rsidR="00EA35A1" w:rsidRPr="00647D39" w:rsidRDefault="007300DD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 the same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greensheet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change some answers </w:t>
            </w:r>
            <w:r w:rsidR="00D817B1">
              <w:rPr>
                <w:rFonts w:ascii="Arial" w:hAnsi="Arial" w:cs="Arial"/>
                <w:sz w:val="18"/>
                <w:szCs w:val="18"/>
              </w:rPr>
              <w:t>in the dropdown to -Select an option- and click Submit</w:t>
            </w: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Demo validations on Submit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954" w:type="dxa"/>
          </w:tcPr>
          <w:p w:rsidR="00D944EB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Fix errors</w:t>
            </w:r>
          </w:p>
          <w:p w:rsid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>Add some comments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attachment</w:t>
            </w:r>
          </w:p>
          <w:p w:rsidR="00EA35A1" w:rsidRPr="00D944EB" w:rsidRDefault="00D817B1" w:rsidP="00D944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sz w:val="18"/>
                <w:szCs w:val="18"/>
              </w:rPr>
              <w:t xml:space="preserve">and Submit. </w:t>
            </w:r>
          </w:p>
        </w:tc>
        <w:tc>
          <w:tcPr>
            <w:tcW w:w="4344" w:type="dxa"/>
          </w:tcPr>
          <w:p w:rsidR="00EA35A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success message</w:t>
            </w:r>
          </w:p>
          <w:p w:rsidR="00D817B1" w:rsidRP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Show that the status changed to Submitted</w:t>
            </w:r>
          </w:p>
          <w:p w:rsidR="00D817B1" w:rsidRDefault="00D817B1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D817B1">
              <w:rPr>
                <w:rFonts w:ascii="Arial" w:hAnsi="Arial" w:cs="Arial"/>
                <w:sz w:val="18"/>
                <w:szCs w:val="18"/>
              </w:rPr>
              <w:t>Open the header and show that we now have submitter’s name and date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buttons are disabled and tool tips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comments are still expandable</w:t>
            </w:r>
          </w:p>
          <w:p w:rsidR="00D944EB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attachment is still readable</w:t>
            </w:r>
          </w:p>
          <w:p w:rsidR="00D944EB" w:rsidRPr="00D817B1" w:rsidRDefault="00D944EB" w:rsidP="00D817B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that expand/collapse still working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A35A1" w:rsidRPr="00647D39" w:rsidTr="00647D39">
        <w:tc>
          <w:tcPr>
            <w:tcW w:w="328" w:type="dxa"/>
          </w:tcPr>
          <w:p w:rsidR="00EA35A1" w:rsidRPr="00647D39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4954" w:type="dxa"/>
          </w:tcPr>
          <w:p w:rsidR="00EA35A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</w:t>
            </w:r>
            <w:r w:rsidRPr="00335937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Back to Search</w:t>
            </w:r>
            <w:r w:rsidRPr="00335937">
              <w:rPr>
                <w:rFonts w:ascii="Arial" w:hAnsi="Arial" w:cs="Arial"/>
                <w:sz w:val="18"/>
                <w:szCs w:val="18"/>
              </w:rPr>
              <w:t xml:space="preserve"> button</w:t>
            </w:r>
            <w:r>
              <w:rPr>
                <w:rFonts w:ascii="Arial" w:hAnsi="Arial" w:cs="Arial"/>
                <w:sz w:val="18"/>
                <w:szCs w:val="18"/>
              </w:rPr>
              <w:t xml:space="preserve"> and show that for this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status changed to Submitted on the hitlist</w:t>
            </w:r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4" w:type="dxa"/>
          </w:tcPr>
          <w:p w:rsidR="00EA35A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Talk about the same browser window. If needed, show how status is not updated in the current system because of the separate window. </w:t>
            </w:r>
          </w:p>
        </w:tc>
        <w:tc>
          <w:tcPr>
            <w:tcW w:w="4049" w:type="dxa"/>
          </w:tcPr>
          <w:p w:rsidR="00EA35A1" w:rsidRPr="00647D39" w:rsidRDefault="00EA35A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346A" w:rsidRPr="00647D39" w:rsidTr="00647D39">
        <w:tc>
          <w:tcPr>
            <w:tcW w:w="328" w:type="dxa"/>
          </w:tcPr>
          <w:p w:rsidR="0013346A" w:rsidRDefault="00EA189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95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Search for grant numbers with ‘I’ icon. </w:t>
            </w:r>
          </w:p>
        </w:tc>
        <w:tc>
          <w:tcPr>
            <w:tcW w:w="4344" w:type="dxa"/>
          </w:tcPr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tool tips. </w:t>
            </w:r>
          </w:p>
          <w:p w:rsidR="0013346A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Rules:</w:t>
            </w:r>
          </w:p>
          <w:p w:rsidR="0013346A" w:rsidRPr="00C50292" w:rsidRDefault="0013346A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 w:rsidRPr="00C50292">
              <w:rPr>
                <w:rFonts w:eastAsia="Calibri"/>
              </w:rPr>
              <w:t>Non-NCI grants 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Dummies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eastAsia="Calibri"/>
              </w:rPr>
            </w:pPr>
            <w:r>
              <w:t xml:space="preserve">Revisions </w:t>
            </w:r>
            <w:r w:rsidRPr="00C50292">
              <w:rPr>
                <w:rFonts w:eastAsia="Calibri"/>
              </w:rPr>
              <w:t>are not displayed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 without assigned PD and/or Cancer Activity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where Budget Start Date before June 1, 2004 is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>Grants without serial number are displayed with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Grants where AWARD type of action is not created in GPMATS are displayed. Program GS will have ‘G’ icon; </w:t>
            </w:r>
            <w:r w:rsidRPr="00F35C9C">
              <w:rPr>
                <w:highlight w:val="yellow"/>
              </w:rPr>
              <w:t>Specialist</w:t>
            </w:r>
            <w:r>
              <w:t xml:space="preserve"> GS will have ‘I’ icon</w:t>
            </w:r>
          </w:p>
          <w:p w:rsidR="00C50292" w:rsidRPr="00C50292" w:rsidRDefault="00C50292" w:rsidP="00C5029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t xml:space="preserve">Type 6 grant </w:t>
            </w:r>
            <w:r w:rsidRPr="001421CE">
              <w:t>with a prior award of Type 1, 2, 4, 5, 8, or 9 in the current FY</w:t>
            </w:r>
            <w:r>
              <w:t xml:space="preserve"> is displayed with ‘I’ icon</w:t>
            </w:r>
          </w:p>
        </w:tc>
        <w:tc>
          <w:tcPr>
            <w:tcW w:w="4049" w:type="dxa"/>
          </w:tcPr>
          <w:p w:rsidR="0013346A" w:rsidRPr="00647D39" w:rsidRDefault="0013346A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13346A">
              <w:rPr>
                <w:rFonts w:ascii="Arial" w:hAnsi="Arial" w:cs="Arial"/>
                <w:color w:val="FF0000"/>
                <w:sz w:val="18"/>
                <w:szCs w:val="18"/>
              </w:rPr>
              <w:t>Doug, please provide grant numbers</w:t>
            </w:r>
          </w:p>
        </w:tc>
      </w:tr>
      <w:tr w:rsidR="00D817B1" w:rsidRPr="00647D39" w:rsidTr="00D817B1">
        <w:tc>
          <w:tcPr>
            <w:tcW w:w="13675" w:type="dxa"/>
            <w:gridSpan w:val="4"/>
            <w:shd w:val="clear" w:color="auto" w:fill="D9E2F3" w:themeFill="accent1" w:themeFillTint="33"/>
          </w:tcPr>
          <w:p w:rsidR="00D817B1" w:rsidRPr="00647D39" w:rsidRDefault="00D817B1" w:rsidP="00D817B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Program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647D39">
              <w:rPr>
                <w:rFonts w:ascii="Arial" w:hAnsi="Arial" w:cs="Arial"/>
                <w:b/>
                <w:sz w:val="18"/>
                <w:szCs w:val="18"/>
              </w:rPr>
              <w:t>earch</w:t>
            </w:r>
          </w:p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954" w:type="dxa"/>
          </w:tcPr>
          <w:p w:rsidR="00D817B1" w:rsidRDefault="00D817B1" w:rsidP="00D817B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 to </w:t>
            </w:r>
            <w:hyperlink r:id="rId20" w:history="1">
              <w:r>
                <w:rPr>
                  <w:rStyle w:val="Hyperlink"/>
                  <w:sz w:val="20"/>
                  <w:szCs w:val="20"/>
                </w:rPr>
                <w:t>https://i2e-dev.nci.nih.gov/gsnew/index.action?changeUser=fuyali</w:t>
              </w:r>
            </w:hyperlink>
          </w:p>
          <w:p w:rsidR="00D817B1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  <w:p w:rsidR="00EB7984" w:rsidRPr="00647D39" w:rsidRDefault="00EB7984" w:rsidP="00EA35A1">
            <w:pPr>
              <w:rPr>
                <w:rFonts w:ascii="Arial" w:hAnsi="Arial" w:cs="Arial"/>
                <w:sz w:val="18"/>
                <w:szCs w:val="18"/>
              </w:rPr>
            </w:pPr>
            <w:r w:rsidRPr="00EB7984">
              <w:rPr>
                <w:rFonts w:ascii="Arial" w:hAnsi="Arial" w:cs="Arial"/>
                <w:sz w:val="18"/>
                <w:szCs w:val="18"/>
                <w:highlight w:val="yellow"/>
              </w:rPr>
              <w:t>Note: will need to set up the data in DEV, so this user will have something with asterisk and thumb up</w:t>
            </w:r>
          </w:p>
        </w:tc>
        <w:tc>
          <w:tcPr>
            <w:tcW w:w="4344" w:type="dxa"/>
          </w:tcPr>
          <w:p w:rsidR="00D817B1" w:rsidRPr="00EA1891" w:rsidRDefault="0013346A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Discuss Search fields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EA1891">
              <w:rPr>
                <w:rFonts w:ascii="Arial" w:hAnsi="Arial" w:cs="Arial"/>
                <w:sz w:val="18"/>
                <w:szCs w:val="18"/>
              </w:rPr>
              <w:t>Explain rules for Grants From</w:t>
            </w:r>
          </w:p>
          <w:p w:rsidR="00EA1891" w:rsidRDefault="00EA1891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 how to select/delete multiple CA/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Mech</w:t>
            </w:r>
            <w:proofErr w:type="spellEnd"/>
          </w:p>
          <w:p w:rsidR="00EA1891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hitlist columns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sort on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</w:p>
          <w:p w:rsidR="00EB7984" w:rsidRDefault="00EB7984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Display “G” icon for Spec, explain that now Program user will see Spec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Click on it – should be displayed as read-only (</w:t>
            </w:r>
            <w:r w:rsidRPr="00EB7984">
              <w:rPr>
                <w:rFonts w:ascii="Arial" w:hAnsi="Arial" w:cs="Arial"/>
                <w:color w:val="FF0000"/>
                <w:sz w:val="18"/>
                <w:szCs w:val="18"/>
              </w:rPr>
              <w:t>Yakov should implement roles validation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B7984" w:rsidRDefault="00082710" w:rsidP="00EA189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Talk about default sort</w:t>
            </w:r>
          </w:p>
          <w:p w:rsidR="00082710" w:rsidRPr="00EA1891" w:rsidRDefault="00082710" w:rsidP="00082710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9" w:type="dxa"/>
          </w:tcPr>
          <w:p w:rsidR="00D817B1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color w:val="FF0000"/>
                <w:sz w:val="18"/>
                <w:szCs w:val="18"/>
              </w:rPr>
              <w:t>Right now (7/6/2017) Program search doesn’t bring the default results immediately, it shows “Processing” message. Must work by the time of the demo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Fix Mechanism dropdown, it’s empty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D944EB">
              <w:rPr>
                <w:rFonts w:ascii="Arial" w:hAnsi="Arial" w:cs="Arial"/>
                <w:color w:val="FF0000"/>
                <w:sz w:val="18"/>
                <w:szCs w:val="18"/>
              </w:rPr>
              <w:t>When I add Cancer Activity, they appear without a ‘x’ (in the June demo we had one); it is not intuitive how to delete it. Return the ‘x’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Same fixes for the grant number</w:t>
            </w:r>
          </w:p>
          <w:p w:rsidR="00D944EB" w:rsidRPr="00D944EB" w:rsidRDefault="00D944EB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Make Clear and Search work</w:t>
            </w:r>
          </w:p>
          <w:p w:rsidR="00D944EB" w:rsidRPr="00D944EB" w:rsidRDefault="00082710" w:rsidP="00D944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082710">
              <w:rPr>
                <w:rFonts w:ascii="Arial" w:hAnsi="Arial" w:cs="Arial"/>
                <w:color w:val="FF0000"/>
                <w:sz w:val="18"/>
                <w:szCs w:val="18"/>
              </w:rPr>
              <w:t>Make sure number of entries dropdown works</w:t>
            </w:r>
          </w:p>
        </w:tc>
      </w:tr>
      <w:tr w:rsidR="00D817B1" w:rsidRPr="00647D39" w:rsidTr="00647D39">
        <w:tc>
          <w:tcPr>
            <w:tcW w:w="328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95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Click on G Program icon with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, Submit, navigate back </w:t>
            </w:r>
          </w:p>
        </w:tc>
        <w:tc>
          <w:tcPr>
            <w:tcW w:w="4344" w:type="dxa"/>
          </w:tcPr>
          <w:p w:rsidR="00D817B1" w:rsidRPr="00647D39" w:rsidRDefault="00DC3585" w:rsidP="00EA35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Show that </w:t>
            </w:r>
            <w:r w:rsidRPr="00EB7984">
              <w:rPr>
                <w:rFonts w:ascii="Arial" w:hAnsi="Arial" w:cs="Arial"/>
                <w:sz w:val="18"/>
                <w:szCs w:val="18"/>
              </w:rPr>
              <w:t>asterisk and thumb up</w:t>
            </w:r>
            <w:r>
              <w:rPr>
                <w:rFonts w:ascii="Arial" w:hAnsi="Arial" w:cs="Arial"/>
                <w:sz w:val="18"/>
                <w:szCs w:val="18"/>
              </w:rPr>
              <w:t xml:space="preserve"> disappeared and status has changed to Submitted. </w:t>
            </w:r>
          </w:p>
        </w:tc>
        <w:tc>
          <w:tcPr>
            <w:tcW w:w="4049" w:type="dxa"/>
          </w:tcPr>
          <w:p w:rsidR="00D817B1" w:rsidRPr="00647D39" w:rsidRDefault="00D817B1" w:rsidP="00EA35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180A" w:rsidRDefault="0049180A" w:rsidP="00B57CD1"/>
    <w:p w:rsidR="00033060" w:rsidRDefault="00033060" w:rsidP="00B57CD1">
      <w:pPr>
        <w:rPr>
          <w:noProof/>
        </w:rPr>
      </w:pPr>
    </w:p>
    <w:p w:rsidR="0049180A" w:rsidRPr="00B57CD1" w:rsidRDefault="0049180A" w:rsidP="00B57CD1"/>
    <w:sectPr w:rsidR="0049180A" w:rsidRPr="00B57CD1" w:rsidSect="002B0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8CD"/>
    <w:multiLevelType w:val="hybridMultilevel"/>
    <w:tmpl w:val="9FC2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5A18"/>
    <w:multiLevelType w:val="hybridMultilevel"/>
    <w:tmpl w:val="1C763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1A4B8E"/>
    <w:multiLevelType w:val="hybridMultilevel"/>
    <w:tmpl w:val="A0AEA43A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E3FEE"/>
    <w:multiLevelType w:val="hybridMultilevel"/>
    <w:tmpl w:val="A5B6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1427B"/>
    <w:multiLevelType w:val="hybridMultilevel"/>
    <w:tmpl w:val="5EF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44C63"/>
    <w:multiLevelType w:val="hybridMultilevel"/>
    <w:tmpl w:val="90D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D590F"/>
    <w:multiLevelType w:val="hybridMultilevel"/>
    <w:tmpl w:val="9EA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64DE5"/>
    <w:multiLevelType w:val="hybridMultilevel"/>
    <w:tmpl w:val="01C4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41069E"/>
    <w:multiLevelType w:val="hybridMultilevel"/>
    <w:tmpl w:val="21BEF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83CBA"/>
    <w:multiLevelType w:val="hybridMultilevel"/>
    <w:tmpl w:val="D910B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3F3AE8"/>
    <w:multiLevelType w:val="hybridMultilevel"/>
    <w:tmpl w:val="3604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3C5BDD"/>
    <w:multiLevelType w:val="hybridMultilevel"/>
    <w:tmpl w:val="DF205042"/>
    <w:lvl w:ilvl="0" w:tplc="2EF4B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F7D78"/>
    <w:multiLevelType w:val="hybridMultilevel"/>
    <w:tmpl w:val="764E2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EE0A15"/>
    <w:multiLevelType w:val="hybridMultilevel"/>
    <w:tmpl w:val="D752E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8"/>
    <w:rsid w:val="00033060"/>
    <w:rsid w:val="00076798"/>
    <w:rsid w:val="00082710"/>
    <w:rsid w:val="0013346A"/>
    <w:rsid w:val="002712CD"/>
    <w:rsid w:val="002A1C7B"/>
    <w:rsid w:val="002B0EBD"/>
    <w:rsid w:val="002F0D50"/>
    <w:rsid w:val="00335937"/>
    <w:rsid w:val="00410176"/>
    <w:rsid w:val="00482780"/>
    <w:rsid w:val="0049180A"/>
    <w:rsid w:val="005E4818"/>
    <w:rsid w:val="00647D39"/>
    <w:rsid w:val="007300DD"/>
    <w:rsid w:val="009C7B80"/>
    <w:rsid w:val="00B57CD1"/>
    <w:rsid w:val="00C2427F"/>
    <w:rsid w:val="00C50292"/>
    <w:rsid w:val="00C912C2"/>
    <w:rsid w:val="00D817B1"/>
    <w:rsid w:val="00D944EB"/>
    <w:rsid w:val="00DA75E1"/>
    <w:rsid w:val="00DC3585"/>
    <w:rsid w:val="00E94D59"/>
    <w:rsid w:val="00EA1891"/>
    <w:rsid w:val="00EA35A1"/>
    <w:rsid w:val="00EB7984"/>
    <w:rsid w:val="00EF62F8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3B0E"/>
  <w15:chartTrackingRefBased/>
  <w15:docId w15:val="{0D62C270-3CD5-49DB-B937-321547B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80A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80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2e-dev.nci.nih.gov/gsnew/retrievegreensheet.action?APPL_ID=9406679&amp;GS_GROUP_TYPE=PGM" TargetMode="External"/><Relationship Id="rId18" Type="http://schemas.openxmlformats.org/officeDocument/2006/relationships/image" Target="cid:image009.png@01D2E5E5.B5B0A5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2e-dev.nci.nih.gov/gsnew/index.action?changeUser=JONESNI" TargetMode="External"/><Relationship Id="rId12" Type="http://schemas.openxmlformats.org/officeDocument/2006/relationships/image" Target="cid:image009.png@01D2E5E5.B5B0A590" TargetMode="External"/><Relationship Id="rId17" Type="http://schemas.openxmlformats.org/officeDocument/2006/relationships/image" Target="cid:image009.png@01D2E5E5.B5B0A590" TargetMode="External"/><Relationship Id="rId2" Type="http://schemas.openxmlformats.org/officeDocument/2006/relationships/styles" Target="styles.xml"/><Relationship Id="rId16" Type="http://schemas.openxmlformats.org/officeDocument/2006/relationships/image" Target="cid:image010.png@01D2E5E5.B5B0A590" TargetMode="External"/><Relationship Id="rId20" Type="http://schemas.openxmlformats.org/officeDocument/2006/relationships/hyperlink" Target="https://i2e-dev.nci.nih.gov/gsnew/index.action?changeUser=fuya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2e-dev.nci.nih.gov/gsnew/retrievegreensheet.action?APPL_ID=9305499&amp;GS_GROUP_TYPE=PG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i2e-dev.nci.nih.gov/gsnew/index.action?changeUser=fuyali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i2e-dev.nci.nih.gov/gsnew/retrievegreensheet.action?APPL_ID=9406679&amp;GS_GROUP_TYPE=PGM" TargetMode="External"/><Relationship Id="rId19" Type="http://schemas.openxmlformats.org/officeDocument/2006/relationships/image" Target="cid:image010.png@01D2E5E5.B5B0A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2e-dev.nci.nih.gov/gsnew/retrievegreensheet.action?APPL_ID=9406679&amp;GS_GROUP_TYPE=PGM" TargetMode="External"/><Relationship Id="rId14" Type="http://schemas.openxmlformats.org/officeDocument/2006/relationships/image" Target="cid:image009.png@01D2E5E5.B5B0A5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11</cp:revision>
  <dcterms:created xsi:type="dcterms:W3CDTF">2017-07-05T18:19:00Z</dcterms:created>
  <dcterms:modified xsi:type="dcterms:W3CDTF">2017-07-06T15:49:00Z</dcterms:modified>
</cp:coreProperties>
</file>