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5AC82FEA"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ins w:id="0" w:author="Tulchinskaya, Gaby (NIH/NCI) [C]" w:date="2017-03-10T15:23:00Z">
        <w:r w:rsidR="005D395D">
          <w:rPr>
            <w:color w:val="0000FF"/>
          </w:rPr>
          <w:t>3</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2409CD">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ins w:id="1" w:author="Tulchinskaya, Gaby (NIH/NCI) [C]" w:date="2017-02-13T13:38:00Z">
              <w:r>
                <w:t>1.1</w:t>
              </w:r>
            </w:ins>
          </w:p>
        </w:tc>
        <w:tc>
          <w:tcPr>
            <w:tcW w:w="1311" w:type="dxa"/>
            <w:vAlign w:val="center"/>
          </w:tcPr>
          <w:p w14:paraId="5A0681EC" w14:textId="54DFC25F" w:rsidR="00320F9D" w:rsidRDefault="00DD6642" w:rsidP="00320F9D">
            <w:pPr>
              <w:pStyle w:val="Cell"/>
              <w:widowControl w:val="0"/>
              <w:jc w:val="center"/>
            </w:pPr>
            <w:ins w:id="2" w:author="Tulchinskaya, Gaby (NIH/NCI) [C]" w:date="2017-02-13T13:38:00Z">
              <w:r>
                <w:t>2/13/2017</w:t>
              </w:r>
            </w:ins>
          </w:p>
        </w:tc>
        <w:tc>
          <w:tcPr>
            <w:tcW w:w="1593" w:type="dxa"/>
            <w:vAlign w:val="center"/>
          </w:tcPr>
          <w:p w14:paraId="46B318C5" w14:textId="1947CF14" w:rsidR="00320F9D" w:rsidRDefault="00DD6642" w:rsidP="00320F9D">
            <w:pPr>
              <w:pStyle w:val="Cell"/>
              <w:widowControl w:val="0"/>
            </w:pPr>
            <w:ins w:id="3" w:author="Tulchinskaya, Gaby (NIH/NCI) [C]" w:date="2017-02-13T13:39:00Z">
              <w:r>
                <w:t>G. Tulchinskaya</w:t>
              </w:r>
            </w:ins>
          </w:p>
        </w:tc>
        <w:tc>
          <w:tcPr>
            <w:tcW w:w="5443" w:type="dxa"/>
            <w:gridSpan w:val="2"/>
            <w:vAlign w:val="center"/>
          </w:tcPr>
          <w:p w14:paraId="5FCA15D5" w14:textId="6F113623" w:rsidR="00320F9D" w:rsidRDefault="00DD6642" w:rsidP="00320F9D">
            <w:pPr>
              <w:pStyle w:val="Cell"/>
              <w:widowControl w:val="0"/>
            </w:pPr>
            <w:ins w:id="4" w:author="Tulchinskaya, Gaby (NIH/NCI) [C]" w:date="2017-02-13T13:39:00Z">
              <w:r>
                <w:t>Added notes for UI specialist throughout of the document</w:t>
              </w:r>
            </w:ins>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ins w:id="5" w:author="Tulchinskaya, Gaby (NIH/NCI) [C]" w:date="2017-02-15T12:21:00Z">
              <w:r>
                <w:t>1.2</w:t>
              </w:r>
            </w:ins>
          </w:p>
        </w:tc>
        <w:tc>
          <w:tcPr>
            <w:tcW w:w="1311" w:type="dxa"/>
            <w:vAlign w:val="center"/>
          </w:tcPr>
          <w:p w14:paraId="7CDE5C5F" w14:textId="3A9A6754" w:rsidR="00320F9D" w:rsidRDefault="00312398" w:rsidP="00320F9D">
            <w:pPr>
              <w:pStyle w:val="Cell"/>
              <w:widowControl w:val="0"/>
              <w:jc w:val="center"/>
            </w:pPr>
            <w:ins w:id="6" w:author="Tulchinskaya, Gaby (NIH/NCI) [C]" w:date="2017-02-15T12:21:00Z">
              <w:r>
                <w:t>2/15/2017</w:t>
              </w:r>
            </w:ins>
          </w:p>
        </w:tc>
        <w:tc>
          <w:tcPr>
            <w:tcW w:w="1593" w:type="dxa"/>
            <w:vAlign w:val="center"/>
          </w:tcPr>
          <w:p w14:paraId="798A97DA" w14:textId="371E0C79" w:rsidR="00320F9D" w:rsidRDefault="00312398" w:rsidP="00320F9D">
            <w:pPr>
              <w:pStyle w:val="Cell"/>
              <w:widowControl w:val="0"/>
            </w:pPr>
            <w:ins w:id="7" w:author="Tulchinskaya, Gaby (NIH/NCI) [C]" w:date="2017-02-15T12:21:00Z">
              <w:r>
                <w:t>G. Tulchinskaya</w:t>
              </w:r>
            </w:ins>
          </w:p>
        </w:tc>
        <w:tc>
          <w:tcPr>
            <w:tcW w:w="5443" w:type="dxa"/>
            <w:gridSpan w:val="2"/>
            <w:vAlign w:val="center"/>
          </w:tcPr>
          <w:p w14:paraId="6154AF10" w14:textId="77777777" w:rsidR="00320F9D" w:rsidRDefault="00312398" w:rsidP="00320F9D">
            <w:pPr>
              <w:pStyle w:val="Cell"/>
              <w:widowControl w:val="0"/>
              <w:rPr>
                <w:ins w:id="8" w:author="Tulchinskaya, Gaby (NIH/NCI) [C]" w:date="2017-02-15T12:21:00Z"/>
              </w:rPr>
            </w:pPr>
            <w:ins w:id="9" w:author="Tulchinskaya, Gaby (NIH/NCI) [C]" w:date="2017-02-15T12:21:00Z">
              <w:r>
                <w:t>Added after the meeting with UI specialist:</w:t>
              </w:r>
            </w:ins>
          </w:p>
          <w:p w14:paraId="7CC77E99" w14:textId="429FFCD7" w:rsidR="0080658A" w:rsidRPr="0080658A" w:rsidRDefault="00FE636E" w:rsidP="0080658A">
            <w:pPr>
              <w:pStyle w:val="Cell"/>
              <w:widowControl w:val="0"/>
              <w:rPr>
                <w:ins w:id="10" w:author="Tulchinskaya, Gaby (NIH/NCI) [C]" w:date="2017-02-15T12:47:00Z"/>
                <w:noProof/>
              </w:rPr>
            </w:pPr>
            <w:ins w:id="11" w:author="Tulchinskaya, Gaby (NIH/NCI) [C]" w:date="2017-02-15T12:38:00Z">
              <w:r>
                <w:t xml:space="preserve">Sec. </w:t>
              </w:r>
              <w:r>
                <w:rPr>
                  <w:noProof/>
                </w:rPr>
                <w:t>Promote or Reject the module functionality</w:t>
              </w:r>
            </w:ins>
            <w:ins w:id="12" w:author="Tulchinskaya, Gaby (NIH/NCI) [C]" w:date="2017-02-15T12:48:00Z">
              <w:r w:rsidR="0080658A">
                <w:rPr>
                  <w:noProof/>
                </w:rPr>
                <w:br/>
              </w:r>
            </w:ins>
            <w:ins w:id="13" w:author="Tulchinskaya, Gaby (NIH/NCI) [C]" w:date="2017-02-15T12:38:00Z">
              <w:r w:rsidRPr="0080658A">
                <w:rPr>
                  <w:noProof/>
                </w:rPr>
                <w:t xml:space="preserve">Sec. </w:t>
              </w:r>
            </w:ins>
            <w:ins w:id="14" w:author="Tulchinskaya, Gaby (NIH/NCI) [C]" w:date="2017-02-15T12:48:00Z">
              <w:r w:rsidR="0080658A" w:rsidRPr="0080658A">
                <w:rPr>
                  <w:noProof/>
                </w:rPr>
                <w:t xml:space="preserve">Overall business flow description </w:t>
              </w:r>
              <w:r w:rsidR="0080658A">
                <w:rPr>
                  <w:noProof/>
                </w:rPr>
                <w:t xml:space="preserve">=&gt; </w:t>
              </w:r>
            </w:ins>
            <w:ins w:id="15" w:author="Tulchinskaya, Gaby (NIH/NCI) [C]" w:date="2017-02-15T12:47:00Z">
              <w:r w:rsidR="0080658A" w:rsidRPr="0080658A">
                <w:rPr>
                  <w:noProof/>
                </w:rPr>
                <w:t>For a Tester</w:t>
              </w:r>
            </w:ins>
          </w:p>
          <w:p w14:paraId="54F08366" w14:textId="409BB9EB" w:rsidR="00FE636E" w:rsidRDefault="00FE636E" w:rsidP="00320F9D">
            <w:pPr>
              <w:pStyle w:val="Cell"/>
              <w:widowControl w:val="0"/>
            </w:pPr>
          </w:p>
        </w:tc>
      </w:tr>
      <w:tr w:rsidR="005D395D" w14:paraId="3A282174" w14:textId="77777777" w:rsidTr="002C11E9">
        <w:trPr>
          <w:cantSplit/>
          <w:ins w:id="16" w:author="Tulchinskaya, Gaby (NIH/NCI) [C]" w:date="2017-03-10T15:23:00Z"/>
        </w:trPr>
        <w:tc>
          <w:tcPr>
            <w:tcW w:w="1099" w:type="dxa"/>
            <w:vAlign w:val="center"/>
          </w:tcPr>
          <w:p w14:paraId="04714024" w14:textId="7D548C52" w:rsidR="005D395D" w:rsidRDefault="005D395D" w:rsidP="00320F9D">
            <w:pPr>
              <w:pStyle w:val="Cell"/>
              <w:widowControl w:val="0"/>
              <w:jc w:val="center"/>
              <w:rPr>
                <w:ins w:id="17" w:author="Tulchinskaya, Gaby (NIH/NCI) [C]" w:date="2017-03-10T15:23:00Z"/>
              </w:rPr>
            </w:pPr>
            <w:ins w:id="18" w:author="Tulchinskaya, Gaby (NIH/NCI) [C]" w:date="2017-03-10T15:23:00Z">
              <w:r>
                <w:t>1.3</w:t>
              </w:r>
            </w:ins>
          </w:p>
        </w:tc>
        <w:tc>
          <w:tcPr>
            <w:tcW w:w="1311" w:type="dxa"/>
            <w:vAlign w:val="center"/>
          </w:tcPr>
          <w:p w14:paraId="07B64500" w14:textId="22C88A56" w:rsidR="005D395D" w:rsidRDefault="005D395D" w:rsidP="00320F9D">
            <w:pPr>
              <w:pStyle w:val="Cell"/>
              <w:widowControl w:val="0"/>
              <w:jc w:val="center"/>
              <w:rPr>
                <w:ins w:id="19" w:author="Tulchinskaya, Gaby (NIH/NCI) [C]" w:date="2017-03-10T15:23:00Z"/>
              </w:rPr>
            </w:pPr>
            <w:ins w:id="20" w:author="Tulchinskaya, Gaby (NIH/NCI) [C]" w:date="2017-03-10T15:23:00Z">
              <w:r>
                <w:t>3/10/2017</w:t>
              </w:r>
            </w:ins>
          </w:p>
        </w:tc>
        <w:tc>
          <w:tcPr>
            <w:tcW w:w="1593" w:type="dxa"/>
            <w:vAlign w:val="center"/>
          </w:tcPr>
          <w:p w14:paraId="7681D302" w14:textId="40A858E2" w:rsidR="005D395D" w:rsidRDefault="005D395D" w:rsidP="00320F9D">
            <w:pPr>
              <w:pStyle w:val="Cell"/>
              <w:widowControl w:val="0"/>
              <w:rPr>
                <w:ins w:id="21" w:author="Tulchinskaya, Gaby (NIH/NCI) [C]" w:date="2017-03-10T15:23:00Z"/>
              </w:rPr>
            </w:pPr>
            <w:ins w:id="22" w:author="Tulchinskaya, Gaby (NIH/NCI) [C]" w:date="2017-03-10T15:23:00Z">
              <w:r>
                <w:t>G. Tulchinskaya</w:t>
              </w:r>
            </w:ins>
          </w:p>
        </w:tc>
        <w:tc>
          <w:tcPr>
            <w:tcW w:w="5443" w:type="dxa"/>
            <w:gridSpan w:val="2"/>
            <w:vAlign w:val="center"/>
          </w:tcPr>
          <w:p w14:paraId="6D88F4E7" w14:textId="4BE9F6AF" w:rsidR="005D395D" w:rsidRDefault="005D395D" w:rsidP="00320F9D">
            <w:pPr>
              <w:pStyle w:val="Cell"/>
              <w:widowControl w:val="0"/>
              <w:rPr>
                <w:ins w:id="23" w:author="Tulchinskaya, Gaby (NIH/NCI) [C]" w:date="2017-03-10T15:23:00Z"/>
              </w:rPr>
            </w:pPr>
            <w:ins w:id="24" w:author="Tulchinskaya, Gaby (NIH/NCI) [C]" w:date="2017-03-10T15:24:00Z">
              <w:r>
                <w:t>Added section “Non-functional requirements”</w:t>
              </w:r>
            </w:ins>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0"/>
        <w:gridCol w:w="9356"/>
      </w:tblGrid>
      <w:tr w:rsidR="00843318" w14:paraId="18B5AC8C" w14:textId="77777777" w:rsidTr="00853331">
        <w:trPr>
          <w:cantSplit/>
          <w:tblHeader/>
        </w:trPr>
        <w:tc>
          <w:tcPr>
            <w:tcW w:w="56" w:type="pct"/>
            <w:shd w:val="clear" w:color="auto" w:fill="000080"/>
          </w:tcPr>
          <w:p w14:paraId="0BEBA469" w14:textId="77777777" w:rsidR="00843318" w:rsidRDefault="00843318" w:rsidP="00320F9D">
            <w:pPr>
              <w:pStyle w:val="CellColumn"/>
              <w:widowControl w:val="0"/>
            </w:pPr>
          </w:p>
        </w:tc>
        <w:tc>
          <w:tcPr>
            <w:tcW w:w="4944" w:type="pct"/>
            <w:shd w:val="clear" w:color="auto" w:fill="000080"/>
            <w:vAlign w:val="center"/>
          </w:tcPr>
          <w:p w14:paraId="48AFBB6A" w14:textId="662A9D91" w:rsidR="00843318" w:rsidRDefault="00843318" w:rsidP="00320F9D">
            <w:pPr>
              <w:pStyle w:val="CellColumn"/>
              <w:widowControl w:val="0"/>
            </w:pPr>
            <w:r>
              <w:t>Document Name</w:t>
            </w:r>
          </w:p>
        </w:tc>
      </w:tr>
      <w:tr w:rsidR="00843318" w14:paraId="3E437743" w14:textId="77777777" w:rsidTr="00853331">
        <w:trPr>
          <w:cantSplit/>
        </w:trPr>
        <w:tc>
          <w:tcPr>
            <w:tcW w:w="56" w:type="pct"/>
          </w:tcPr>
          <w:p w14:paraId="5FE7BB74" w14:textId="77777777" w:rsidR="00843318" w:rsidRDefault="00843318" w:rsidP="00320F9D">
            <w:pPr>
              <w:pStyle w:val="Cell"/>
              <w:widowControl w:val="0"/>
              <w:rPr>
                <w:rFonts w:cs="Arial"/>
                <w:color w:val="333333"/>
                <w:sz w:val="21"/>
                <w:szCs w:val="21"/>
                <w:lang w:val="en"/>
              </w:rPr>
            </w:pPr>
          </w:p>
        </w:tc>
        <w:tc>
          <w:tcPr>
            <w:tcW w:w="4944" w:type="pct"/>
            <w:vAlign w:val="center"/>
          </w:tcPr>
          <w:p w14:paraId="5AB71F95" w14:textId="6A0F16BA" w:rsidR="00843318" w:rsidRDefault="00BC17BD" w:rsidP="00320F9D">
            <w:pPr>
              <w:pStyle w:val="Cell"/>
              <w:widowControl w:val="0"/>
            </w:pPr>
            <w:hyperlink r:id="rId11" w:tooltip="Follow link" w:history="1">
              <w:r w:rsidR="00843318">
                <w:rPr>
                  <w:rStyle w:val="Hyperlink"/>
                  <w:rFonts w:cs="Arial"/>
                  <w:sz w:val="21"/>
                  <w:szCs w:val="21"/>
                  <w:lang w:val="en"/>
                </w:rPr>
                <w:t>https://ncisvn.nci.nih.gov/svn/iscs/greensheets/Requirements/Meeting%20Minutes/Draft%20area%20_%20meeting%20with%20OGA%20meeting%20minutes.docx</w:t>
              </w:r>
            </w:hyperlink>
          </w:p>
        </w:tc>
      </w:tr>
      <w:tr w:rsidR="00843318" w14:paraId="0F32817B" w14:textId="77777777" w:rsidTr="00853331">
        <w:trPr>
          <w:cantSplit/>
        </w:trPr>
        <w:tc>
          <w:tcPr>
            <w:tcW w:w="56" w:type="pct"/>
          </w:tcPr>
          <w:p w14:paraId="5C5D6969" w14:textId="77777777" w:rsidR="00843318" w:rsidRDefault="00843318" w:rsidP="00320F9D">
            <w:pPr>
              <w:pStyle w:val="Cell"/>
              <w:widowControl w:val="0"/>
            </w:pPr>
          </w:p>
        </w:tc>
        <w:tc>
          <w:tcPr>
            <w:tcW w:w="4944" w:type="pct"/>
            <w:vAlign w:val="center"/>
          </w:tcPr>
          <w:p w14:paraId="53521668" w14:textId="580F41D5" w:rsidR="00843318" w:rsidRDefault="00BC17BD" w:rsidP="00320F9D">
            <w:pPr>
              <w:pStyle w:val="Cell"/>
              <w:widowControl w:val="0"/>
            </w:pPr>
            <w:hyperlink r:id="rId12" w:history="1">
              <w:r w:rsidR="00843318" w:rsidRPr="008F5E15">
                <w:rPr>
                  <w:rStyle w:val="Hyperlink"/>
                </w:rPr>
                <w:t>https://ncisvn.nci.nih.gov/svn/iscs/greensheets/Requirements/Specs/GreenSheets%20Redesign%20Project%20Scope.docx</w:t>
              </w:r>
            </w:hyperlink>
            <w:r w:rsidR="00843318">
              <w:t xml:space="preserve"> </w:t>
            </w:r>
          </w:p>
        </w:tc>
      </w:tr>
      <w:tr w:rsidR="00843318" w14:paraId="6FC9CE11" w14:textId="77777777" w:rsidTr="00853331">
        <w:trPr>
          <w:cantSplit/>
        </w:trPr>
        <w:tc>
          <w:tcPr>
            <w:tcW w:w="56" w:type="pct"/>
          </w:tcPr>
          <w:p w14:paraId="06D9B85A" w14:textId="77777777" w:rsidR="00843318" w:rsidRDefault="00843318" w:rsidP="00320F9D">
            <w:pPr>
              <w:pStyle w:val="Cell"/>
              <w:widowControl w:val="0"/>
            </w:pPr>
          </w:p>
        </w:tc>
        <w:tc>
          <w:tcPr>
            <w:tcW w:w="4944" w:type="pct"/>
            <w:vAlign w:val="center"/>
          </w:tcPr>
          <w:p w14:paraId="2837627B" w14:textId="06A1C39B" w:rsidR="00843318" w:rsidRDefault="00BC17BD" w:rsidP="00320F9D">
            <w:pPr>
              <w:pStyle w:val="Cell"/>
              <w:widowControl w:val="0"/>
            </w:pPr>
            <w:hyperlink r:id="rId13" w:history="1">
              <w:r w:rsidR="00843318" w:rsidRPr="008F5E15">
                <w:rPr>
                  <w:rStyle w:val="Hyperlink"/>
                </w:rPr>
                <w:t>https://i2e-test.nci.nih.gov/documentation/application/GSFB_User_guide.pdf</w:t>
              </w:r>
            </w:hyperlink>
            <w:r w:rsidR="00843318">
              <w:t xml:space="preserve"> </w:t>
            </w:r>
          </w:p>
        </w:tc>
      </w:tr>
      <w:tr w:rsidR="00A25C6F" w14:paraId="42196C94" w14:textId="77777777" w:rsidTr="00853331">
        <w:trPr>
          <w:cantSplit/>
        </w:trPr>
        <w:tc>
          <w:tcPr>
            <w:tcW w:w="56" w:type="pct"/>
          </w:tcPr>
          <w:p w14:paraId="18E4BF43" w14:textId="77777777" w:rsidR="00A25C6F" w:rsidRDefault="00A25C6F" w:rsidP="00320F9D">
            <w:pPr>
              <w:pStyle w:val="Cell"/>
              <w:widowControl w:val="0"/>
            </w:pPr>
          </w:p>
        </w:tc>
        <w:tc>
          <w:tcPr>
            <w:tcW w:w="4944" w:type="pct"/>
            <w:vAlign w:val="center"/>
          </w:tcPr>
          <w:p w14:paraId="1A8A2E28" w14:textId="1AD1C44B" w:rsidR="00A25C6F" w:rsidRDefault="00BC17BD" w:rsidP="00320F9D">
            <w:pPr>
              <w:pStyle w:val="Cell"/>
              <w:widowControl w:val="0"/>
            </w:pPr>
            <w:hyperlink r:id="rId14" w:history="1">
              <w:r w:rsidR="00A25C6F" w:rsidRPr="002D4A08">
                <w:rPr>
                  <w:rStyle w:val="Hyperlink"/>
                </w:rPr>
                <w:t>https://ncisvn.nci.nih.gov/svn/iscs/greensheets/Requirements/Use-cases/View%20and%20Manage%20a%20greensheet%20use-case.doc</w:t>
              </w:r>
            </w:hyperlink>
          </w:p>
        </w:tc>
      </w:tr>
    </w:tbl>
    <w:p w14:paraId="7CF6F58E" w14:textId="77777777" w:rsidR="00320F9D" w:rsidRDefault="00320F9D" w:rsidP="00320F9D">
      <w:pPr>
        <w:pStyle w:val="Header1"/>
      </w:pPr>
      <w:r>
        <w:t>Key Terms</w:t>
      </w:r>
    </w:p>
    <w:p w14:paraId="29373A54" w14:textId="701D38D3" w:rsidR="007D18F9" w:rsidRDefault="006E2B8B" w:rsidP="002409CD">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2409CD">
      <w:pPr>
        <w:pStyle w:val="BodyText"/>
      </w:pPr>
    </w:p>
    <w:p w14:paraId="04E00781" w14:textId="77777777" w:rsidR="00320F9D" w:rsidRDefault="00320F9D" w:rsidP="00320F9D">
      <w:pPr>
        <w:pStyle w:val="Header1"/>
      </w:pPr>
      <w:r>
        <w:br w:type="page"/>
      </w:r>
      <w:r>
        <w:lastRenderedPageBreak/>
        <w:t>Table of Contents</w:t>
      </w:r>
    </w:p>
    <w:p w14:paraId="6CCD93D3" w14:textId="2FCD6BAF" w:rsidR="005D395D" w:rsidRDefault="007D18F9">
      <w:pPr>
        <w:pStyle w:val="TOC1"/>
        <w:rPr>
          <w:ins w:id="25" w:author="Tulchinskaya, Gaby (NIH/NCI) [C]" w:date="2017-03-10T15:26:00Z"/>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ins w:id="26" w:author="Tulchinskaya, Gaby (NIH/NCI) [C]" w:date="2017-03-10T15:26:00Z">
        <w:r w:rsidR="005D395D" w:rsidRPr="009038C0">
          <w:rPr>
            <w:rStyle w:val="Hyperlink"/>
            <w:noProof/>
          </w:rPr>
          <w:fldChar w:fldCharType="begin"/>
        </w:r>
        <w:r w:rsidR="005D395D" w:rsidRPr="009038C0">
          <w:rPr>
            <w:rStyle w:val="Hyperlink"/>
            <w:noProof/>
          </w:rPr>
          <w:instrText xml:space="preserve"> </w:instrText>
        </w:r>
        <w:r w:rsidR="005D395D">
          <w:rPr>
            <w:noProof/>
          </w:rPr>
          <w:instrText>HYPERLINK \l "_Toc476922894"</w:instrText>
        </w:r>
        <w:r w:rsidR="005D395D" w:rsidRPr="009038C0">
          <w:rPr>
            <w:rStyle w:val="Hyperlink"/>
            <w:noProof/>
          </w:rPr>
          <w:instrText xml:space="preserve"> </w:instrText>
        </w:r>
        <w:r w:rsidR="005D395D" w:rsidRPr="009038C0">
          <w:rPr>
            <w:rStyle w:val="Hyperlink"/>
            <w:noProof/>
          </w:rPr>
        </w:r>
        <w:r w:rsidR="005D395D" w:rsidRPr="009038C0">
          <w:rPr>
            <w:rStyle w:val="Hyperlink"/>
            <w:noProof/>
          </w:rPr>
          <w:fldChar w:fldCharType="separate"/>
        </w:r>
        <w:r w:rsidR="005D395D" w:rsidRPr="009038C0">
          <w:rPr>
            <w:rStyle w:val="Hyperlink"/>
            <w:noProof/>
          </w:rPr>
          <w:t>1.</w:t>
        </w:r>
        <w:r w:rsidR="005D395D">
          <w:rPr>
            <w:rFonts w:asciiTheme="minorHAnsi" w:eastAsiaTheme="minorEastAsia" w:hAnsiTheme="minorHAnsi" w:cstheme="minorBidi"/>
            <w:b w:val="0"/>
            <w:caps w:val="0"/>
            <w:noProof/>
            <w:sz w:val="22"/>
            <w:szCs w:val="22"/>
          </w:rPr>
          <w:tab/>
        </w:r>
        <w:r w:rsidR="005D395D" w:rsidRPr="009038C0">
          <w:rPr>
            <w:rStyle w:val="Hyperlink"/>
            <w:noProof/>
          </w:rPr>
          <w:t>Document scope</w:t>
        </w:r>
        <w:r w:rsidR="005D395D">
          <w:rPr>
            <w:noProof/>
            <w:webHidden/>
          </w:rPr>
          <w:tab/>
        </w:r>
        <w:r w:rsidR="005D395D">
          <w:rPr>
            <w:noProof/>
            <w:webHidden/>
          </w:rPr>
          <w:fldChar w:fldCharType="begin"/>
        </w:r>
        <w:r w:rsidR="005D395D">
          <w:rPr>
            <w:noProof/>
            <w:webHidden/>
          </w:rPr>
          <w:instrText xml:space="preserve"> PAGEREF _Toc476922894 \h </w:instrText>
        </w:r>
        <w:r w:rsidR="005D395D">
          <w:rPr>
            <w:noProof/>
            <w:webHidden/>
          </w:rPr>
        </w:r>
      </w:ins>
      <w:r w:rsidR="005D395D">
        <w:rPr>
          <w:noProof/>
          <w:webHidden/>
        </w:rPr>
        <w:fldChar w:fldCharType="separate"/>
      </w:r>
      <w:ins w:id="27" w:author="Tulchinskaya, Gaby (NIH/NCI) [C]" w:date="2017-03-10T15:26:00Z">
        <w:r w:rsidR="005D395D">
          <w:rPr>
            <w:noProof/>
            <w:webHidden/>
          </w:rPr>
          <w:t>3</w:t>
        </w:r>
        <w:r w:rsidR="005D395D">
          <w:rPr>
            <w:noProof/>
            <w:webHidden/>
          </w:rPr>
          <w:fldChar w:fldCharType="end"/>
        </w:r>
        <w:r w:rsidR="005D395D" w:rsidRPr="009038C0">
          <w:rPr>
            <w:rStyle w:val="Hyperlink"/>
            <w:noProof/>
          </w:rPr>
          <w:fldChar w:fldCharType="end"/>
        </w:r>
      </w:ins>
    </w:p>
    <w:p w14:paraId="25ACE9E9" w14:textId="432546D6" w:rsidR="005D395D" w:rsidRDefault="005D395D">
      <w:pPr>
        <w:pStyle w:val="TOC1"/>
        <w:rPr>
          <w:ins w:id="28" w:author="Tulchinskaya, Gaby (NIH/NCI) [C]" w:date="2017-03-10T15:26:00Z"/>
          <w:rFonts w:asciiTheme="minorHAnsi" w:eastAsiaTheme="minorEastAsia" w:hAnsiTheme="minorHAnsi" w:cstheme="minorBidi"/>
          <w:b w:val="0"/>
          <w:caps w:val="0"/>
          <w:noProof/>
          <w:sz w:val="22"/>
          <w:szCs w:val="22"/>
        </w:rPr>
      </w:pPr>
      <w:ins w:id="29"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"_Toc476922895"</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2.</w:t>
        </w:r>
        <w:r>
          <w:rPr>
            <w:rFonts w:asciiTheme="minorHAnsi" w:eastAsiaTheme="minorEastAsia" w:hAnsiTheme="minorHAnsi" w:cstheme="minorBidi"/>
            <w:b w:val="0"/>
            <w:caps w:val="0"/>
            <w:noProof/>
            <w:sz w:val="22"/>
            <w:szCs w:val="22"/>
          </w:rPr>
          <w:tab/>
        </w:r>
        <w:r w:rsidRPr="009038C0">
          <w:rPr>
            <w:rStyle w:val="Hyperlink"/>
            <w:noProof/>
          </w:rPr>
          <w:t>Business Need Description</w:t>
        </w:r>
        <w:r>
          <w:rPr>
            <w:noProof/>
            <w:webHidden/>
          </w:rPr>
          <w:tab/>
        </w:r>
        <w:r>
          <w:rPr>
            <w:noProof/>
            <w:webHidden/>
          </w:rPr>
          <w:fldChar w:fldCharType="begin"/>
        </w:r>
        <w:r>
          <w:rPr>
            <w:noProof/>
            <w:webHidden/>
          </w:rPr>
          <w:instrText xml:space="preserve"> PAGEREF _Toc476922895 \h </w:instrText>
        </w:r>
        <w:r>
          <w:rPr>
            <w:noProof/>
            <w:webHidden/>
          </w:rPr>
        </w:r>
      </w:ins>
      <w:r>
        <w:rPr>
          <w:noProof/>
          <w:webHidden/>
        </w:rPr>
        <w:fldChar w:fldCharType="separate"/>
      </w:r>
      <w:ins w:id="30" w:author="Tulchinskaya, Gaby (NIH/NCI) [C]" w:date="2017-03-10T15:26:00Z">
        <w:r>
          <w:rPr>
            <w:noProof/>
            <w:webHidden/>
          </w:rPr>
          <w:t>3</w:t>
        </w:r>
        <w:r>
          <w:rPr>
            <w:noProof/>
            <w:webHidden/>
          </w:rPr>
          <w:fldChar w:fldCharType="end"/>
        </w:r>
        <w:r w:rsidRPr="009038C0">
          <w:rPr>
            <w:rStyle w:val="Hyperlink"/>
            <w:noProof/>
          </w:rPr>
          <w:fldChar w:fldCharType="end"/>
        </w:r>
      </w:ins>
    </w:p>
    <w:p w14:paraId="7596449E" w14:textId="4BF45BA0" w:rsidR="005D395D" w:rsidRDefault="005D395D">
      <w:pPr>
        <w:pStyle w:val="TOC1"/>
        <w:rPr>
          <w:ins w:id="31" w:author="Tulchinskaya, Gaby (NIH/NCI) [C]" w:date="2017-03-10T15:26:00Z"/>
          <w:rFonts w:asciiTheme="minorHAnsi" w:eastAsiaTheme="minorEastAsia" w:hAnsiTheme="minorHAnsi" w:cstheme="minorBidi"/>
          <w:b w:val="0"/>
          <w:caps w:val="0"/>
          <w:noProof/>
          <w:sz w:val="22"/>
          <w:szCs w:val="22"/>
        </w:rPr>
      </w:pPr>
      <w:ins w:id="32"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"_Toc476922896"</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3.</w:t>
        </w:r>
        <w:r>
          <w:rPr>
            <w:rFonts w:asciiTheme="minorHAnsi" w:eastAsiaTheme="minorEastAsia" w:hAnsiTheme="minorHAnsi" w:cstheme="minorBidi"/>
            <w:b w:val="0"/>
            <w:caps w:val="0"/>
            <w:noProof/>
            <w:sz w:val="22"/>
            <w:szCs w:val="22"/>
          </w:rPr>
          <w:tab/>
        </w:r>
        <w:r w:rsidRPr="009038C0">
          <w:rPr>
            <w:rStyle w:val="Hyperlink"/>
            <w:noProof/>
          </w:rPr>
          <w:t>User roles</w:t>
        </w:r>
        <w:r>
          <w:rPr>
            <w:noProof/>
            <w:webHidden/>
          </w:rPr>
          <w:tab/>
        </w:r>
        <w:r>
          <w:rPr>
            <w:noProof/>
            <w:webHidden/>
          </w:rPr>
          <w:fldChar w:fldCharType="begin"/>
        </w:r>
        <w:r>
          <w:rPr>
            <w:noProof/>
            <w:webHidden/>
          </w:rPr>
          <w:instrText xml:space="preserve"> PAGEREF _Toc476922896 \h </w:instrText>
        </w:r>
        <w:r>
          <w:rPr>
            <w:noProof/>
            <w:webHidden/>
          </w:rPr>
        </w:r>
      </w:ins>
      <w:r>
        <w:rPr>
          <w:noProof/>
          <w:webHidden/>
        </w:rPr>
        <w:fldChar w:fldCharType="separate"/>
      </w:r>
      <w:ins w:id="33" w:author="Tulchinskaya, Gaby (NIH/NCI) [C]" w:date="2017-03-10T15:26:00Z">
        <w:r>
          <w:rPr>
            <w:noProof/>
            <w:webHidden/>
          </w:rPr>
          <w:t>3</w:t>
        </w:r>
        <w:r>
          <w:rPr>
            <w:noProof/>
            <w:webHidden/>
          </w:rPr>
          <w:fldChar w:fldCharType="end"/>
        </w:r>
        <w:r w:rsidRPr="009038C0">
          <w:rPr>
            <w:rStyle w:val="Hyperlink"/>
            <w:noProof/>
          </w:rPr>
          <w:fldChar w:fldCharType="end"/>
        </w:r>
      </w:ins>
    </w:p>
    <w:p w14:paraId="20D34B59" w14:textId="4CB7C26C" w:rsidR="005D395D" w:rsidRDefault="005D395D">
      <w:pPr>
        <w:pStyle w:val="TOC2"/>
        <w:rPr>
          <w:ins w:id="34" w:author="Tulchinskaya, Gaby (NIH/NCI) [C]" w:date="2017-03-10T15:26:00Z"/>
          <w:rFonts w:asciiTheme="minorHAnsi" w:eastAsiaTheme="minorEastAsia" w:hAnsiTheme="minorHAnsi" w:cstheme="minorBidi"/>
          <w:bCs w:val="0"/>
          <w:smallCaps w:val="0"/>
          <w:noProof/>
          <w:sz w:val="22"/>
          <w:szCs w:val="22"/>
        </w:rPr>
      </w:pPr>
      <w:ins w:id="35"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"_Toc476922897"</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3.1</w:t>
        </w:r>
        <w:r>
          <w:rPr>
            <w:rFonts w:asciiTheme="minorHAnsi" w:eastAsiaTheme="minorEastAsia" w:hAnsiTheme="minorHAnsi" w:cstheme="minorBidi"/>
            <w:bCs w:val="0"/>
            <w:smallCaps w:val="0"/>
            <w:noProof/>
            <w:sz w:val="22"/>
            <w:szCs w:val="22"/>
          </w:rPr>
          <w:tab/>
        </w:r>
        <w:r w:rsidRPr="009038C0">
          <w:rPr>
            <w:rStyle w:val="Hyperlink"/>
            <w:noProof/>
          </w:rPr>
          <w:t>Before re-design:</w:t>
        </w:r>
        <w:r>
          <w:rPr>
            <w:noProof/>
            <w:webHidden/>
          </w:rPr>
          <w:tab/>
        </w:r>
        <w:r>
          <w:rPr>
            <w:noProof/>
            <w:webHidden/>
          </w:rPr>
          <w:fldChar w:fldCharType="begin"/>
        </w:r>
        <w:r>
          <w:rPr>
            <w:noProof/>
            <w:webHidden/>
          </w:rPr>
          <w:instrText xml:space="preserve"> PAGEREF _Toc476922897 \h </w:instrText>
        </w:r>
        <w:r>
          <w:rPr>
            <w:noProof/>
            <w:webHidden/>
          </w:rPr>
        </w:r>
      </w:ins>
      <w:r>
        <w:rPr>
          <w:noProof/>
          <w:webHidden/>
        </w:rPr>
        <w:fldChar w:fldCharType="separate"/>
      </w:r>
      <w:ins w:id="36" w:author="Tulchinskaya, Gaby (NIH/NCI) [C]" w:date="2017-03-10T15:26:00Z">
        <w:r>
          <w:rPr>
            <w:noProof/>
            <w:webHidden/>
          </w:rPr>
          <w:t>3</w:t>
        </w:r>
        <w:r>
          <w:rPr>
            <w:noProof/>
            <w:webHidden/>
          </w:rPr>
          <w:fldChar w:fldCharType="end"/>
        </w:r>
        <w:r w:rsidRPr="009038C0">
          <w:rPr>
            <w:rStyle w:val="Hyperlink"/>
            <w:noProof/>
          </w:rPr>
          <w:fldChar w:fldCharType="end"/>
        </w:r>
      </w:ins>
    </w:p>
    <w:p w14:paraId="64FE692D" w14:textId="21D9719D" w:rsidR="005D395D" w:rsidRDefault="005D395D">
      <w:pPr>
        <w:pStyle w:val="TOC2"/>
        <w:rPr>
          <w:ins w:id="37" w:author="Tulchinskaya, Gaby (NIH/NCI) [C]" w:date="2017-03-10T15:26:00Z"/>
          <w:rFonts w:asciiTheme="minorHAnsi" w:eastAsiaTheme="minorEastAsia" w:hAnsiTheme="minorHAnsi" w:cstheme="minorBidi"/>
          <w:bCs w:val="0"/>
          <w:smallCaps w:val="0"/>
          <w:noProof/>
          <w:sz w:val="22"/>
          <w:szCs w:val="22"/>
        </w:rPr>
      </w:pPr>
      <w:ins w:id="38"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"_Toc476922898"</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3.2</w:t>
        </w:r>
        <w:r>
          <w:rPr>
            <w:rFonts w:asciiTheme="minorHAnsi" w:eastAsiaTheme="minorEastAsia" w:hAnsiTheme="minorHAnsi" w:cstheme="minorBidi"/>
            <w:bCs w:val="0"/>
            <w:smallCaps w:val="0"/>
            <w:noProof/>
            <w:sz w:val="22"/>
            <w:szCs w:val="22"/>
          </w:rPr>
          <w:tab/>
        </w:r>
        <w:r w:rsidRPr="009038C0">
          <w:rPr>
            <w:rStyle w:val="Hyperlink"/>
            <w:noProof/>
          </w:rPr>
          <w:t>Changes for re-design:</w:t>
        </w:r>
        <w:r>
          <w:rPr>
            <w:noProof/>
            <w:webHidden/>
          </w:rPr>
          <w:tab/>
        </w:r>
        <w:r>
          <w:rPr>
            <w:noProof/>
            <w:webHidden/>
          </w:rPr>
          <w:fldChar w:fldCharType="begin"/>
        </w:r>
        <w:r>
          <w:rPr>
            <w:noProof/>
            <w:webHidden/>
          </w:rPr>
          <w:instrText xml:space="preserve"> PAGEREF _Toc476922898 \h </w:instrText>
        </w:r>
        <w:r>
          <w:rPr>
            <w:noProof/>
            <w:webHidden/>
          </w:rPr>
        </w:r>
      </w:ins>
      <w:r>
        <w:rPr>
          <w:noProof/>
          <w:webHidden/>
        </w:rPr>
        <w:fldChar w:fldCharType="separate"/>
      </w:r>
      <w:ins w:id="39" w:author="Tulchinskaya, Gaby (NIH/NCI) [C]" w:date="2017-03-10T15:26:00Z">
        <w:r>
          <w:rPr>
            <w:noProof/>
            <w:webHidden/>
          </w:rPr>
          <w:t>4</w:t>
        </w:r>
        <w:r>
          <w:rPr>
            <w:noProof/>
            <w:webHidden/>
          </w:rPr>
          <w:fldChar w:fldCharType="end"/>
        </w:r>
        <w:r w:rsidRPr="009038C0">
          <w:rPr>
            <w:rStyle w:val="Hyperlink"/>
            <w:noProof/>
          </w:rPr>
          <w:fldChar w:fldCharType="end"/>
        </w:r>
      </w:ins>
    </w:p>
    <w:p w14:paraId="0F15C701" w14:textId="42297BD0" w:rsidR="005D395D" w:rsidRDefault="005D395D">
      <w:pPr>
        <w:pStyle w:val="TOC1"/>
        <w:rPr>
          <w:ins w:id="40" w:author="Tulchinskaya, Gaby (NIH/NCI) [C]" w:date="2017-03-10T15:26:00Z"/>
          <w:rFonts w:asciiTheme="minorHAnsi" w:eastAsiaTheme="minorEastAsia" w:hAnsiTheme="minorHAnsi" w:cstheme="minorBidi"/>
          <w:b w:val="0"/>
          <w:caps w:val="0"/>
          <w:noProof/>
          <w:sz w:val="22"/>
          <w:szCs w:val="22"/>
        </w:rPr>
      </w:pPr>
      <w:ins w:id="41"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"_Toc476922899"</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4.</w:t>
        </w:r>
        <w:r>
          <w:rPr>
            <w:rFonts w:asciiTheme="minorHAnsi" w:eastAsiaTheme="minorEastAsia" w:hAnsiTheme="minorHAnsi" w:cstheme="minorBidi"/>
            <w:b w:val="0"/>
            <w:caps w:val="0"/>
            <w:noProof/>
            <w:sz w:val="22"/>
            <w:szCs w:val="22"/>
          </w:rPr>
          <w:tab/>
        </w:r>
        <w:r w:rsidRPr="009038C0">
          <w:rPr>
            <w:rStyle w:val="Hyperlink"/>
            <w:noProof/>
          </w:rPr>
          <w:t>Diagrams</w:t>
        </w:r>
        <w:r>
          <w:rPr>
            <w:noProof/>
            <w:webHidden/>
          </w:rPr>
          <w:tab/>
        </w:r>
        <w:r>
          <w:rPr>
            <w:noProof/>
            <w:webHidden/>
          </w:rPr>
          <w:fldChar w:fldCharType="begin"/>
        </w:r>
        <w:r>
          <w:rPr>
            <w:noProof/>
            <w:webHidden/>
          </w:rPr>
          <w:instrText xml:space="preserve"> PAGEREF _Toc476922899 \h </w:instrText>
        </w:r>
        <w:r>
          <w:rPr>
            <w:noProof/>
            <w:webHidden/>
          </w:rPr>
        </w:r>
      </w:ins>
      <w:r>
        <w:rPr>
          <w:noProof/>
          <w:webHidden/>
        </w:rPr>
        <w:fldChar w:fldCharType="separate"/>
      </w:r>
      <w:ins w:id="42" w:author="Tulchinskaya, Gaby (NIH/NCI) [C]" w:date="2017-03-10T15:26:00Z">
        <w:r>
          <w:rPr>
            <w:noProof/>
            <w:webHidden/>
          </w:rPr>
          <w:t>6</w:t>
        </w:r>
        <w:r>
          <w:rPr>
            <w:noProof/>
            <w:webHidden/>
          </w:rPr>
          <w:fldChar w:fldCharType="end"/>
        </w:r>
        <w:r w:rsidRPr="009038C0">
          <w:rPr>
            <w:rStyle w:val="Hyperlink"/>
            <w:noProof/>
          </w:rPr>
          <w:fldChar w:fldCharType="end"/>
        </w:r>
      </w:ins>
    </w:p>
    <w:p w14:paraId="51803B2B" w14:textId="0021081D" w:rsidR="005D395D" w:rsidRDefault="005D395D">
      <w:pPr>
        <w:pStyle w:val="TOC1"/>
        <w:rPr>
          <w:ins w:id="43" w:author="Tulchinskaya, Gaby (NIH/NCI) [C]" w:date="2017-03-10T15:26:00Z"/>
          <w:rFonts w:asciiTheme="minorHAnsi" w:eastAsiaTheme="minorEastAsia" w:hAnsiTheme="minorHAnsi" w:cstheme="minorBidi"/>
          <w:b w:val="0"/>
          <w:caps w:val="0"/>
          <w:noProof/>
          <w:sz w:val="22"/>
          <w:szCs w:val="22"/>
        </w:rPr>
      </w:pPr>
      <w:ins w:id="44"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"_Toc476922900"</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5.</w:t>
        </w:r>
        <w:r>
          <w:rPr>
            <w:rFonts w:asciiTheme="minorHAnsi" w:eastAsiaTheme="minorEastAsia" w:hAnsiTheme="minorHAnsi" w:cstheme="minorBidi"/>
            <w:b w:val="0"/>
            <w:caps w:val="0"/>
            <w:noProof/>
            <w:sz w:val="22"/>
            <w:szCs w:val="22"/>
          </w:rPr>
          <w:tab/>
        </w:r>
        <w:r w:rsidRPr="009038C0">
          <w:rPr>
            <w:rStyle w:val="Hyperlink"/>
            <w:noProof/>
          </w:rPr>
          <w:t>Overall business flow description</w:t>
        </w:r>
        <w:r>
          <w:rPr>
            <w:noProof/>
            <w:webHidden/>
          </w:rPr>
          <w:tab/>
        </w:r>
        <w:r>
          <w:rPr>
            <w:noProof/>
            <w:webHidden/>
          </w:rPr>
          <w:fldChar w:fldCharType="begin"/>
        </w:r>
        <w:r>
          <w:rPr>
            <w:noProof/>
            <w:webHidden/>
          </w:rPr>
          <w:instrText xml:space="preserve"> PAGEREF _Toc476922900 \h </w:instrText>
        </w:r>
        <w:r>
          <w:rPr>
            <w:noProof/>
            <w:webHidden/>
          </w:rPr>
        </w:r>
      </w:ins>
      <w:r>
        <w:rPr>
          <w:noProof/>
          <w:webHidden/>
        </w:rPr>
        <w:fldChar w:fldCharType="separate"/>
      </w:r>
      <w:ins w:id="45" w:author="Tulchinskaya, Gaby (NIH/NCI) [C]" w:date="2017-03-10T15:26:00Z">
        <w:r>
          <w:rPr>
            <w:noProof/>
            <w:webHidden/>
          </w:rPr>
          <w:t>6</w:t>
        </w:r>
        <w:r>
          <w:rPr>
            <w:noProof/>
            <w:webHidden/>
          </w:rPr>
          <w:fldChar w:fldCharType="end"/>
        </w:r>
        <w:r w:rsidRPr="009038C0">
          <w:rPr>
            <w:rStyle w:val="Hyperlink"/>
            <w:noProof/>
          </w:rPr>
          <w:fldChar w:fldCharType="end"/>
        </w:r>
      </w:ins>
    </w:p>
    <w:p w14:paraId="3F6AB73D" w14:textId="13A087B3" w:rsidR="005D395D" w:rsidRDefault="005D395D">
      <w:pPr>
        <w:pStyle w:val="TOC2"/>
        <w:rPr>
          <w:ins w:id="46" w:author="Tulchinskaya, Gaby (NIH/NCI) [C]" w:date="2017-03-10T15:26:00Z"/>
          <w:rFonts w:asciiTheme="minorHAnsi" w:eastAsiaTheme="minorEastAsia" w:hAnsiTheme="minorHAnsi" w:cstheme="minorBidi"/>
          <w:bCs w:val="0"/>
          <w:smallCaps w:val="0"/>
          <w:noProof/>
          <w:sz w:val="22"/>
          <w:szCs w:val="22"/>
        </w:rPr>
      </w:pPr>
      <w:ins w:id="47"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"_Toc476922901"</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5.1</w:t>
        </w:r>
        <w:r>
          <w:rPr>
            <w:rFonts w:asciiTheme="minorHAnsi" w:eastAsiaTheme="minorEastAsia" w:hAnsiTheme="minorHAnsi" w:cstheme="minorBidi"/>
            <w:bCs w:val="0"/>
            <w:smallCaps w:val="0"/>
            <w:noProof/>
            <w:sz w:val="22"/>
            <w:szCs w:val="22"/>
          </w:rPr>
          <w:tab/>
        </w:r>
        <w:r w:rsidRPr="009038C0">
          <w:rPr>
            <w:rStyle w:val="Hyperlink"/>
            <w:noProof/>
          </w:rPr>
          <w:t>For a user with Author/Approver and/or Draft Administrator role</w:t>
        </w:r>
        <w:r>
          <w:rPr>
            <w:noProof/>
            <w:webHidden/>
          </w:rPr>
          <w:tab/>
        </w:r>
        <w:r>
          <w:rPr>
            <w:noProof/>
            <w:webHidden/>
          </w:rPr>
          <w:fldChar w:fldCharType="begin"/>
        </w:r>
        <w:r>
          <w:rPr>
            <w:noProof/>
            <w:webHidden/>
          </w:rPr>
          <w:instrText xml:space="preserve"> PAGEREF _Toc476922901 \h </w:instrText>
        </w:r>
        <w:r>
          <w:rPr>
            <w:noProof/>
            <w:webHidden/>
          </w:rPr>
        </w:r>
      </w:ins>
      <w:r>
        <w:rPr>
          <w:noProof/>
          <w:webHidden/>
        </w:rPr>
        <w:fldChar w:fldCharType="separate"/>
      </w:r>
      <w:ins w:id="48" w:author="Tulchinskaya, Gaby (NIH/NCI) [C]" w:date="2017-03-10T15:26:00Z">
        <w:r>
          <w:rPr>
            <w:noProof/>
            <w:webHidden/>
          </w:rPr>
          <w:t>6</w:t>
        </w:r>
        <w:r>
          <w:rPr>
            <w:noProof/>
            <w:webHidden/>
          </w:rPr>
          <w:fldChar w:fldCharType="end"/>
        </w:r>
        <w:r w:rsidRPr="009038C0">
          <w:rPr>
            <w:rStyle w:val="Hyperlink"/>
            <w:noProof/>
          </w:rPr>
          <w:fldChar w:fldCharType="end"/>
        </w:r>
      </w:ins>
    </w:p>
    <w:p w14:paraId="7C047819" w14:textId="36FFB454" w:rsidR="005D395D" w:rsidRDefault="005D395D">
      <w:pPr>
        <w:pStyle w:val="TOC3"/>
        <w:rPr>
          <w:ins w:id="49" w:author="Tulchinskaya, Gaby (NIH/NCI) [C]" w:date="2017-03-10T15:26:00Z"/>
          <w:rFonts w:asciiTheme="minorHAnsi" w:eastAsiaTheme="minorEastAsia" w:hAnsiTheme="minorHAnsi" w:cstheme="minorBidi"/>
          <w:bCs w:val="0"/>
          <w:i w:val="0"/>
          <w:iCs w:val="0"/>
          <w:noProof/>
          <w:sz w:val="22"/>
          <w:szCs w:val="22"/>
        </w:rPr>
      </w:pPr>
      <w:ins w:id="50"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"_Toc476922902"</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5.1.1</w:t>
        </w:r>
        <w:r>
          <w:rPr>
            <w:rFonts w:asciiTheme="minorHAnsi" w:eastAsiaTheme="minorEastAsia" w:hAnsiTheme="minorHAnsi" w:cstheme="minorBidi"/>
            <w:bCs w:val="0"/>
            <w:i w:val="0"/>
            <w:iCs w:val="0"/>
            <w:noProof/>
            <w:sz w:val="22"/>
            <w:szCs w:val="22"/>
          </w:rPr>
          <w:tab/>
        </w:r>
        <w:r w:rsidRPr="009038C0">
          <w:rPr>
            <w:rStyle w:val="Hyperlink"/>
            <w:noProof/>
          </w:rPr>
          <w:t>Email to testers</w:t>
        </w:r>
        <w:r>
          <w:rPr>
            <w:noProof/>
            <w:webHidden/>
          </w:rPr>
          <w:tab/>
        </w:r>
        <w:r>
          <w:rPr>
            <w:noProof/>
            <w:webHidden/>
          </w:rPr>
          <w:fldChar w:fldCharType="begin"/>
        </w:r>
        <w:r>
          <w:rPr>
            <w:noProof/>
            <w:webHidden/>
          </w:rPr>
          <w:instrText xml:space="preserve"> PAGEREF _Toc476922902 \h </w:instrText>
        </w:r>
        <w:r>
          <w:rPr>
            <w:noProof/>
            <w:webHidden/>
          </w:rPr>
        </w:r>
      </w:ins>
      <w:r>
        <w:rPr>
          <w:noProof/>
          <w:webHidden/>
        </w:rPr>
        <w:fldChar w:fldCharType="separate"/>
      </w:r>
      <w:ins w:id="51" w:author="Tulchinskaya, Gaby (NIH/NCI) [C]" w:date="2017-03-10T15:26:00Z">
        <w:r>
          <w:rPr>
            <w:noProof/>
            <w:webHidden/>
          </w:rPr>
          <w:t>9</w:t>
        </w:r>
        <w:r>
          <w:rPr>
            <w:noProof/>
            <w:webHidden/>
          </w:rPr>
          <w:fldChar w:fldCharType="end"/>
        </w:r>
        <w:r w:rsidRPr="009038C0">
          <w:rPr>
            <w:rStyle w:val="Hyperlink"/>
            <w:noProof/>
          </w:rPr>
          <w:fldChar w:fldCharType="end"/>
        </w:r>
      </w:ins>
    </w:p>
    <w:p w14:paraId="52804839" w14:textId="3B98FCC7" w:rsidR="005D395D" w:rsidRDefault="005D395D">
      <w:pPr>
        <w:pStyle w:val="TOC2"/>
        <w:rPr>
          <w:ins w:id="52" w:author="Tulchinskaya, Gaby (NIH/NCI) [C]" w:date="2017-03-10T15:26:00Z"/>
          <w:rFonts w:asciiTheme="minorHAnsi" w:eastAsiaTheme="minorEastAsia" w:hAnsiTheme="minorHAnsi" w:cstheme="minorBidi"/>
          <w:bCs w:val="0"/>
          <w:smallCaps w:val="0"/>
          <w:noProof/>
          <w:sz w:val="22"/>
          <w:szCs w:val="22"/>
        </w:rPr>
      </w:pPr>
      <w:ins w:id="53"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"_Toc476922903"</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5.2</w:t>
        </w:r>
        <w:r>
          <w:rPr>
            <w:rFonts w:asciiTheme="minorHAnsi" w:eastAsiaTheme="minorEastAsia" w:hAnsiTheme="minorHAnsi" w:cstheme="minorBidi"/>
            <w:bCs w:val="0"/>
            <w:smallCaps w:val="0"/>
            <w:noProof/>
            <w:sz w:val="22"/>
            <w:szCs w:val="22"/>
          </w:rPr>
          <w:tab/>
        </w:r>
        <w:r w:rsidRPr="009038C0">
          <w:rPr>
            <w:rStyle w:val="Hyperlink"/>
            <w:noProof/>
          </w:rPr>
          <w:t>For a Tester</w:t>
        </w:r>
        <w:r>
          <w:rPr>
            <w:noProof/>
            <w:webHidden/>
          </w:rPr>
          <w:tab/>
        </w:r>
        <w:r>
          <w:rPr>
            <w:noProof/>
            <w:webHidden/>
          </w:rPr>
          <w:fldChar w:fldCharType="begin"/>
        </w:r>
        <w:r>
          <w:rPr>
            <w:noProof/>
            <w:webHidden/>
          </w:rPr>
          <w:instrText xml:space="preserve"> PAGEREF _Toc476922903 \h </w:instrText>
        </w:r>
        <w:r>
          <w:rPr>
            <w:noProof/>
            <w:webHidden/>
          </w:rPr>
        </w:r>
      </w:ins>
      <w:r>
        <w:rPr>
          <w:noProof/>
          <w:webHidden/>
        </w:rPr>
        <w:fldChar w:fldCharType="separate"/>
      </w:r>
      <w:ins w:id="54" w:author="Tulchinskaya, Gaby (NIH/NCI) [C]" w:date="2017-03-10T15:26:00Z">
        <w:r>
          <w:rPr>
            <w:noProof/>
            <w:webHidden/>
          </w:rPr>
          <w:t>9</w:t>
        </w:r>
        <w:r>
          <w:rPr>
            <w:noProof/>
            <w:webHidden/>
          </w:rPr>
          <w:fldChar w:fldCharType="end"/>
        </w:r>
        <w:r w:rsidRPr="009038C0">
          <w:rPr>
            <w:rStyle w:val="Hyperlink"/>
            <w:noProof/>
          </w:rPr>
          <w:fldChar w:fldCharType="end"/>
        </w:r>
      </w:ins>
    </w:p>
    <w:p w14:paraId="1E5F9757" w14:textId="2BE2CCDD" w:rsidR="005D395D" w:rsidRDefault="005D395D">
      <w:pPr>
        <w:pStyle w:val="TOC1"/>
        <w:rPr>
          <w:ins w:id="55" w:author="Tulchinskaya, Gaby (NIH/NCI) [C]" w:date="2017-03-10T15:26:00Z"/>
          <w:rFonts w:asciiTheme="minorHAnsi" w:eastAsiaTheme="minorEastAsia" w:hAnsiTheme="minorHAnsi" w:cstheme="minorBidi"/>
          <w:b w:val="0"/>
          <w:caps w:val="0"/>
          <w:noProof/>
          <w:sz w:val="22"/>
          <w:szCs w:val="22"/>
        </w:rPr>
      </w:pPr>
      <w:ins w:id="56"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"_Toc476922904"</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6.</w:t>
        </w:r>
        <w:r>
          <w:rPr>
            <w:rFonts w:asciiTheme="minorHAnsi" w:eastAsiaTheme="minorEastAsia" w:hAnsiTheme="minorHAnsi" w:cstheme="minorBidi"/>
            <w:b w:val="0"/>
            <w:caps w:val="0"/>
            <w:noProof/>
            <w:sz w:val="22"/>
            <w:szCs w:val="22"/>
          </w:rPr>
          <w:tab/>
        </w:r>
        <w:r w:rsidRPr="009038C0">
          <w:rPr>
            <w:rStyle w:val="Hyperlink"/>
            <w:noProof/>
          </w:rPr>
          <w:t>Accessing review functionality</w:t>
        </w:r>
        <w:r>
          <w:rPr>
            <w:noProof/>
            <w:webHidden/>
          </w:rPr>
          <w:tab/>
        </w:r>
        <w:r>
          <w:rPr>
            <w:noProof/>
            <w:webHidden/>
          </w:rPr>
          <w:fldChar w:fldCharType="begin"/>
        </w:r>
        <w:r>
          <w:rPr>
            <w:noProof/>
            <w:webHidden/>
          </w:rPr>
          <w:instrText xml:space="preserve"> PAGEREF _Toc476922904 \h </w:instrText>
        </w:r>
        <w:r>
          <w:rPr>
            <w:noProof/>
            <w:webHidden/>
          </w:rPr>
        </w:r>
      </w:ins>
      <w:r>
        <w:rPr>
          <w:noProof/>
          <w:webHidden/>
        </w:rPr>
        <w:fldChar w:fldCharType="separate"/>
      </w:r>
      <w:ins w:id="57" w:author="Tulchinskaya, Gaby (NIH/NCI) [C]" w:date="2017-03-10T15:26:00Z">
        <w:r>
          <w:rPr>
            <w:noProof/>
            <w:webHidden/>
          </w:rPr>
          <w:t>11</w:t>
        </w:r>
        <w:r>
          <w:rPr>
            <w:noProof/>
            <w:webHidden/>
          </w:rPr>
          <w:fldChar w:fldCharType="end"/>
        </w:r>
        <w:r w:rsidRPr="009038C0">
          <w:rPr>
            <w:rStyle w:val="Hyperlink"/>
            <w:noProof/>
          </w:rPr>
          <w:fldChar w:fldCharType="end"/>
        </w:r>
      </w:ins>
    </w:p>
    <w:p w14:paraId="543D95E8" w14:textId="35E6C972" w:rsidR="005D395D" w:rsidRDefault="005D395D">
      <w:pPr>
        <w:pStyle w:val="TOC2"/>
        <w:rPr>
          <w:ins w:id="58" w:author="Tulchinskaya, Gaby (NIH/NCI) [C]" w:date="2017-03-10T15:26:00Z"/>
          <w:rFonts w:asciiTheme="minorHAnsi" w:eastAsiaTheme="minorEastAsia" w:hAnsiTheme="minorHAnsi" w:cstheme="minorBidi"/>
          <w:bCs w:val="0"/>
          <w:smallCaps w:val="0"/>
          <w:noProof/>
          <w:sz w:val="22"/>
          <w:szCs w:val="22"/>
        </w:rPr>
      </w:pPr>
      <w:ins w:id="59"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"_Toc476922905"</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6.1</w:t>
        </w:r>
        <w:r>
          <w:rPr>
            <w:rFonts w:asciiTheme="minorHAnsi" w:eastAsiaTheme="minorEastAsia" w:hAnsiTheme="minorHAnsi" w:cstheme="minorBidi"/>
            <w:bCs w:val="0"/>
            <w:smallCaps w:val="0"/>
            <w:noProof/>
            <w:sz w:val="22"/>
            <w:szCs w:val="22"/>
          </w:rPr>
          <w:tab/>
        </w:r>
        <w:r w:rsidRPr="009038C0">
          <w:rPr>
            <w:rStyle w:val="Hyperlink"/>
            <w:noProof/>
          </w:rPr>
          <w:t>Flow of events</w:t>
        </w:r>
        <w:r>
          <w:rPr>
            <w:noProof/>
            <w:webHidden/>
          </w:rPr>
          <w:tab/>
        </w:r>
        <w:r>
          <w:rPr>
            <w:noProof/>
            <w:webHidden/>
          </w:rPr>
          <w:fldChar w:fldCharType="begin"/>
        </w:r>
        <w:r>
          <w:rPr>
            <w:noProof/>
            <w:webHidden/>
          </w:rPr>
          <w:instrText xml:space="preserve"> PAGEREF _Toc476922905 \h </w:instrText>
        </w:r>
        <w:r>
          <w:rPr>
            <w:noProof/>
            <w:webHidden/>
          </w:rPr>
        </w:r>
      </w:ins>
      <w:r>
        <w:rPr>
          <w:noProof/>
          <w:webHidden/>
        </w:rPr>
        <w:fldChar w:fldCharType="separate"/>
      </w:r>
      <w:ins w:id="60" w:author="Tulchinskaya, Gaby (NIH/NCI) [C]" w:date="2017-03-10T15:26:00Z">
        <w:r>
          <w:rPr>
            <w:noProof/>
            <w:webHidden/>
          </w:rPr>
          <w:t>11</w:t>
        </w:r>
        <w:r>
          <w:rPr>
            <w:noProof/>
            <w:webHidden/>
          </w:rPr>
          <w:fldChar w:fldCharType="end"/>
        </w:r>
        <w:r w:rsidRPr="009038C0">
          <w:rPr>
            <w:rStyle w:val="Hyperlink"/>
            <w:noProof/>
          </w:rPr>
          <w:fldChar w:fldCharType="end"/>
        </w:r>
      </w:ins>
    </w:p>
    <w:p w14:paraId="59ACD30D" w14:textId="290798AF" w:rsidR="005D395D" w:rsidRDefault="005D395D">
      <w:pPr>
        <w:pStyle w:val="TOC2"/>
        <w:rPr>
          <w:ins w:id="61" w:author="Tulchinskaya, Gaby (NIH/NCI) [C]" w:date="2017-03-10T15:26:00Z"/>
          <w:rFonts w:asciiTheme="minorHAnsi" w:eastAsiaTheme="minorEastAsia" w:hAnsiTheme="minorHAnsi" w:cstheme="minorBidi"/>
          <w:bCs w:val="0"/>
          <w:smallCaps w:val="0"/>
          <w:noProof/>
          <w:sz w:val="22"/>
          <w:szCs w:val="22"/>
        </w:rPr>
      </w:pPr>
      <w:ins w:id="62"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"_Toc476922906"</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6.2</w:t>
        </w:r>
        <w:r>
          <w:rPr>
            <w:rFonts w:asciiTheme="minorHAnsi" w:eastAsiaTheme="minorEastAsia" w:hAnsiTheme="minorHAnsi" w:cstheme="minorBidi"/>
            <w:bCs w:val="0"/>
            <w:smallCaps w:val="0"/>
            <w:noProof/>
            <w:sz w:val="22"/>
            <w:szCs w:val="22"/>
          </w:rPr>
          <w:tab/>
        </w:r>
        <w:r w:rsidRPr="009038C0">
          <w:rPr>
            <w:rStyle w:val="Hyperlink"/>
            <w:noProof/>
          </w:rPr>
          <w:t>Mockup</w:t>
        </w:r>
        <w:r>
          <w:rPr>
            <w:noProof/>
            <w:webHidden/>
          </w:rPr>
          <w:tab/>
        </w:r>
        <w:r>
          <w:rPr>
            <w:noProof/>
            <w:webHidden/>
          </w:rPr>
          <w:fldChar w:fldCharType="begin"/>
        </w:r>
        <w:r>
          <w:rPr>
            <w:noProof/>
            <w:webHidden/>
          </w:rPr>
          <w:instrText xml:space="preserve"> PAGEREF _Toc476922906 \h </w:instrText>
        </w:r>
        <w:r>
          <w:rPr>
            <w:noProof/>
            <w:webHidden/>
          </w:rPr>
        </w:r>
      </w:ins>
      <w:r>
        <w:rPr>
          <w:noProof/>
          <w:webHidden/>
        </w:rPr>
        <w:fldChar w:fldCharType="separate"/>
      </w:r>
      <w:ins w:id="63" w:author="Tulchinskaya, Gaby (NIH/NCI) [C]" w:date="2017-03-10T15:26:00Z">
        <w:r>
          <w:rPr>
            <w:noProof/>
            <w:webHidden/>
          </w:rPr>
          <w:t>12</w:t>
        </w:r>
        <w:r>
          <w:rPr>
            <w:noProof/>
            <w:webHidden/>
          </w:rPr>
          <w:fldChar w:fldCharType="end"/>
        </w:r>
        <w:r w:rsidRPr="009038C0">
          <w:rPr>
            <w:rStyle w:val="Hyperlink"/>
            <w:noProof/>
          </w:rPr>
          <w:fldChar w:fldCharType="end"/>
        </w:r>
      </w:ins>
    </w:p>
    <w:p w14:paraId="56297788" w14:textId="4BACAAA2" w:rsidR="005D395D" w:rsidRDefault="005D395D">
      <w:pPr>
        <w:pStyle w:val="TOC2"/>
        <w:rPr>
          <w:ins w:id="64" w:author="Tulchinskaya, Gaby (NIH/NCI) [C]" w:date="2017-03-10T15:26:00Z"/>
          <w:rFonts w:asciiTheme="minorHAnsi" w:eastAsiaTheme="minorEastAsia" w:hAnsiTheme="minorHAnsi" w:cstheme="minorBidi"/>
          <w:bCs w:val="0"/>
          <w:smallCaps w:val="0"/>
          <w:noProof/>
          <w:sz w:val="22"/>
          <w:szCs w:val="22"/>
        </w:rPr>
      </w:pPr>
      <w:ins w:id="65"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"_Toc476922907"</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6.3</w:t>
        </w:r>
        <w:r>
          <w:rPr>
            <w:rFonts w:asciiTheme="minorHAnsi" w:eastAsiaTheme="minorEastAsia" w:hAnsiTheme="minorHAnsi" w:cstheme="minorBidi"/>
            <w:bCs w:val="0"/>
            <w:smallCaps w:val="0"/>
            <w:noProof/>
            <w:sz w:val="22"/>
            <w:szCs w:val="22"/>
          </w:rPr>
          <w:tab/>
        </w:r>
        <w:r w:rsidRPr="009038C0">
          <w:rPr>
            <w:rStyle w:val="Hyperlink"/>
            <w:noProof/>
          </w:rPr>
          <w:t>Data elements</w:t>
        </w:r>
        <w:r>
          <w:rPr>
            <w:noProof/>
            <w:webHidden/>
          </w:rPr>
          <w:tab/>
        </w:r>
        <w:r>
          <w:rPr>
            <w:noProof/>
            <w:webHidden/>
          </w:rPr>
          <w:fldChar w:fldCharType="begin"/>
        </w:r>
        <w:r>
          <w:rPr>
            <w:noProof/>
            <w:webHidden/>
          </w:rPr>
          <w:instrText xml:space="preserve"> PAGEREF _Toc476922907 \h </w:instrText>
        </w:r>
        <w:r>
          <w:rPr>
            <w:noProof/>
            <w:webHidden/>
          </w:rPr>
        </w:r>
      </w:ins>
      <w:r>
        <w:rPr>
          <w:noProof/>
          <w:webHidden/>
        </w:rPr>
        <w:fldChar w:fldCharType="separate"/>
      </w:r>
      <w:ins w:id="66" w:author="Tulchinskaya, Gaby (NIH/NCI) [C]" w:date="2017-03-10T15:26:00Z">
        <w:r>
          <w:rPr>
            <w:noProof/>
            <w:webHidden/>
          </w:rPr>
          <w:t>12</w:t>
        </w:r>
        <w:r>
          <w:rPr>
            <w:noProof/>
            <w:webHidden/>
          </w:rPr>
          <w:fldChar w:fldCharType="end"/>
        </w:r>
        <w:r w:rsidRPr="009038C0">
          <w:rPr>
            <w:rStyle w:val="Hyperlink"/>
            <w:noProof/>
          </w:rPr>
          <w:fldChar w:fldCharType="end"/>
        </w:r>
      </w:ins>
    </w:p>
    <w:p w14:paraId="0FDB8622" w14:textId="1E8A260B" w:rsidR="005D395D" w:rsidRDefault="005D395D">
      <w:pPr>
        <w:pStyle w:val="TOC1"/>
        <w:rPr>
          <w:ins w:id="67" w:author="Tulchinskaya, Gaby (NIH/NCI) [C]" w:date="2017-03-10T15:26:00Z"/>
          <w:rFonts w:asciiTheme="minorHAnsi" w:eastAsiaTheme="minorEastAsia" w:hAnsiTheme="minorHAnsi" w:cstheme="minorBidi"/>
          <w:b w:val="0"/>
          <w:caps w:val="0"/>
          <w:noProof/>
          <w:sz w:val="22"/>
          <w:szCs w:val="22"/>
        </w:rPr>
      </w:pPr>
      <w:ins w:id="68"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"_Toc476922908"</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7.</w:t>
        </w:r>
        <w:r>
          <w:rPr>
            <w:rFonts w:asciiTheme="minorHAnsi" w:eastAsiaTheme="minorEastAsia" w:hAnsiTheme="minorHAnsi" w:cstheme="minorBidi"/>
            <w:b w:val="0"/>
            <w:caps w:val="0"/>
            <w:noProof/>
            <w:sz w:val="22"/>
            <w:szCs w:val="22"/>
          </w:rPr>
          <w:tab/>
        </w:r>
        <w:r w:rsidRPr="009038C0">
          <w:rPr>
            <w:rStyle w:val="Hyperlink"/>
            <w:noProof/>
          </w:rPr>
          <w:t>Review and Manage Module functionality</w:t>
        </w:r>
        <w:r>
          <w:rPr>
            <w:noProof/>
            <w:webHidden/>
          </w:rPr>
          <w:tab/>
        </w:r>
        <w:r>
          <w:rPr>
            <w:noProof/>
            <w:webHidden/>
          </w:rPr>
          <w:fldChar w:fldCharType="begin"/>
        </w:r>
        <w:r>
          <w:rPr>
            <w:noProof/>
            <w:webHidden/>
          </w:rPr>
          <w:instrText xml:space="preserve"> PAGEREF _Toc476922908 \h </w:instrText>
        </w:r>
        <w:r>
          <w:rPr>
            <w:noProof/>
            <w:webHidden/>
          </w:rPr>
        </w:r>
      </w:ins>
      <w:r>
        <w:rPr>
          <w:noProof/>
          <w:webHidden/>
        </w:rPr>
        <w:fldChar w:fldCharType="separate"/>
      </w:r>
      <w:ins w:id="69" w:author="Tulchinskaya, Gaby (NIH/NCI) [C]" w:date="2017-03-10T15:26:00Z">
        <w:r>
          <w:rPr>
            <w:noProof/>
            <w:webHidden/>
          </w:rPr>
          <w:t>13</w:t>
        </w:r>
        <w:r>
          <w:rPr>
            <w:noProof/>
            <w:webHidden/>
          </w:rPr>
          <w:fldChar w:fldCharType="end"/>
        </w:r>
        <w:r w:rsidRPr="009038C0">
          <w:rPr>
            <w:rStyle w:val="Hyperlink"/>
            <w:noProof/>
          </w:rPr>
          <w:fldChar w:fldCharType="end"/>
        </w:r>
      </w:ins>
    </w:p>
    <w:p w14:paraId="73B58523" w14:textId="750ED682" w:rsidR="005D395D" w:rsidRDefault="005D395D">
      <w:pPr>
        <w:pStyle w:val="TOC2"/>
        <w:rPr>
          <w:ins w:id="70" w:author="Tulchinskaya, Gaby (NIH/NCI) [C]" w:date="2017-03-10T15:26:00Z"/>
          <w:rFonts w:asciiTheme="minorHAnsi" w:eastAsiaTheme="minorEastAsia" w:hAnsiTheme="minorHAnsi" w:cstheme="minorBidi"/>
          <w:bCs w:val="0"/>
          <w:smallCaps w:val="0"/>
          <w:noProof/>
          <w:sz w:val="22"/>
          <w:szCs w:val="22"/>
        </w:rPr>
      </w:pPr>
      <w:ins w:id="71"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"_Toc476922909"</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7.1</w:t>
        </w:r>
        <w:r>
          <w:rPr>
            <w:rFonts w:asciiTheme="minorHAnsi" w:eastAsiaTheme="minorEastAsia" w:hAnsiTheme="minorHAnsi" w:cstheme="minorBidi"/>
            <w:bCs w:val="0"/>
            <w:smallCaps w:val="0"/>
            <w:noProof/>
            <w:sz w:val="22"/>
            <w:szCs w:val="22"/>
          </w:rPr>
          <w:tab/>
        </w:r>
        <w:r w:rsidRPr="009038C0">
          <w:rPr>
            <w:rStyle w:val="Hyperlink"/>
            <w:noProof/>
          </w:rPr>
          <w:t>“Review and Manage Module” flow of events</w:t>
        </w:r>
        <w:r>
          <w:rPr>
            <w:noProof/>
            <w:webHidden/>
          </w:rPr>
          <w:tab/>
        </w:r>
        <w:r>
          <w:rPr>
            <w:noProof/>
            <w:webHidden/>
          </w:rPr>
          <w:fldChar w:fldCharType="begin"/>
        </w:r>
        <w:r>
          <w:rPr>
            <w:noProof/>
            <w:webHidden/>
          </w:rPr>
          <w:instrText xml:space="preserve"> PAGEREF _Toc476922909 \h </w:instrText>
        </w:r>
        <w:r>
          <w:rPr>
            <w:noProof/>
            <w:webHidden/>
          </w:rPr>
        </w:r>
      </w:ins>
      <w:r>
        <w:rPr>
          <w:noProof/>
          <w:webHidden/>
        </w:rPr>
        <w:fldChar w:fldCharType="separate"/>
      </w:r>
      <w:ins w:id="72" w:author="Tulchinskaya, Gaby (NIH/NCI) [C]" w:date="2017-03-10T15:26:00Z">
        <w:r>
          <w:rPr>
            <w:noProof/>
            <w:webHidden/>
          </w:rPr>
          <w:t>13</w:t>
        </w:r>
        <w:r>
          <w:rPr>
            <w:noProof/>
            <w:webHidden/>
          </w:rPr>
          <w:fldChar w:fldCharType="end"/>
        </w:r>
        <w:r w:rsidRPr="009038C0">
          <w:rPr>
            <w:rStyle w:val="Hyperlink"/>
            <w:noProof/>
          </w:rPr>
          <w:fldChar w:fldCharType="end"/>
        </w:r>
      </w:ins>
    </w:p>
    <w:p w14:paraId="15C1982A" w14:textId="494A6211" w:rsidR="005D395D" w:rsidRDefault="005D395D">
      <w:pPr>
        <w:pStyle w:val="TOC2"/>
        <w:rPr>
          <w:ins w:id="73" w:author="Tulchinskaya, Gaby (NIH/NCI) [C]" w:date="2017-03-10T15:26:00Z"/>
          <w:rFonts w:asciiTheme="minorHAnsi" w:eastAsiaTheme="minorEastAsia" w:hAnsiTheme="minorHAnsi" w:cstheme="minorBidi"/>
          <w:bCs w:val="0"/>
          <w:smallCaps w:val="0"/>
          <w:noProof/>
          <w:sz w:val="22"/>
          <w:szCs w:val="22"/>
        </w:rPr>
      </w:pPr>
      <w:ins w:id="74"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"_Toc476922910"</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7.2</w:t>
        </w:r>
        <w:r>
          <w:rPr>
            <w:rFonts w:asciiTheme="minorHAnsi" w:eastAsiaTheme="minorEastAsia" w:hAnsiTheme="minorHAnsi" w:cstheme="minorBidi"/>
            <w:bCs w:val="0"/>
            <w:smallCaps w:val="0"/>
            <w:noProof/>
            <w:sz w:val="22"/>
            <w:szCs w:val="22"/>
          </w:rPr>
          <w:tab/>
        </w:r>
        <w:r w:rsidRPr="009038C0">
          <w:rPr>
            <w:rStyle w:val="Hyperlink"/>
            <w:noProof/>
          </w:rPr>
          <w:t>Review and Manage Module screens mockups</w:t>
        </w:r>
        <w:r>
          <w:rPr>
            <w:noProof/>
            <w:webHidden/>
          </w:rPr>
          <w:tab/>
        </w:r>
        <w:r>
          <w:rPr>
            <w:noProof/>
            <w:webHidden/>
          </w:rPr>
          <w:fldChar w:fldCharType="begin"/>
        </w:r>
        <w:r>
          <w:rPr>
            <w:noProof/>
            <w:webHidden/>
          </w:rPr>
          <w:instrText xml:space="preserve"> PAGEREF _Toc476922910 \h </w:instrText>
        </w:r>
        <w:r>
          <w:rPr>
            <w:noProof/>
            <w:webHidden/>
          </w:rPr>
        </w:r>
      </w:ins>
      <w:r>
        <w:rPr>
          <w:noProof/>
          <w:webHidden/>
        </w:rPr>
        <w:fldChar w:fldCharType="separate"/>
      </w:r>
      <w:ins w:id="75" w:author="Tulchinskaya, Gaby (NIH/NCI) [C]" w:date="2017-03-10T15:26:00Z">
        <w:r>
          <w:rPr>
            <w:noProof/>
            <w:webHidden/>
          </w:rPr>
          <w:t>13</w:t>
        </w:r>
        <w:r>
          <w:rPr>
            <w:noProof/>
            <w:webHidden/>
          </w:rPr>
          <w:fldChar w:fldCharType="end"/>
        </w:r>
        <w:r w:rsidRPr="009038C0">
          <w:rPr>
            <w:rStyle w:val="Hyperlink"/>
            <w:noProof/>
          </w:rPr>
          <w:fldChar w:fldCharType="end"/>
        </w:r>
      </w:ins>
    </w:p>
    <w:p w14:paraId="3EF72DE4" w14:textId="64428145" w:rsidR="005D395D" w:rsidRDefault="005D395D">
      <w:pPr>
        <w:pStyle w:val="TOC3"/>
        <w:rPr>
          <w:ins w:id="76" w:author="Tulchinskaya, Gaby (NIH/NCI) [C]" w:date="2017-03-10T15:26:00Z"/>
          <w:rFonts w:asciiTheme="minorHAnsi" w:eastAsiaTheme="minorEastAsia" w:hAnsiTheme="minorHAnsi" w:cstheme="minorBidi"/>
          <w:bCs w:val="0"/>
          <w:i w:val="0"/>
          <w:iCs w:val="0"/>
          <w:noProof/>
          <w:sz w:val="22"/>
          <w:szCs w:val="22"/>
        </w:rPr>
      </w:pPr>
      <w:ins w:id="77"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"_Toc476922911"</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7.2.1</w:t>
        </w:r>
        <w:r>
          <w:rPr>
            <w:rFonts w:asciiTheme="minorHAnsi" w:eastAsiaTheme="minorEastAsia" w:hAnsiTheme="minorHAnsi" w:cstheme="minorBidi"/>
            <w:bCs w:val="0"/>
            <w:i w:val="0"/>
            <w:iCs w:val="0"/>
            <w:noProof/>
            <w:sz w:val="22"/>
            <w:szCs w:val="22"/>
          </w:rPr>
          <w:tab/>
        </w:r>
        <w:r w:rsidRPr="009038C0">
          <w:rPr>
            <w:rStyle w:val="Hyperlink"/>
            <w:noProof/>
          </w:rPr>
          <w:t>General mockup for all modules, except Revision</w:t>
        </w:r>
        <w:r>
          <w:rPr>
            <w:noProof/>
            <w:webHidden/>
          </w:rPr>
          <w:tab/>
        </w:r>
        <w:r>
          <w:rPr>
            <w:noProof/>
            <w:webHidden/>
          </w:rPr>
          <w:fldChar w:fldCharType="begin"/>
        </w:r>
        <w:r>
          <w:rPr>
            <w:noProof/>
            <w:webHidden/>
          </w:rPr>
          <w:instrText xml:space="preserve"> PAGEREF _Toc476922911 \h </w:instrText>
        </w:r>
        <w:r>
          <w:rPr>
            <w:noProof/>
            <w:webHidden/>
          </w:rPr>
        </w:r>
      </w:ins>
      <w:r>
        <w:rPr>
          <w:noProof/>
          <w:webHidden/>
        </w:rPr>
        <w:fldChar w:fldCharType="separate"/>
      </w:r>
      <w:ins w:id="78" w:author="Tulchinskaya, Gaby (NIH/NCI) [C]" w:date="2017-03-10T15:26:00Z">
        <w:r>
          <w:rPr>
            <w:noProof/>
            <w:webHidden/>
          </w:rPr>
          <w:t>13</w:t>
        </w:r>
        <w:r>
          <w:rPr>
            <w:noProof/>
            <w:webHidden/>
          </w:rPr>
          <w:fldChar w:fldCharType="end"/>
        </w:r>
        <w:r w:rsidRPr="009038C0">
          <w:rPr>
            <w:rStyle w:val="Hyperlink"/>
            <w:noProof/>
          </w:rPr>
          <w:fldChar w:fldCharType="end"/>
        </w:r>
      </w:ins>
    </w:p>
    <w:p w14:paraId="2BA86B3B" w14:textId="3C040EA8" w:rsidR="005D395D" w:rsidRDefault="005D395D">
      <w:pPr>
        <w:pStyle w:val="TOC3"/>
        <w:rPr>
          <w:ins w:id="79" w:author="Tulchinskaya, Gaby (NIH/NCI) [C]" w:date="2017-03-10T15:26:00Z"/>
          <w:rFonts w:asciiTheme="minorHAnsi" w:eastAsiaTheme="minorEastAsia" w:hAnsiTheme="minorHAnsi" w:cstheme="minorBidi"/>
          <w:bCs w:val="0"/>
          <w:i w:val="0"/>
          <w:iCs w:val="0"/>
          <w:noProof/>
          <w:sz w:val="22"/>
          <w:szCs w:val="22"/>
        </w:rPr>
      </w:pPr>
      <w:ins w:id="80"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"_Toc476922912"</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7.2.2</w:t>
        </w:r>
        <w:r>
          <w:rPr>
            <w:rFonts w:asciiTheme="minorHAnsi" w:eastAsiaTheme="minorEastAsia" w:hAnsiTheme="minorHAnsi" w:cstheme="minorBidi"/>
            <w:bCs w:val="0"/>
            <w:i w:val="0"/>
            <w:iCs w:val="0"/>
            <w:noProof/>
            <w:sz w:val="22"/>
            <w:szCs w:val="22"/>
          </w:rPr>
          <w:tab/>
        </w:r>
        <w:r w:rsidRPr="009038C0">
          <w:rPr>
            <w:rStyle w:val="Hyperlink"/>
            <w:noProof/>
          </w:rPr>
          <w:t>“Existing Type/Mechanism combinations with no changes” section mockup</w:t>
        </w:r>
        <w:r>
          <w:rPr>
            <w:noProof/>
            <w:webHidden/>
          </w:rPr>
          <w:tab/>
        </w:r>
        <w:r>
          <w:rPr>
            <w:noProof/>
            <w:webHidden/>
          </w:rPr>
          <w:fldChar w:fldCharType="begin"/>
        </w:r>
        <w:r>
          <w:rPr>
            <w:noProof/>
            <w:webHidden/>
          </w:rPr>
          <w:instrText xml:space="preserve"> PAGEREF _Toc476922912 \h </w:instrText>
        </w:r>
        <w:r>
          <w:rPr>
            <w:noProof/>
            <w:webHidden/>
          </w:rPr>
        </w:r>
      </w:ins>
      <w:r>
        <w:rPr>
          <w:noProof/>
          <w:webHidden/>
        </w:rPr>
        <w:fldChar w:fldCharType="separate"/>
      </w:r>
      <w:ins w:id="81" w:author="Tulchinskaya, Gaby (NIH/NCI) [C]" w:date="2017-03-10T15:26:00Z">
        <w:r>
          <w:rPr>
            <w:noProof/>
            <w:webHidden/>
          </w:rPr>
          <w:t>14</w:t>
        </w:r>
        <w:r>
          <w:rPr>
            <w:noProof/>
            <w:webHidden/>
          </w:rPr>
          <w:fldChar w:fldCharType="end"/>
        </w:r>
        <w:r w:rsidRPr="009038C0">
          <w:rPr>
            <w:rStyle w:val="Hyperlink"/>
            <w:noProof/>
          </w:rPr>
          <w:fldChar w:fldCharType="end"/>
        </w:r>
      </w:ins>
    </w:p>
    <w:p w14:paraId="77268362" w14:textId="3B4BA89C" w:rsidR="005D395D" w:rsidRDefault="005D395D">
      <w:pPr>
        <w:pStyle w:val="TOC3"/>
        <w:rPr>
          <w:ins w:id="82" w:author="Tulchinskaya, Gaby (NIH/NCI) [C]" w:date="2017-03-10T15:26:00Z"/>
          <w:rFonts w:asciiTheme="minorHAnsi" w:eastAsiaTheme="minorEastAsia" w:hAnsiTheme="minorHAnsi" w:cstheme="minorBidi"/>
          <w:bCs w:val="0"/>
          <w:i w:val="0"/>
          <w:iCs w:val="0"/>
          <w:noProof/>
          <w:sz w:val="22"/>
          <w:szCs w:val="22"/>
        </w:rPr>
      </w:pPr>
      <w:ins w:id="83"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"_Toc476922913"</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7.2.3</w:t>
        </w:r>
        <w:r>
          <w:rPr>
            <w:rFonts w:asciiTheme="minorHAnsi" w:eastAsiaTheme="minorEastAsia" w:hAnsiTheme="minorHAnsi" w:cstheme="minorBidi"/>
            <w:bCs w:val="0"/>
            <w:i w:val="0"/>
            <w:iCs w:val="0"/>
            <w:noProof/>
            <w:sz w:val="22"/>
            <w:szCs w:val="22"/>
          </w:rPr>
          <w:tab/>
        </w:r>
        <w:r w:rsidRPr="009038C0">
          <w:rPr>
            <w:rStyle w:val="Hyperlink"/>
            <w:noProof/>
          </w:rPr>
          <w:t>Revision module mockup</w:t>
        </w:r>
        <w:r>
          <w:rPr>
            <w:noProof/>
            <w:webHidden/>
          </w:rPr>
          <w:tab/>
        </w:r>
        <w:r>
          <w:rPr>
            <w:noProof/>
            <w:webHidden/>
          </w:rPr>
          <w:fldChar w:fldCharType="begin"/>
        </w:r>
        <w:r>
          <w:rPr>
            <w:noProof/>
            <w:webHidden/>
          </w:rPr>
          <w:instrText xml:space="preserve"> PAGEREF _Toc476922913 \h </w:instrText>
        </w:r>
        <w:r>
          <w:rPr>
            <w:noProof/>
            <w:webHidden/>
          </w:rPr>
        </w:r>
      </w:ins>
      <w:r>
        <w:rPr>
          <w:noProof/>
          <w:webHidden/>
        </w:rPr>
        <w:fldChar w:fldCharType="separate"/>
      </w:r>
      <w:ins w:id="84" w:author="Tulchinskaya, Gaby (NIH/NCI) [C]" w:date="2017-03-10T15:26:00Z">
        <w:r>
          <w:rPr>
            <w:noProof/>
            <w:webHidden/>
          </w:rPr>
          <w:t>14</w:t>
        </w:r>
        <w:r>
          <w:rPr>
            <w:noProof/>
            <w:webHidden/>
          </w:rPr>
          <w:fldChar w:fldCharType="end"/>
        </w:r>
        <w:r w:rsidRPr="009038C0">
          <w:rPr>
            <w:rStyle w:val="Hyperlink"/>
            <w:noProof/>
          </w:rPr>
          <w:fldChar w:fldCharType="end"/>
        </w:r>
      </w:ins>
    </w:p>
    <w:p w14:paraId="1B8B3559" w14:textId="6AF09A40" w:rsidR="005D395D" w:rsidRDefault="005D395D">
      <w:pPr>
        <w:pStyle w:val="TOC2"/>
        <w:rPr>
          <w:ins w:id="85" w:author="Tulchinskaya, Gaby (NIH/NCI) [C]" w:date="2017-03-10T15:26:00Z"/>
          <w:rFonts w:asciiTheme="minorHAnsi" w:eastAsiaTheme="minorEastAsia" w:hAnsiTheme="minorHAnsi" w:cstheme="minorBidi"/>
          <w:bCs w:val="0"/>
          <w:smallCaps w:val="0"/>
          <w:noProof/>
          <w:sz w:val="22"/>
          <w:szCs w:val="22"/>
        </w:rPr>
      </w:pPr>
      <w:ins w:id="86"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"_Toc476922914"</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7.1</w:t>
        </w:r>
        <w:r>
          <w:rPr>
            <w:rFonts w:asciiTheme="minorHAnsi" w:eastAsiaTheme="minorEastAsia" w:hAnsiTheme="minorHAnsi" w:cstheme="minorBidi"/>
            <w:bCs w:val="0"/>
            <w:smallCaps w:val="0"/>
            <w:noProof/>
            <w:sz w:val="22"/>
            <w:szCs w:val="22"/>
          </w:rPr>
          <w:tab/>
        </w:r>
        <w:r w:rsidRPr="009038C0">
          <w:rPr>
            <w:rStyle w:val="Hyperlink"/>
            <w:noProof/>
          </w:rPr>
          <w:t>Review and Test Module Screen Data elements</w:t>
        </w:r>
        <w:r>
          <w:rPr>
            <w:noProof/>
            <w:webHidden/>
          </w:rPr>
          <w:tab/>
        </w:r>
        <w:r>
          <w:rPr>
            <w:noProof/>
            <w:webHidden/>
          </w:rPr>
          <w:fldChar w:fldCharType="begin"/>
        </w:r>
        <w:r>
          <w:rPr>
            <w:noProof/>
            <w:webHidden/>
          </w:rPr>
          <w:instrText xml:space="preserve"> PAGEREF _Toc476922914 \h </w:instrText>
        </w:r>
        <w:r>
          <w:rPr>
            <w:noProof/>
            <w:webHidden/>
          </w:rPr>
        </w:r>
      </w:ins>
      <w:r>
        <w:rPr>
          <w:noProof/>
          <w:webHidden/>
        </w:rPr>
        <w:fldChar w:fldCharType="separate"/>
      </w:r>
      <w:ins w:id="87" w:author="Tulchinskaya, Gaby (NIH/NCI) [C]" w:date="2017-03-10T15:26:00Z">
        <w:r>
          <w:rPr>
            <w:noProof/>
            <w:webHidden/>
          </w:rPr>
          <w:t>15</w:t>
        </w:r>
        <w:r>
          <w:rPr>
            <w:noProof/>
            <w:webHidden/>
          </w:rPr>
          <w:fldChar w:fldCharType="end"/>
        </w:r>
        <w:r w:rsidRPr="009038C0">
          <w:rPr>
            <w:rStyle w:val="Hyperlink"/>
            <w:noProof/>
          </w:rPr>
          <w:fldChar w:fldCharType="end"/>
        </w:r>
      </w:ins>
    </w:p>
    <w:p w14:paraId="468A5CCA" w14:textId="11EC8D05" w:rsidR="005D395D" w:rsidRDefault="005D395D">
      <w:pPr>
        <w:pStyle w:val="TOC1"/>
        <w:rPr>
          <w:ins w:id="88" w:author="Tulchinskaya, Gaby (NIH/NCI) [C]" w:date="2017-03-10T15:26:00Z"/>
          <w:rFonts w:asciiTheme="minorHAnsi" w:eastAsiaTheme="minorEastAsia" w:hAnsiTheme="minorHAnsi" w:cstheme="minorBidi"/>
          <w:b w:val="0"/>
          <w:caps w:val="0"/>
          <w:noProof/>
          <w:sz w:val="22"/>
          <w:szCs w:val="22"/>
        </w:rPr>
      </w:pPr>
      <w:ins w:id="89"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"_Toc476922915"</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8.</w:t>
        </w:r>
        <w:r>
          <w:rPr>
            <w:rFonts w:asciiTheme="minorHAnsi" w:eastAsiaTheme="minorEastAsia" w:hAnsiTheme="minorHAnsi" w:cstheme="minorBidi"/>
            <w:b w:val="0"/>
            <w:caps w:val="0"/>
            <w:noProof/>
            <w:sz w:val="22"/>
            <w:szCs w:val="22"/>
          </w:rPr>
          <w:tab/>
        </w:r>
        <w:r w:rsidRPr="009038C0">
          <w:rPr>
            <w:rStyle w:val="Hyperlink"/>
            <w:noProof/>
          </w:rPr>
          <w:t>Test Greensheet functionality</w:t>
        </w:r>
        <w:r>
          <w:rPr>
            <w:noProof/>
            <w:webHidden/>
          </w:rPr>
          <w:tab/>
        </w:r>
        <w:r>
          <w:rPr>
            <w:noProof/>
            <w:webHidden/>
          </w:rPr>
          <w:fldChar w:fldCharType="begin"/>
        </w:r>
        <w:r>
          <w:rPr>
            <w:noProof/>
            <w:webHidden/>
          </w:rPr>
          <w:instrText xml:space="preserve"> PAGEREF _Toc476922915 \h </w:instrText>
        </w:r>
        <w:r>
          <w:rPr>
            <w:noProof/>
            <w:webHidden/>
          </w:rPr>
        </w:r>
      </w:ins>
      <w:r>
        <w:rPr>
          <w:noProof/>
          <w:webHidden/>
        </w:rPr>
        <w:fldChar w:fldCharType="separate"/>
      </w:r>
      <w:ins w:id="90" w:author="Tulchinskaya, Gaby (NIH/NCI) [C]" w:date="2017-03-10T15:26:00Z">
        <w:r>
          <w:rPr>
            <w:noProof/>
            <w:webHidden/>
          </w:rPr>
          <w:t>17</w:t>
        </w:r>
        <w:r>
          <w:rPr>
            <w:noProof/>
            <w:webHidden/>
          </w:rPr>
          <w:fldChar w:fldCharType="end"/>
        </w:r>
        <w:r w:rsidRPr="009038C0">
          <w:rPr>
            <w:rStyle w:val="Hyperlink"/>
            <w:noProof/>
          </w:rPr>
          <w:fldChar w:fldCharType="end"/>
        </w:r>
      </w:ins>
    </w:p>
    <w:p w14:paraId="451699D5" w14:textId="443E8BDD" w:rsidR="005D395D" w:rsidRDefault="005D395D">
      <w:pPr>
        <w:pStyle w:val="TOC2"/>
        <w:rPr>
          <w:ins w:id="91" w:author="Tulchinskaya, Gaby (NIH/NCI) [C]" w:date="2017-03-10T15:26:00Z"/>
          <w:rFonts w:asciiTheme="minorHAnsi" w:eastAsiaTheme="minorEastAsia" w:hAnsiTheme="minorHAnsi" w:cstheme="minorBidi"/>
          <w:bCs w:val="0"/>
          <w:smallCaps w:val="0"/>
          <w:noProof/>
          <w:sz w:val="22"/>
          <w:szCs w:val="22"/>
        </w:rPr>
      </w:pPr>
      <w:ins w:id="92"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"_Toc476922916"</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8.1</w:t>
        </w:r>
        <w:r>
          <w:rPr>
            <w:rFonts w:asciiTheme="minorHAnsi" w:eastAsiaTheme="minorEastAsia" w:hAnsiTheme="minorHAnsi" w:cstheme="minorBidi"/>
            <w:bCs w:val="0"/>
            <w:smallCaps w:val="0"/>
            <w:noProof/>
            <w:sz w:val="22"/>
            <w:szCs w:val="22"/>
          </w:rPr>
          <w:tab/>
        </w:r>
        <w:r w:rsidRPr="009038C0">
          <w:rPr>
            <w:rStyle w:val="Hyperlink"/>
            <w:noProof/>
          </w:rPr>
          <w:t>“Test” flow of events</w:t>
        </w:r>
        <w:r>
          <w:rPr>
            <w:noProof/>
            <w:webHidden/>
          </w:rPr>
          <w:tab/>
        </w:r>
        <w:r>
          <w:rPr>
            <w:noProof/>
            <w:webHidden/>
          </w:rPr>
          <w:fldChar w:fldCharType="begin"/>
        </w:r>
        <w:r>
          <w:rPr>
            <w:noProof/>
            <w:webHidden/>
          </w:rPr>
          <w:instrText xml:space="preserve"> PAGEREF _Toc476922916 \h </w:instrText>
        </w:r>
        <w:r>
          <w:rPr>
            <w:noProof/>
            <w:webHidden/>
          </w:rPr>
        </w:r>
      </w:ins>
      <w:r>
        <w:rPr>
          <w:noProof/>
          <w:webHidden/>
        </w:rPr>
        <w:fldChar w:fldCharType="separate"/>
      </w:r>
      <w:ins w:id="93" w:author="Tulchinskaya, Gaby (NIH/NCI) [C]" w:date="2017-03-10T15:26:00Z">
        <w:r>
          <w:rPr>
            <w:noProof/>
            <w:webHidden/>
          </w:rPr>
          <w:t>17</w:t>
        </w:r>
        <w:r>
          <w:rPr>
            <w:noProof/>
            <w:webHidden/>
          </w:rPr>
          <w:fldChar w:fldCharType="end"/>
        </w:r>
        <w:r w:rsidRPr="009038C0">
          <w:rPr>
            <w:rStyle w:val="Hyperlink"/>
            <w:noProof/>
          </w:rPr>
          <w:fldChar w:fldCharType="end"/>
        </w:r>
      </w:ins>
    </w:p>
    <w:p w14:paraId="0F18622A" w14:textId="4AD4C0D6" w:rsidR="005D395D" w:rsidRDefault="005D395D">
      <w:pPr>
        <w:pStyle w:val="TOC2"/>
        <w:rPr>
          <w:ins w:id="94" w:author="Tulchinskaya, Gaby (NIH/NCI) [C]" w:date="2017-03-10T15:26:00Z"/>
          <w:rFonts w:asciiTheme="minorHAnsi" w:eastAsiaTheme="minorEastAsia" w:hAnsiTheme="minorHAnsi" w:cstheme="minorBidi"/>
          <w:bCs w:val="0"/>
          <w:smallCaps w:val="0"/>
          <w:noProof/>
          <w:sz w:val="22"/>
          <w:szCs w:val="22"/>
        </w:rPr>
      </w:pPr>
      <w:ins w:id="95"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"_Toc476922917"</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8.2</w:t>
        </w:r>
        <w:r>
          <w:rPr>
            <w:rFonts w:asciiTheme="minorHAnsi" w:eastAsiaTheme="minorEastAsia" w:hAnsiTheme="minorHAnsi" w:cstheme="minorBidi"/>
            <w:bCs w:val="0"/>
            <w:smallCaps w:val="0"/>
            <w:noProof/>
            <w:sz w:val="22"/>
            <w:szCs w:val="22"/>
          </w:rPr>
          <w:tab/>
        </w:r>
        <w:r w:rsidRPr="009038C0">
          <w:rPr>
            <w:rStyle w:val="Hyperlink"/>
            <w:noProof/>
          </w:rPr>
          <w:t>Review and Test Greensheet Screen mockup</w:t>
        </w:r>
        <w:r>
          <w:rPr>
            <w:noProof/>
            <w:webHidden/>
          </w:rPr>
          <w:tab/>
        </w:r>
        <w:r>
          <w:rPr>
            <w:noProof/>
            <w:webHidden/>
          </w:rPr>
          <w:fldChar w:fldCharType="begin"/>
        </w:r>
        <w:r>
          <w:rPr>
            <w:noProof/>
            <w:webHidden/>
          </w:rPr>
          <w:instrText xml:space="preserve"> PAGEREF _Toc476922917 \h </w:instrText>
        </w:r>
        <w:r>
          <w:rPr>
            <w:noProof/>
            <w:webHidden/>
          </w:rPr>
        </w:r>
      </w:ins>
      <w:r>
        <w:rPr>
          <w:noProof/>
          <w:webHidden/>
        </w:rPr>
        <w:fldChar w:fldCharType="separate"/>
      </w:r>
      <w:ins w:id="96" w:author="Tulchinskaya, Gaby (NIH/NCI) [C]" w:date="2017-03-10T15:26:00Z">
        <w:r>
          <w:rPr>
            <w:noProof/>
            <w:webHidden/>
          </w:rPr>
          <w:t>18</w:t>
        </w:r>
        <w:r>
          <w:rPr>
            <w:noProof/>
            <w:webHidden/>
          </w:rPr>
          <w:fldChar w:fldCharType="end"/>
        </w:r>
        <w:r w:rsidRPr="009038C0">
          <w:rPr>
            <w:rStyle w:val="Hyperlink"/>
            <w:noProof/>
          </w:rPr>
          <w:fldChar w:fldCharType="end"/>
        </w:r>
      </w:ins>
    </w:p>
    <w:p w14:paraId="357A9A4F" w14:textId="690C9466" w:rsidR="005D395D" w:rsidRDefault="005D395D">
      <w:pPr>
        <w:pStyle w:val="TOC2"/>
        <w:rPr>
          <w:ins w:id="97" w:author="Tulchinskaya, Gaby (NIH/NCI) [C]" w:date="2017-03-10T15:26:00Z"/>
          <w:rFonts w:asciiTheme="minorHAnsi" w:eastAsiaTheme="minorEastAsia" w:hAnsiTheme="minorHAnsi" w:cstheme="minorBidi"/>
          <w:bCs w:val="0"/>
          <w:smallCaps w:val="0"/>
          <w:noProof/>
          <w:sz w:val="22"/>
          <w:szCs w:val="22"/>
        </w:rPr>
      </w:pPr>
      <w:ins w:id="98"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"_Toc476922918"</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8.3</w:t>
        </w:r>
        <w:r>
          <w:rPr>
            <w:rFonts w:asciiTheme="minorHAnsi" w:eastAsiaTheme="minorEastAsia" w:hAnsiTheme="minorHAnsi" w:cstheme="minorBidi"/>
            <w:bCs w:val="0"/>
            <w:smallCaps w:val="0"/>
            <w:noProof/>
            <w:sz w:val="22"/>
            <w:szCs w:val="22"/>
          </w:rPr>
          <w:tab/>
        </w:r>
        <w:r w:rsidRPr="009038C0">
          <w:rPr>
            <w:rStyle w:val="Hyperlink"/>
            <w:noProof/>
          </w:rPr>
          <w:t>Sub-questions</w:t>
        </w:r>
        <w:r>
          <w:rPr>
            <w:noProof/>
            <w:webHidden/>
          </w:rPr>
          <w:tab/>
        </w:r>
        <w:r>
          <w:rPr>
            <w:noProof/>
            <w:webHidden/>
          </w:rPr>
          <w:fldChar w:fldCharType="begin"/>
        </w:r>
        <w:r>
          <w:rPr>
            <w:noProof/>
            <w:webHidden/>
          </w:rPr>
          <w:instrText xml:space="preserve"> PAGEREF _Toc476922918 \h </w:instrText>
        </w:r>
        <w:r>
          <w:rPr>
            <w:noProof/>
            <w:webHidden/>
          </w:rPr>
        </w:r>
      </w:ins>
      <w:r>
        <w:rPr>
          <w:noProof/>
          <w:webHidden/>
        </w:rPr>
        <w:fldChar w:fldCharType="separate"/>
      </w:r>
      <w:ins w:id="99" w:author="Tulchinskaya, Gaby (NIH/NCI) [C]" w:date="2017-03-10T15:26:00Z">
        <w:r>
          <w:rPr>
            <w:noProof/>
            <w:webHidden/>
          </w:rPr>
          <w:t>18</w:t>
        </w:r>
        <w:r>
          <w:rPr>
            <w:noProof/>
            <w:webHidden/>
          </w:rPr>
          <w:fldChar w:fldCharType="end"/>
        </w:r>
        <w:r w:rsidRPr="009038C0">
          <w:rPr>
            <w:rStyle w:val="Hyperlink"/>
            <w:noProof/>
          </w:rPr>
          <w:fldChar w:fldCharType="end"/>
        </w:r>
      </w:ins>
    </w:p>
    <w:p w14:paraId="3B7E9341" w14:textId="4557A9DD" w:rsidR="005D395D" w:rsidRDefault="005D395D">
      <w:pPr>
        <w:pStyle w:val="TOC2"/>
        <w:rPr>
          <w:ins w:id="100" w:author="Tulchinskaya, Gaby (NIH/NCI) [C]" w:date="2017-03-10T15:26:00Z"/>
          <w:rFonts w:asciiTheme="minorHAnsi" w:eastAsiaTheme="minorEastAsia" w:hAnsiTheme="minorHAnsi" w:cstheme="minorBidi"/>
          <w:bCs w:val="0"/>
          <w:smallCaps w:val="0"/>
          <w:noProof/>
          <w:sz w:val="22"/>
          <w:szCs w:val="22"/>
        </w:rPr>
      </w:pPr>
      <w:ins w:id="101"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"_Toc476922919"</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8.4</w:t>
        </w:r>
        <w:r>
          <w:rPr>
            <w:rFonts w:asciiTheme="minorHAnsi" w:eastAsiaTheme="minorEastAsia" w:hAnsiTheme="minorHAnsi" w:cstheme="minorBidi"/>
            <w:bCs w:val="0"/>
            <w:smallCaps w:val="0"/>
            <w:noProof/>
            <w:sz w:val="22"/>
            <w:szCs w:val="22"/>
          </w:rPr>
          <w:tab/>
        </w:r>
        <w:r w:rsidRPr="009038C0">
          <w:rPr>
            <w:rStyle w:val="Hyperlink"/>
            <w:noProof/>
          </w:rPr>
          <w:t>Review and Test Greensheet Screen Data elements</w:t>
        </w:r>
        <w:r>
          <w:rPr>
            <w:noProof/>
            <w:webHidden/>
          </w:rPr>
          <w:tab/>
        </w:r>
        <w:r>
          <w:rPr>
            <w:noProof/>
            <w:webHidden/>
          </w:rPr>
          <w:fldChar w:fldCharType="begin"/>
        </w:r>
        <w:r>
          <w:rPr>
            <w:noProof/>
            <w:webHidden/>
          </w:rPr>
          <w:instrText xml:space="preserve"> PAGEREF _Toc476922919 \h </w:instrText>
        </w:r>
        <w:r>
          <w:rPr>
            <w:noProof/>
            <w:webHidden/>
          </w:rPr>
        </w:r>
      </w:ins>
      <w:r>
        <w:rPr>
          <w:noProof/>
          <w:webHidden/>
        </w:rPr>
        <w:fldChar w:fldCharType="separate"/>
      </w:r>
      <w:ins w:id="102" w:author="Tulchinskaya, Gaby (NIH/NCI) [C]" w:date="2017-03-10T15:26:00Z">
        <w:r>
          <w:rPr>
            <w:noProof/>
            <w:webHidden/>
          </w:rPr>
          <w:t>18</w:t>
        </w:r>
        <w:r>
          <w:rPr>
            <w:noProof/>
            <w:webHidden/>
          </w:rPr>
          <w:fldChar w:fldCharType="end"/>
        </w:r>
        <w:r w:rsidRPr="009038C0">
          <w:rPr>
            <w:rStyle w:val="Hyperlink"/>
            <w:noProof/>
          </w:rPr>
          <w:fldChar w:fldCharType="end"/>
        </w:r>
      </w:ins>
    </w:p>
    <w:p w14:paraId="01E3F431" w14:textId="4A14ED47" w:rsidR="005D395D" w:rsidRDefault="005D395D">
      <w:pPr>
        <w:pStyle w:val="TOC1"/>
        <w:rPr>
          <w:ins w:id="103" w:author="Tulchinskaya, Gaby (NIH/NCI) [C]" w:date="2017-03-10T15:26:00Z"/>
          <w:rFonts w:asciiTheme="minorHAnsi" w:eastAsiaTheme="minorEastAsia" w:hAnsiTheme="minorHAnsi" w:cstheme="minorBidi"/>
          <w:b w:val="0"/>
          <w:caps w:val="0"/>
          <w:noProof/>
          <w:sz w:val="22"/>
          <w:szCs w:val="22"/>
        </w:rPr>
      </w:pPr>
      <w:ins w:id="104"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"_Toc476922920"</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9.</w:t>
        </w:r>
        <w:r>
          <w:rPr>
            <w:rFonts w:asciiTheme="minorHAnsi" w:eastAsiaTheme="minorEastAsia" w:hAnsiTheme="minorHAnsi" w:cstheme="minorBidi"/>
            <w:b w:val="0"/>
            <w:caps w:val="0"/>
            <w:noProof/>
            <w:sz w:val="22"/>
            <w:szCs w:val="22"/>
          </w:rPr>
          <w:tab/>
        </w:r>
        <w:r w:rsidRPr="009038C0">
          <w:rPr>
            <w:rStyle w:val="Hyperlink"/>
            <w:noProof/>
          </w:rPr>
          <w:t>Promote or Reject the module functionality</w:t>
        </w:r>
        <w:r>
          <w:rPr>
            <w:noProof/>
            <w:webHidden/>
          </w:rPr>
          <w:tab/>
        </w:r>
        <w:r>
          <w:rPr>
            <w:noProof/>
            <w:webHidden/>
          </w:rPr>
          <w:fldChar w:fldCharType="begin"/>
        </w:r>
        <w:r>
          <w:rPr>
            <w:noProof/>
            <w:webHidden/>
          </w:rPr>
          <w:instrText xml:space="preserve"> PAGEREF _Toc476922920 \h </w:instrText>
        </w:r>
        <w:r>
          <w:rPr>
            <w:noProof/>
            <w:webHidden/>
          </w:rPr>
        </w:r>
      </w:ins>
      <w:r>
        <w:rPr>
          <w:noProof/>
          <w:webHidden/>
        </w:rPr>
        <w:fldChar w:fldCharType="separate"/>
      </w:r>
      <w:ins w:id="105" w:author="Tulchinskaya, Gaby (NIH/NCI) [C]" w:date="2017-03-10T15:26:00Z">
        <w:r>
          <w:rPr>
            <w:noProof/>
            <w:webHidden/>
          </w:rPr>
          <w:t>21</w:t>
        </w:r>
        <w:r>
          <w:rPr>
            <w:noProof/>
            <w:webHidden/>
          </w:rPr>
          <w:fldChar w:fldCharType="end"/>
        </w:r>
        <w:r w:rsidRPr="009038C0">
          <w:rPr>
            <w:rStyle w:val="Hyperlink"/>
            <w:noProof/>
          </w:rPr>
          <w:fldChar w:fldCharType="end"/>
        </w:r>
      </w:ins>
    </w:p>
    <w:p w14:paraId="211BAB88" w14:textId="0D00020B" w:rsidR="005D395D" w:rsidRDefault="005D395D">
      <w:pPr>
        <w:pStyle w:val="TOC1"/>
        <w:rPr>
          <w:ins w:id="106" w:author="Tulchinskaya, Gaby (NIH/NCI) [C]" w:date="2017-03-10T15:26:00Z"/>
          <w:rFonts w:asciiTheme="minorHAnsi" w:eastAsiaTheme="minorEastAsia" w:hAnsiTheme="minorHAnsi" w:cstheme="minorBidi"/>
          <w:b w:val="0"/>
          <w:caps w:val="0"/>
          <w:noProof/>
          <w:sz w:val="22"/>
          <w:szCs w:val="22"/>
        </w:rPr>
      </w:pPr>
      <w:ins w:id="107"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"_Toc476922921"</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10.</w:t>
        </w:r>
        <w:r>
          <w:rPr>
            <w:rFonts w:asciiTheme="minorHAnsi" w:eastAsiaTheme="minorEastAsia" w:hAnsiTheme="minorHAnsi" w:cstheme="minorBidi"/>
            <w:b w:val="0"/>
            <w:caps w:val="0"/>
            <w:noProof/>
            <w:sz w:val="22"/>
            <w:szCs w:val="22"/>
          </w:rPr>
          <w:tab/>
        </w:r>
        <w:r w:rsidRPr="009038C0">
          <w:rPr>
            <w:rStyle w:val="Hyperlink"/>
            <w:noProof/>
          </w:rPr>
          <w:t>Import templates from GS Form Builder</w:t>
        </w:r>
        <w:r>
          <w:rPr>
            <w:noProof/>
            <w:webHidden/>
          </w:rPr>
          <w:tab/>
        </w:r>
        <w:r>
          <w:rPr>
            <w:noProof/>
            <w:webHidden/>
          </w:rPr>
          <w:fldChar w:fldCharType="begin"/>
        </w:r>
        <w:r>
          <w:rPr>
            <w:noProof/>
            <w:webHidden/>
          </w:rPr>
          <w:instrText xml:space="preserve"> PAGEREF _Toc476922921 \h </w:instrText>
        </w:r>
        <w:r>
          <w:rPr>
            <w:noProof/>
            <w:webHidden/>
          </w:rPr>
        </w:r>
      </w:ins>
      <w:r>
        <w:rPr>
          <w:noProof/>
          <w:webHidden/>
        </w:rPr>
        <w:fldChar w:fldCharType="separate"/>
      </w:r>
      <w:ins w:id="108" w:author="Tulchinskaya, Gaby (NIH/NCI) [C]" w:date="2017-03-10T15:26:00Z">
        <w:r>
          <w:rPr>
            <w:noProof/>
            <w:webHidden/>
          </w:rPr>
          <w:t>22</w:t>
        </w:r>
        <w:r>
          <w:rPr>
            <w:noProof/>
            <w:webHidden/>
          </w:rPr>
          <w:fldChar w:fldCharType="end"/>
        </w:r>
        <w:r w:rsidRPr="009038C0">
          <w:rPr>
            <w:rStyle w:val="Hyperlink"/>
            <w:noProof/>
          </w:rPr>
          <w:fldChar w:fldCharType="end"/>
        </w:r>
      </w:ins>
    </w:p>
    <w:p w14:paraId="3D904EEF" w14:textId="19726959" w:rsidR="005D395D" w:rsidRDefault="005D395D">
      <w:pPr>
        <w:pStyle w:val="TOC1"/>
        <w:rPr>
          <w:ins w:id="109" w:author="Tulchinskaya, Gaby (NIH/NCI) [C]" w:date="2017-03-10T15:26:00Z"/>
          <w:rFonts w:asciiTheme="minorHAnsi" w:eastAsiaTheme="minorEastAsia" w:hAnsiTheme="minorHAnsi" w:cstheme="minorBidi"/>
          <w:b w:val="0"/>
          <w:caps w:val="0"/>
          <w:noProof/>
          <w:sz w:val="22"/>
          <w:szCs w:val="22"/>
        </w:rPr>
      </w:pPr>
      <w:ins w:id="110"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"_Toc476922922"</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11.</w:t>
        </w:r>
        <w:r>
          <w:rPr>
            <w:rFonts w:asciiTheme="minorHAnsi" w:eastAsiaTheme="minorEastAsia" w:hAnsiTheme="minorHAnsi" w:cstheme="minorBidi"/>
            <w:b w:val="0"/>
            <w:caps w:val="0"/>
            <w:noProof/>
            <w:sz w:val="22"/>
            <w:szCs w:val="22"/>
          </w:rPr>
          <w:tab/>
        </w:r>
        <w:r w:rsidRPr="009038C0">
          <w:rPr>
            <w:rStyle w:val="Hyperlink"/>
            <w:noProof/>
          </w:rPr>
          <w:t>Email Notifications about greensheets module deployment process.</w:t>
        </w:r>
        <w:r>
          <w:rPr>
            <w:noProof/>
            <w:webHidden/>
          </w:rPr>
          <w:tab/>
        </w:r>
        <w:r>
          <w:rPr>
            <w:noProof/>
            <w:webHidden/>
          </w:rPr>
          <w:fldChar w:fldCharType="begin"/>
        </w:r>
        <w:r>
          <w:rPr>
            <w:noProof/>
            <w:webHidden/>
          </w:rPr>
          <w:instrText xml:space="preserve"> PAGEREF _Toc476922922 \h </w:instrText>
        </w:r>
        <w:r>
          <w:rPr>
            <w:noProof/>
            <w:webHidden/>
          </w:rPr>
        </w:r>
      </w:ins>
      <w:r>
        <w:rPr>
          <w:noProof/>
          <w:webHidden/>
        </w:rPr>
        <w:fldChar w:fldCharType="separate"/>
      </w:r>
      <w:ins w:id="111" w:author="Tulchinskaya, Gaby (NIH/NCI) [C]" w:date="2017-03-10T15:26:00Z">
        <w:r>
          <w:rPr>
            <w:noProof/>
            <w:webHidden/>
          </w:rPr>
          <w:t>24</w:t>
        </w:r>
        <w:r>
          <w:rPr>
            <w:noProof/>
            <w:webHidden/>
          </w:rPr>
          <w:fldChar w:fldCharType="end"/>
        </w:r>
        <w:r w:rsidRPr="009038C0">
          <w:rPr>
            <w:rStyle w:val="Hyperlink"/>
            <w:noProof/>
          </w:rPr>
          <w:fldChar w:fldCharType="end"/>
        </w:r>
      </w:ins>
    </w:p>
    <w:p w14:paraId="6430FF16" w14:textId="6C95C23B" w:rsidR="005D395D" w:rsidRDefault="005D395D">
      <w:pPr>
        <w:pStyle w:val="TOC1"/>
        <w:rPr>
          <w:ins w:id="112" w:author="Tulchinskaya, Gaby (NIH/NCI) [C]" w:date="2017-03-10T15:26:00Z"/>
          <w:rFonts w:asciiTheme="minorHAnsi" w:eastAsiaTheme="minorEastAsia" w:hAnsiTheme="minorHAnsi" w:cstheme="minorBidi"/>
          <w:b w:val="0"/>
          <w:caps w:val="0"/>
          <w:noProof/>
          <w:sz w:val="22"/>
          <w:szCs w:val="22"/>
        </w:rPr>
      </w:pPr>
      <w:ins w:id="113" w:author="Tulchinskaya, Gaby (NIH/NCI) [C]" w:date="2017-03-10T15:26:00Z">
        <w:r w:rsidRPr="009038C0">
          <w:rPr>
            <w:rStyle w:val="Hyperlink"/>
            <w:noProof/>
          </w:rPr>
          <w:fldChar w:fldCharType="begin"/>
        </w:r>
        <w:r w:rsidRPr="009038C0">
          <w:rPr>
            <w:rStyle w:val="Hyperlink"/>
            <w:noProof/>
          </w:rPr>
          <w:instrText xml:space="preserve"> </w:instrText>
        </w:r>
        <w:r>
          <w:rPr>
            <w:noProof/>
          </w:rPr>
          <w:instrText>HYPERLINK \l "_Toc476922923"</w:instrText>
        </w:r>
        <w:r w:rsidRPr="009038C0">
          <w:rPr>
            <w:rStyle w:val="Hyperlink"/>
            <w:noProof/>
          </w:rPr>
          <w:instrText xml:space="preserve"> </w:instrText>
        </w:r>
        <w:r w:rsidRPr="009038C0">
          <w:rPr>
            <w:rStyle w:val="Hyperlink"/>
            <w:noProof/>
          </w:rPr>
        </w:r>
        <w:r w:rsidRPr="009038C0">
          <w:rPr>
            <w:rStyle w:val="Hyperlink"/>
            <w:noProof/>
          </w:rPr>
          <w:fldChar w:fldCharType="separate"/>
        </w:r>
        <w:r w:rsidRPr="009038C0">
          <w:rPr>
            <w:rStyle w:val="Hyperlink"/>
            <w:noProof/>
          </w:rPr>
          <w:t>12.</w:t>
        </w:r>
        <w:r>
          <w:rPr>
            <w:rFonts w:asciiTheme="minorHAnsi" w:eastAsiaTheme="minorEastAsia" w:hAnsiTheme="minorHAnsi" w:cstheme="minorBidi"/>
            <w:b w:val="0"/>
            <w:caps w:val="0"/>
            <w:noProof/>
            <w:sz w:val="22"/>
            <w:szCs w:val="22"/>
          </w:rPr>
          <w:tab/>
        </w:r>
        <w:r w:rsidRPr="009038C0">
          <w:rPr>
            <w:rStyle w:val="Hyperlink"/>
            <w:noProof/>
          </w:rPr>
          <w:t>Non-functional requirements</w:t>
        </w:r>
        <w:r>
          <w:rPr>
            <w:noProof/>
            <w:webHidden/>
          </w:rPr>
          <w:tab/>
        </w:r>
        <w:r>
          <w:rPr>
            <w:noProof/>
            <w:webHidden/>
          </w:rPr>
          <w:fldChar w:fldCharType="begin"/>
        </w:r>
        <w:r>
          <w:rPr>
            <w:noProof/>
            <w:webHidden/>
          </w:rPr>
          <w:instrText xml:space="preserve"> PAGEREF _Toc476922923 \h </w:instrText>
        </w:r>
        <w:r>
          <w:rPr>
            <w:noProof/>
            <w:webHidden/>
          </w:rPr>
        </w:r>
      </w:ins>
      <w:r>
        <w:rPr>
          <w:noProof/>
          <w:webHidden/>
        </w:rPr>
        <w:fldChar w:fldCharType="separate"/>
      </w:r>
      <w:ins w:id="114" w:author="Tulchinskaya, Gaby (NIH/NCI) [C]" w:date="2017-03-10T15:26:00Z">
        <w:r>
          <w:rPr>
            <w:noProof/>
            <w:webHidden/>
          </w:rPr>
          <w:t>26</w:t>
        </w:r>
        <w:r>
          <w:rPr>
            <w:noProof/>
            <w:webHidden/>
          </w:rPr>
          <w:fldChar w:fldCharType="end"/>
        </w:r>
        <w:r w:rsidRPr="009038C0">
          <w:rPr>
            <w:rStyle w:val="Hyperlink"/>
            <w:noProof/>
          </w:rPr>
          <w:fldChar w:fldCharType="end"/>
        </w:r>
      </w:ins>
    </w:p>
    <w:p w14:paraId="3F9C9883" w14:textId="591DF1AE" w:rsidR="007B2D8F" w:rsidRDefault="007D18F9" w:rsidP="002409CD">
      <w:pPr>
        <w:pStyle w:val="BodyText"/>
      </w:pPr>
      <w:r>
        <w:fldChar w:fldCharType="end"/>
      </w:r>
    </w:p>
    <w:p w14:paraId="7593BB85" w14:textId="77777777" w:rsidR="006768A5" w:rsidRDefault="00320F9D" w:rsidP="002409CD">
      <w:pPr>
        <w:pStyle w:val="Heading1"/>
      </w:pPr>
      <w:r>
        <w:br w:type="page"/>
      </w:r>
      <w:bookmarkStart w:id="115" w:name="_Toc476922894"/>
      <w:r w:rsidR="000D5B80">
        <w:lastRenderedPageBreak/>
        <w:t>Document scope</w:t>
      </w:r>
      <w:bookmarkEnd w:id="115"/>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2409CD">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C289478" w:rsidR="00324661" w:rsidRDefault="00324661" w:rsidP="002409CD">
      <w:pPr>
        <w:pStyle w:val="Heading1"/>
      </w:pPr>
      <w:bookmarkStart w:id="116" w:name="_Toc476922895"/>
      <w:r>
        <w:t>Business Need Description</w:t>
      </w:r>
      <w:bookmarkEnd w:id="116"/>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allows grants administration personnel to directly specify, modify and deploy greensheets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Greensheets is always at the level of a Module. </w:t>
      </w:r>
    </w:p>
    <w:p w14:paraId="2E267147" w14:textId="77777777" w:rsidR="0037448A" w:rsidRDefault="0037448A" w:rsidP="002409CD">
      <w:pPr>
        <w:pStyle w:val="BodyText"/>
      </w:pPr>
    </w:p>
    <w:p w14:paraId="13D48577" w14:textId="77777777" w:rsidR="0037448A" w:rsidRDefault="0037448A" w:rsidP="002409CD">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17.7pt" o:ole="">
            <v:imagedata r:id="rId16" o:title=""/>
          </v:shape>
          <o:OLEObject Type="Embed" ProgID="Visio.Drawing.11" ShapeID="_x0000_i1025" DrawAspect="Content" ObjectID="_1550665282" r:id="rId17"/>
        </w:object>
      </w:r>
    </w:p>
    <w:p w14:paraId="17712B6A" w14:textId="22221AA5" w:rsidR="0037448A" w:rsidRDefault="0037448A" w:rsidP="002409CD">
      <w:pPr>
        <w:pStyle w:val="BodyText"/>
      </w:pPr>
      <w:r>
        <w:t>When a new module is exported, all forms are available in the draft area that serves two major purposes:</w:t>
      </w:r>
    </w:p>
    <w:p w14:paraId="3776DDC8" w14:textId="31364ED0" w:rsidR="006E2B8B" w:rsidRDefault="0037448A" w:rsidP="002409CD">
      <w:pPr>
        <w:pStyle w:val="BodyText"/>
        <w:numPr>
          <w:ilvl w:val="0"/>
          <w:numId w:val="18"/>
        </w:numPr>
      </w:pPr>
      <w:r>
        <w:t xml:space="preserve">Proving ability to test forms before </w:t>
      </w:r>
      <w:r w:rsidR="008A1DED">
        <w:t>promot</w:t>
      </w:r>
      <w:r>
        <w:t>ing them into production</w:t>
      </w:r>
    </w:p>
    <w:p w14:paraId="46745F38" w14:textId="12E1CF88" w:rsidR="0037448A" w:rsidRDefault="0037448A" w:rsidP="002409CD">
      <w:pPr>
        <w:pStyle w:val="BodyText"/>
        <w:numPr>
          <w:ilvl w:val="0"/>
          <w:numId w:val="18"/>
        </w:numPr>
      </w:pPr>
      <w:r>
        <w:t>Proving ability to promote/reject all forms in the module into production</w:t>
      </w:r>
    </w:p>
    <w:p w14:paraId="7BE354FE" w14:textId="0F980E2A" w:rsidR="0037448A" w:rsidRDefault="0037448A" w:rsidP="002409CD">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117" w:name="_Toc464140073"/>
      <w:r>
        <w:t>Dependencies with other systems</w:t>
      </w:r>
      <w:bookmarkEnd w:id="117"/>
      <w:r>
        <w:t xml:space="preserve"> =&gt; </w:t>
      </w:r>
      <w:bookmarkStart w:id="118" w:name="_Toc464140074"/>
      <w:r>
        <w:t>Significant dependencies</w:t>
      </w:r>
      <w:bookmarkEnd w:id="118"/>
      <w:r>
        <w:t xml:space="preserve"> =&gt; </w:t>
      </w:r>
      <w:bookmarkStart w:id="119" w:name="_Toc464140075"/>
      <w:r>
        <w:t>Form Builder – changes for re-design</w:t>
      </w:r>
      <w:bookmarkEnd w:id="119"/>
    </w:p>
    <w:p w14:paraId="4D7ACCF3" w14:textId="3B514D33" w:rsidR="005967AF" w:rsidRPr="00324661" w:rsidRDefault="005967AF" w:rsidP="002409CD">
      <w:pPr>
        <w:pStyle w:val="BodyText"/>
      </w:pPr>
    </w:p>
    <w:p w14:paraId="282B2D12" w14:textId="47917401" w:rsidR="0037448A" w:rsidRDefault="0037448A" w:rsidP="002409CD">
      <w:pPr>
        <w:pStyle w:val="Heading1"/>
      </w:pPr>
      <w:bookmarkStart w:id="120" w:name="_Toc476922896"/>
      <w:r>
        <w:t>User roles</w:t>
      </w:r>
      <w:bookmarkEnd w:id="120"/>
    </w:p>
    <w:p w14:paraId="1A73BFDC" w14:textId="0128B547" w:rsidR="00335E7C" w:rsidRDefault="00335E7C" w:rsidP="002409CD">
      <w:pPr>
        <w:pStyle w:val="Heading2"/>
      </w:pPr>
      <w:bookmarkStart w:id="121" w:name="_Toc476922897"/>
      <w:r>
        <w:t>Before re-design:</w:t>
      </w:r>
      <w:bookmarkEnd w:id="121"/>
      <w:r>
        <w:t xml:space="preserve"> </w:t>
      </w:r>
    </w:p>
    <w:p w14:paraId="040574DF" w14:textId="0E399D1B" w:rsidR="00335E7C" w:rsidRDefault="00335E7C" w:rsidP="002409CD">
      <w:pPr>
        <w:pStyle w:val="BodyText"/>
      </w:pPr>
      <w:r>
        <w:t>Before re-design similar, much more limited functionality existed in Greensheets system. Two roles had access to the draft area:</w:t>
      </w:r>
    </w:p>
    <w:p w14:paraId="534CD013" w14:textId="15F2C2F0" w:rsidR="00335E7C" w:rsidRDefault="00335E7C" w:rsidP="002409CD">
      <w:pPr>
        <w:pStyle w:val="BodyText"/>
      </w:pPr>
      <w:r w:rsidRPr="00335E7C">
        <w:rPr>
          <w:b/>
        </w:rPr>
        <w:t>Draft Viewer</w:t>
      </w:r>
      <w:r>
        <w:t xml:space="preserve"> (</w:t>
      </w:r>
      <w:r w:rsidRPr="002E48D5">
        <w:t>GS_DV</w:t>
      </w:r>
      <w:r>
        <w:t xml:space="preserve"> role) – had ability to review draft greensheets in the module</w:t>
      </w:r>
      <w:r w:rsidR="008512BF">
        <w:t>, exported</w:t>
      </w:r>
      <w:r>
        <w:t xml:space="preserve"> from Form Builder</w:t>
      </w:r>
    </w:p>
    <w:p w14:paraId="5B91CFA2" w14:textId="7AF3F597" w:rsidR="00335E7C" w:rsidRDefault="00335E7C" w:rsidP="002409CD">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2409CD">
      <w:pPr>
        <w:pStyle w:val="BodyText"/>
        <w:numPr>
          <w:ilvl w:val="0"/>
          <w:numId w:val="20"/>
        </w:numPr>
      </w:pPr>
      <w:r>
        <w:lastRenderedPageBreak/>
        <w:t>Review draft greensheets in the module</w:t>
      </w:r>
      <w:r w:rsidR="008512BF">
        <w:t>, exported</w:t>
      </w:r>
      <w:r>
        <w:t xml:space="preserve"> from Form Builder</w:t>
      </w:r>
    </w:p>
    <w:p w14:paraId="34628BB6" w14:textId="06DD7D50" w:rsidR="00335E7C" w:rsidRDefault="00335E7C" w:rsidP="002409CD">
      <w:pPr>
        <w:pStyle w:val="BodyText"/>
        <w:numPr>
          <w:ilvl w:val="0"/>
          <w:numId w:val="20"/>
        </w:numPr>
      </w:pPr>
      <w:r>
        <w:t>Promote module from Form Builder</w:t>
      </w:r>
    </w:p>
    <w:p w14:paraId="7A1D0B86" w14:textId="48BA4977" w:rsidR="00335E7C" w:rsidRDefault="00335E7C" w:rsidP="002409CD">
      <w:pPr>
        <w:pStyle w:val="BodyText"/>
        <w:numPr>
          <w:ilvl w:val="0"/>
          <w:numId w:val="20"/>
        </w:numPr>
      </w:pPr>
      <w:r>
        <w:t>Reject module from Form Builder</w:t>
      </w:r>
    </w:p>
    <w:p w14:paraId="0918CC41" w14:textId="69651717" w:rsidR="00335E7C" w:rsidRDefault="00335E7C" w:rsidP="002409CD">
      <w:pPr>
        <w:pStyle w:val="Heading2"/>
      </w:pPr>
      <w:bookmarkStart w:id="122" w:name="_Toc476922898"/>
      <w:r>
        <w:t xml:space="preserve">Changes </w:t>
      </w:r>
      <w:r w:rsidR="00AE0D5F">
        <w:t>for</w:t>
      </w:r>
      <w:r>
        <w:t xml:space="preserve"> re-design:</w:t>
      </w:r>
      <w:bookmarkEnd w:id="122"/>
    </w:p>
    <w:p w14:paraId="0E0EB570" w14:textId="7B575D5C" w:rsidR="0037448A" w:rsidRDefault="0037448A" w:rsidP="002409CD">
      <w:pPr>
        <w:pStyle w:val="BodyText"/>
      </w:pPr>
      <w:r>
        <w:t xml:space="preserve">Form Builder (FB) user roles have direct impact on user roles in Draft area. </w:t>
      </w:r>
    </w:p>
    <w:p w14:paraId="41BBFF0E" w14:textId="3F215440" w:rsidR="0037448A" w:rsidRDefault="0037448A" w:rsidP="002409CD">
      <w:pPr>
        <w:pStyle w:val="BodyText"/>
      </w:pPr>
      <w:r w:rsidRPr="00686AEF">
        <w:t>(FB) user roles</w:t>
      </w:r>
      <w:r>
        <w:t>:</w:t>
      </w:r>
    </w:p>
    <w:p w14:paraId="7CA9F0E4" w14:textId="7C8511E5" w:rsidR="0037448A" w:rsidRDefault="002F31F9" w:rsidP="002409CD">
      <w:pPr>
        <w:pStyle w:val="BodyText"/>
        <w:numPr>
          <w:ilvl w:val="0"/>
          <w:numId w:val="19"/>
        </w:numPr>
      </w:pPr>
      <w:r>
        <w:t>Author – create and edit modules, forms, sections and questions</w:t>
      </w:r>
    </w:p>
    <w:p w14:paraId="180C8B6F" w14:textId="481A7924" w:rsidR="002F31F9" w:rsidRDefault="002F31F9" w:rsidP="002409CD">
      <w:pPr>
        <w:pStyle w:val="BodyText"/>
        <w:numPr>
          <w:ilvl w:val="0"/>
          <w:numId w:val="19"/>
        </w:numPr>
      </w:pPr>
      <w:r>
        <w:t xml:space="preserve">Approver – review and approve forms </w:t>
      </w:r>
    </w:p>
    <w:p w14:paraId="3AA63065" w14:textId="67F1B4F7" w:rsidR="002F31F9" w:rsidRDefault="002F31F9" w:rsidP="002409CD">
      <w:pPr>
        <w:pStyle w:val="BodyText"/>
        <w:numPr>
          <w:ilvl w:val="0"/>
          <w:numId w:val="19"/>
        </w:numPr>
      </w:pPr>
      <w:r>
        <w:t>System Administrator – can perform all form builder actions and assign roles to users</w:t>
      </w:r>
    </w:p>
    <w:p w14:paraId="3EB84FCC" w14:textId="3691BCCA" w:rsidR="002F31F9" w:rsidRDefault="002F31F9" w:rsidP="002409CD">
      <w:pPr>
        <w:pStyle w:val="BodyText"/>
        <w:numPr>
          <w:ilvl w:val="0"/>
          <w:numId w:val="19"/>
        </w:numPr>
      </w:pPr>
      <w:r>
        <w:t>Librarian – manage and create QUESTION and FORM libraries</w:t>
      </w:r>
    </w:p>
    <w:p w14:paraId="100453A0" w14:textId="5D05AA24" w:rsidR="002F31F9" w:rsidRDefault="002F31F9" w:rsidP="002409CD">
      <w:pPr>
        <w:pStyle w:val="BodyText"/>
        <w:numPr>
          <w:ilvl w:val="0"/>
          <w:numId w:val="19"/>
        </w:numPr>
      </w:pPr>
      <w:r>
        <w:t>Deployer – Deploy module to Greensheets system</w:t>
      </w:r>
    </w:p>
    <w:p w14:paraId="3D5CFDFF" w14:textId="088051F6" w:rsidR="002F31F9" w:rsidRDefault="00843318" w:rsidP="002409CD">
      <w:pPr>
        <w:pStyle w:val="BodyText"/>
      </w:pPr>
      <w:r>
        <w:t xml:space="preserve">For more </w:t>
      </w:r>
      <w:r w:rsidR="004B7281">
        <w:t>information,</w:t>
      </w:r>
      <w:r>
        <w:t xml:space="preserve"> please refer to </w:t>
      </w:r>
      <w:hyperlink r:id="rId19" w:history="1">
        <w:r w:rsidRPr="008F5E15">
          <w:rPr>
            <w:rStyle w:val="Hyperlink"/>
          </w:rPr>
          <w:t>https://i2e-test.nci.nih.gov/documentation/application/GSFB_User_guide.pdf</w:t>
        </w:r>
      </w:hyperlink>
      <w:r>
        <w:t xml:space="preserve"> </w:t>
      </w:r>
    </w:p>
    <w:p w14:paraId="2826B5CC" w14:textId="77777777" w:rsidR="002F31F9" w:rsidRPr="000238F8" w:rsidRDefault="002F31F9" w:rsidP="002409CD">
      <w:pPr>
        <w:pStyle w:val="BodyText"/>
      </w:pPr>
      <w:r w:rsidRPr="000238F8">
        <w:t xml:space="preserve">Greensheets Draft Area roles requirements: </w:t>
      </w:r>
    </w:p>
    <w:p w14:paraId="3E405382" w14:textId="5127DB41" w:rsidR="002F31F9" w:rsidRDefault="002F31F9" w:rsidP="002409CD">
      <w:r>
        <w:t>Access to Greensheets Draft Area (</w:t>
      </w:r>
      <w:r w:rsidRPr="002F31F9">
        <w:t>Review Draft Greensheets link in GS system</w:t>
      </w:r>
      <w:r>
        <w:t>)</w:t>
      </w:r>
      <w:r w:rsidRPr="002F31F9">
        <w:t xml:space="preserve"> should be provided to all users of GS system who have Author or Approver role in Form Builder</w:t>
      </w:r>
      <w:r w:rsidR="00686AEF">
        <w:t xml:space="preserve"> </w:t>
      </w:r>
    </w:p>
    <w:p w14:paraId="37CE5C16" w14:textId="0C270168" w:rsidR="002F31F9" w:rsidRDefault="002F31F9" w:rsidP="002409CD">
      <w:pPr>
        <w:pStyle w:val="BodyText"/>
      </w:pPr>
      <w:r>
        <w:rPr>
          <w:noProof/>
        </w:rPr>
        <mc:AlternateContent>
          <mc:Choice Requires="wps">
            <w:drawing>
              <wp:anchor distT="0" distB="0" distL="114300" distR="114300" simplePos="0" relativeHeight="251657728" behindDoc="0" locked="0" layoutInCell="1" allowOverlap="1" wp14:anchorId="008C8A88" wp14:editId="5D26D977">
                <wp:simplePos x="0" y="0"/>
                <wp:positionH relativeFrom="margin">
                  <wp:posOffset>3104535</wp:posOffset>
                </wp:positionH>
                <wp:positionV relativeFrom="paragraph">
                  <wp:posOffset>359349</wp:posOffset>
                </wp:positionV>
                <wp:extent cx="1209368" cy="289560"/>
                <wp:effectExtent l="0" t="0" r="10160" b="15240"/>
                <wp:wrapNone/>
                <wp:docPr id="6" name="Rectangle 6"/>
                <wp:cNvGraphicFramePr/>
                <a:graphic xmlns:a="http://schemas.openxmlformats.org/drawingml/2006/main">
                  <a:graphicData uri="http://schemas.microsoft.com/office/word/2010/wordprocessingShape">
                    <wps:wsp>
                      <wps:cNvSpPr/>
                      <wps:spPr>
                        <a:xfrm>
                          <a:off x="0" y="0"/>
                          <a:ext cx="1209368"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F79CB" id="Rectangle 6" o:spid="_x0000_s1026" style="position:absolute;margin-left:244.45pt;margin-top:28.3pt;width:95.25pt;height:22.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" filled="f" strokecolor="red" strokeweight="2pt">
                <w10:wrap anchorx="margin"/>
              </v:rect>
            </w:pict>
          </mc:Fallback>
        </mc:AlternateContent>
      </w:r>
      <w:r>
        <w:rPr>
          <w:noProof/>
        </w:rPr>
        <w:drawing>
          <wp:inline distT="0" distB="0" distL="0" distR="0" wp14:anchorId="697218A5" wp14:editId="36718831">
            <wp:extent cx="5250426" cy="248909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7066" cy="2549128"/>
                    </a:xfrm>
                    <a:prstGeom prst="rect">
                      <a:avLst/>
                    </a:prstGeom>
                    <a:noFill/>
                    <a:ln>
                      <a:noFill/>
                    </a:ln>
                  </pic:spPr>
                </pic:pic>
              </a:graphicData>
            </a:graphic>
          </wp:inline>
        </w:drawing>
      </w:r>
    </w:p>
    <w:p w14:paraId="21551695" w14:textId="12C584F9" w:rsidR="003A5A55" w:rsidRDefault="002F31F9" w:rsidP="002409CD">
      <w:r w:rsidRPr="000238F8">
        <w:t xml:space="preserve">These users </w:t>
      </w:r>
      <w:r w:rsidR="00686AEF">
        <w:t xml:space="preserve">(Author/Approver) </w:t>
      </w:r>
      <w:r w:rsidRPr="000238F8">
        <w:t xml:space="preserve">will have access to the </w:t>
      </w:r>
      <w:r w:rsidR="00335E7C">
        <w:t xml:space="preserve">“Review and Test Module” </w:t>
      </w:r>
      <w:r w:rsidRPr="000238F8">
        <w:t xml:space="preserve">screen </w:t>
      </w:r>
      <w:r w:rsidR="00335E7C">
        <w:t xml:space="preserve">(mockup </w:t>
      </w:r>
      <w:r w:rsidRPr="000238F8">
        <w:t>below</w:t>
      </w:r>
      <w:r w:rsidR="00335E7C">
        <w:t>)</w:t>
      </w:r>
      <w:r w:rsidR="003A5A55">
        <w:t>, where they will have ability to:</w:t>
      </w:r>
    </w:p>
    <w:p w14:paraId="4076343C" w14:textId="608CC524" w:rsidR="002F31F9" w:rsidRDefault="003A5A55" w:rsidP="002409CD">
      <w:pPr>
        <w:pStyle w:val="ListParagraph"/>
        <w:numPr>
          <w:ilvl w:val="0"/>
          <w:numId w:val="21"/>
        </w:numPr>
      </w:pPr>
      <w:r>
        <w:t>View changes to the module (just view the screen)</w:t>
      </w:r>
    </w:p>
    <w:p w14:paraId="1373D491" w14:textId="7CB431CF" w:rsidR="003A5A55" w:rsidRDefault="00644CC3" w:rsidP="002409CD">
      <w:pPr>
        <w:pStyle w:val="ListParagraph"/>
        <w:numPr>
          <w:ilvl w:val="0"/>
          <w:numId w:val="21"/>
        </w:numPr>
      </w:pPr>
      <w:r>
        <w:t>T</w:t>
      </w:r>
      <w:r w:rsidR="003A5A55">
        <w:t xml:space="preserve">est </w:t>
      </w:r>
      <w:r w:rsidR="00686AEF">
        <w:t>any forms</w:t>
      </w:r>
    </w:p>
    <w:p w14:paraId="7D5CA09E" w14:textId="56ACC75F" w:rsidR="00686AEF" w:rsidRPr="00686AEF" w:rsidRDefault="00686AEF" w:rsidP="002409CD">
      <w:pPr>
        <w:pStyle w:val="ListParagraph"/>
        <w:numPr>
          <w:ilvl w:val="0"/>
          <w:numId w:val="21"/>
        </w:numPr>
        <w:rPr>
          <w:rFonts w:ascii="Arial" w:hAnsi="Arial"/>
          <w:sz w:val="20"/>
          <w:szCs w:val="20"/>
        </w:rPr>
      </w:pPr>
      <w:r>
        <w:t>Select form(s) and send email to testers</w:t>
      </w:r>
    </w:p>
    <w:p w14:paraId="0961DDC6" w14:textId="77777777" w:rsidR="00E15CCA" w:rsidRDefault="00E15CCA" w:rsidP="002409CD">
      <w:pPr>
        <w:rPr>
          <w:rFonts w:ascii="Arial Narrow" w:hAnsi="Arial Narrow"/>
        </w:rPr>
      </w:pPr>
      <w:r>
        <w:object w:dxaOrig="9348" w:dyaOrig="6192" w14:anchorId="7F23EA23">
          <v:shape id="_x0000_i1026" type="#_x0000_t75" style="width:404.55pt;height:42pt" o:ole="">
            <v:imagedata r:id="rId21" o:title="" cropbottom="55254f"/>
          </v:shape>
          <o:OLEObject Type="Embed" ProgID="PBrush" ShapeID="_x0000_i1026" DrawAspect="Content" ObjectID="_1550665283" r:id="rId22"/>
        </w:object>
      </w:r>
    </w:p>
    <w:tbl>
      <w:tblPr>
        <w:tblStyle w:val="TableGrid"/>
        <w:tblW w:w="5000" w:type="pct"/>
        <w:tblLook w:val="04A0" w:firstRow="1" w:lastRow="0" w:firstColumn="1" w:lastColumn="0" w:noHBand="0" w:noVBand="1"/>
      </w:tblPr>
      <w:tblGrid>
        <w:gridCol w:w="1825"/>
        <w:gridCol w:w="1778"/>
        <w:gridCol w:w="484"/>
        <w:gridCol w:w="1217"/>
        <w:gridCol w:w="1650"/>
        <w:gridCol w:w="1167"/>
        <w:gridCol w:w="1455"/>
      </w:tblGrid>
      <w:tr w:rsidR="00E15CCA" w:rsidRPr="00614B78" w14:paraId="4D4D77CE" w14:textId="77777777" w:rsidTr="00F63952">
        <w:trPr>
          <w:trHeight w:val="210"/>
        </w:trPr>
        <w:tc>
          <w:tcPr>
            <w:tcW w:w="954" w:type="pct"/>
            <w:shd w:val="clear" w:color="auto" w:fill="DBE5F1" w:themeFill="accent1" w:themeFillTint="33"/>
          </w:tcPr>
          <w:p w14:paraId="12CA9405" w14:textId="77777777" w:rsidR="00E15CCA" w:rsidRPr="00614B78" w:rsidRDefault="00E15CCA" w:rsidP="002409CD">
            <w:r w:rsidRPr="00614B78">
              <w:lastRenderedPageBreak/>
              <w:t xml:space="preserve">                                                                                                                                            </w:t>
            </w:r>
          </w:p>
        </w:tc>
        <w:tc>
          <w:tcPr>
            <w:tcW w:w="929" w:type="pct"/>
            <w:shd w:val="clear" w:color="auto" w:fill="DBE5F1" w:themeFill="accent1" w:themeFillTint="33"/>
          </w:tcPr>
          <w:p w14:paraId="009D2D1B" w14:textId="77777777" w:rsidR="00E15CCA" w:rsidRPr="00614B78" w:rsidRDefault="00E15CCA" w:rsidP="002409CD">
            <w:r w:rsidRPr="00614B78">
              <w:t>Related type/mechanism</w:t>
            </w:r>
          </w:p>
        </w:tc>
        <w:tc>
          <w:tcPr>
            <w:tcW w:w="250" w:type="pct"/>
            <w:shd w:val="clear" w:color="auto" w:fill="DBE5F1" w:themeFill="accent1" w:themeFillTint="33"/>
          </w:tcPr>
          <w:p w14:paraId="28D81B82" w14:textId="77777777" w:rsidR="00E15CCA" w:rsidRPr="00614B78" w:rsidRDefault="00E15CCA" w:rsidP="002409CD"/>
        </w:tc>
        <w:tc>
          <w:tcPr>
            <w:tcW w:w="635" w:type="pct"/>
            <w:shd w:val="clear" w:color="auto" w:fill="DBE5F1" w:themeFill="accent1" w:themeFillTint="33"/>
          </w:tcPr>
          <w:p w14:paraId="05A414A3" w14:textId="77777777" w:rsidR="00E15CCA" w:rsidRPr="00614B78" w:rsidRDefault="00E15CCA" w:rsidP="002409CD">
            <w:r>
              <w:t>Sent for testing</w:t>
            </w:r>
          </w:p>
        </w:tc>
        <w:tc>
          <w:tcPr>
            <w:tcW w:w="862" w:type="pct"/>
            <w:shd w:val="clear" w:color="auto" w:fill="DBE5F1" w:themeFill="accent1" w:themeFillTint="33"/>
          </w:tcPr>
          <w:p w14:paraId="02B857FF" w14:textId="77777777" w:rsidR="00E15CCA" w:rsidRPr="00614B78" w:rsidRDefault="00E15CCA" w:rsidP="002409CD">
            <w:r w:rsidRPr="00614B78">
              <w:t>Form Name</w:t>
            </w:r>
          </w:p>
        </w:tc>
        <w:tc>
          <w:tcPr>
            <w:tcW w:w="610" w:type="pct"/>
            <w:shd w:val="clear" w:color="auto" w:fill="DBE5F1" w:themeFill="accent1" w:themeFillTint="33"/>
          </w:tcPr>
          <w:p w14:paraId="751471E4" w14:textId="77777777" w:rsidR="00E15CCA" w:rsidRPr="00614B78" w:rsidRDefault="00E15CCA" w:rsidP="002409CD">
            <w:r w:rsidRPr="00614B78">
              <w:t>Form type</w:t>
            </w:r>
          </w:p>
        </w:tc>
        <w:tc>
          <w:tcPr>
            <w:tcW w:w="760" w:type="pct"/>
            <w:shd w:val="clear" w:color="auto" w:fill="DBE5F1" w:themeFill="accent1" w:themeFillTint="33"/>
          </w:tcPr>
          <w:p w14:paraId="2C622C62" w14:textId="77777777" w:rsidR="00E15CCA" w:rsidRPr="00614B78" w:rsidRDefault="00E15CCA" w:rsidP="002409CD">
            <w:r w:rsidRPr="00614B78">
              <w:t>Tested?</w:t>
            </w:r>
          </w:p>
        </w:tc>
      </w:tr>
      <w:tr w:rsidR="00E15CCA" w:rsidRPr="00614B78" w14:paraId="6F8B3653" w14:textId="77777777" w:rsidTr="00F63952">
        <w:trPr>
          <w:trHeight w:val="210"/>
        </w:trPr>
        <w:tc>
          <w:tcPr>
            <w:tcW w:w="954" w:type="pct"/>
            <w:vMerge w:val="restart"/>
          </w:tcPr>
          <w:p w14:paraId="2FF9E943" w14:textId="77777777" w:rsidR="00E15CCA" w:rsidRPr="00047CD9" w:rsidRDefault="00E15CCA" w:rsidP="002409CD">
            <w:r w:rsidRPr="00047CD9">
              <w:rPr>
                <w:rFonts w:eastAsia="Calibri"/>
              </w:rPr>
              <w:object w:dxaOrig="156" w:dyaOrig="144" w14:anchorId="0A85BC0A">
                <v:shape id="_x0000_i1027" type="#_x0000_t75" style="width:14.15pt;height:14.55pt" o:ole="">
                  <v:imagedata r:id="rId23" o:title=""/>
                </v:shape>
                <o:OLEObject Type="Embed" ProgID="PBrush" ShapeID="_x0000_i1027" DrawAspect="Content" ObjectID="_1550665284" r:id="rId24"/>
              </w:object>
            </w:r>
            <w:r w:rsidRPr="00047CD9">
              <w:t xml:space="preserve"> New Type/Mechanism combinations added:</w:t>
            </w:r>
          </w:p>
        </w:tc>
        <w:tc>
          <w:tcPr>
            <w:tcW w:w="929" w:type="pct"/>
          </w:tcPr>
          <w:p w14:paraId="2176777F" w14:textId="77777777" w:rsidR="00E15CCA" w:rsidRPr="00047CD9" w:rsidRDefault="00E15CCA" w:rsidP="002409CD">
            <w:pPr>
              <w:rPr>
                <w:color w:val="0070C0"/>
                <w:u w:val="single"/>
              </w:rPr>
            </w:pPr>
            <w:r w:rsidRPr="00047CD9">
              <w:t>1/T21; 2/K23</w:t>
            </w:r>
          </w:p>
        </w:tc>
        <w:tc>
          <w:tcPr>
            <w:tcW w:w="250" w:type="pct"/>
          </w:tcPr>
          <w:p w14:paraId="58D319E7" w14:textId="77777777" w:rsidR="00E15CCA" w:rsidRPr="00047CD9" w:rsidRDefault="00E15CCA" w:rsidP="002409CD">
            <w:pPr>
              <w:rPr>
                <w:color w:val="0070C0"/>
                <w:u w:val="single"/>
              </w:rPr>
            </w:pPr>
            <w:r>
              <w:rPr>
                <w:rFonts w:eastAsia="Calibri"/>
              </w:rPr>
              <w:object w:dxaOrig="372" w:dyaOrig="372" w14:anchorId="478B8D92">
                <v:shape id="_x0000_i1028" type="#_x0000_t75" style="width:13.3pt;height:13.3pt" o:ole="">
                  <v:imagedata r:id="rId25" o:title=""/>
                </v:shape>
                <o:OLEObject Type="Embed" ProgID="PBrush" ShapeID="_x0000_i1028" DrawAspect="Content" ObjectID="_1550665285" r:id="rId26"/>
              </w:object>
            </w:r>
          </w:p>
        </w:tc>
        <w:tc>
          <w:tcPr>
            <w:tcW w:w="635" w:type="pct"/>
          </w:tcPr>
          <w:p w14:paraId="359599CC" w14:textId="77777777" w:rsidR="00E15CCA" w:rsidRPr="002A10FE" w:rsidRDefault="00E15CCA" w:rsidP="002409CD">
            <w:pPr>
              <w:rPr>
                <w:color w:val="0070C0"/>
              </w:rPr>
            </w:pPr>
            <w:r w:rsidRPr="002A10FE">
              <w:t>10/20/2016</w:t>
            </w:r>
          </w:p>
        </w:tc>
        <w:tc>
          <w:tcPr>
            <w:tcW w:w="862" w:type="pct"/>
          </w:tcPr>
          <w:p w14:paraId="4739E9A5" w14:textId="77777777" w:rsidR="00E15CCA" w:rsidRPr="00047CD9" w:rsidRDefault="00E15CCA" w:rsidP="002409CD">
            <w:r w:rsidRPr="00047CD9">
              <w:t xml:space="preserve">&lt;form name 1&gt;   </w:t>
            </w:r>
          </w:p>
        </w:tc>
        <w:tc>
          <w:tcPr>
            <w:tcW w:w="610" w:type="pct"/>
          </w:tcPr>
          <w:p w14:paraId="13C5442C" w14:textId="77777777" w:rsidR="00E15CCA" w:rsidRPr="00047CD9" w:rsidRDefault="00E15CCA" w:rsidP="002409CD">
            <w:r w:rsidRPr="00047CD9">
              <w:t>Program</w:t>
            </w:r>
          </w:p>
        </w:tc>
        <w:tc>
          <w:tcPr>
            <w:tcW w:w="760" w:type="pct"/>
          </w:tcPr>
          <w:p w14:paraId="11D50EAC" w14:textId="77777777" w:rsidR="00E15CCA" w:rsidRDefault="00E15CCA" w:rsidP="002409CD">
            <w:r w:rsidRPr="00047CD9">
              <w:t>Y</w:t>
            </w:r>
            <w:r>
              <w:t xml:space="preserve"> (John Doe)</w:t>
            </w:r>
          </w:p>
          <w:p w14:paraId="35A0A949" w14:textId="77777777" w:rsidR="00E15CCA" w:rsidRPr="00047CD9" w:rsidRDefault="00E15CCA" w:rsidP="002409CD">
            <w:r>
              <w:t>Y (Bill Smith)</w:t>
            </w:r>
          </w:p>
        </w:tc>
      </w:tr>
      <w:tr w:rsidR="00643B13" w:rsidRPr="00614B78" w14:paraId="12B23318" w14:textId="77777777" w:rsidTr="00F63952">
        <w:trPr>
          <w:trHeight w:val="210"/>
        </w:trPr>
        <w:tc>
          <w:tcPr>
            <w:tcW w:w="954" w:type="pct"/>
            <w:vMerge/>
          </w:tcPr>
          <w:p w14:paraId="251009D0" w14:textId="77777777" w:rsidR="00643B13" w:rsidRPr="00047CD9" w:rsidRDefault="00643B13" w:rsidP="002409CD"/>
        </w:tc>
        <w:tc>
          <w:tcPr>
            <w:tcW w:w="929" w:type="pct"/>
          </w:tcPr>
          <w:p w14:paraId="735526E2" w14:textId="77777777" w:rsidR="00643B13" w:rsidRPr="00047CD9" w:rsidRDefault="00643B13" w:rsidP="002409CD">
            <w:pPr>
              <w:rPr>
                <w:color w:val="7C17A9"/>
                <w:u w:val="single"/>
              </w:rPr>
            </w:pPr>
            <w:r w:rsidRPr="00047CD9">
              <w:t>2/K18</w:t>
            </w:r>
            <w:r w:rsidRPr="00047CD9">
              <w:rPr>
                <w:color w:val="0070C0"/>
              </w:rPr>
              <w:t xml:space="preserve">   </w:t>
            </w:r>
          </w:p>
        </w:tc>
        <w:tc>
          <w:tcPr>
            <w:tcW w:w="250" w:type="pct"/>
          </w:tcPr>
          <w:p w14:paraId="24C1A064" w14:textId="77777777" w:rsidR="00643B13" w:rsidRPr="00047CD9" w:rsidRDefault="00643B13" w:rsidP="002409CD">
            <w:pPr>
              <w:rPr>
                <w:color w:val="7C17A9"/>
                <w:u w:val="single"/>
              </w:rPr>
            </w:pPr>
            <w:r>
              <w:rPr>
                <w:rFonts w:eastAsia="Calibri"/>
              </w:rPr>
              <w:object w:dxaOrig="360" w:dyaOrig="372" w14:anchorId="042CDAC3">
                <v:shape id="_x0000_i1029" type="#_x0000_t75" style="width:12pt;height:13.3pt" o:ole="">
                  <v:imagedata r:id="rId27" o:title=""/>
                </v:shape>
                <o:OLEObject Type="Embed" ProgID="PBrush" ShapeID="_x0000_i1029" DrawAspect="Content" ObjectID="_1550665286" r:id="rId28"/>
              </w:object>
            </w:r>
          </w:p>
        </w:tc>
        <w:tc>
          <w:tcPr>
            <w:tcW w:w="635" w:type="pct"/>
          </w:tcPr>
          <w:p w14:paraId="3332F292" w14:textId="4657FC7E" w:rsidR="00643B13" w:rsidRPr="00047CD9" w:rsidRDefault="00643B13" w:rsidP="002409CD">
            <w:pPr>
              <w:rPr>
                <w:color w:val="7C17A9"/>
                <w:u w:val="single"/>
              </w:rPr>
            </w:pPr>
          </w:p>
        </w:tc>
        <w:tc>
          <w:tcPr>
            <w:tcW w:w="862" w:type="pct"/>
          </w:tcPr>
          <w:p w14:paraId="4490A780" w14:textId="617B2CBB" w:rsidR="00643B13" w:rsidRPr="00047CD9" w:rsidRDefault="00643B13" w:rsidP="002409CD">
            <w:r w:rsidRPr="00047CD9">
              <w:t>&lt;form name M&gt;</w:t>
            </w:r>
          </w:p>
        </w:tc>
        <w:tc>
          <w:tcPr>
            <w:tcW w:w="610" w:type="pct"/>
          </w:tcPr>
          <w:p w14:paraId="7C76B8E1" w14:textId="5AF54292" w:rsidR="00643B13" w:rsidRPr="00047CD9" w:rsidRDefault="00643B13" w:rsidP="002409CD">
            <w:r w:rsidRPr="00047CD9">
              <w:t>Program</w:t>
            </w:r>
          </w:p>
        </w:tc>
        <w:tc>
          <w:tcPr>
            <w:tcW w:w="760" w:type="pct"/>
          </w:tcPr>
          <w:p w14:paraId="719F98B4" w14:textId="7A1F061D" w:rsidR="00643B13" w:rsidRPr="00047CD9" w:rsidRDefault="00643B13" w:rsidP="002409CD"/>
        </w:tc>
      </w:tr>
      <w:tr w:rsidR="00E15CCA" w:rsidRPr="00614B78" w14:paraId="621DD5E5" w14:textId="77777777" w:rsidTr="00F63952">
        <w:trPr>
          <w:trHeight w:val="629"/>
        </w:trPr>
        <w:tc>
          <w:tcPr>
            <w:tcW w:w="954" w:type="pct"/>
          </w:tcPr>
          <w:p w14:paraId="595EE361" w14:textId="77777777" w:rsidR="00E15CCA" w:rsidRPr="00047CD9" w:rsidRDefault="00E15CCA" w:rsidP="002409CD">
            <w:r w:rsidRPr="00047CD9">
              <w:rPr>
                <w:rFonts w:eastAsia="Calibri"/>
              </w:rPr>
              <w:object w:dxaOrig="156" w:dyaOrig="144" w14:anchorId="47D10E48">
                <v:shape id="_x0000_i1030" type="#_x0000_t75" style="width:16.3pt;height:14.55pt" o:ole="">
                  <v:imagedata r:id="rId23" o:title=""/>
                </v:shape>
                <o:OLEObject Type="Embed" ProgID="PBrush" ShapeID="_x0000_i1030" DrawAspect="Content" ObjectID="_1550665287" r:id="rId29"/>
              </w:object>
            </w:r>
            <w:r w:rsidRPr="00047CD9">
              <w:t>Existing Type/Mechanism combinations deleted:</w:t>
            </w:r>
          </w:p>
        </w:tc>
        <w:tc>
          <w:tcPr>
            <w:tcW w:w="929" w:type="pct"/>
          </w:tcPr>
          <w:p w14:paraId="2845DAE7" w14:textId="77777777" w:rsidR="00E15CCA" w:rsidRPr="00047CD9" w:rsidRDefault="00E15CCA" w:rsidP="002409CD">
            <w:pPr>
              <w:rPr>
                <w:b/>
              </w:rPr>
            </w:pPr>
            <w:r w:rsidRPr="00047CD9">
              <w:t>3/T24</w:t>
            </w:r>
          </w:p>
        </w:tc>
        <w:tc>
          <w:tcPr>
            <w:tcW w:w="250" w:type="pct"/>
          </w:tcPr>
          <w:p w14:paraId="1AEBA184" w14:textId="77777777" w:rsidR="00E15CCA" w:rsidRPr="00047CD9" w:rsidRDefault="00E15CCA" w:rsidP="002409CD"/>
        </w:tc>
        <w:tc>
          <w:tcPr>
            <w:tcW w:w="635" w:type="pct"/>
          </w:tcPr>
          <w:p w14:paraId="5CA0175F" w14:textId="77777777" w:rsidR="00E15CCA" w:rsidRPr="00047CD9" w:rsidRDefault="00E15CCA" w:rsidP="002409CD"/>
        </w:tc>
        <w:tc>
          <w:tcPr>
            <w:tcW w:w="862" w:type="pct"/>
          </w:tcPr>
          <w:p w14:paraId="04AD903A" w14:textId="77777777" w:rsidR="00E15CCA" w:rsidRPr="00047CD9" w:rsidRDefault="00E15CCA" w:rsidP="002409CD"/>
        </w:tc>
        <w:tc>
          <w:tcPr>
            <w:tcW w:w="610" w:type="pct"/>
          </w:tcPr>
          <w:p w14:paraId="1182A617" w14:textId="77777777" w:rsidR="00E15CCA" w:rsidRPr="00047CD9" w:rsidRDefault="00E15CCA" w:rsidP="002409CD"/>
        </w:tc>
        <w:tc>
          <w:tcPr>
            <w:tcW w:w="760" w:type="pct"/>
          </w:tcPr>
          <w:p w14:paraId="5C2A697D" w14:textId="77777777" w:rsidR="00E15CCA" w:rsidRPr="00047CD9" w:rsidRDefault="00E15CCA" w:rsidP="002409CD"/>
        </w:tc>
      </w:tr>
      <w:tr w:rsidR="00E15CCA" w:rsidRPr="00614B78" w14:paraId="5CAAF971" w14:textId="77777777" w:rsidTr="00F63952">
        <w:trPr>
          <w:trHeight w:val="422"/>
        </w:trPr>
        <w:tc>
          <w:tcPr>
            <w:tcW w:w="954" w:type="pct"/>
            <w:vMerge w:val="restart"/>
          </w:tcPr>
          <w:p w14:paraId="2DA3AB34" w14:textId="77777777" w:rsidR="00E15CCA" w:rsidRPr="00047CD9" w:rsidRDefault="00E15CCA" w:rsidP="002409CD">
            <w:r w:rsidRPr="00047CD9">
              <w:rPr>
                <w:rFonts w:eastAsia="Calibri"/>
              </w:rPr>
              <w:object w:dxaOrig="156" w:dyaOrig="144" w14:anchorId="3A1DB6C6">
                <v:shape id="_x0000_i1031" type="#_x0000_t75" style="width:16.3pt;height:14.55pt" o:ole="">
                  <v:imagedata r:id="rId23" o:title=""/>
                </v:shape>
                <o:OLEObject Type="Embed" ProgID="PBrush" ShapeID="_x0000_i1031" DrawAspect="Content" ObjectID="_1550665288" r:id="rId30"/>
              </w:object>
            </w:r>
            <w:r w:rsidRPr="00047CD9">
              <w:t>Existing Type/Mechanism combinations where questionnaire is updated:</w:t>
            </w:r>
          </w:p>
        </w:tc>
        <w:tc>
          <w:tcPr>
            <w:tcW w:w="929" w:type="pct"/>
          </w:tcPr>
          <w:p w14:paraId="7AEBAAC6" w14:textId="77777777" w:rsidR="00E15CCA" w:rsidRPr="00047CD9" w:rsidRDefault="00E15CCA" w:rsidP="002409CD">
            <w:pPr>
              <w:rPr>
                <w:color w:val="7C17A9"/>
                <w:u w:val="single"/>
              </w:rPr>
            </w:pPr>
            <w:r w:rsidRPr="00047CD9">
              <w:t>1/R21; 3/U15</w:t>
            </w:r>
          </w:p>
        </w:tc>
        <w:tc>
          <w:tcPr>
            <w:tcW w:w="250" w:type="pct"/>
          </w:tcPr>
          <w:p w14:paraId="3E0379AC" w14:textId="77777777" w:rsidR="00E15CCA" w:rsidRPr="00047CD9" w:rsidRDefault="00E15CCA" w:rsidP="002409CD">
            <w:pPr>
              <w:rPr>
                <w:color w:val="7C17A9"/>
                <w:u w:val="single"/>
              </w:rPr>
            </w:pPr>
            <w:r>
              <w:rPr>
                <w:rFonts w:eastAsia="Calibri"/>
              </w:rPr>
              <w:object w:dxaOrig="372" w:dyaOrig="372" w14:anchorId="20F9A2DF">
                <v:shape id="_x0000_i1032" type="#_x0000_t75" style="width:13.3pt;height:13.3pt" o:ole="">
                  <v:imagedata r:id="rId25" o:title=""/>
                </v:shape>
                <o:OLEObject Type="Embed" ProgID="PBrush" ShapeID="_x0000_i1032" DrawAspect="Content" ObjectID="_1550665289" r:id="rId31"/>
              </w:object>
            </w:r>
          </w:p>
        </w:tc>
        <w:tc>
          <w:tcPr>
            <w:tcW w:w="635" w:type="pct"/>
          </w:tcPr>
          <w:p w14:paraId="265F8C2F" w14:textId="423058F2" w:rsidR="00E15CCA" w:rsidRPr="00047CD9" w:rsidRDefault="00643B13" w:rsidP="002409CD">
            <w:pPr>
              <w:rPr>
                <w:color w:val="7C17A9"/>
                <w:u w:val="single"/>
              </w:rPr>
            </w:pPr>
            <w:r w:rsidRPr="00643B13">
              <w:t>11/0</w:t>
            </w:r>
            <w:r>
              <w:t>3</w:t>
            </w:r>
            <w:r w:rsidRPr="00643B13">
              <w:t>/2016</w:t>
            </w:r>
          </w:p>
        </w:tc>
        <w:tc>
          <w:tcPr>
            <w:tcW w:w="862" w:type="pct"/>
          </w:tcPr>
          <w:p w14:paraId="3A91B29A" w14:textId="77777777" w:rsidR="00E15CCA" w:rsidRPr="00047CD9" w:rsidRDefault="00E15CCA" w:rsidP="002409CD">
            <w:r w:rsidRPr="00047CD9">
              <w:t>&lt;form name 3&gt;</w:t>
            </w:r>
          </w:p>
        </w:tc>
        <w:tc>
          <w:tcPr>
            <w:tcW w:w="610" w:type="pct"/>
          </w:tcPr>
          <w:p w14:paraId="027D9B63" w14:textId="77777777" w:rsidR="00E15CCA" w:rsidRPr="00047CD9" w:rsidRDefault="00E15CCA" w:rsidP="002409CD">
            <w:r w:rsidRPr="00047CD9">
              <w:t>Program</w:t>
            </w:r>
          </w:p>
        </w:tc>
        <w:tc>
          <w:tcPr>
            <w:tcW w:w="760" w:type="pct"/>
          </w:tcPr>
          <w:p w14:paraId="27BEC57C" w14:textId="125A072C" w:rsidR="00E15CCA" w:rsidRPr="00047CD9" w:rsidRDefault="00E15CCA" w:rsidP="002409CD">
            <w:r w:rsidRPr="00047CD9">
              <w:t>Y</w:t>
            </w:r>
            <w:r w:rsidR="002C33B9">
              <w:t xml:space="preserve"> (Brad Pitt)</w:t>
            </w:r>
          </w:p>
        </w:tc>
      </w:tr>
      <w:tr w:rsidR="00E15CCA" w:rsidRPr="00614B78" w14:paraId="450526C8" w14:textId="77777777" w:rsidTr="00F63952">
        <w:trPr>
          <w:trHeight w:val="350"/>
        </w:trPr>
        <w:tc>
          <w:tcPr>
            <w:tcW w:w="954" w:type="pct"/>
            <w:vMerge/>
          </w:tcPr>
          <w:p w14:paraId="26305B43" w14:textId="77777777" w:rsidR="00E15CCA" w:rsidRPr="00047CD9" w:rsidRDefault="00E15CCA" w:rsidP="002409CD"/>
        </w:tc>
        <w:tc>
          <w:tcPr>
            <w:tcW w:w="929" w:type="pct"/>
          </w:tcPr>
          <w:p w14:paraId="2829F2CE" w14:textId="77777777" w:rsidR="00E15CCA" w:rsidRPr="00047CD9" w:rsidRDefault="00E15CCA" w:rsidP="002409CD">
            <w:pPr>
              <w:rPr>
                <w:color w:val="0070C0"/>
                <w:u w:val="single"/>
              </w:rPr>
            </w:pPr>
            <w:r w:rsidRPr="00047CD9">
              <w:t>2/R44</w:t>
            </w:r>
          </w:p>
        </w:tc>
        <w:tc>
          <w:tcPr>
            <w:tcW w:w="250" w:type="pct"/>
          </w:tcPr>
          <w:p w14:paraId="6C549E07" w14:textId="77777777" w:rsidR="00E15CCA" w:rsidRPr="00047CD9" w:rsidRDefault="00E15CCA" w:rsidP="002409CD">
            <w:pPr>
              <w:rPr>
                <w:color w:val="0070C0"/>
                <w:u w:val="single"/>
              </w:rPr>
            </w:pPr>
            <w:r>
              <w:rPr>
                <w:rFonts w:eastAsia="Calibri"/>
              </w:rPr>
              <w:object w:dxaOrig="360" w:dyaOrig="372" w14:anchorId="23EA0FCB">
                <v:shape id="_x0000_i1033" type="#_x0000_t75" style="width:12pt;height:13.3pt" o:ole="">
                  <v:imagedata r:id="rId27" o:title=""/>
                </v:shape>
                <o:OLEObject Type="Embed" ProgID="PBrush" ShapeID="_x0000_i1033" DrawAspect="Content" ObjectID="_1550665290" r:id="rId32"/>
              </w:object>
            </w:r>
          </w:p>
        </w:tc>
        <w:tc>
          <w:tcPr>
            <w:tcW w:w="635" w:type="pct"/>
          </w:tcPr>
          <w:p w14:paraId="053F608B" w14:textId="77777777" w:rsidR="00E15CCA" w:rsidRPr="00047CD9" w:rsidRDefault="00E15CCA" w:rsidP="002409CD"/>
        </w:tc>
        <w:tc>
          <w:tcPr>
            <w:tcW w:w="862" w:type="pct"/>
          </w:tcPr>
          <w:p w14:paraId="6B675A7B" w14:textId="77777777" w:rsidR="00E15CCA" w:rsidRPr="00047CD9" w:rsidRDefault="00E15CCA" w:rsidP="002409CD">
            <w:pPr>
              <w:rPr>
                <w:color w:val="7C17A9"/>
              </w:rPr>
            </w:pPr>
            <w:r w:rsidRPr="00047CD9">
              <w:t>&lt;form name A&gt;</w:t>
            </w:r>
          </w:p>
        </w:tc>
        <w:tc>
          <w:tcPr>
            <w:tcW w:w="610" w:type="pct"/>
          </w:tcPr>
          <w:p w14:paraId="77072468" w14:textId="78E3CB61" w:rsidR="00E15CCA" w:rsidRPr="00047CD9" w:rsidRDefault="00F63952" w:rsidP="002409CD">
            <w:r w:rsidRPr="00047CD9">
              <w:t>Program</w:t>
            </w:r>
          </w:p>
        </w:tc>
        <w:tc>
          <w:tcPr>
            <w:tcW w:w="760" w:type="pct"/>
          </w:tcPr>
          <w:p w14:paraId="680C9035" w14:textId="77777777" w:rsidR="00E15CCA" w:rsidRPr="00047CD9" w:rsidRDefault="00E15CCA" w:rsidP="002409CD"/>
        </w:tc>
      </w:tr>
      <w:tr w:rsidR="00E15CCA" w:rsidRPr="00614B78" w14:paraId="197759E3" w14:textId="77777777" w:rsidTr="00F63952">
        <w:trPr>
          <w:trHeight w:val="350"/>
        </w:trPr>
        <w:tc>
          <w:tcPr>
            <w:tcW w:w="954" w:type="pct"/>
          </w:tcPr>
          <w:p w14:paraId="71ADA537" w14:textId="77777777" w:rsidR="00E15CCA" w:rsidRPr="00047CD9" w:rsidRDefault="00E15CCA" w:rsidP="002409CD">
            <w:r w:rsidRPr="00047CD9">
              <w:rPr>
                <w:rFonts w:eastAsia="Calibri"/>
              </w:rPr>
              <w:object w:dxaOrig="156" w:dyaOrig="144" w14:anchorId="656C9CDC">
                <v:shape id="_x0000_i1034" type="#_x0000_t75" style="width:14.15pt;height:14.55pt" o:ole="">
                  <v:imagedata r:id="rId33" o:title=""/>
                </v:shape>
                <o:OLEObject Type="Embed" ProgID="PBrush" ShapeID="_x0000_i1034" DrawAspect="Content" ObjectID="_1550665291" r:id="rId34"/>
              </w:object>
            </w:r>
            <w:r w:rsidRPr="00047CD9">
              <w:t>Existing Type/Mechanism combinations with no changes:</w:t>
            </w:r>
          </w:p>
        </w:tc>
        <w:tc>
          <w:tcPr>
            <w:tcW w:w="929" w:type="pct"/>
          </w:tcPr>
          <w:p w14:paraId="2DA811AA" w14:textId="77777777" w:rsidR="00E15CCA" w:rsidRPr="00047CD9" w:rsidRDefault="00E15CCA" w:rsidP="002409CD"/>
        </w:tc>
        <w:tc>
          <w:tcPr>
            <w:tcW w:w="250" w:type="pct"/>
          </w:tcPr>
          <w:p w14:paraId="23BA62C7" w14:textId="77777777" w:rsidR="00E15CCA" w:rsidRPr="00047CD9" w:rsidRDefault="00E15CCA" w:rsidP="002409CD"/>
        </w:tc>
        <w:tc>
          <w:tcPr>
            <w:tcW w:w="635" w:type="pct"/>
          </w:tcPr>
          <w:p w14:paraId="406C32BA" w14:textId="77777777" w:rsidR="00E15CCA" w:rsidRPr="00047CD9" w:rsidRDefault="00E15CCA" w:rsidP="002409CD"/>
        </w:tc>
        <w:tc>
          <w:tcPr>
            <w:tcW w:w="862" w:type="pct"/>
          </w:tcPr>
          <w:p w14:paraId="11E2D986" w14:textId="77777777" w:rsidR="00E15CCA" w:rsidRPr="00047CD9" w:rsidRDefault="00E15CCA" w:rsidP="002409CD"/>
        </w:tc>
        <w:tc>
          <w:tcPr>
            <w:tcW w:w="610" w:type="pct"/>
          </w:tcPr>
          <w:p w14:paraId="46BF95E3" w14:textId="77777777" w:rsidR="00E15CCA" w:rsidRPr="00047CD9" w:rsidRDefault="00E15CCA" w:rsidP="002409CD"/>
        </w:tc>
        <w:tc>
          <w:tcPr>
            <w:tcW w:w="760" w:type="pct"/>
          </w:tcPr>
          <w:p w14:paraId="3EE605C0" w14:textId="77777777" w:rsidR="00E15CCA" w:rsidRPr="00047CD9" w:rsidRDefault="00E15CCA" w:rsidP="002409CD"/>
        </w:tc>
      </w:tr>
    </w:tbl>
    <w:p w14:paraId="5C0EDAF2" w14:textId="0FB7631C" w:rsidR="002F31F9" w:rsidRDefault="002F31F9" w:rsidP="002409CD"/>
    <w:p w14:paraId="40F26FE6" w14:textId="042C359E" w:rsidR="002F31F9" w:rsidRPr="000238F8" w:rsidRDefault="008B64E5" w:rsidP="002409CD">
      <w:r>
        <w:t>Draft Administrator role is still needed. In addition to all functionality, provided to Author/Approver, Draft Administrator will be able to promote/reject module</w:t>
      </w:r>
      <w:r w:rsidR="002F31F9" w:rsidRPr="000238F8">
        <w:t xml:space="preserve"> (buttons are displayed only for </w:t>
      </w:r>
      <w:r w:rsidR="00AC3562">
        <w:t>the user with this role</w:t>
      </w:r>
      <w:r w:rsidR="002F31F9" w:rsidRPr="000238F8">
        <w:t>)</w:t>
      </w:r>
      <w:r>
        <w:t xml:space="preserve">. </w:t>
      </w:r>
    </w:p>
    <w:p w14:paraId="2FBB994E" w14:textId="77777777" w:rsidR="002F31F9" w:rsidRDefault="002F31F9" w:rsidP="002409CD">
      <w:pPr>
        <w:rPr>
          <w:rFonts w:ascii="Arial Narrow" w:hAnsi="Arial Narrow"/>
        </w:rPr>
      </w:pPr>
      <w:r>
        <w:rPr>
          <w:noProof/>
        </w:rPr>
        <w:drawing>
          <wp:inline distT="0" distB="0" distL="0" distR="0" wp14:anchorId="0AF6FC0A" wp14:editId="3C829119">
            <wp:extent cx="4275660" cy="929149"/>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4305543" cy="935643"/>
                    </a:xfrm>
                    <a:prstGeom prst="rect">
                      <a:avLst/>
                    </a:prstGeom>
                    <a:ln>
                      <a:noFill/>
                    </a:ln>
                    <a:extLst>
                      <a:ext uri="{53640926-AAD7-44D8-BBD7-CCE9431645EC}">
                        <a14:shadowObscured xmlns:a14="http://schemas.microsoft.com/office/drawing/2010/main"/>
                      </a:ext>
                    </a:extLst>
                  </pic:spPr>
                </pic:pic>
              </a:graphicData>
            </a:graphic>
          </wp:inline>
        </w:drawing>
      </w:r>
    </w:p>
    <w:p w14:paraId="56DDCF59" w14:textId="0533D800" w:rsidR="00686AEF" w:rsidRDefault="002F31F9" w:rsidP="002409CD">
      <w:r w:rsidRPr="000238F8">
        <w:t xml:space="preserve">Users, who can access “Review and Test module”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36" w:history="1">
        <w:r w:rsidR="00686AEF" w:rsidRPr="008F5E15">
          <w:rPr>
            <w:rStyle w:val="Hyperlink"/>
          </w:rPr>
          <w:t>https://ncisvn.nci.nih.gov/svn/iscs/greensheets/Requirements/Specs/GreenSheets%20Redesign%20Project%20Scope.docx</w:t>
        </w:r>
      </w:hyperlink>
      <w:r w:rsidR="00686AEF">
        <w:t>, sec.</w:t>
      </w:r>
      <w:bookmarkStart w:id="123" w:name="_Toc464140061"/>
      <w:r w:rsidR="00686AEF" w:rsidRPr="00686AEF">
        <w:t xml:space="preserve"> </w:t>
      </w:r>
      <w:r w:rsidR="00686AEF">
        <w:t>GreenSheets users</w:t>
      </w:r>
      <w:bookmarkEnd w:id="123"/>
      <w:r w:rsidR="00686AEF">
        <w:t xml:space="preserve"> =&gt; </w:t>
      </w:r>
      <w:bookmarkStart w:id="124" w:name="_Toc464140062"/>
      <w:r w:rsidR="00686AEF">
        <w:t>User roles</w:t>
      </w:r>
      <w:bookmarkEnd w:id="124"/>
    </w:p>
    <w:p w14:paraId="4AF51B81" w14:textId="54F2CE3C" w:rsidR="002F31F9" w:rsidRPr="000238F8" w:rsidRDefault="002F31F9" w:rsidP="002409CD">
      <w:r w:rsidRPr="000238F8">
        <w:t xml:space="preserve">The system should NOT impose any restrictions on testing (e.g. Program Director can test Specialist greensheet and Specialist can test Program </w:t>
      </w:r>
      <w:r w:rsidR="004F7737" w:rsidRPr="000238F8">
        <w:t>gr</w:t>
      </w:r>
      <w:r w:rsidR="004F7737">
        <w:t>e</w:t>
      </w:r>
      <w:r w:rsidR="004F7737" w:rsidRPr="000238F8">
        <w:t>ensheet</w:t>
      </w:r>
      <w:r w:rsidRPr="000238F8">
        <w:t xml:space="preserve">. OGA staff will be responsible for preventing such situations, but no system restrictions are needed. </w:t>
      </w:r>
    </w:p>
    <w:p w14:paraId="382CF95B" w14:textId="77777777" w:rsidR="002F31F9" w:rsidRPr="000238F8" w:rsidRDefault="002F31F9" w:rsidP="002409CD">
      <w:r w:rsidRPr="000238F8">
        <w:t>Tester will receive email with a link, and get access only to greensheet test page (no access to “Review and Test module” screen):</w:t>
      </w:r>
      <w:bookmarkStart w:id="125" w:name="_GoBack"/>
      <w:bookmarkEnd w:id="125"/>
    </w:p>
    <w:p w14:paraId="3066FB91" w14:textId="6EB61A79" w:rsidR="002F31F9" w:rsidRDefault="00686AEF" w:rsidP="002409CD">
      <w:pPr>
        <w:rPr>
          <w:rFonts w:ascii="Arial Narrow" w:hAnsi="Arial Narrow"/>
        </w:rPr>
      </w:pPr>
      <w:r>
        <w:object w:dxaOrig="8676" w:dyaOrig="4764" w14:anchorId="1FDA4EAB">
          <v:shape id="_x0000_i1035" type="#_x0000_t75" style="width:436.3pt;height:240.45pt" o:ole="">
            <v:imagedata r:id="rId37" o:title=""/>
          </v:shape>
          <o:OLEObject Type="Embed" ProgID="PBrush" ShapeID="_x0000_i1035" DrawAspect="Content" ObjectID="_1550665292" r:id="rId38"/>
        </w:object>
      </w:r>
    </w:p>
    <w:p w14:paraId="4F6DB4F1" w14:textId="64B70E82" w:rsidR="002F31F9" w:rsidRPr="0037448A" w:rsidRDefault="002F31F9" w:rsidP="002409CD">
      <w:pPr>
        <w:pStyle w:val="BodyText"/>
      </w:pPr>
    </w:p>
    <w:p w14:paraId="06332512" w14:textId="1DD74D5B" w:rsidR="000A240A" w:rsidRDefault="000A240A" w:rsidP="002409CD">
      <w:pPr>
        <w:pStyle w:val="Heading1"/>
      </w:pPr>
      <w:bookmarkStart w:id="126" w:name="_Toc476922899"/>
      <w:r>
        <w:t>Diagrams</w:t>
      </w:r>
      <w:bookmarkEnd w:id="126"/>
    </w:p>
    <w:p w14:paraId="6E35D745" w14:textId="79588A49" w:rsidR="000A240A" w:rsidRDefault="000A240A" w:rsidP="002409CD">
      <w:pPr>
        <w:pStyle w:val="BodyText"/>
      </w:pPr>
      <w:r>
        <w:t xml:space="preserve">Please refer to </w:t>
      </w:r>
    </w:p>
    <w:p w14:paraId="54BE19EA" w14:textId="1BA74D83" w:rsidR="000A240A" w:rsidRPr="000A240A" w:rsidRDefault="000A240A" w:rsidP="002409CD">
      <w:pPr>
        <w:pStyle w:val="BodyText"/>
      </w:pPr>
      <w:r>
        <w:t xml:space="preserve">Sec. Diagrams =&gt; </w:t>
      </w:r>
      <w:bookmarkStart w:id="127" w:name="_Toc464140091"/>
      <w:r w:rsidRPr="00B52999">
        <w:t>User (real person) functionality</w:t>
      </w:r>
      <w:bookmarkEnd w:id="127"/>
      <w:r>
        <w:t xml:space="preserve"> =&gt; Greensheet Testing Functionality</w:t>
      </w:r>
    </w:p>
    <w:p w14:paraId="2D3B624E" w14:textId="756716E2" w:rsidR="005A4C3C" w:rsidRDefault="005A4C3C" w:rsidP="002409CD">
      <w:pPr>
        <w:pStyle w:val="Heading1"/>
      </w:pPr>
      <w:bookmarkStart w:id="128" w:name="_Toc476922900"/>
      <w:r>
        <w:t>Overall business flow description</w:t>
      </w:r>
      <w:bookmarkEnd w:id="128"/>
    </w:p>
    <w:p w14:paraId="4385BAB7" w14:textId="360507E6" w:rsidR="008065CD" w:rsidRDefault="008065CD" w:rsidP="002409CD">
      <w:pPr>
        <w:pStyle w:val="Heading2"/>
      </w:pPr>
      <w:bookmarkStart w:id="129" w:name="_Toc476922901"/>
      <w:r>
        <w:t xml:space="preserve">For </w:t>
      </w:r>
      <w:r w:rsidR="000A3BB1">
        <w:t xml:space="preserve">a </w:t>
      </w:r>
      <w:r>
        <w:t xml:space="preserve">user with Author/Approver </w:t>
      </w:r>
      <w:r w:rsidR="000A3BB1">
        <w:t>and/</w:t>
      </w:r>
      <w:r>
        <w:t>or Draft</w:t>
      </w:r>
      <w:r w:rsidRPr="009B76C6">
        <w:t xml:space="preserve"> Administrator </w:t>
      </w:r>
      <w:r>
        <w:t>role</w:t>
      </w:r>
      <w:bookmarkEnd w:id="129"/>
    </w:p>
    <w:p w14:paraId="5A3721B3" w14:textId="5A7A532B" w:rsidR="00835921" w:rsidRDefault="005A4C3C" w:rsidP="002409CD">
      <w:pPr>
        <w:pStyle w:val="BodyText"/>
      </w:pPr>
      <w:r>
        <w:t xml:space="preserve">User with </w:t>
      </w:r>
      <w:r w:rsidR="00A26EED">
        <w:t>Author/Approver</w:t>
      </w:r>
      <w:r>
        <w:t xml:space="preserve"> </w:t>
      </w:r>
      <w:r w:rsidR="00AC3562">
        <w:t>and/</w:t>
      </w:r>
      <w:r>
        <w:t>or Draft</w:t>
      </w:r>
      <w:r w:rsidRPr="009B76C6">
        <w:t xml:space="preserve"> Administrator </w:t>
      </w:r>
      <w:r>
        <w:t xml:space="preserve">role can </w:t>
      </w:r>
      <w:r w:rsidR="00A26EED">
        <w:t xml:space="preserve">have access to Draft Area (will have </w:t>
      </w:r>
      <w:r w:rsidRPr="002C13CE">
        <w:rPr>
          <w:color w:val="00B050"/>
          <w:u w:val="single"/>
        </w:rPr>
        <w:t>[Review Draft Greensheets]</w:t>
      </w:r>
      <w:r>
        <w:t xml:space="preserve"> link</w:t>
      </w:r>
      <w:r w:rsidR="00A26EED">
        <w:t>)</w:t>
      </w:r>
      <w:r>
        <w:t xml:space="preserve">. </w:t>
      </w:r>
    </w:p>
    <w:p w14:paraId="20D4FB1E" w14:textId="3AC377F2" w:rsidR="00166952" w:rsidRDefault="00166952" w:rsidP="002409CD">
      <w:pPr>
        <w:pStyle w:val="BodyText"/>
      </w:pPr>
    </w:p>
    <w:p w14:paraId="25B25EAE" w14:textId="07EEF715" w:rsidR="00166952" w:rsidRDefault="00166952" w:rsidP="002409CD">
      <w:pPr>
        <w:pStyle w:val="Caption"/>
      </w:pPr>
      <w:r>
        <w:t xml:space="preserve">Figure: </w:t>
      </w:r>
      <w:r w:rsidR="00A26EED">
        <w:t>Access to Draft Area mockup</w:t>
      </w:r>
    </w:p>
    <w:p w14:paraId="1014C84A" w14:textId="1F8C63AC" w:rsidR="00835921" w:rsidRDefault="00166952" w:rsidP="002409CD">
      <w:pPr>
        <w:pStyle w:val="BodyText"/>
      </w:pPr>
      <w:r>
        <w:rPr>
          <w:noProof/>
        </w:rPr>
        <mc:AlternateContent>
          <mc:Choice Requires="wps">
            <w:drawing>
              <wp:anchor distT="0" distB="0" distL="114300" distR="114300" simplePos="0" relativeHeight="251654656" behindDoc="0" locked="0" layoutInCell="1" allowOverlap="1" wp14:anchorId="71E29CC1" wp14:editId="575A4C23">
                <wp:simplePos x="0" y="0"/>
                <wp:positionH relativeFrom="column">
                  <wp:posOffset>3811803</wp:posOffset>
                </wp:positionH>
                <wp:positionV relativeFrom="paragraph">
                  <wp:posOffset>497840</wp:posOffset>
                </wp:positionV>
                <wp:extent cx="1125415" cy="234315"/>
                <wp:effectExtent l="0" t="0" r="17780" b="13335"/>
                <wp:wrapNone/>
                <wp:docPr id="82" name="Rectangle 82"/>
                <wp:cNvGraphicFramePr/>
                <a:graphic xmlns:a="http://schemas.openxmlformats.org/drawingml/2006/main">
                  <a:graphicData uri="http://schemas.microsoft.com/office/word/2010/wordprocessingShape">
                    <wps:wsp>
                      <wps:cNvSpPr/>
                      <wps:spPr>
                        <a:xfrm>
                          <a:off x="0" y="0"/>
                          <a:ext cx="1125415"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F3D0FB" id="Rectangle 82" o:spid="_x0000_s1026" style="position:absolute;margin-left:300.15pt;margin-top:39.2pt;width:88.6pt;height:18.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" filled="f" strokecolor="red" strokeweight="2pt"/>
            </w:pict>
          </mc:Fallback>
        </mc:AlternateContent>
      </w:r>
      <w:r w:rsidR="00835921">
        <w:rPr>
          <w:noProof/>
        </w:rPr>
        <w:drawing>
          <wp:inline distT="0" distB="0" distL="0" distR="0" wp14:anchorId="49F4C300" wp14:editId="2F79CF8D">
            <wp:extent cx="5943600" cy="2461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1260"/>
                    </a:xfrm>
                    <a:prstGeom prst="rect">
                      <a:avLst/>
                    </a:prstGeom>
                  </pic:spPr>
                </pic:pic>
              </a:graphicData>
            </a:graphic>
          </wp:inline>
        </w:drawing>
      </w:r>
    </w:p>
    <w:p w14:paraId="7A43878E" w14:textId="77777777" w:rsidR="00561CF9" w:rsidRDefault="00561CF9" w:rsidP="00561CF9">
      <w:pPr>
        <w:rPr>
          <w:ins w:id="130" w:author="Tulchinskaya, Gaby (NIH/NCI) [C]" w:date="2017-02-13T13:29:00Z"/>
        </w:rPr>
      </w:pPr>
      <w:ins w:id="131" w:author="Tulchinskaya, Gaby (NIH/NCI) [C]" w:date="2017-02-13T13:29:00Z">
        <w:r>
          <w:lastRenderedPageBreak/>
          <w:t xml:space="preserve">NOTE(s) </w:t>
        </w:r>
      </w:ins>
      <w:ins w:id="132" w:author="Tulchinskaya, Gaby (NIH/NCI) [C]" w:date="2017-02-13T13:30:00Z">
        <w:r>
          <w:t>for</w:t>
        </w:r>
      </w:ins>
      <w:ins w:id="133" w:author="Tulchinskaya, Gaby (NIH/NCI) [C]" w:date="2017-02-13T13:29:00Z">
        <w:r>
          <w:t xml:space="preserve"> UI specialist: </w:t>
        </w:r>
      </w:ins>
    </w:p>
    <w:p w14:paraId="0BB44F1F" w14:textId="77777777" w:rsidR="00561CF9" w:rsidRDefault="00561CF9" w:rsidP="00561CF9">
      <w:pPr>
        <w:pStyle w:val="ListParagraph"/>
        <w:numPr>
          <w:ilvl w:val="0"/>
          <w:numId w:val="36"/>
        </w:numPr>
        <w:rPr>
          <w:ins w:id="134" w:author="Tulchinskaya, Gaby (NIH/NCI) [C]" w:date="2017-02-13T13:32:00Z"/>
        </w:rPr>
      </w:pPr>
      <w:ins w:id="135" w:author="Tulchinskaya, Gaby (NIH/NCI) [C]" w:date="2017-02-13T13:32:00Z">
        <w:r>
          <w:t>Please propose better name for “Review draft Greensheet” link or button (e.g. “Review Draft Module(s)</w:t>
        </w:r>
      </w:ins>
      <w:ins w:id="136" w:author="Tulchinskaya, Gaby (NIH/NCI) [C]" w:date="2017-02-13T13:33:00Z">
        <w:r>
          <w:t>”</w:t>
        </w:r>
      </w:ins>
    </w:p>
    <w:p w14:paraId="1F4C078B" w14:textId="77777777" w:rsidR="00561CF9" w:rsidRDefault="00561CF9" w:rsidP="00561CF9">
      <w:pPr>
        <w:pStyle w:val="ListParagraph"/>
        <w:numPr>
          <w:ilvl w:val="0"/>
          <w:numId w:val="36"/>
        </w:numPr>
        <w:rPr>
          <w:ins w:id="137" w:author="Tulchinskaya, Gaby (NIH/NCI) [C]" w:date="2017-02-13T13:33:00Z"/>
        </w:rPr>
      </w:pPr>
      <w:ins w:id="138" w:author="Tulchinskaya, Gaby (NIH/NCI) [C]" w:date="2017-02-13T13:30:00Z">
        <w:r>
          <w:t xml:space="preserve">We will keep </w:t>
        </w:r>
        <w:r w:rsidRPr="005A1647">
          <w:t xml:space="preserve">Draft Viewer and </w:t>
        </w:r>
      </w:ins>
      <w:ins w:id="139" w:author="Tulchinskaya, Gaby (NIH/NCI) [C]" w:date="2017-02-13T13:31:00Z">
        <w:r w:rsidRPr="005A1647">
          <w:t>Draft Administrator</w:t>
        </w:r>
        <w:r>
          <w:t xml:space="preserve"> roles. We cannot guarantee that users with these roles wouldn’t have other GS roles (PD or Specialist). Therefore, </w:t>
        </w:r>
      </w:ins>
      <w:ins w:id="140" w:author="Tulchinskaya, Gaby (NIH/NCI) [C]" w:date="2017-02-13T13:33:00Z">
        <w:r>
          <w:t>if a user is:</w:t>
        </w:r>
      </w:ins>
    </w:p>
    <w:p w14:paraId="42CA2A93" w14:textId="77777777" w:rsidR="00561CF9" w:rsidRDefault="00561CF9" w:rsidP="00561CF9">
      <w:pPr>
        <w:pStyle w:val="ListParagraph"/>
        <w:widowControl/>
        <w:numPr>
          <w:ilvl w:val="1"/>
          <w:numId w:val="36"/>
        </w:numPr>
        <w:autoSpaceDE/>
        <w:autoSpaceDN/>
        <w:adjustRightInd/>
        <w:spacing w:after="160" w:line="259" w:lineRule="auto"/>
        <w:contextualSpacing/>
        <w:rPr>
          <w:ins w:id="141" w:author="Tulchinskaya, Gaby (NIH/NCI) [C]" w:date="2017-02-13T13:33:00Z"/>
        </w:rPr>
      </w:pPr>
      <w:ins w:id="142" w:author="Tulchinskaya, Gaby (NIH/NCI) [C]" w:date="2017-02-13T13:33:00Z">
        <w:r>
          <w:t>Guest (I2E user without PD or Spec role) =&gt; base screen guest + “Review Draft Module(s)”</w:t>
        </w:r>
      </w:ins>
    </w:p>
    <w:p w14:paraId="60D02364" w14:textId="77777777" w:rsidR="00561CF9" w:rsidRDefault="00561CF9" w:rsidP="00561CF9">
      <w:pPr>
        <w:pStyle w:val="ListParagraph"/>
        <w:widowControl/>
        <w:numPr>
          <w:ilvl w:val="1"/>
          <w:numId w:val="36"/>
        </w:numPr>
        <w:autoSpaceDE/>
        <w:autoSpaceDN/>
        <w:adjustRightInd/>
        <w:spacing w:after="160" w:line="259" w:lineRule="auto"/>
        <w:contextualSpacing/>
        <w:rPr>
          <w:ins w:id="143" w:author="Tulchinskaya, Gaby (NIH/NCI) [C]" w:date="2017-02-13T13:33:00Z"/>
        </w:rPr>
      </w:pPr>
      <w:ins w:id="144" w:author="Tulchinskaya, Gaby (NIH/NCI) [C]" w:date="2017-02-13T13:33:00Z">
        <w:r>
          <w:t>Spec =&gt; spec screen + “Review Draft Module(s)”</w:t>
        </w:r>
      </w:ins>
    </w:p>
    <w:p w14:paraId="2BEA92F0" w14:textId="77777777" w:rsidR="00561CF9" w:rsidRDefault="00561CF9" w:rsidP="00561CF9">
      <w:pPr>
        <w:pStyle w:val="ListParagraph"/>
        <w:widowControl/>
        <w:numPr>
          <w:ilvl w:val="1"/>
          <w:numId w:val="36"/>
        </w:numPr>
        <w:autoSpaceDE/>
        <w:autoSpaceDN/>
        <w:adjustRightInd/>
        <w:spacing w:after="160" w:line="259" w:lineRule="auto"/>
        <w:contextualSpacing/>
        <w:rPr>
          <w:ins w:id="145" w:author="Tulchinskaya, Gaby (NIH/NCI) [C]" w:date="2017-02-13T13:33:00Z"/>
        </w:rPr>
      </w:pPr>
      <w:ins w:id="146" w:author="Tulchinskaya, Gaby (NIH/NCI) [C]" w:date="2017-02-13T13:33:00Z">
        <w:r>
          <w:t>PD/PA =&gt; PD/PA screen + “Review Draft Module(s)”</w:t>
        </w:r>
      </w:ins>
    </w:p>
    <w:p w14:paraId="201D6776" w14:textId="7300EAE9" w:rsidR="008065CD" w:rsidRDefault="005A4C3C" w:rsidP="002409CD">
      <w:pPr>
        <w:pStyle w:val="BodyText"/>
      </w:pPr>
      <w:r>
        <w:t xml:space="preserve">On click, the system displays </w:t>
      </w:r>
      <w:r w:rsidRPr="002C13CE">
        <w:t>Review Draft Greensheets screen</w:t>
      </w:r>
      <w:r>
        <w:t xml:space="preserve"> </w:t>
      </w:r>
    </w:p>
    <w:p w14:paraId="0F60DEC1" w14:textId="6A28599B" w:rsidR="00EA00A3" w:rsidRDefault="002F3F8A" w:rsidP="002409CD">
      <w:r>
        <w:rPr>
          <w:noProof/>
        </w:rPr>
        <w:drawing>
          <wp:inline distT="0" distB="0" distL="0" distR="0" wp14:anchorId="413D812E" wp14:editId="4E31C216">
            <wp:extent cx="5340927" cy="2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1077" cy="2546288"/>
                    </a:xfrm>
                    <a:prstGeom prst="rect">
                      <a:avLst/>
                    </a:prstGeom>
                    <a:noFill/>
                    <a:ln>
                      <a:noFill/>
                    </a:ln>
                  </pic:spPr>
                </pic:pic>
              </a:graphicData>
            </a:graphic>
          </wp:inline>
        </w:drawing>
      </w:r>
    </w:p>
    <w:p w14:paraId="61F50A03" w14:textId="77777777" w:rsidR="00561CF9" w:rsidRDefault="00561CF9" w:rsidP="00561CF9">
      <w:pPr>
        <w:rPr>
          <w:ins w:id="147" w:author="Tulchinskaya, Gaby (NIH/NCI) [C]" w:date="2017-02-13T13:29:00Z"/>
        </w:rPr>
      </w:pPr>
      <w:ins w:id="148" w:author="Tulchinskaya, Gaby (NIH/NCI) [C]" w:date="2017-02-13T13:29:00Z">
        <w:r>
          <w:t xml:space="preserve">NOTE(s) </w:t>
        </w:r>
      </w:ins>
      <w:ins w:id="149" w:author="Tulchinskaya, Gaby (NIH/NCI) [C]" w:date="2017-02-13T13:30:00Z">
        <w:r>
          <w:t>for</w:t>
        </w:r>
      </w:ins>
      <w:ins w:id="150" w:author="Tulchinskaya, Gaby (NIH/NCI) [C]" w:date="2017-02-13T13:29:00Z">
        <w:r>
          <w:t xml:space="preserve"> UI specialist: </w:t>
        </w:r>
      </w:ins>
    </w:p>
    <w:p w14:paraId="3D28C962" w14:textId="77777777" w:rsidR="00561CF9" w:rsidRDefault="00561CF9" w:rsidP="00561CF9">
      <w:pPr>
        <w:pStyle w:val="ListParagraph"/>
        <w:numPr>
          <w:ilvl w:val="0"/>
          <w:numId w:val="36"/>
        </w:numPr>
        <w:rPr>
          <w:ins w:id="151" w:author="Tulchinskaya, Gaby (NIH/NCI) [C]" w:date="2017-02-13T13:34:00Z"/>
        </w:rPr>
      </w:pPr>
      <w:ins w:id="152" w:author="Tulchinskaya, Gaby (NIH/NCI) [C]" w:date="2017-02-13T13:34:00Z">
        <w:r>
          <w:t>Proposed additional change to functionality:</w:t>
        </w:r>
      </w:ins>
    </w:p>
    <w:p w14:paraId="60C285AC" w14:textId="77777777" w:rsidR="00561CF9" w:rsidRDefault="00561CF9" w:rsidP="00561CF9">
      <w:pPr>
        <w:pStyle w:val="ListParagraph"/>
        <w:numPr>
          <w:ilvl w:val="1"/>
          <w:numId w:val="36"/>
        </w:numPr>
        <w:rPr>
          <w:ins w:id="153" w:author="Tulchinskaya, Gaby (NIH/NCI) [C]" w:date="2017-02-13T13:36:00Z"/>
        </w:rPr>
      </w:pPr>
      <w:ins w:id="154" w:author="Tulchinskaya, Gaby (NIH/NCI) [C]" w:date="2017-02-13T13:34:00Z">
        <w:r>
          <w:t xml:space="preserve">Add static text at the top of the screen </w:t>
        </w:r>
      </w:ins>
      <w:ins w:id="155" w:author="Tulchinskaya, Gaby (NIH/NCI) [C]" w:date="2017-02-13T13:35:00Z">
        <w:r>
          <w:t>“Select module to review and test” and rename the button to “Review and Test”</w:t>
        </w:r>
      </w:ins>
    </w:p>
    <w:p w14:paraId="218F05DB" w14:textId="77777777" w:rsidR="00561CF9" w:rsidRDefault="00561CF9" w:rsidP="00561CF9">
      <w:pPr>
        <w:pStyle w:val="ListParagraph"/>
        <w:numPr>
          <w:ilvl w:val="1"/>
          <w:numId w:val="36"/>
        </w:numPr>
        <w:rPr>
          <w:ins w:id="156" w:author="Tulchinskaya, Gaby (NIH/NCI) [C]" w:date="2017-02-13T13:37:00Z"/>
        </w:rPr>
      </w:pPr>
      <w:ins w:id="157" w:author="Tulchinskaya, Gaby (NIH/NCI) [C]" w:date="2017-02-13T13:36:00Z">
        <w:r>
          <w:t xml:space="preserve">If there are no imported module(s) =&gt; do not display the dropdown and the button. </w:t>
        </w:r>
      </w:ins>
      <w:ins w:id="158" w:author="Tulchinskaya, Gaby (NIH/NCI) [C]" w:date="2017-02-13T13:37:00Z">
        <w:r>
          <w:t>Instead</w:t>
        </w:r>
      </w:ins>
      <w:ins w:id="159" w:author="Tulchinskaya, Gaby (NIH/NCI) [C]" w:date="2017-02-13T13:36:00Z">
        <w:r>
          <w:t xml:space="preserve"> </w:t>
        </w:r>
      </w:ins>
      <w:ins w:id="160" w:author="Tulchinskaya, Gaby (NIH/NCI) [C]" w:date="2017-02-13T13:37:00Z">
        <w:r>
          <w:t>display the text “Currently there are no imported draft modules for review”</w:t>
        </w:r>
      </w:ins>
    </w:p>
    <w:p w14:paraId="06E06B65" w14:textId="77777777" w:rsidR="00561CF9" w:rsidRDefault="00561CF9" w:rsidP="00561CF9">
      <w:pPr>
        <w:pStyle w:val="ListParagraph"/>
        <w:numPr>
          <w:ilvl w:val="1"/>
          <w:numId w:val="36"/>
        </w:numPr>
      </w:pPr>
      <w:ins w:id="161" w:author="Tulchinskaya, Gaby (NIH/NCI) [C]" w:date="2017-02-13T13:37:00Z">
        <w:r>
          <w:t>If there are imported module(s) =&gt; display the dropdown and the button</w:t>
        </w:r>
      </w:ins>
    </w:p>
    <w:p w14:paraId="29028D57" w14:textId="77777777" w:rsidR="00561CF9" w:rsidRDefault="00561CF9" w:rsidP="002409CD"/>
    <w:p w14:paraId="088E5640" w14:textId="01765710" w:rsidR="0088569A" w:rsidRDefault="0088569A" w:rsidP="002409CD">
      <w:pPr>
        <w:pStyle w:val="BodyText"/>
      </w:pPr>
      <w:r>
        <w:t>User selects a module and requests to review it (clicks “Review and Test Greensheets” button)</w:t>
      </w:r>
    </w:p>
    <w:p w14:paraId="33F6B989" w14:textId="47486C3A" w:rsidR="0088569A" w:rsidRDefault="0088569A" w:rsidP="002409CD">
      <w:pPr>
        <w:pStyle w:val="BodyText"/>
      </w:pPr>
      <w:r>
        <w:t xml:space="preserve">The system displays </w:t>
      </w:r>
      <w:r w:rsidR="00EF5641">
        <w:t xml:space="preserve">“Review and Test Module” </w:t>
      </w:r>
      <w:r>
        <w:t>screen</w:t>
      </w:r>
      <w:r w:rsidR="00EF5641">
        <w:t>:</w:t>
      </w:r>
      <w:r>
        <w:t xml:space="preserve"> </w:t>
      </w:r>
    </w:p>
    <w:p w14:paraId="04A5C1F5" w14:textId="736B3075" w:rsidR="00E17754" w:rsidRDefault="00E17754" w:rsidP="002409CD">
      <w:pPr>
        <w:pStyle w:val="BodyText"/>
      </w:pPr>
      <w:r>
        <w:object w:dxaOrig="9348" w:dyaOrig="6192" w14:anchorId="1BC22028">
          <v:shape id="_x0000_i1036" type="#_x0000_t75" style="width:473.55pt;height:51.85pt" o:ole="">
            <v:imagedata r:id="rId21" o:title="" cropbottom="54845f"/>
          </v:shape>
          <o:OLEObject Type="Embed" ProgID="PBrush" ShapeID="_x0000_i1036" DrawAspect="Content" ObjectID="_1550665293" r:id="rId41"/>
        </w:object>
      </w:r>
      <w:r w:rsidR="0000619C" w:rsidRPr="0000619C">
        <w:rPr>
          <w:color w:val="0070C0"/>
          <w:u w:val="single"/>
        </w:rPr>
        <w:t>Go Back</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7754" w:rsidRPr="00E17754" w14:paraId="0C229162" w14:textId="77777777" w:rsidTr="00AB7380">
        <w:trPr>
          <w:trHeight w:val="210"/>
        </w:trPr>
        <w:tc>
          <w:tcPr>
            <w:tcW w:w="954" w:type="pct"/>
            <w:shd w:val="clear" w:color="auto" w:fill="DBE5F1" w:themeFill="accent1" w:themeFillTint="33"/>
          </w:tcPr>
          <w:p w14:paraId="1F351A77" w14:textId="77777777" w:rsidR="00E17754" w:rsidRPr="00E17754" w:rsidRDefault="00E17754" w:rsidP="002409CD">
            <w:r w:rsidRPr="00E17754">
              <w:t xml:space="preserve">                                                                                                                                            </w:t>
            </w:r>
          </w:p>
        </w:tc>
        <w:tc>
          <w:tcPr>
            <w:tcW w:w="929" w:type="pct"/>
            <w:shd w:val="clear" w:color="auto" w:fill="DBE5F1" w:themeFill="accent1" w:themeFillTint="33"/>
          </w:tcPr>
          <w:p w14:paraId="53451A54" w14:textId="77777777" w:rsidR="00E17754" w:rsidRPr="00E17754" w:rsidRDefault="00E17754" w:rsidP="002409CD">
            <w:r w:rsidRPr="00E17754">
              <w:t>Related type/mechanism</w:t>
            </w:r>
          </w:p>
        </w:tc>
        <w:tc>
          <w:tcPr>
            <w:tcW w:w="250" w:type="pct"/>
            <w:shd w:val="clear" w:color="auto" w:fill="DBE5F1" w:themeFill="accent1" w:themeFillTint="33"/>
          </w:tcPr>
          <w:p w14:paraId="1D0FE3DB" w14:textId="77777777" w:rsidR="00E17754" w:rsidRPr="00E17754" w:rsidRDefault="00E17754" w:rsidP="002409CD"/>
        </w:tc>
        <w:tc>
          <w:tcPr>
            <w:tcW w:w="635" w:type="pct"/>
            <w:shd w:val="clear" w:color="auto" w:fill="DBE5F1" w:themeFill="accent1" w:themeFillTint="33"/>
          </w:tcPr>
          <w:p w14:paraId="05A50C26" w14:textId="77777777" w:rsidR="00E17754" w:rsidRPr="00E17754" w:rsidRDefault="00E17754" w:rsidP="002409CD">
            <w:r w:rsidRPr="00E17754">
              <w:t>Sent for testing</w:t>
            </w:r>
          </w:p>
        </w:tc>
        <w:tc>
          <w:tcPr>
            <w:tcW w:w="862" w:type="pct"/>
            <w:shd w:val="clear" w:color="auto" w:fill="DBE5F1" w:themeFill="accent1" w:themeFillTint="33"/>
          </w:tcPr>
          <w:p w14:paraId="27CFBB23" w14:textId="77777777" w:rsidR="00E17754" w:rsidRPr="00E17754" w:rsidRDefault="00E17754" w:rsidP="002409CD">
            <w:r w:rsidRPr="00E17754">
              <w:t>Form Name</w:t>
            </w:r>
          </w:p>
        </w:tc>
        <w:tc>
          <w:tcPr>
            <w:tcW w:w="610" w:type="pct"/>
            <w:shd w:val="clear" w:color="auto" w:fill="DBE5F1" w:themeFill="accent1" w:themeFillTint="33"/>
          </w:tcPr>
          <w:p w14:paraId="674B036E" w14:textId="77777777" w:rsidR="00E17754" w:rsidRPr="00E17754" w:rsidRDefault="00E17754" w:rsidP="002409CD">
            <w:r w:rsidRPr="00E17754">
              <w:t>Form type</w:t>
            </w:r>
          </w:p>
        </w:tc>
        <w:tc>
          <w:tcPr>
            <w:tcW w:w="760" w:type="pct"/>
            <w:shd w:val="clear" w:color="auto" w:fill="DBE5F1" w:themeFill="accent1" w:themeFillTint="33"/>
          </w:tcPr>
          <w:p w14:paraId="43CF8B5F" w14:textId="77777777" w:rsidR="00E17754" w:rsidRPr="00E17754" w:rsidRDefault="00E17754" w:rsidP="002409CD">
            <w:r w:rsidRPr="00E17754">
              <w:t>Tested?</w:t>
            </w:r>
          </w:p>
        </w:tc>
      </w:tr>
      <w:tr w:rsidR="00E17754" w:rsidRPr="00E17754" w14:paraId="2F8B5C6D" w14:textId="77777777" w:rsidTr="00AB7380">
        <w:trPr>
          <w:trHeight w:val="210"/>
        </w:trPr>
        <w:tc>
          <w:tcPr>
            <w:tcW w:w="954" w:type="pct"/>
            <w:vMerge w:val="restart"/>
          </w:tcPr>
          <w:p w14:paraId="25301639" w14:textId="77777777" w:rsidR="00E17754" w:rsidRPr="00E17754" w:rsidRDefault="00E17754" w:rsidP="002409CD">
            <w:r w:rsidRPr="00E17754">
              <w:rPr>
                <w:rFonts w:eastAsia="Calibri"/>
              </w:rPr>
              <w:object w:dxaOrig="156" w:dyaOrig="144" w14:anchorId="660E88C0">
                <v:shape id="_x0000_i1037" type="#_x0000_t75" style="width:14.15pt;height:14.55pt" o:ole="">
                  <v:imagedata r:id="rId23" o:title=""/>
                </v:shape>
                <o:OLEObject Type="Embed" ProgID="PBrush" ShapeID="_x0000_i1037" DrawAspect="Content" ObjectID="_1550665294" r:id="rId42"/>
              </w:object>
            </w:r>
            <w:r w:rsidRPr="00E17754">
              <w:t xml:space="preserve"> New Type/Mechanism combinations added:</w:t>
            </w:r>
          </w:p>
        </w:tc>
        <w:tc>
          <w:tcPr>
            <w:tcW w:w="929" w:type="pct"/>
          </w:tcPr>
          <w:p w14:paraId="40D15655" w14:textId="77777777" w:rsidR="00E17754" w:rsidRPr="00E17754" w:rsidRDefault="00E17754" w:rsidP="002409CD">
            <w:pPr>
              <w:rPr>
                <w:color w:val="0070C0"/>
                <w:u w:val="single"/>
              </w:rPr>
            </w:pPr>
            <w:r w:rsidRPr="00E17754">
              <w:t>1/T21; 2/K23</w:t>
            </w:r>
          </w:p>
        </w:tc>
        <w:tc>
          <w:tcPr>
            <w:tcW w:w="250" w:type="pct"/>
          </w:tcPr>
          <w:p w14:paraId="39E9DB9D" w14:textId="77777777" w:rsidR="00E17754" w:rsidRPr="00E17754" w:rsidRDefault="00E17754" w:rsidP="002409CD">
            <w:pPr>
              <w:rPr>
                <w:color w:val="0070C0"/>
                <w:u w:val="single"/>
              </w:rPr>
            </w:pPr>
            <w:r w:rsidRPr="00E17754">
              <w:rPr>
                <w:rFonts w:eastAsia="Calibri"/>
              </w:rPr>
              <w:object w:dxaOrig="372" w:dyaOrig="372" w14:anchorId="56A12928">
                <v:shape id="_x0000_i1038" type="#_x0000_t75" style="width:12.85pt;height:12.85pt" o:ole="">
                  <v:imagedata r:id="rId25" o:title=""/>
                </v:shape>
                <o:OLEObject Type="Embed" ProgID="PBrush" ShapeID="_x0000_i1038" DrawAspect="Content" ObjectID="_1550665295" r:id="rId43"/>
              </w:object>
            </w:r>
          </w:p>
        </w:tc>
        <w:tc>
          <w:tcPr>
            <w:tcW w:w="635" w:type="pct"/>
          </w:tcPr>
          <w:p w14:paraId="5B9ADC9E" w14:textId="77777777" w:rsidR="00E17754" w:rsidRPr="00E17754" w:rsidRDefault="00E17754" w:rsidP="002409CD">
            <w:pPr>
              <w:rPr>
                <w:color w:val="0070C0"/>
              </w:rPr>
            </w:pPr>
            <w:r w:rsidRPr="00E17754">
              <w:t>10/20/2016</w:t>
            </w:r>
          </w:p>
        </w:tc>
        <w:tc>
          <w:tcPr>
            <w:tcW w:w="862" w:type="pct"/>
          </w:tcPr>
          <w:p w14:paraId="5F0E7748" w14:textId="77777777" w:rsidR="00E17754" w:rsidRPr="00E17754" w:rsidRDefault="00E17754" w:rsidP="002409CD">
            <w:r w:rsidRPr="00E17754">
              <w:t xml:space="preserve">&lt;form name 1&gt;   </w:t>
            </w:r>
          </w:p>
        </w:tc>
        <w:tc>
          <w:tcPr>
            <w:tcW w:w="610" w:type="pct"/>
          </w:tcPr>
          <w:p w14:paraId="4902F5D9" w14:textId="77777777" w:rsidR="00E17754" w:rsidRPr="00E17754" w:rsidRDefault="00E17754" w:rsidP="002409CD">
            <w:r w:rsidRPr="00E17754">
              <w:t>Program</w:t>
            </w:r>
          </w:p>
        </w:tc>
        <w:tc>
          <w:tcPr>
            <w:tcW w:w="760" w:type="pct"/>
          </w:tcPr>
          <w:p w14:paraId="119E66DE" w14:textId="77777777" w:rsidR="00E17754" w:rsidRPr="00E17754" w:rsidRDefault="00E17754" w:rsidP="002409CD">
            <w:r w:rsidRPr="00E17754">
              <w:t>Y (John Doe)</w:t>
            </w:r>
          </w:p>
          <w:p w14:paraId="04DD0EBF" w14:textId="77777777" w:rsidR="00E17754" w:rsidRPr="00E17754" w:rsidRDefault="00E17754" w:rsidP="002409CD">
            <w:r w:rsidRPr="00E17754">
              <w:t>Y (Bill Smith)</w:t>
            </w:r>
          </w:p>
        </w:tc>
      </w:tr>
      <w:tr w:rsidR="00E17754" w:rsidRPr="00E17754" w14:paraId="0D7841FF" w14:textId="77777777" w:rsidTr="00AB7380">
        <w:trPr>
          <w:trHeight w:val="210"/>
        </w:trPr>
        <w:tc>
          <w:tcPr>
            <w:tcW w:w="954" w:type="pct"/>
            <w:vMerge/>
          </w:tcPr>
          <w:p w14:paraId="472C29BE" w14:textId="77777777" w:rsidR="00E17754" w:rsidRPr="00E17754" w:rsidRDefault="00E17754" w:rsidP="002409CD"/>
        </w:tc>
        <w:tc>
          <w:tcPr>
            <w:tcW w:w="929" w:type="pct"/>
          </w:tcPr>
          <w:p w14:paraId="044A3D56" w14:textId="77777777" w:rsidR="00E17754" w:rsidRPr="00E17754" w:rsidRDefault="00E17754" w:rsidP="002409CD">
            <w:pPr>
              <w:rPr>
                <w:color w:val="7C17A9"/>
                <w:u w:val="single"/>
              </w:rPr>
            </w:pPr>
            <w:r w:rsidRPr="00E17754">
              <w:t>2/K18</w:t>
            </w:r>
            <w:r w:rsidRPr="00E17754">
              <w:rPr>
                <w:color w:val="0070C0"/>
              </w:rPr>
              <w:t xml:space="preserve">   </w:t>
            </w:r>
          </w:p>
        </w:tc>
        <w:tc>
          <w:tcPr>
            <w:tcW w:w="250" w:type="pct"/>
          </w:tcPr>
          <w:p w14:paraId="2F1FC184" w14:textId="77777777" w:rsidR="00E17754" w:rsidRPr="00E17754" w:rsidRDefault="00E17754" w:rsidP="002409CD">
            <w:pPr>
              <w:rPr>
                <w:color w:val="7C17A9"/>
                <w:u w:val="single"/>
              </w:rPr>
            </w:pPr>
            <w:r w:rsidRPr="00E17754">
              <w:rPr>
                <w:rFonts w:eastAsia="Calibri"/>
              </w:rPr>
              <w:object w:dxaOrig="360" w:dyaOrig="372" w14:anchorId="54C04C73">
                <v:shape id="_x0000_i1039" type="#_x0000_t75" style="width:12pt;height:12.85pt" o:ole="">
                  <v:imagedata r:id="rId27" o:title=""/>
                </v:shape>
                <o:OLEObject Type="Embed" ProgID="PBrush" ShapeID="_x0000_i1039" DrawAspect="Content" ObjectID="_1550665296" r:id="rId44"/>
              </w:object>
            </w:r>
          </w:p>
        </w:tc>
        <w:tc>
          <w:tcPr>
            <w:tcW w:w="635" w:type="pct"/>
          </w:tcPr>
          <w:p w14:paraId="704FC469" w14:textId="5970ECCF" w:rsidR="00E17754" w:rsidRPr="00E17754" w:rsidRDefault="00E17754" w:rsidP="002409CD">
            <w:pPr>
              <w:rPr>
                <w:color w:val="7C17A9"/>
                <w:u w:val="single"/>
              </w:rPr>
            </w:pPr>
          </w:p>
        </w:tc>
        <w:tc>
          <w:tcPr>
            <w:tcW w:w="862" w:type="pct"/>
          </w:tcPr>
          <w:p w14:paraId="3F2ED9B8" w14:textId="77777777" w:rsidR="00E17754" w:rsidRPr="00E17754" w:rsidRDefault="00E17754" w:rsidP="002409CD">
            <w:r w:rsidRPr="00E17754">
              <w:t>&lt;form name M&gt;</w:t>
            </w:r>
          </w:p>
        </w:tc>
        <w:tc>
          <w:tcPr>
            <w:tcW w:w="610" w:type="pct"/>
          </w:tcPr>
          <w:p w14:paraId="03633F24" w14:textId="77777777" w:rsidR="00E17754" w:rsidRPr="00E17754" w:rsidRDefault="00E17754" w:rsidP="002409CD">
            <w:r w:rsidRPr="00E17754">
              <w:t>Program</w:t>
            </w:r>
          </w:p>
        </w:tc>
        <w:tc>
          <w:tcPr>
            <w:tcW w:w="760" w:type="pct"/>
          </w:tcPr>
          <w:p w14:paraId="1179ECA5" w14:textId="3CA6697A" w:rsidR="00E17754" w:rsidRPr="00E17754" w:rsidRDefault="00E17754" w:rsidP="002409CD"/>
        </w:tc>
      </w:tr>
      <w:tr w:rsidR="00E17754" w:rsidRPr="00E17754" w14:paraId="5BC88667" w14:textId="77777777" w:rsidTr="00AB7380">
        <w:trPr>
          <w:trHeight w:val="629"/>
        </w:trPr>
        <w:tc>
          <w:tcPr>
            <w:tcW w:w="954" w:type="pct"/>
          </w:tcPr>
          <w:p w14:paraId="5988951F" w14:textId="77777777" w:rsidR="00E17754" w:rsidRPr="00E17754" w:rsidRDefault="00E17754" w:rsidP="002409CD">
            <w:r w:rsidRPr="00E17754">
              <w:rPr>
                <w:rFonts w:eastAsia="Calibri"/>
              </w:rPr>
              <w:object w:dxaOrig="156" w:dyaOrig="144" w14:anchorId="7041B476">
                <v:shape id="_x0000_i1040" type="#_x0000_t75" style="width:16.7pt;height:14.55pt" o:ole="">
                  <v:imagedata r:id="rId23" o:title=""/>
                </v:shape>
                <o:OLEObject Type="Embed" ProgID="PBrush" ShapeID="_x0000_i1040" DrawAspect="Content" ObjectID="_1550665297" r:id="rId45"/>
              </w:object>
            </w:r>
            <w:r w:rsidRPr="00E17754">
              <w:t>Existing Type/Mechanism combinations deleted:</w:t>
            </w:r>
          </w:p>
        </w:tc>
        <w:tc>
          <w:tcPr>
            <w:tcW w:w="929" w:type="pct"/>
          </w:tcPr>
          <w:p w14:paraId="67CDBD05" w14:textId="77777777" w:rsidR="00E17754" w:rsidRPr="00E17754" w:rsidRDefault="00E17754" w:rsidP="002409CD">
            <w:pPr>
              <w:rPr>
                <w:b/>
              </w:rPr>
            </w:pPr>
            <w:r w:rsidRPr="00E17754">
              <w:t>3/T24</w:t>
            </w:r>
          </w:p>
        </w:tc>
        <w:tc>
          <w:tcPr>
            <w:tcW w:w="250" w:type="pct"/>
          </w:tcPr>
          <w:p w14:paraId="5AD96532" w14:textId="77777777" w:rsidR="00E17754" w:rsidRPr="00E17754" w:rsidRDefault="00E17754" w:rsidP="002409CD"/>
        </w:tc>
        <w:tc>
          <w:tcPr>
            <w:tcW w:w="635" w:type="pct"/>
          </w:tcPr>
          <w:p w14:paraId="610C1D15" w14:textId="77777777" w:rsidR="00E17754" w:rsidRPr="00E17754" w:rsidRDefault="00E17754" w:rsidP="002409CD"/>
        </w:tc>
        <w:tc>
          <w:tcPr>
            <w:tcW w:w="862" w:type="pct"/>
          </w:tcPr>
          <w:p w14:paraId="28C49A61" w14:textId="77777777" w:rsidR="00E17754" w:rsidRPr="00E17754" w:rsidRDefault="00E17754" w:rsidP="002409CD"/>
        </w:tc>
        <w:tc>
          <w:tcPr>
            <w:tcW w:w="610" w:type="pct"/>
          </w:tcPr>
          <w:p w14:paraId="1963365C" w14:textId="77777777" w:rsidR="00E17754" w:rsidRPr="00E17754" w:rsidRDefault="00E17754" w:rsidP="002409CD"/>
        </w:tc>
        <w:tc>
          <w:tcPr>
            <w:tcW w:w="760" w:type="pct"/>
          </w:tcPr>
          <w:p w14:paraId="0E2926F7" w14:textId="77777777" w:rsidR="00E17754" w:rsidRPr="00E17754" w:rsidRDefault="00E17754" w:rsidP="002409CD"/>
        </w:tc>
      </w:tr>
      <w:tr w:rsidR="00E17754" w:rsidRPr="00E17754" w14:paraId="17C69F86" w14:textId="77777777" w:rsidTr="00AB7380">
        <w:trPr>
          <w:trHeight w:val="422"/>
        </w:trPr>
        <w:tc>
          <w:tcPr>
            <w:tcW w:w="954" w:type="pct"/>
            <w:vMerge w:val="restart"/>
          </w:tcPr>
          <w:p w14:paraId="36D911DB" w14:textId="77777777" w:rsidR="00E17754" w:rsidRPr="00E17754" w:rsidRDefault="00E17754" w:rsidP="002409CD">
            <w:r w:rsidRPr="00E17754">
              <w:rPr>
                <w:rFonts w:eastAsia="Calibri"/>
              </w:rPr>
              <w:object w:dxaOrig="156" w:dyaOrig="144" w14:anchorId="23B50728">
                <v:shape id="_x0000_i1041" type="#_x0000_t75" style="width:16.7pt;height:14.55pt" o:ole="">
                  <v:imagedata r:id="rId23" o:title=""/>
                </v:shape>
                <o:OLEObject Type="Embed" ProgID="PBrush" ShapeID="_x0000_i1041" DrawAspect="Content" ObjectID="_1550665298" r:id="rId46"/>
              </w:object>
            </w:r>
            <w:r w:rsidRPr="00E17754">
              <w:t>Existing Type/Mechanism combinations where questionnaire is updated:</w:t>
            </w:r>
          </w:p>
        </w:tc>
        <w:tc>
          <w:tcPr>
            <w:tcW w:w="929" w:type="pct"/>
          </w:tcPr>
          <w:p w14:paraId="408EE2BD" w14:textId="77777777" w:rsidR="00E17754" w:rsidRPr="00E17754" w:rsidRDefault="00E17754" w:rsidP="002409CD">
            <w:pPr>
              <w:rPr>
                <w:color w:val="7C17A9"/>
                <w:u w:val="single"/>
              </w:rPr>
            </w:pPr>
            <w:r w:rsidRPr="00E17754">
              <w:t>1/R21; 3/U15</w:t>
            </w:r>
          </w:p>
        </w:tc>
        <w:tc>
          <w:tcPr>
            <w:tcW w:w="250" w:type="pct"/>
          </w:tcPr>
          <w:p w14:paraId="449D40E1" w14:textId="77777777" w:rsidR="00E17754" w:rsidRPr="00E17754" w:rsidRDefault="00E17754" w:rsidP="002409CD">
            <w:pPr>
              <w:rPr>
                <w:color w:val="7C17A9"/>
                <w:u w:val="single"/>
              </w:rPr>
            </w:pPr>
            <w:r w:rsidRPr="00E17754">
              <w:rPr>
                <w:rFonts w:eastAsia="Calibri"/>
              </w:rPr>
              <w:object w:dxaOrig="372" w:dyaOrig="372" w14:anchorId="72E05FC5">
                <v:shape id="_x0000_i1042" type="#_x0000_t75" style="width:12.85pt;height:12.85pt" o:ole="">
                  <v:imagedata r:id="rId25" o:title=""/>
                </v:shape>
                <o:OLEObject Type="Embed" ProgID="PBrush" ShapeID="_x0000_i1042" DrawAspect="Content" ObjectID="_1550665299" r:id="rId47"/>
              </w:object>
            </w:r>
          </w:p>
        </w:tc>
        <w:tc>
          <w:tcPr>
            <w:tcW w:w="635" w:type="pct"/>
          </w:tcPr>
          <w:p w14:paraId="5FCED7DF" w14:textId="77777777" w:rsidR="00E17754" w:rsidRPr="00E17754" w:rsidRDefault="00E17754" w:rsidP="002409CD">
            <w:pPr>
              <w:rPr>
                <w:color w:val="7C17A9"/>
                <w:u w:val="single"/>
              </w:rPr>
            </w:pPr>
            <w:r w:rsidRPr="00E17754">
              <w:t>11/03/2016</w:t>
            </w:r>
          </w:p>
        </w:tc>
        <w:tc>
          <w:tcPr>
            <w:tcW w:w="862" w:type="pct"/>
          </w:tcPr>
          <w:p w14:paraId="1D3C6194" w14:textId="77777777" w:rsidR="00E17754" w:rsidRPr="00E17754" w:rsidRDefault="00E17754" w:rsidP="002409CD">
            <w:r w:rsidRPr="00E17754">
              <w:t>&lt;form name 3&gt;</w:t>
            </w:r>
          </w:p>
        </w:tc>
        <w:tc>
          <w:tcPr>
            <w:tcW w:w="610" w:type="pct"/>
          </w:tcPr>
          <w:p w14:paraId="30781CE5" w14:textId="77777777" w:rsidR="00E17754" w:rsidRPr="00E17754" w:rsidRDefault="00E17754" w:rsidP="002409CD">
            <w:r w:rsidRPr="00E17754">
              <w:t>Program</w:t>
            </w:r>
          </w:p>
        </w:tc>
        <w:tc>
          <w:tcPr>
            <w:tcW w:w="760" w:type="pct"/>
          </w:tcPr>
          <w:p w14:paraId="0AF94487" w14:textId="77777777" w:rsidR="00E17754" w:rsidRPr="00E17754" w:rsidRDefault="00E17754" w:rsidP="002409CD">
            <w:r w:rsidRPr="00E17754">
              <w:t>Y (Brad Pitt)</w:t>
            </w:r>
          </w:p>
        </w:tc>
      </w:tr>
      <w:tr w:rsidR="00E17754" w:rsidRPr="00E17754" w14:paraId="245D1DF0" w14:textId="77777777" w:rsidTr="00AB7380">
        <w:trPr>
          <w:trHeight w:val="350"/>
        </w:trPr>
        <w:tc>
          <w:tcPr>
            <w:tcW w:w="954" w:type="pct"/>
            <w:vMerge/>
          </w:tcPr>
          <w:p w14:paraId="39E29F29" w14:textId="77777777" w:rsidR="00E17754" w:rsidRPr="00E17754" w:rsidRDefault="00E17754" w:rsidP="002409CD"/>
        </w:tc>
        <w:tc>
          <w:tcPr>
            <w:tcW w:w="929" w:type="pct"/>
          </w:tcPr>
          <w:p w14:paraId="4600CCAC" w14:textId="77777777" w:rsidR="00E17754" w:rsidRPr="00E17754" w:rsidRDefault="00E17754" w:rsidP="002409CD">
            <w:pPr>
              <w:rPr>
                <w:color w:val="0070C0"/>
                <w:u w:val="single"/>
              </w:rPr>
            </w:pPr>
            <w:r w:rsidRPr="00E17754">
              <w:t>2/R44</w:t>
            </w:r>
          </w:p>
        </w:tc>
        <w:tc>
          <w:tcPr>
            <w:tcW w:w="250" w:type="pct"/>
          </w:tcPr>
          <w:p w14:paraId="27B8C817" w14:textId="77777777" w:rsidR="00E17754" w:rsidRPr="00E17754" w:rsidRDefault="00E17754" w:rsidP="002409CD">
            <w:pPr>
              <w:rPr>
                <w:color w:val="0070C0"/>
                <w:u w:val="single"/>
              </w:rPr>
            </w:pPr>
            <w:r w:rsidRPr="00E17754">
              <w:rPr>
                <w:rFonts w:eastAsia="Calibri"/>
              </w:rPr>
              <w:object w:dxaOrig="360" w:dyaOrig="372" w14:anchorId="24C70B65">
                <v:shape id="_x0000_i1043" type="#_x0000_t75" style="width:12pt;height:12.85pt" o:ole="">
                  <v:imagedata r:id="rId27" o:title=""/>
                </v:shape>
                <o:OLEObject Type="Embed" ProgID="PBrush" ShapeID="_x0000_i1043" DrawAspect="Content" ObjectID="_1550665300" r:id="rId48"/>
              </w:object>
            </w:r>
          </w:p>
        </w:tc>
        <w:tc>
          <w:tcPr>
            <w:tcW w:w="635" w:type="pct"/>
          </w:tcPr>
          <w:p w14:paraId="76E0D984" w14:textId="77777777" w:rsidR="00E17754" w:rsidRPr="00E17754" w:rsidRDefault="00E17754" w:rsidP="002409CD"/>
        </w:tc>
        <w:tc>
          <w:tcPr>
            <w:tcW w:w="862" w:type="pct"/>
          </w:tcPr>
          <w:p w14:paraId="2B05A1E1" w14:textId="77777777" w:rsidR="00E17754" w:rsidRPr="00E17754" w:rsidRDefault="00E17754" w:rsidP="002409CD">
            <w:pPr>
              <w:rPr>
                <w:color w:val="7C17A9"/>
              </w:rPr>
            </w:pPr>
            <w:r w:rsidRPr="00E17754">
              <w:t>&lt;form name A&gt;</w:t>
            </w:r>
          </w:p>
        </w:tc>
        <w:tc>
          <w:tcPr>
            <w:tcW w:w="610" w:type="pct"/>
          </w:tcPr>
          <w:p w14:paraId="121FF135" w14:textId="30E725ED" w:rsidR="00E17754" w:rsidRPr="00E17754" w:rsidRDefault="00AB7380" w:rsidP="002409CD">
            <w:r w:rsidRPr="00E17754">
              <w:t>Program</w:t>
            </w:r>
          </w:p>
        </w:tc>
        <w:tc>
          <w:tcPr>
            <w:tcW w:w="760" w:type="pct"/>
          </w:tcPr>
          <w:p w14:paraId="6E754821" w14:textId="77777777" w:rsidR="00E17754" w:rsidRPr="00E17754" w:rsidRDefault="00E17754" w:rsidP="002409CD"/>
        </w:tc>
      </w:tr>
      <w:tr w:rsidR="00E17754" w:rsidRPr="00E17754" w14:paraId="71EF240D" w14:textId="77777777" w:rsidTr="00AB7380">
        <w:trPr>
          <w:trHeight w:val="350"/>
        </w:trPr>
        <w:tc>
          <w:tcPr>
            <w:tcW w:w="954" w:type="pct"/>
          </w:tcPr>
          <w:p w14:paraId="23525515" w14:textId="77777777" w:rsidR="00E17754" w:rsidRPr="00E17754" w:rsidRDefault="00E17754" w:rsidP="002409CD">
            <w:r w:rsidRPr="00E17754">
              <w:rPr>
                <w:rFonts w:eastAsia="Calibri"/>
              </w:rPr>
              <w:object w:dxaOrig="156" w:dyaOrig="144" w14:anchorId="030CDADE">
                <v:shape id="_x0000_i1044" type="#_x0000_t75" style="width:14.15pt;height:14.55pt" o:ole="">
                  <v:imagedata r:id="rId33" o:title=""/>
                </v:shape>
                <o:OLEObject Type="Embed" ProgID="PBrush" ShapeID="_x0000_i1044" DrawAspect="Content" ObjectID="_1550665301" r:id="rId49"/>
              </w:object>
            </w:r>
            <w:r w:rsidRPr="00E17754">
              <w:t>Existing Type/Mechanism combinations with no changes:</w:t>
            </w:r>
          </w:p>
        </w:tc>
        <w:tc>
          <w:tcPr>
            <w:tcW w:w="929" w:type="pct"/>
          </w:tcPr>
          <w:p w14:paraId="2896D8C1" w14:textId="77777777" w:rsidR="00E17754" w:rsidRPr="00E17754" w:rsidRDefault="00E17754" w:rsidP="002409CD"/>
        </w:tc>
        <w:tc>
          <w:tcPr>
            <w:tcW w:w="250" w:type="pct"/>
          </w:tcPr>
          <w:p w14:paraId="3E061A96" w14:textId="77777777" w:rsidR="00E17754" w:rsidRPr="00E17754" w:rsidRDefault="00E17754" w:rsidP="002409CD"/>
        </w:tc>
        <w:tc>
          <w:tcPr>
            <w:tcW w:w="635" w:type="pct"/>
          </w:tcPr>
          <w:p w14:paraId="0B36C85C" w14:textId="77777777" w:rsidR="00E17754" w:rsidRPr="00E17754" w:rsidRDefault="00E17754" w:rsidP="002409CD"/>
        </w:tc>
        <w:tc>
          <w:tcPr>
            <w:tcW w:w="862" w:type="pct"/>
          </w:tcPr>
          <w:p w14:paraId="4FB1190F" w14:textId="77777777" w:rsidR="00E17754" w:rsidRPr="00E17754" w:rsidRDefault="00E17754" w:rsidP="002409CD"/>
        </w:tc>
        <w:tc>
          <w:tcPr>
            <w:tcW w:w="610" w:type="pct"/>
          </w:tcPr>
          <w:p w14:paraId="581B31A9" w14:textId="77777777" w:rsidR="00E17754" w:rsidRPr="00E17754" w:rsidRDefault="00E17754" w:rsidP="002409CD"/>
        </w:tc>
        <w:tc>
          <w:tcPr>
            <w:tcW w:w="760" w:type="pct"/>
          </w:tcPr>
          <w:p w14:paraId="264CF8BD" w14:textId="77777777" w:rsidR="00E17754" w:rsidRPr="00E17754" w:rsidRDefault="00E17754" w:rsidP="002409CD"/>
        </w:tc>
      </w:tr>
    </w:tbl>
    <w:p w14:paraId="0D3594B1" w14:textId="77777777" w:rsidR="0088569A" w:rsidRDefault="0088569A" w:rsidP="002409CD">
      <w:pPr>
        <w:rPr>
          <w:rFonts w:ascii="Arial Narrow" w:hAnsi="Arial Narrow"/>
        </w:rPr>
      </w:pPr>
      <w:r>
        <w:t xml:space="preserve">Note: </w:t>
      </w:r>
      <w:r w:rsidRPr="0088569A">
        <w:t>Only user(s) with Draft Admin role (Rob) will have ability to Promote and Reject module (buttons are displayed only for them)</w:t>
      </w:r>
    </w:p>
    <w:p w14:paraId="5B95F203" w14:textId="77777777" w:rsidR="0088569A" w:rsidRDefault="0088569A" w:rsidP="002409CD">
      <w:pPr>
        <w:rPr>
          <w:rFonts w:ascii="Arial Narrow" w:hAnsi="Arial Narrow"/>
        </w:rPr>
      </w:pPr>
      <w:r>
        <w:rPr>
          <w:noProof/>
        </w:rPr>
        <w:drawing>
          <wp:inline distT="0" distB="0" distL="0" distR="0" wp14:anchorId="22724145" wp14:editId="31802A19">
            <wp:extent cx="5772231" cy="1254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5867109" cy="1274988"/>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358A8883" w:rsidR="0088569A" w:rsidRDefault="0088569A" w:rsidP="002409CD">
      <w:pPr>
        <w:pStyle w:val="BodyText"/>
      </w:pPr>
      <w:r w:rsidRPr="00736C4F">
        <w:rPr>
          <w:u w:val="single"/>
        </w:rPr>
        <w:t>Functio</w:t>
      </w:r>
      <w:r w:rsidR="00BB163C" w:rsidRPr="00736C4F">
        <w:rPr>
          <w:u w:val="single"/>
        </w:rPr>
        <w:t>nality, provided on Review and T</w:t>
      </w:r>
      <w:r w:rsidRPr="00736C4F">
        <w:rPr>
          <w:u w:val="single"/>
        </w:rPr>
        <w:t xml:space="preserve">est </w:t>
      </w:r>
      <w:r w:rsidR="00BB163C" w:rsidRPr="00736C4F">
        <w:rPr>
          <w:u w:val="single"/>
        </w:rPr>
        <w:t>Module</w:t>
      </w:r>
      <w:r w:rsidRPr="00736C4F">
        <w:rPr>
          <w:u w:val="single"/>
        </w:rPr>
        <w:t xml:space="preserve"> screen</w:t>
      </w:r>
      <w:r>
        <w:t>:</w:t>
      </w:r>
    </w:p>
    <w:p w14:paraId="741FA4E6" w14:textId="2F52AD73" w:rsidR="0088569A" w:rsidRPr="0088569A" w:rsidRDefault="0088569A" w:rsidP="002409CD">
      <w:pPr>
        <w:pStyle w:val="ListParagraph"/>
        <w:numPr>
          <w:ilvl w:val="0"/>
          <w:numId w:val="22"/>
        </w:numPr>
      </w:pPr>
      <w:r w:rsidRPr="0088569A">
        <w:t xml:space="preserve">Ability to see form type, name and related type/mechs </w:t>
      </w:r>
    </w:p>
    <w:p w14:paraId="7D060CF4" w14:textId="2997F878" w:rsidR="0088569A" w:rsidRPr="0088569A" w:rsidRDefault="0088569A" w:rsidP="002409CD">
      <w:pPr>
        <w:pStyle w:val="ListParagraph"/>
        <w:numPr>
          <w:ilvl w:val="0"/>
          <w:numId w:val="22"/>
        </w:numPr>
      </w:pPr>
      <w:r w:rsidRPr="0088569A">
        <w:t xml:space="preserve">Ability to view what changed in the module (type/mechs added/deleted and forms changed) </w:t>
      </w:r>
    </w:p>
    <w:p w14:paraId="6C2BE127" w14:textId="33A09559" w:rsidR="0088569A" w:rsidRPr="0088569A" w:rsidRDefault="0088569A" w:rsidP="002409CD">
      <w:pPr>
        <w:pStyle w:val="ListParagraph"/>
        <w:numPr>
          <w:ilvl w:val="0"/>
          <w:numId w:val="22"/>
        </w:numPr>
      </w:pPr>
      <w:r w:rsidRPr="0088569A">
        <w:t>Ability to select forms and send email to tester(s), requesting to test selected forms. The system should capture the date when such email has been send</w:t>
      </w:r>
    </w:p>
    <w:p w14:paraId="334EEE1D" w14:textId="45DBB92A" w:rsidR="0088569A" w:rsidRPr="0088569A" w:rsidRDefault="0088569A" w:rsidP="002409CD">
      <w:pPr>
        <w:pStyle w:val="ListParagraph"/>
        <w:numPr>
          <w:ilvl w:val="0"/>
          <w:numId w:val="22"/>
        </w:numPr>
      </w:pPr>
      <w:r w:rsidRPr="0088569A">
        <w:t xml:space="preserve">Ability to see the name of who marked the form as ‘tested’ </w:t>
      </w:r>
    </w:p>
    <w:p w14:paraId="7611A513" w14:textId="07CB91AB" w:rsidR="0088569A" w:rsidRPr="0088569A" w:rsidRDefault="0088569A" w:rsidP="002409CD">
      <w:pPr>
        <w:pStyle w:val="ListParagraph"/>
        <w:numPr>
          <w:ilvl w:val="0"/>
          <w:numId w:val="22"/>
        </w:numPr>
      </w:pPr>
      <w:r w:rsidRPr="0088569A">
        <w:t xml:space="preserve">Ability to </w:t>
      </w:r>
      <w:r w:rsidR="00BB163C">
        <w:t xml:space="preserve">navigate to </w:t>
      </w:r>
      <w:r w:rsidR="00EB3FC5">
        <w:t>“</w:t>
      </w:r>
      <w:r w:rsidR="00BB163C">
        <w:t>Review and Test Greensheet</w:t>
      </w:r>
      <w:r w:rsidR="00EB3FC5">
        <w:t>”</w:t>
      </w:r>
      <w:r w:rsidR="00BB163C">
        <w:t xml:space="preserve"> page for </w:t>
      </w:r>
      <w:r w:rsidRPr="0088569A">
        <w:t xml:space="preserve">a form </w:t>
      </w:r>
    </w:p>
    <w:p w14:paraId="328E5512" w14:textId="160D4B00" w:rsidR="0088569A" w:rsidRPr="0088569A" w:rsidRDefault="0088569A" w:rsidP="002409CD">
      <w:pPr>
        <w:pStyle w:val="ListParagraph"/>
        <w:numPr>
          <w:ilvl w:val="0"/>
          <w:numId w:val="22"/>
        </w:numPr>
      </w:pPr>
      <w:r w:rsidRPr="0088569A">
        <w:t xml:space="preserve">Ability to promote/reject </w:t>
      </w:r>
      <w:r w:rsidR="00EB3FC5">
        <w:t xml:space="preserve">a </w:t>
      </w:r>
      <w:r w:rsidRPr="0088569A">
        <w:t xml:space="preserve">module should be provided to </w:t>
      </w:r>
      <w:r w:rsidR="00EB3FC5">
        <w:t xml:space="preserve">Draft </w:t>
      </w:r>
      <w:r w:rsidRPr="0088569A">
        <w:t xml:space="preserve">Admin only. NOTE: </w:t>
      </w:r>
      <w:r w:rsidR="00EB3FC5">
        <w:t>When Draft Admin requests to promote/reject a module, t</w:t>
      </w:r>
      <w:r w:rsidRPr="0088569A">
        <w:t xml:space="preserve">he system should NOT provide a warning, if form(s) </w:t>
      </w:r>
      <w:r w:rsidRPr="0088569A">
        <w:lastRenderedPageBreak/>
        <w:t>are not tested.</w:t>
      </w:r>
    </w:p>
    <w:p w14:paraId="49BE7225" w14:textId="5346E0FB" w:rsidR="0088569A" w:rsidRDefault="00B00310" w:rsidP="002409CD">
      <w:pPr>
        <w:pStyle w:val="BodyText"/>
      </w:pPr>
      <w:r>
        <w:t xml:space="preserve">Note: </w:t>
      </w:r>
      <w:r w:rsidRPr="00B00310">
        <w:t>Separate “Review and Test module” screen is still need for Revision module. User will send email to a tester who will test revision form.</w:t>
      </w:r>
    </w:p>
    <w:p w14:paraId="502364E0" w14:textId="11969689" w:rsidR="0088569A" w:rsidRDefault="008B64E5" w:rsidP="002409CD">
      <w:pPr>
        <w:pStyle w:val="Heading3"/>
      </w:pPr>
      <w:bookmarkStart w:id="162" w:name="_Toc476922902"/>
      <w:r>
        <w:t>Email to testers</w:t>
      </w:r>
      <w:bookmarkEnd w:id="162"/>
    </w:p>
    <w:p w14:paraId="50E76926" w14:textId="36134EBC" w:rsidR="00066D7F" w:rsidRDefault="00B00310" w:rsidP="002409CD">
      <w:pPr>
        <w:pStyle w:val="BodyText"/>
      </w:pPr>
      <w:r>
        <w:t xml:space="preserve">When Author/Approver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2409CD">
      <w:pPr>
        <w:pStyle w:val="BodyText"/>
        <w:numPr>
          <w:ilvl w:val="0"/>
          <w:numId w:val="32"/>
        </w:numPr>
      </w:pPr>
      <w:r>
        <w:t>Check if Actor selected any checkboxes for the form(s)</w:t>
      </w:r>
    </w:p>
    <w:p w14:paraId="4295931D" w14:textId="3744EFE3" w:rsidR="00066D7F" w:rsidRDefault="00066D7F" w:rsidP="002409CD">
      <w:pPr>
        <w:pStyle w:val="BodyText"/>
        <w:numPr>
          <w:ilvl w:val="1"/>
          <w:numId w:val="32"/>
        </w:numPr>
      </w:pPr>
      <w:r>
        <w:t>If selected checkbox is NOT found, the system will provide an error message: “</w:t>
      </w:r>
      <w:r w:rsidRPr="00C14916">
        <w:rPr>
          <w:i/>
        </w:rPr>
        <w:t>Please select at least one form in order to send email to testers</w:t>
      </w:r>
      <w:r>
        <w:t>”</w:t>
      </w:r>
    </w:p>
    <w:p w14:paraId="3EF9B7B9" w14:textId="77777777" w:rsidR="00066D7F" w:rsidRDefault="00066D7F" w:rsidP="002409CD">
      <w:pPr>
        <w:pStyle w:val="BodyText"/>
        <w:numPr>
          <w:ilvl w:val="1"/>
          <w:numId w:val="32"/>
        </w:numPr>
      </w:pPr>
      <w:r>
        <w:t>If selected checkbox IS found, the system will:</w:t>
      </w:r>
    </w:p>
    <w:p w14:paraId="33EBB3A9" w14:textId="17F04667" w:rsidR="00066D7F" w:rsidRDefault="00066D7F" w:rsidP="002409CD">
      <w:pPr>
        <w:pStyle w:val="BodyText"/>
        <w:numPr>
          <w:ilvl w:val="2"/>
          <w:numId w:val="32"/>
        </w:numPr>
      </w:pPr>
      <w:r>
        <w:t>Generate URL(s) to “Review and Test Greensheet</w:t>
      </w:r>
      <w:r w:rsidR="00EB3FC5">
        <w:t>”</w:t>
      </w:r>
      <w:r>
        <w:t xml:space="preserve"> screen for each selected form</w:t>
      </w:r>
    </w:p>
    <w:p w14:paraId="2B086D34" w14:textId="453C998B" w:rsidR="00C14916" w:rsidRDefault="00C14916" w:rsidP="002409CD">
      <w:pPr>
        <w:pStyle w:val="BodyText"/>
        <w:numPr>
          <w:ilvl w:val="2"/>
          <w:numId w:val="32"/>
        </w:numPr>
      </w:pPr>
      <w:r>
        <w:t>Record the date when user clicked “Send email to Testers” button and display it on the screen</w:t>
      </w:r>
    </w:p>
    <w:p w14:paraId="408F356F" w14:textId="355C17F5" w:rsidR="00B00310" w:rsidRDefault="00C14916" w:rsidP="002409CD">
      <w:pPr>
        <w:pStyle w:val="BodyText"/>
        <w:numPr>
          <w:ilvl w:val="2"/>
          <w:numId w:val="32"/>
        </w:numPr>
      </w:pPr>
      <w:r>
        <w:t>O</w:t>
      </w:r>
      <w:r w:rsidR="00B00310">
        <w:t>pen user’s email client with pre-populated email. Something like:</w:t>
      </w:r>
    </w:p>
    <w:p w14:paraId="3111FDE7" w14:textId="30F52B3D" w:rsidR="00B00310" w:rsidRDefault="00B00310" w:rsidP="002409CD">
      <w:r w:rsidRPr="00CF260C">
        <w:t>TO:</w:t>
      </w:r>
      <w:r>
        <w:t xml:space="preserve"> </w:t>
      </w:r>
    </w:p>
    <w:p w14:paraId="1A465A51" w14:textId="56977CC9" w:rsidR="00B00310" w:rsidRDefault="00B00310" w:rsidP="002409CD">
      <w:r w:rsidRPr="00CF260C">
        <w:rPr>
          <w:b/>
        </w:rPr>
        <w:t>SUBJECT:</w:t>
      </w:r>
      <w:r>
        <w:t xml:space="preserve"> Request to test the new greensheet form</w:t>
      </w:r>
      <w:r w:rsidR="00350B08">
        <w:t>(s)</w:t>
      </w:r>
    </w:p>
    <w:p w14:paraId="18038F46" w14:textId="77777777" w:rsidR="00B00310" w:rsidRDefault="00B00310" w:rsidP="002409CD">
      <w:r w:rsidRPr="00CF260C">
        <w:rPr>
          <w:b/>
        </w:rPr>
        <w:t>BODY:</w:t>
      </w:r>
      <w:r>
        <w:t xml:space="preserve"> Please click:</w:t>
      </w:r>
    </w:p>
    <w:p w14:paraId="5B9C2C99" w14:textId="39A2166E"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form name 1&gt;</w:t>
      </w:r>
      <w:r w:rsidRPr="00947EDE">
        <w:t xml:space="preserve"> </w:t>
      </w:r>
      <w:r>
        <w:t>-</w:t>
      </w:r>
      <w:r w:rsidRPr="00947EDE">
        <w:t xml:space="preserve"> </w:t>
      </w:r>
      <w:r w:rsidR="00E132CF">
        <w:t>&lt;</w:t>
      </w:r>
      <w:r>
        <w:t>form type</w:t>
      </w:r>
      <w:r w:rsidR="00E132CF">
        <w:t>&gt;</w:t>
      </w:r>
      <w:r w:rsidRPr="00947EDE">
        <w:t xml:space="preserve"> </w:t>
      </w:r>
      <w:r w:rsidRPr="00CF260C">
        <w:t xml:space="preserve">for </w:t>
      </w:r>
      <w:r w:rsidR="00E132CF">
        <w:t>&lt;list of related type/mech combination(s)&gt;</w:t>
      </w:r>
      <w:r>
        <w:t xml:space="preserve"> </w:t>
      </w:r>
    </w:p>
    <w:p w14:paraId="1167BDF4" w14:textId="18B71836"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 xml:space="preserve">form name </w:t>
      </w:r>
      <w:r>
        <w:rPr>
          <w:u w:val="single"/>
        </w:rPr>
        <w:t>M</w:t>
      </w:r>
      <w:r w:rsidRPr="00947EDE">
        <w:rPr>
          <w:u w:val="single"/>
        </w:rPr>
        <w:t>&gt;</w:t>
      </w:r>
      <w:r w:rsidRPr="00947EDE">
        <w:t xml:space="preserve"> </w:t>
      </w:r>
      <w:r>
        <w:t>-</w:t>
      </w:r>
      <w:r w:rsidRPr="00947EDE">
        <w:t xml:space="preserve"> </w:t>
      </w:r>
      <w:r w:rsidR="00E132CF">
        <w:t>&lt;form type&gt;</w:t>
      </w:r>
      <w:r w:rsidR="00E132CF" w:rsidRPr="00947EDE">
        <w:t xml:space="preserve"> </w:t>
      </w:r>
      <w:r w:rsidR="00E132CF" w:rsidRPr="00CF260C">
        <w:t xml:space="preserve">for </w:t>
      </w:r>
      <w:r w:rsidR="00E132CF">
        <w:t>&lt;list of related type/mech combination(s)&gt;</w:t>
      </w:r>
    </w:p>
    <w:p w14:paraId="4A10C177" w14:textId="18B3B698" w:rsidR="00B00310" w:rsidRDefault="00B00310" w:rsidP="002409CD">
      <w:pPr>
        <w:pStyle w:val="BodyText"/>
      </w:pPr>
      <w:r>
        <w:t xml:space="preserve"> and provide a feedback in a separate email to &lt;email of OGA user&gt;</w:t>
      </w:r>
    </w:p>
    <w:p w14:paraId="0BDD406F" w14:textId="3579DF98" w:rsidR="00B00310" w:rsidRDefault="00C14916" w:rsidP="002409CD">
      <w:pPr>
        <w:pStyle w:val="BodyText"/>
      </w:pPr>
      <w:r w:rsidRPr="00F4592E">
        <w:rPr>
          <w:noProof/>
          <w:highlight w:val="lightGray"/>
        </w:rPr>
        <mc:AlternateContent>
          <mc:Choice Requires="wps">
            <w:drawing>
              <wp:anchor distT="0" distB="0" distL="114300" distR="114300" simplePos="0" relativeHeight="251660800" behindDoc="0" locked="0" layoutInCell="1" allowOverlap="1" wp14:anchorId="209E335A" wp14:editId="79C34C62">
                <wp:simplePos x="0" y="0"/>
                <wp:positionH relativeFrom="margin">
                  <wp:posOffset>2075329</wp:posOffset>
                </wp:positionH>
                <wp:positionV relativeFrom="paragraph">
                  <wp:posOffset>184001</wp:posOffset>
                </wp:positionV>
                <wp:extent cx="1213338" cy="1331258"/>
                <wp:effectExtent l="0" t="0" r="25400" b="21590"/>
                <wp:wrapNone/>
                <wp:docPr id="7" name="Rectangle 7"/>
                <wp:cNvGraphicFramePr/>
                <a:graphic xmlns:a="http://schemas.openxmlformats.org/drawingml/2006/main">
                  <a:graphicData uri="http://schemas.microsoft.com/office/word/2010/wordprocessingShape">
                    <wps:wsp>
                      <wps:cNvSpPr/>
                      <wps:spPr>
                        <a:xfrm>
                          <a:off x="0" y="0"/>
                          <a:ext cx="1213338" cy="133125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89B4F" id="Rectangle 7" o:spid="_x0000_s1026" style="position:absolute;margin-left:163.4pt;margin-top:14.5pt;width:95.55pt;height:104.8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" filled="f" strokecolor="red" strokeweight="2pt">
                <w10:wrap anchorx="margin"/>
              </v:rect>
            </w:pict>
          </mc:Fallback>
        </mc:AlternateContent>
      </w:r>
      <w:r w:rsidR="00EB3FC5" w:rsidRPr="00F4592E">
        <w:rPr>
          <w:highlight w:val="lightGray"/>
        </w:rPr>
        <w:t>NOTE</w:t>
      </w:r>
      <w:r w:rsidR="00EB3FC5">
        <w:t xml:space="preserve">: </w:t>
      </w:r>
      <w:r w:rsidR="00B00310">
        <w:t xml:space="preserve">OGA will provide a boilerplate. </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2C33B9" w:rsidRPr="00614B78" w14:paraId="63B129F2" w14:textId="77777777" w:rsidTr="00561CF9">
        <w:trPr>
          <w:trHeight w:val="210"/>
        </w:trPr>
        <w:tc>
          <w:tcPr>
            <w:tcW w:w="954" w:type="pct"/>
            <w:shd w:val="clear" w:color="auto" w:fill="DBE5F1" w:themeFill="accent1" w:themeFillTint="33"/>
          </w:tcPr>
          <w:p w14:paraId="51A660B5" w14:textId="3E933ADE" w:rsidR="002C33B9" w:rsidRPr="00614B78" w:rsidRDefault="002C33B9" w:rsidP="002409CD">
            <w:r w:rsidRPr="00614B78">
              <w:t xml:space="preserve">                                                                                                                                            </w:t>
            </w:r>
          </w:p>
        </w:tc>
        <w:tc>
          <w:tcPr>
            <w:tcW w:w="929" w:type="pct"/>
            <w:shd w:val="clear" w:color="auto" w:fill="DBE5F1" w:themeFill="accent1" w:themeFillTint="33"/>
          </w:tcPr>
          <w:p w14:paraId="76D8D6D1" w14:textId="77777777" w:rsidR="002C33B9" w:rsidRPr="00614B78" w:rsidRDefault="002C33B9" w:rsidP="002409CD">
            <w:r w:rsidRPr="00614B78">
              <w:t>Related type/mechanism</w:t>
            </w:r>
          </w:p>
        </w:tc>
        <w:tc>
          <w:tcPr>
            <w:tcW w:w="250" w:type="pct"/>
            <w:shd w:val="clear" w:color="auto" w:fill="DBE5F1" w:themeFill="accent1" w:themeFillTint="33"/>
          </w:tcPr>
          <w:p w14:paraId="77B612AC" w14:textId="77777777" w:rsidR="002C33B9" w:rsidRPr="00614B78" w:rsidRDefault="002C33B9" w:rsidP="002409CD"/>
        </w:tc>
        <w:tc>
          <w:tcPr>
            <w:tcW w:w="635" w:type="pct"/>
            <w:shd w:val="clear" w:color="auto" w:fill="DBE5F1" w:themeFill="accent1" w:themeFillTint="33"/>
          </w:tcPr>
          <w:p w14:paraId="1EF74F57" w14:textId="43E6D243" w:rsidR="002C33B9" w:rsidRPr="00614B78" w:rsidRDefault="002C33B9" w:rsidP="002409CD">
            <w:r>
              <w:t>Sent for testing</w:t>
            </w:r>
          </w:p>
        </w:tc>
        <w:tc>
          <w:tcPr>
            <w:tcW w:w="862" w:type="pct"/>
            <w:shd w:val="clear" w:color="auto" w:fill="DBE5F1" w:themeFill="accent1" w:themeFillTint="33"/>
          </w:tcPr>
          <w:p w14:paraId="10AB8404" w14:textId="1278D674" w:rsidR="002C33B9" w:rsidRPr="00614B78" w:rsidRDefault="002C33B9" w:rsidP="002409CD">
            <w:r w:rsidRPr="00614B78">
              <w:t>Form Name</w:t>
            </w:r>
          </w:p>
        </w:tc>
        <w:tc>
          <w:tcPr>
            <w:tcW w:w="610" w:type="pct"/>
            <w:shd w:val="clear" w:color="auto" w:fill="DBE5F1" w:themeFill="accent1" w:themeFillTint="33"/>
          </w:tcPr>
          <w:p w14:paraId="1EF444E7" w14:textId="77777777" w:rsidR="002C33B9" w:rsidRPr="00614B78" w:rsidRDefault="002C33B9" w:rsidP="002409CD">
            <w:r w:rsidRPr="00614B78">
              <w:t>Form type</w:t>
            </w:r>
          </w:p>
        </w:tc>
        <w:tc>
          <w:tcPr>
            <w:tcW w:w="760" w:type="pct"/>
            <w:shd w:val="clear" w:color="auto" w:fill="DBE5F1" w:themeFill="accent1" w:themeFillTint="33"/>
          </w:tcPr>
          <w:p w14:paraId="1C041548" w14:textId="77777777" w:rsidR="002C33B9" w:rsidRPr="00614B78" w:rsidRDefault="002C33B9" w:rsidP="002409CD">
            <w:r w:rsidRPr="00614B78">
              <w:t>Tested?</w:t>
            </w:r>
          </w:p>
        </w:tc>
      </w:tr>
      <w:tr w:rsidR="002C33B9" w:rsidRPr="00614B78" w14:paraId="57ED2FD7" w14:textId="77777777" w:rsidTr="00561CF9">
        <w:trPr>
          <w:trHeight w:val="210"/>
        </w:trPr>
        <w:tc>
          <w:tcPr>
            <w:tcW w:w="954" w:type="pct"/>
            <w:vMerge w:val="restart"/>
          </w:tcPr>
          <w:p w14:paraId="1EA30AFF" w14:textId="77777777" w:rsidR="002C33B9" w:rsidRPr="00047CD9" w:rsidRDefault="002C33B9" w:rsidP="002409CD">
            <w:r w:rsidRPr="00047CD9">
              <w:rPr>
                <w:rFonts w:eastAsia="Calibri"/>
              </w:rPr>
              <w:object w:dxaOrig="156" w:dyaOrig="144" w14:anchorId="1C16E468">
                <v:shape id="_x0000_i1045" type="#_x0000_t75" style="width:14.15pt;height:14.55pt" o:ole="">
                  <v:imagedata r:id="rId23" o:title=""/>
                </v:shape>
                <o:OLEObject Type="Embed" ProgID="PBrush" ShapeID="_x0000_i1045" DrawAspect="Content" ObjectID="_1550665302" r:id="rId50"/>
              </w:object>
            </w:r>
            <w:r w:rsidRPr="00047CD9">
              <w:t xml:space="preserve"> New Type/Mechanism combinations added:</w:t>
            </w:r>
          </w:p>
        </w:tc>
        <w:tc>
          <w:tcPr>
            <w:tcW w:w="929" w:type="pct"/>
          </w:tcPr>
          <w:p w14:paraId="6FE9A98F" w14:textId="77777777" w:rsidR="002C33B9" w:rsidRPr="00047CD9" w:rsidRDefault="002C33B9" w:rsidP="002409CD">
            <w:pPr>
              <w:rPr>
                <w:color w:val="0070C0"/>
                <w:u w:val="single"/>
              </w:rPr>
            </w:pPr>
            <w:r w:rsidRPr="00047CD9">
              <w:t>1/T21; 2/K23</w:t>
            </w:r>
          </w:p>
        </w:tc>
        <w:tc>
          <w:tcPr>
            <w:tcW w:w="250" w:type="pct"/>
          </w:tcPr>
          <w:p w14:paraId="721AB361" w14:textId="77777777" w:rsidR="002C33B9" w:rsidRPr="00047CD9" w:rsidRDefault="002C33B9" w:rsidP="002409CD">
            <w:pPr>
              <w:rPr>
                <w:color w:val="0070C0"/>
                <w:u w:val="single"/>
              </w:rPr>
            </w:pPr>
            <w:r>
              <w:rPr>
                <w:rFonts w:eastAsia="Calibri"/>
              </w:rPr>
              <w:object w:dxaOrig="372" w:dyaOrig="372" w14:anchorId="354532D6">
                <v:shape id="_x0000_i1046" type="#_x0000_t75" style="width:12.85pt;height:12.85pt" o:ole="">
                  <v:imagedata r:id="rId25" o:title=""/>
                </v:shape>
                <o:OLEObject Type="Embed" ProgID="PBrush" ShapeID="_x0000_i1046" DrawAspect="Content" ObjectID="_1550665303" r:id="rId51"/>
              </w:object>
            </w:r>
          </w:p>
        </w:tc>
        <w:tc>
          <w:tcPr>
            <w:tcW w:w="635" w:type="pct"/>
          </w:tcPr>
          <w:p w14:paraId="056087C1" w14:textId="537A7201" w:rsidR="002C33B9" w:rsidRPr="002A10FE" w:rsidRDefault="002C33B9" w:rsidP="002409CD">
            <w:pPr>
              <w:rPr>
                <w:color w:val="0070C0"/>
              </w:rPr>
            </w:pPr>
            <w:r w:rsidRPr="002A10FE">
              <w:t>10/20/2016</w:t>
            </w:r>
          </w:p>
        </w:tc>
        <w:tc>
          <w:tcPr>
            <w:tcW w:w="862" w:type="pct"/>
          </w:tcPr>
          <w:p w14:paraId="63449FCC" w14:textId="77777777" w:rsidR="002C33B9" w:rsidRPr="00047CD9" w:rsidRDefault="002C33B9" w:rsidP="002409CD">
            <w:r w:rsidRPr="00047CD9">
              <w:t xml:space="preserve">&lt;form name 1&gt;   </w:t>
            </w:r>
          </w:p>
        </w:tc>
        <w:tc>
          <w:tcPr>
            <w:tcW w:w="610" w:type="pct"/>
          </w:tcPr>
          <w:p w14:paraId="5AB34726" w14:textId="77777777" w:rsidR="002C33B9" w:rsidRPr="00047CD9" w:rsidRDefault="002C33B9" w:rsidP="002409CD">
            <w:r w:rsidRPr="00047CD9">
              <w:t>Program</w:t>
            </w:r>
          </w:p>
        </w:tc>
        <w:tc>
          <w:tcPr>
            <w:tcW w:w="760" w:type="pct"/>
          </w:tcPr>
          <w:p w14:paraId="2ABD682E" w14:textId="77777777" w:rsidR="002C33B9" w:rsidRDefault="002C33B9" w:rsidP="002409CD">
            <w:r w:rsidRPr="00047CD9">
              <w:t>Y</w:t>
            </w:r>
            <w:r>
              <w:t xml:space="preserve"> (John Doe)</w:t>
            </w:r>
          </w:p>
          <w:p w14:paraId="3F526B5A" w14:textId="77777777" w:rsidR="002C33B9" w:rsidRPr="00047CD9" w:rsidRDefault="002C33B9" w:rsidP="002409CD">
            <w:r>
              <w:t>Y (Bill Smith)</w:t>
            </w:r>
          </w:p>
        </w:tc>
      </w:tr>
      <w:tr w:rsidR="002C33B9" w:rsidRPr="00614B78" w14:paraId="5482FB99" w14:textId="77777777" w:rsidTr="00561CF9">
        <w:trPr>
          <w:trHeight w:val="210"/>
        </w:trPr>
        <w:tc>
          <w:tcPr>
            <w:tcW w:w="954" w:type="pct"/>
            <w:vMerge/>
          </w:tcPr>
          <w:p w14:paraId="4AC0D3AE" w14:textId="77777777" w:rsidR="002C33B9" w:rsidRPr="00047CD9" w:rsidRDefault="002C33B9" w:rsidP="002409CD"/>
        </w:tc>
        <w:tc>
          <w:tcPr>
            <w:tcW w:w="929" w:type="pct"/>
          </w:tcPr>
          <w:p w14:paraId="62858B5B" w14:textId="77777777" w:rsidR="002C33B9" w:rsidRPr="00047CD9" w:rsidRDefault="002C33B9" w:rsidP="002409CD">
            <w:pPr>
              <w:rPr>
                <w:color w:val="7C17A9"/>
                <w:u w:val="single"/>
              </w:rPr>
            </w:pPr>
            <w:r w:rsidRPr="00047CD9">
              <w:t>2/K18</w:t>
            </w:r>
            <w:r w:rsidRPr="00047CD9">
              <w:rPr>
                <w:color w:val="0070C0"/>
              </w:rPr>
              <w:t xml:space="preserve">   </w:t>
            </w:r>
          </w:p>
        </w:tc>
        <w:tc>
          <w:tcPr>
            <w:tcW w:w="250" w:type="pct"/>
          </w:tcPr>
          <w:p w14:paraId="38401766" w14:textId="77777777" w:rsidR="002C33B9" w:rsidRPr="00047CD9" w:rsidRDefault="002C33B9" w:rsidP="002409CD">
            <w:pPr>
              <w:rPr>
                <w:color w:val="7C17A9"/>
                <w:u w:val="single"/>
              </w:rPr>
            </w:pPr>
            <w:r>
              <w:rPr>
                <w:rFonts w:eastAsia="Calibri"/>
              </w:rPr>
              <w:object w:dxaOrig="360" w:dyaOrig="372" w14:anchorId="5D276034">
                <v:shape id="_x0000_i1047" type="#_x0000_t75" style="width:12pt;height:12.85pt" o:ole="">
                  <v:imagedata r:id="rId27" o:title=""/>
                </v:shape>
                <o:OLEObject Type="Embed" ProgID="PBrush" ShapeID="_x0000_i1047" DrawAspect="Content" ObjectID="_1550665304" r:id="rId52"/>
              </w:object>
            </w:r>
          </w:p>
        </w:tc>
        <w:tc>
          <w:tcPr>
            <w:tcW w:w="635" w:type="pct"/>
          </w:tcPr>
          <w:p w14:paraId="0DCE68C4" w14:textId="52F55BB6" w:rsidR="002C33B9" w:rsidRPr="00643B13" w:rsidRDefault="002C33B9" w:rsidP="002409CD">
            <w:pPr>
              <w:rPr>
                <w:color w:val="7C17A9"/>
              </w:rPr>
            </w:pPr>
          </w:p>
        </w:tc>
        <w:tc>
          <w:tcPr>
            <w:tcW w:w="862" w:type="pct"/>
          </w:tcPr>
          <w:p w14:paraId="4295F055" w14:textId="77777777" w:rsidR="002C33B9" w:rsidRPr="00047CD9" w:rsidRDefault="002C33B9" w:rsidP="002409CD">
            <w:r w:rsidRPr="00047CD9">
              <w:t>&lt;form name M&gt;</w:t>
            </w:r>
          </w:p>
        </w:tc>
        <w:tc>
          <w:tcPr>
            <w:tcW w:w="610" w:type="pct"/>
          </w:tcPr>
          <w:p w14:paraId="0D31D183" w14:textId="77777777" w:rsidR="002C33B9" w:rsidRPr="00047CD9" w:rsidRDefault="002C33B9" w:rsidP="002409CD">
            <w:r w:rsidRPr="00047CD9">
              <w:t>Program</w:t>
            </w:r>
          </w:p>
        </w:tc>
        <w:tc>
          <w:tcPr>
            <w:tcW w:w="760" w:type="pct"/>
          </w:tcPr>
          <w:p w14:paraId="4B3F3FE4" w14:textId="77B98C4B" w:rsidR="002C33B9" w:rsidRPr="00047CD9" w:rsidRDefault="002C33B9" w:rsidP="002409CD"/>
        </w:tc>
      </w:tr>
    </w:tbl>
    <w:p w14:paraId="0CDD3B0E" w14:textId="77777777" w:rsidR="002C33B9" w:rsidRPr="00B00310" w:rsidRDefault="002C33B9" w:rsidP="002409CD">
      <w:pPr>
        <w:pStyle w:val="BodyText"/>
      </w:pPr>
    </w:p>
    <w:p w14:paraId="0C5D7BA5" w14:textId="76D1E0C0" w:rsidR="008B64E5" w:rsidRDefault="008B64E5" w:rsidP="002409CD">
      <w:pPr>
        <w:pStyle w:val="Heading2"/>
      </w:pPr>
      <w:bookmarkStart w:id="163" w:name="_Toc476922903"/>
      <w:r>
        <w:t>For a Tester</w:t>
      </w:r>
      <w:bookmarkEnd w:id="163"/>
    </w:p>
    <w:p w14:paraId="4EFAC260" w14:textId="00483812" w:rsidR="008B64E5" w:rsidRDefault="008B64E5" w:rsidP="002409CD">
      <w:pPr>
        <w:pStyle w:val="BodyText"/>
      </w:pPr>
      <w:r>
        <w:t>The system provides ability to test to:</w:t>
      </w:r>
    </w:p>
    <w:p w14:paraId="14EC0A35" w14:textId="6EB939C7" w:rsidR="008B64E5" w:rsidRDefault="008B64E5" w:rsidP="002409CD">
      <w:pPr>
        <w:pStyle w:val="BodyText"/>
        <w:numPr>
          <w:ilvl w:val="0"/>
          <w:numId w:val="26"/>
        </w:numPr>
      </w:pPr>
      <w:r>
        <w:t>Author/Approver – access</w:t>
      </w:r>
      <w:r w:rsidR="00EB3FC5">
        <w:t>es</w:t>
      </w:r>
      <w:r>
        <w:t xml:space="preserve"> </w:t>
      </w:r>
      <w:r w:rsidR="00EB3FC5">
        <w:t xml:space="preserve">testing page </w:t>
      </w:r>
      <w:r w:rsidR="00B00310">
        <w:t xml:space="preserve">by clicking </w:t>
      </w:r>
      <w:r w:rsidR="00EB3FC5">
        <w:t>a hyperlinked</w:t>
      </w:r>
      <w:r w:rsidR="00B00310">
        <w:t xml:space="preserve"> form name on “Review and Test Module” screen</w:t>
      </w:r>
      <w:r>
        <w:t xml:space="preserve"> </w:t>
      </w:r>
    </w:p>
    <w:p w14:paraId="58720E69" w14:textId="0A150832" w:rsidR="008B64E5" w:rsidRPr="00B00310" w:rsidRDefault="008B64E5" w:rsidP="002409CD">
      <w:pPr>
        <w:pStyle w:val="BodyText"/>
        <w:numPr>
          <w:ilvl w:val="0"/>
          <w:numId w:val="2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059CC2A7" w:rsidR="008B64E5" w:rsidRPr="00B00310" w:rsidRDefault="008B64E5" w:rsidP="002409CD">
      <w:pPr>
        <w:pStyle w:val="BodyText"/>
        <w:numPr>
          <w:ilvl w:val="0"/>
          <w:numId w:val="26"/>
        </w:numPr>
      </w:pPr>
      <w:r w:rsidRPr="00B00310">
        <w:t>Any Specialist</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5D996FB2" w:rsidR="008B64E5" w:rsidRDefault="008B64E5" w:rsidP="002409CD">
      <w:pPr>
        <w:pStyle w:val="BodyText"/>
        <w:numPr>
          <w:ilvl w:val="0"/>
          <w:numId w:val="26"/>
        </w:numPr>
      </w:pPr>
      <w:r w:rsidRPr="00B00310">
        <w:t>Any Program staff</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2409CD">
      <w:pPr>
        <w:pStyle w:val="BodyText"/>
      </w:pPr>
      <w:r>
        <w:t>When user clicks the link, the system displays Review and Test Greensheet screen:</w:t>
      </w:r>
    </w:p>
    <w:p w14:paraId="2DC7FC2B" w14:textId="3CE31178" w:rsidR="008B64E5" w:rsidRDefault="008B64E5" w:rsidP="002409CD">
      <w:pPr>
        <w:pStyle w:val="BodyText"/>
      </w:pPr>
      <w:r>
        <w:object w:dxaOrig="8676" w:dyaOrig="4764" w14:anchorId="2963CB2A">
          <v:shape id="_x0000_i1048" type="#_x0000_t75" style="width:452.15pt;height:248.15pt" o:ole="">
            <v:imagedata r:id="rId37" o:title=""/>
          </v:shape>
          <o:OLEObject Type="Embed" ProgID="PBrush" ShapeID="_x0000_i1048" DrawAspect="Content" ObjectID="_1550665305" r:id="rId53"/>
        </w:object>
      </w:r>
    </w:p>
    <w:p w14:paraId="450E9EDA" w14:textId="7F58970E" w:rsidR="002815CB" w:rsidRPr="008B64E5" w:rsidRDefault="008B64E5" w:rsidP="002409CD">
      <w:pPr>
        <w:pStyle w:val="BodyText"/>
      </w:pPr>
      <w:r w:rsidRPr="00A25C6F">
        <w:rPr>
          <w:u w:val="single"/>
        </w:rPr>
        <w:t>Functio</w:t>
      </w:r>
      <w:r w:rsidR="00B00310" w:rsidRPr="00A25C6F">
        <w:rPr>
          <w:u w:val="single"/>
        </w:rPr>
        <w:t xml:space="preserve">nality, provided on </w:t>
      </w:r>
      <w:r w:rsidR="005D2440" w:rsidRPr="00A25C6F">
        <w:rPr>
          <w:u w:val="single"/>
        </w:rPr>
        <w:t>“</w:t>
      </w:r>
      <w:r w:rsidR="00B00310" w:rsidRPr="00A25C6F">
        <w:rPr>
          <w:u w:val="single"/>
        </w:rPr>
        <w:t>Review and T</w:t>
      </w:r>
      <w:r w:rsidRPr="00A25C6F">
        <w:rPr>
          <w:u w:val="single"/>
        </w:rPr>
        <w:t>est G</w:t>
      </w:r>
      <w:r w:rsidR="00B00310" w:rsidRPr="00A25C6F">
        <w:rPr>
          <w:u w:val="single"/>
        </w:rPr>
        <w:t>reensheet</w:t>
      </w:r>
      <w:r w:rsidR="005D2440" w:rsidRPr="00A25C6F">
        <w:rPr>
          <w:u w:val="single"/>
        </w:rPr>
        <w:t>”</w:t>
      </w:r>
      <w:r w:rsidRPr="00A25C6F">
        <w:rPr>
          <w:u w:val="single"/>
        </w:rPr>
        <w:t xml:space="preserve"> screen</w:t>
      </w:r>
      <w:r w:rsidRPr="008B64E5">
        <w:t>:</w:t>
      </w:r>
    </w:p>
    <w:p w14:paraId="6D28839E" w14:textId="0ECFB56E" w:rsidR="008B64E5" w:rsidRPr="008B64E5" w:rsidRDefault="008B64E5" w:rsidP="002409CD">
      <w:pPr>
        <w:pStyle w:val="ListParagraph"/>
        <w:numPr>
          <w:ilvl w:val="0"/>
          <w:numId w:val="25"/>
        </w:numPr>
      </w:pPr>
      <w:r w:rsidRPr="008B64E5">
        <w:t xml:space="preserve">Fill the form </w:t>
      </w:r>
    </w:p>
    <w:p w14:paraId="464E2940" w14:textId="3936D722" w:rsidR="008B64E5" w:rsidRPr="008B64E5" w:rsidRDefault="008B64E5"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3F9168F9" w14:textId="5E7BA089" w:rsidR="008B64E5" w:rsidRDefault="008B64E5" w:rsidP="002409CD">
      <w:pPr>
        <w:pStyle w:val="ListParagraph"/>
        <w:numPr>
          <w:ilvl w:val="0"/>
          <w:numId w:val="25"/>
        </w:numPr>
        <w:rPr>
          <w:ins w:id="164" w:author="Tulchinskaya, Gaby (NIH/NCI) [C]" w:date="2017-02-15T12:41:00Z"/>
        </w:r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43487FCF" w14:textId="62CAE66D" w:rsidR="003A0203" w:rsidRDefault="003A0203" w:rsidP="002409CD">
      <w:pPr>
        <w:pStyle w:val="ListParagraph"/>
        <w:numPr>
          <w:ilvl w:val="0"/>
          <w:numId w:val="25"/>
        </w:numPr>
        <w:rPr>
          <w:ins w:id="165" w:author="Tulchinskaya, Gaby (NIH/NCI) [C]" w:date="2017-02-15T12:44:00Z"/>
        </w:rPr>
      </w:pPr>
      <w:ins w:id="166" w:author="Tulchinskaya, Gaby (NIH/NCI) [C]" w:date="2017-02-15T12:42:00Z">
        <w:r>
          <w:t>The SAME u</w:t>
        </w:r>
      </w:ins>
      <w:ins w:id="167" w:author="Tulchinskaya, Gaby (NIH/NCI) [C]" w:date="2017-02-15T12:41:00Z">
        <w:r w:rsidR="00FE636E">
          <w:t>ser can return and click “</w:t>
        </w:r>
        <w:r w:rsidR="00FE636E" w:rsidRPr="008B64E5">
          <w:t>Test Completed” button</w:t>
        </w:r>
        <w:r w:rsidR="00FE636E">
          <w:t xml:space="preserve"> multiple times. </w:t>
        </w:r>
      </w:ins>
      <w:ins w:id="168" w:author="Tulchinskaya, Gaby (NIH/NCI) [C]" w:date="2017-02-15T12:45:00Z">
        <w:r>
          <w:t>UI proposal is to display an aler</w:t>
        </w:r>
      </w:ins>
      <w:ins w:id="169" w:author="Tulchinskaya, Gaby (NIH/NCI) [C]" w:date="2017-02-15T12:46:00Z">
        <w:r>
          <w:t>t</w:t>
        </w:r>
      </w:ins>
      <w:ins w:id="170" w:author="Tulchinskaya, Gaby (NIH/NCI) [C]" w:date="2017-02-15T12:45:00Z">
        <w:r>
          <w:t xml:space="preserve"> connected to the user name as follow:</w:t>
        </w:r>
      </w:ins>
    </w:p>
    <w:p w14:paraId="47CA8BCC" w14:textId="43D34113" w:rsidR="00FE636E" w:rsidRDefault="003A0203" w:rsidP="003A0203">
      <w:pPr>
        <w:pStyle w:val="ListParagraph"/>
        <w:numPr>
          <w:ilvl w:val="1"/>
          <w:numId w:val="25"/>
        </w:numPr>
        <w:rPr>
          <w:ins w:id="171" w:author="Tulchinskaya, Gaby (NIH/NCI) [C]" w:date="2017-02-15T12:45:00Z"/>
        </w:rPr>
      </w:pPr>
      <w:ins w:id="172" w:author="Tulchinskaya, Gaby (NIH/NCI) [C]" w:date="2017-02-15T12:42:00Z">
        <w:r>
          <w:t>If the SAME user returns to the page that s/he already tested, an aler</w:t>
        </w:r>
      </w:ins>
      <w:ins w:id="173" w:author="Tulchinskaya, Gaby (NIH/NCI) [C]" w:date="2017-02-15T12:43:00Z">
        <w:r>
          <w:t>t should be displayed to him/her: “This questionnaire has been tested on &lt;date</w:t>
        </w:r>
      </w:ins>
      <w:ins w:id="174" w:author="Tulchinskaya, Gaby (NIH/NCI) [C]" w:date="2017-02-15T12:44:00Z">
        <w:r>
          <w:t>/time when this user clicked “</w:t>
        </w:r>
        <w:r w:rsidRPr="008B64E5">
          <w:t>Test Completed” button</w:t>
        </w:r>
        <w:r>
          <w:t xml:space="preserve"> </w:t>
        </w:r>
      </w:ins>
      <w:ins w:id="175" w:author="Tulchinskaya, Gaby (NIH/NCI) [C]" w:date="2017-02-15T12:43:00Z">
        <w:r>
          <w:t xml:space="preserve">the last </w:t>
        </w:r>
      </w:ins>
      <w:ins w:id="176" w:author="Tulchinskaya, Gaby (NIH/NCI) [C]" w:date="2017-02-15T12:45:00Z">
        <w:r>
          <w:t xml:space="preserve">time&gt;”. </w:t>
        </w:r>
      </w:ins>
    </w:p>
    <w:p w14:paraId="1A743F7C" w14:textId="00AA35CD" w:rsidR="003A0203" w:rsidRPr="008B64E5" w:rsidRDefault="003A0203" w:rsidP="003A0203">
      <w:pPr>
        <w:pStyle w:val="ListParagraph"/>
        <w:numPr>
          <w:ilvl w:val="1"/>
          <w:numId w:val="25"/>
        </w:numPr>
      </w:pPr>
      <w:ins w:id="177" w:author="Tulchinskaya, Gaby (NIH/NCI) [C]" w:date="2017-02-15T12:45:00Z">
        <w:r>
          <w:t xml:space="preserve">If </w:t>
        </w:r>
      </w:ins>
      <w:ins w:id="178" w:author="Tulchinskaya, Gaby (NIH/NCI) [C]" w:date="2017-02-15T12:46:00Z">
        <w:r>
          <w:t>a DIFFERENT</w:t>
        </w:r>
      </w:ins>
      <w:ins w:id="179" w:author="Tulchinskaya, Gaby (NIH/NCI) [C]" w:date="2017-02-15T12:45:00Z">
        <w:r>
          <w:t xml:space="preserve"> user comes to this questionnaire, this alert </w:t>
        </w:r>
      </w:ins>
      <w:ins w:id="180" w:author="Tulchinskaya, Gaby (NIH/NCI) [C]" w:date="2017-02-15T12:46:00Z">
        <w:r>
          <w:t>should NOT be displayed</w:t>
        </w:r>
      </w:ins>
    </w:p>
    <w:p w14:paraId="7C7804B9" w14:textId="4C11A060" w:rsidR="00324C5B" w:rsidRDefault="00324C5B" w:rsidP="002409CD">
      <w:pPr>
        <w:pStyle w:val="ListParagraph"/>
        <w:numPr>
          <w:ilvl w:val="0"/>
          <w:numId w:val="25"/>
        </w:numPr>
        <w:rPr>
          <w:ins w:id="181" w:author="Tulchinskaya, Gaby (NIH/NCI) [C]" w:date="2017-02-15T12:49:00Z"/>
        </w:rPr>
      </w:pPr>
      <w:ins w:id="182" w:author="Tulchinskaya, Gaby (NIH/NCI) [C]" w:date="2017-02-15T12:49:00Z">
        <w:r>
          <w:t xml:space="preserve">Ability to view all dependent questions is needed. UI proposal is to </w:t>
        </w:r>
      </w:ins>
      <w:ins w:id="183" w:author="Tulchinskaya, Gaby (NIH/NCI) [C]" w:date="2017-02-15T12:50:00Z">
        <w:r>
          <w:t xml:space="preserve">add “Show/Hide dependent questions” button. When Actor requests to see all </w:t>
        </w:r>
      </w:ins>
      <w:ins w:id="184" w:author="Tulchinskaya, Gaby (NIH/NCI) [C]" w:date="2017-02-15T12:51:00Z">
        <w:r>
          <w:t xml:space="preserve">dependent questions, the system expands ALL questions in the questionnaire (without answers). If Actor </w:t>
        </w:r>
      </w:ins>
      <w:ins w:id="185" w:author="Tulchinskaya, Gaby (NIH/NCI) [C]" w:date="2017-02-15T12:53:00Z">
        <w:r w:rsidR="004E7E52">
          <w:t>selects</w:t>
        </w:r>
      </w:ins>
      <w:ins w:id="186" w:author="Tulchinskaya, Gaby (NIH/NCI) [C]" w:date="2017-02-15T12:51:00Z">
        <w:r>
          <w:t xml:space="preserve"> any answer</w:t>
        </w:r>
      </w:ins>
      <w:ins w:id="187" w:author="Tulchinskaya, Gaby (NIH/NCI) [C]" w:date="2017-02-15T12:52:00Z">
        <w:r w:rsidR="004E7E52">
          <w:t xml:space="preserve"> option, the dependent questions for not-selected options for this questions will be hidden. </w:t>
        </w:r>
      </w:ins>
    </w:p>
    <w:p w14:paraId="4874E170" w14:textId="7D2B2D5B" w:rsidR="008B64E5" w:rsidRPr="008B64E5" w:rsidRDefault="008B64E5" w:rsidP="002409CD">
      <w:pPr>
        <w:pStyle w:val="ListParagraph"/>
        <w:numPr>
          <w:ilvl w:val="0"/>
          <w:numId w:val="25"/>
        </w:numPr>
      </w:pPr>
      <w:r w:rsidRPr="008B64E5">
        <w:t xml:space="preserve">Clear All Answers </w:t>
      </w:r>
    </w:p>
    <w:p w14:paraId="46F95C61" w14:textId="4F7BA4C2" w:rsidR="008B64E5" w:rsidRPr="008B64E5" w:rsidRDefault="008B64E5" w:rsidP="002409CD">
      <w:pPr>
        <w:pStyle w:val="ListParagraph"/>
        <w:numPr>
          <w:ilvl w:val="0"/>
          <w:numId w:val="25"/>
        </w:numPr>
      </w:pPr>
      <w:r w:rsidRPr="008B64E5">
        <w:lastRenderedPageBreak/>
        <w:t xml:space="preserve">View All Comments </w:t>
      </w:r>
    </w:p>
    <w:p w14:paraId="6759D525" w14:textId="6B6440B5" w:rsidR="008B64E5" w:rsidRPr="008B64E5" w:rsidRDefault="008B64E5" w:rsidP="002409CD">
      <w:pPr>
        <w:pStyle w:val="ListParagraph"/>
        <w:numPr>
          <w:ilvl w:val="0"/>
          <w:numId w:val="25"/>
        </w:numPr>
      </w:pPr>
      <w:r w:rsidRPr="008B64E5">
        <w:t xml:space="preserve">User will be able to click URL, it should open in the separate browser window </w:t>
      </w:r>
    </w:p>
    <w:p w14:paraId="0457207D" w14:textId="3045EE66" w:rsidR="008B64E5" w:rsidRPr="008B64E5" w:rsidRDefault="008B64E5" w:rsidP="002409CD">
      <w:pPr>
        <w:pStyle w:val="ListParagraph"/>
        <w:numPr>
          <w:ilvl w:val="0"/>
          <w:numId w:val="25"/>
        </w:numPr>
      </w:pPr>
      <w:r w:rsidRPr="008B64E5">
        <w:t>“Close” or (if applicable</w:t>
      </w:r>
      <w:ins w:id="188" w:author="Tulchinskaya, Gaby (NIH/NCI) [C]" w:date="2017-02-13T13:54:00Z">
        <w:r w:rsidR="00DA6C59">
          <w:t>, to a user with</w:t>
        </w:r>
        <w:r w:rsidR="00DA6C59" w:rsidRPr="008B64E5">
          <w:t xml:space="preserve"> </w:t>
        </w:r>
        <w:r w:rsidR="00DA6C59">
          <w:t>Draft Viewer and/or Draft Admin role</w:t>
        </w:r>
      </w:ins>
      <w:r w:rsidRPr="008B64E5">
        <w:t>) “Close and Go Back” – user will be taken to a prior screen, where s/he can test other combinations and/or Promote or Reject the module</w:t>
      </w:r>
      <w:r w:rsidR="00DA6C59">
        <w:t xml:space="preserve">. </w:t>
      </w:r>
    </w:p>
    <w:p w14:paraId="36B4A8D2" w14:textId="71C6758E" w:rsidR="00B3155D" w:rsidRDefault="00B3155D" w:rsidP="002409CD">
      <w:pPr>
        <w:pStyle w:val="BodyText"/>
        <w:rPr>
          <w:noProof/>
        </w:rPr>
      </w:pPr>
    </w:p>
    <w:p w14:paraId="57EBCB3E" w14:textId="01494E55" w:rsidR="002409CD" w:rsidRDefault="002409CD" w:rsidP="002409CD">
      <w:pPr>
        <w:pStyle w:val="Heading1"/>
        <w:rPr>
          <w:noProof/>
        </w:rPr>
      </w:pPr>
      <w:bookmarkStart w:id="189" w:name="_Toc476922904"/>
      <w:r>
        <w:rPr>
          <w:noProof/>
        </w:rPr>
        <w:t>Accessing review functionality</w:t>
      </w:r>
      <w:bookmarkEnd w:id="189"/>
    </w:p>
    <w:p w14:paraId="19609912" w14:textId="0469D763" w:rsidR="002409CD" w:rsidRDefault="002409CD" w:rsidP="002409CD">
      <w:pPr>
        <w:pStyle w:val="Heading2"/>
      </w:pPr>
      <w:bookmarkStart w:id="190" w:name="_Toc476922905"/>
      <w:r>
        <w:t>Flow of events</w:t>
      </w:r>
      <w:bookmarkEnd w:id="190"/>
    </w:p>
    <w:p w14:paraId="6B789B26" w14:textId="1EE0492D" w:rsidR="002409CD" w:rsidRDefault="002409CD" w:rsidP="002409CD">
      <w:r>
        <w:t>This flow starts when Actor with Author/Approver and/or Draft</w:t>
      </w:r>
      <w:r w:rsidRPr="009B76C6">
        <w:t xml:space="preserve"> Administrator </w:t>
      </w:r>
      <w:r>
        <w:t xml:space="preserve">role requests to access to Draft Area (will have </w:t>
      </w:r>
      <w:r w:rsidRPr="002C13CE">
        <w:rPr>
          <w:color w:val="00B050"/>
          <w:u w:val="single"/>
        </w:rPr>
        <w:t>[Review Draft Greensheets]</w:t>
      </w:r>
      <w:r>
        <w:t xml:space="preserve"> link).</w:t>
      </w:r>
    </w:p>
    <w:p w14:paraId="4F0758E9" w14:textId="77777777" w:rsidR="002409CD" w:rsidRDefault="002409CD" w:rsidP="002409CD">
      <w:pPr>
        <w:pStyle w:val="ListParagraph"/>
        <w:numPr>
          <w:ilvl w:val="0"/>
          <w:numId w:val="35"/>
        </w:numPr>
      </w:pPr>
      <w:r>
        <w:t xml:space="preserve">The system displays </w:t>
      </w:r>
      <w:r w:rsidRPr="002C13CE">
        <w:t>Review Draft Greensheets screen</w:t>
      </w:r>
    </w:p>
    <w:p w14:paraId="11AEC64A" w14:textId="25D91595" w:rsidR="002409CD" w:rsidRDefault="002409CD" w:rsidP="002409CD">
      <w:pPr>
        <w:pStyle w:val="ListParagraph"/>
        <w:numPr>
          <w:ilvl w:val="0"/>
          <w:numId w:val="35"/>
        </w:numPr>
      </w:pPr>
      <w:r>
        <w:t xml:space="preserve"> The system checks if there are module(s) that have been deployed in Form Builder, but not yet processed (promoted or rejected) in Greensheets (draft modules):</w:t>
      </w:r>
    </w:p>
    <w:p w14:paraId="78F9CCE3" w14:textId="141DB20C" w:rsidR="002409CD" w:rsidRDefault="002409CD" w:rsidP="002409CD">
      <w:pPr>
        <w:pStyle w:val="ListParagraph"/>
        <w:numPr>
          <w:ilvl w:val="1"/>
          <w:numId w:val="35"/>
        </w:numPr>
      </w:pPr>
      <w:r>
        <w:t>If there are NO draft module(s) that have been deployed in Form Builder, but not yet processed (promoted or rejected) in Greensheets, then ‘Module’ dropdown wouldn’t have any values to select from.</w:t>
      </w:r>
    </w:p>
    <w:p w14:paraId="340728A3" w14:textId="340DB48A" w:rsidR="002409CD" w:rsidRDefault="002409CD" w:rsidP="002409CD">
      <w:pPr>
        <w:pStyle w:val="ListParagraph"/>
        <w:numPr>
          <w:ilvl w:val="1"/>
          <w:numId w:val="35"/>
        </w:numPr>
      </w:pPr>
      <w:r>
        <w:t>If there ARE draft module(s) that have been deployed in Form Builder, but not yet processed (promoted or rejected) in Greensheets, then such modules will be displayed in ‘Module’ dropdown</w:t>
      </w:r>
    </w:p>
    <w:p w14:paraId="7484EBF1" w14:textId="77777777" w:rsidR="00A157E7" w:rsidRDefault="00A157E7" w:rsidP="002409CD">
      <w:pPr>
        <w:pStyle w:val="ListParagraph"/>
        <w:numPr>
          <w:ilvl w:val="0"/>
          <w:numId w:val="35"/>
        </w:numPr>
      </w:pPr>
      <w:r>
        <w:t>The system provides with ability to:</w:t>
      </w:r>
    </w:p>
    <w:p w14:paraId="10AE60CF" w14:textId="4EE61867" w:rsidR="00A157E7" w:rsidRDefault="00A157E7" w:rsidP="002409CD">
      <w:pPr>
        <w:pStyle w:val="ListParagraph"/>
        <w:numPr>
          <w:ilvl w:val="0"/>
          <w:numId w:val="35"/>
        </w:numPr>
      </w:pPr>
      <w:r>
        <w:t xml:space="preserve">Go Back =&gt; in which case </w:t>
      </w:r>
      <w:r w:rsidR="00DD7FD3">
        <w:t>Actor navigates to a prior screen (see subsection “Data Specifications” in this section). Use-case ends.</w:t>
      </w:r>
    </w:p>
    <w:p w14:paraId="1D1E18BD" w14:textId="7BAFFC1B" w:rsidR="002409CD" w:rsidRDefault="00A157E7" w:rsidP="002409CD">
      <w:pPr>
        <w:pStyle w:val="ListParagraph"/>
        <w:numPr>
          <w:ilvl w:val="0"/>
          <w:numId w:val="35"/>
        </w:numPr>
      </w:pPr>
      <w:r>
        <w:t>Select a module (if any) and requests to review it (clicks “Review and Test Greensheets” button)</w:t>
      </w:r>
      <w:r w:rsidR="00DD7FD3">
        <w:t>. In this case, Actor is taken to “Review and Test Module screen” for a selected module. Proceed to this document, sec. “</w:t>
      </w:r>
      <w:r w:rsidR="00DD7FD3">
        <w:rPr>
          <w:noProof/>
        </w:rPr>
        <w:t>Review and Manage Module functionality”</w:t>
      </w:r>
    </w:p>
    <w:p w14:paraId="3BC88A76" w14:textId="2F4A1EBF" w:rsidR="002409CD" w:rsidRDefault="002409CD" w:rsidP="002409CD">
      <w:pPr>
        <w:pStyle w:val="Heading2"/>
      </w:pPr>
      <w:bookmarkStart w:id="191" w:name="_Toc476922906"/>
      <w:r>
        <w:lastRenderedPageBreak/>
        <w:t>Mockup</w:t>
      </w:r>
      <w:bookmarkEnd w:id="191"/>
    </w:p>
    <w:p w14:paraId="498A5855" w14:textId="3ACC9973" w:rsidR="002409CD" w:rsidRPr="002409CD" w:rsidRDefault="002409CD" w:rsidP="002409CD">
      <w:r>
        <w:rPr>
          <w:noProof/>
        </w:rPr>
        <w:drawing>
          <wp:inline distT="0" distB="0" distL="0" distR="0" wp14:anchorId="562798EF" wp14:editId="4822DF97">
            <wp:extent cx="5889679" cy="27921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3408" cy="2803393"/>
                    </a:xfrm>
                    <a:prstGeom prst="rect">
                      <a:avLst/>
                    </a:prstGeom>
                    <a:noFill/>
                    <a:ln>
                      <a:noFill/>
                    </a:ln>
                  </pic:spPr>
                </pic:pic>
              </a:graphicData>
            </a:graphic>
          </wp:inline>
        </w:drawing>
      </w:r>
    </w:p>
    <w:p w14:paraId="5A941300" w14:textId="211F141D" w:rsidR="002409CD" w:rsidRDefault="002409CD" w:rsidP="002409CD">
      <w:pPr>
        <w:pStyle w:val="Heading2"/>
      </w:pPr>
      <w:bookmarkStart w:id="192" w:name="_Toc476922907"/>
      <w:r>
        <w:t>Data elements</w:t>
      </w:r>
      <w:bookmarkEnd w:id="192"/>
      <w:r>
        <w:t xml:space="preserve"> </w:t>
      </w:r>
    </w:p>
    <w:tbl>
      <w:tblPr>
        <w:tblStyle w:val="TableGrid"/>
        <w:tblW w:w="0" w:type="auto"/>
        <w:tblLayout w:type="fixed"/>
        <w:tblLook w:val="04A0" w:firstRow="1" w:lastRow="0" w:firstColumn="1" w:lastColumn="0" w:noHBand="0" w:noVBand="1"/>
      </w:tblPr>
      <w:tblGrid>
        <w:gridCol w:w="2538"/>
        <w:gridCol w:w="2970"/>
        <w:gridCol w:w="1350"/>
        <w:gridCol w:w="2718"/>
      </w:tblGrid>
      <w:tr w:rsidR="002409CD" w:rsidRPr="004A5C0B" w14:paraId="2AF05256" w14:textId="77777777" w:rsidTr="002409CD">
        <w:tc>
          <w:tcPr>
            <w:tcW w:w="2538" w:type="dxa"/>
            <w:shd w:val="clear" w:color="auto" w:fill="DDD9C3" w:themeFill="background2" w:themeFillShade="E6"/>
          </w:tcPr>
          <w:p w14:paraId="5A3F3195" w14:textId="77777777" w:rsidR="002409CD" w:rsidRPr="004A5C0B" w:rsidRDefault="002409CD" w:rsidP="002409CD">
            <w:r w:rsidRPr="004A5C0B">
              <w:t>Element Name</w:t>
            </w:r>
          </w:p>
        </w:tc>
        <w:tc>
          <w:tcPr>
            <w:tcW w:w="2970" w:type="dxa"/>
            <w:shd w:val="clear" w:color="auto" w:fill="DDD9C3" w:themeFill="background2" w:themeFillShade="E6"/>
          </w:tcPr>
          <w:p w14:paraId="455E187D" w14:textId="77777777" w:rsidR="002409CD" w:rsidRPr="004A5C0B" w:rsidRDefault="002409CD" w:rsidP="002409CD">
            <w:r w:rsidRPr="004A5C0B">
              <w:t>Description</w:t>
            </w:r>
          </w:p>
        </w:tc>
        <w:tc>
          <w:tcPr>
            <w:tcW w:w="1350" w:type="dxa"/>
            <w:shd w:val="clear" w:color="auto" w:fill="DDD9C3" w:themeFill="background2" w:themeFillShade="E6"/>
          </w:tcPr>
          <w:p w14:paraId="45DE5AD0" w14:textId="77777777" w:rsidR="002409CD" w:rsidRPr="004A5C0B" w:rsidRDefault="002409CD" w:rsidP="002409CD">
            <w:r w:rsidRPr="004A5C0B">
              <w:t>Element Type</w:t>
            </w:r>
          </w:p>
        </w:tc>
        <w:tc>
          <w:tcPr>
            <w:tcW w:w="2718" w:type="dxa"/>
            <w:shd w:val="clear" w:color="auto" w:fill="DDD9C3" w:themeFill="background2" w:themeFillShade="E6"/>
          </w:tcPr>
          <w:p w14:paraId="7E4EAA83" w14:textId="77777777" w:rsidR="002409CD" w:rsidRPr="004A5C0B" w:rsidRDefault="002409CD" w:rsidP="002409CD">
            <w:r w:rsidRPr="004A5C0B">
              <w:t>Comments</w:t>
            </w:r>
          </w:p>
        </w:tc>
      </w:tr>
      <w:tr w:rsidR="002409CD" w:rsidRPr="00DE06BD" w14:paraId="2E5A357A" w14:textId="77777777" w:rsidTr="002409CD">
        <w:trPr>
          <w:trHeight w:val="314"/>
        </w:trPr>
        <w:tc>
          <w:tcPr>
            <w:tcW w:w="2538" w:type="dxa"/>
          </w:tcPr>
          <w:p w14:paraId="609372B3" w14:textId="4E830DAD" w:rsidR="002409CD" w:rsidRDefault="002409CD" w:rsidP="002409CD">
            <w:r>
              <w:t>Review Draft Greensheets</w:t>
            </w:r>
          </w:p>
        </w:tc>
        <w:tc>
          <w:tcPr>
            <w:tcW w:w="2970" w:type="dxa"/>
          </w:tcPr>
          <w:p w14:paraId="13A4257B" w14:textId="77777777" w:rsidR="002409CD" w:rsidRDefault="002409CD" w:rsidP="002409CD">
            <w:r>
              <w:t>Screen title</w:t>
            </w:r>
          </w:p>
        </w:tc>
        <w:tc>
          <w:tcPr>
            <w:tcW w:w="1350" w:type="dxa"/>
          </w:tcPr>
          <w:p w14:paraId="1B3E9B1B" w14:textId="77777777" w:rsidR="002409CD" w:rsidRDefault="002409CD" w:rsidP="002409CD">
            <w:r>
              <w:t>Read-only</w:t>
            </w:r>
          </w:p>
        </w:tc>
        <w:tc>
          <w:tcPr>
            <w:tcW w:w="2718" w:type="dxa"/>
          </w:tcPr>
          <w:p w14:paraId="4BD10FDC" w14:textId="77777777" w:rsidR="002409CD" w:rsidRPr="00DE06BD" w:rsidRDefault="002409CD" w:rsidP="002409CD"/>
        </w:tc>
      </w:tr>
      <w:tr w:rsidR="002409CD" w:rsidRPr="00DE06BD" w14:paraId="4E209646" w14:textId="77777777" w:rsidTr="002409CD">
        <w:trPr>
          <w:trHeight w:val="314"/>
        </w:trPr>
        <w:tc>
          <w:tcPr>
            <w:tcW w:w="2538" w:type="dxa"/>
          </w:tcPr>
          <w:p w14:paraId="1F7980B2" w14:textId="77727708" w:rsidR="002409CD" w:rsidRDefault="002409CD" w:rsidP="002409CD">
            <w:r>
              <w:t>Module</w:t>
            </w:r>
          </w:p>
        </w:tc>
        <w:tc>
          <w:tcPr>
            <w:tcW w:w="2970" w:type="dxa"/>
          </w:tcPr>
          <w:p w14:paraId="134AEFA7" w14:textId="51E20DC2" w:rsidR="002409CD" w:rsidRDefault="00CE352A" w:rsidP="002409CD">
            <w:r>
              <w:t>Allows selecting a module (if any) that have been deployed in Form Builder, but not yet processed (promoted or rejected) in Greensheets</w:t>
            </w:r>
          </w:p>
        </w:tc>
        <w:tc>
          <w:tcPr>
            <w:tcW w:w="1350" w:type="dxa"/>
          </w:tcPr>
          <w:p w14:paraId="3CD89BFB" w14:textId="13038F3A" w:rsidR="002409CD" w:rsidRDefault="002409CD" w:rsidP="002409CD">
            <w:r>
              <w:t>Dropdown</w:t>
            </w:r>
          </w:p>
        </w:tc>
        <w:tc>
          <w:tcPr>
            <w:tcW w:w="2718" w:type="dxa"/>
          </w:tcPr>
          <w:p w14:paraId="5CE4BC81" w14:textId="77777777" w:rsidR="002409CD" w:rsidRPr="00DE06BD" w:rsidRDefault="002409CD" w:rsidP="002409CD"/>
        </w:tc>
      </w:tr>
      <w:tr w:rsidR="002409CD" w:rsidRPr="00DE06BD" w14:paraId="09870D85" w14:textId="77777777" w:rsidTr="002409CD">
        <w:trPr>
          <w:trHeight w:val="314"/>
        </w:trPr>
        <w:tc>
          <w:tcPr>
            <w:tcW w:w="2538" w:type="dxa"/>
          </w:tcPr>
          <w:p w14:paraId="38E1EB37" w14:textId="795E53E3" w:rsidR="002409CD" w:rsidRDefault="002409CD" w:rsidP="002409CD">
            <w:r>
              <w:t>Review and Test Draft Greensheets</w:t>
            </w:r>
          </w:p>
        </w:tc>
        <w:tc>
          <w:tcPr>
            <w:tcW w:w="2970" w:type="dxa"/>
          </w:tcPr>
          <w:p w14:paraId="4E097CAA" w14:textId="32861C48" w:rsidR="002409CD" w:rsidRDefault="00CE352A" w:rsidP="002409CD">
            <w:r>
              <w:t>Allows to navigate to Review and Test Module screen for a selected module</w:t>
            </w:r>
          </w:p>
        </w:tc>
        <w:tc>
          <w:tcPr>
            <w:tcW w:w="1350" w:type="dxa"/>
          </w:tcPr>
          <w:p w14:paraId="5D005DDF" w14:textId="5B5A3614" w:rsidR="002409CD" w:rsidRDefault="002409CD" w:rsidP="002409CD">
            <w:r>
              <w:t>Button</w:t>
            </w:r>
          </w:p>
        </w:tc>
        <w:tc>
          <w:tcPr>
            <w:tcW w:w="2718" w:type="dxa"/>
          </w:tcPr>
          <w:p w14:paraId="721E253A" w14:textId="64B371C1" w:rsidR="002409CD" w:rsidRPr="00DE06BD" w:rsidRDefault="00CE352A" w:rsidP="00CE352A">
            <w:r>
              <w:t>UI should provide an intuitive solution for situation when there are no modules in the dropdown and user cannot click “Review and Test Draft Greensheets” button</w:t>
            </w:r>
          </w:p>
        </w:tc>
      </w:tr>
      <w:tr w:rsidR="002409CD" w:rsidRPr="00DE06BD" w14:paraId="38DB2CC3" w14:textId="77777777" w:rsidTr="002409CD">
        <w:trPr>
          <w:trHeight w:val="314"/>
        </w:trPr>
        <w:tc>
          <w:tcPr>
            <w:tcW w:w="2538" w:type="dxa"/>
          </w:tcPr>
          <w:p w14:paraId="34D16177" w14:textId="6D5721B0" w:rsidR="002409CD" w:rsidRDefault="002409CD" w:rsidP="002409CD">
            <w:r>
              <w:t>Go Back</w:t>
            </w:r>
          </w:p>
        </w:tc>
        <w:tc>
          <w:tcPr>
            <w:tcW w:w="2970" w:type="dxa"/>
          </w:tcPr>
          <w:p w14:paraId="5F94DC1C" w14:textId="21ADBB39" w:rsidR="002409CD" w:rsidRDefault="00CE352A" w:rsidP="00CE352A">
            <w:r>
              <w:t xml:space="preserve">Allows navigation back to initial screen, e.g. if Author/Approver is also a Specialist, when s/he could possible click </w:t>
            </w:r>
            <w:r w:rsidRPr="00CE352A">
              <w:rPr>
                <w:color w:val="0070C0"/>
                <w:u w:val="single"/>
              </w:rPr>
              <w:t>Review Draft Greensheet</w:t>
            </w:r>
            <w:r>
              <w:t xml:space="preserve"> link on Grants list screen for Specialist. Go Back link will allow to navigate back to Grants list screen for Specialist</w:t>
            </w:r>
          </w:p>
        </w:tc>
        <w:tc>
          <w:tcPr>
            <w:tcW w:w="1350" w:type="dxa"/>
          </w:tcPr>
          <w:p w14:paraId="6CCCFBC1" w14:textId="12AECCDE" w:rsidR="002409CD" w:rsidRDefault="00CE352A" w:rsidP="002409CD">
            <w:r>
              <w:t>Navigation link</w:t>
            </w:r>
          </w:p>
        </w:tc>
        <w:tc>
          <w:tcPr>
            <w:tcW w:w="2718" w:type="dxa"/>
          </w:tcPr>
          <w:p w14:paraId="0EE3164C" w14:textId="77777777" w:rsidR="002409CD" w:rsidRPr="00DE06BD" w:rsidRDefault="002409CD" w:rsidP="002409CD"/>
        </w:tc>
      </w:tr>
    </w:tbl>
    <w:p w14:paraId="40536464" w14:textId="77777777" w:rsidR="002409CD" w:rsidRPr="002409CD" w:rsidRDefault="002409CD" w:rsidP="002409CD"/>
    <w:p w14:paraId="21E34EAB" w14:textId="793095B2" w:rsidR="00EC5443" w:rsidRDefault="003A277A" w:rsidP="002409CD">
      <w:pPr>
        <w:pStyle w:val="Heading1"/>
        <w:rPr>
          <w:noProof/>
        </w:rPr>
      </w:pPr>
      <w:bookmarkStart w:id="193" w:name="_Toc476922908"/>
      <w:r>
        <w:rPr>
          <w:noProof/>
        </w:rPr>
        <w:lastRenderedPageBreak/>
        <w:t>Review and Manage Module</w:t>
      </w:r>
      <w:r w:rsidR="00EC5443">
        <w:rPr>
          <w:noProof/>
        </w:rPr>
        <w:t xml:space="preserve"> functionality</w:t>
      </w:r>
      <w:bookmarkEnd w:id="193"/>
    </w:p>
    <w:p w14:paraId="63D8B653" w14:textId="115EA0FD" w:rsidR="003A277A" w:rsidRDefault="003A277A" w:rsidP="002409CD">
      <w:pPr>
        <w:pStyle w:val="Heading2"/>
      </w:pPr>
      <w:bookmarkStart w:id="194" w:name="_Toc476922909"/>
      <w:r>
        <w:t>“</w:t>
      </w:r>
      <w:r>
        <w:rPr>
          <w:noProof/>
        </w:rPr>
        <w:t>Review and Manage Module</w:t>
      </w:r>
      <w:r>
        <w:t>” flow of events</w:t>
      </w:r>
      <w:bookmarkEnd w:id="194"/>
    </w:p>
    <w:p w14:paraId="7635BD6E" w14:textId="46D6BBDC" w:rsidR="003A277A" w:rsidRDefault="003A277A" w:rsidP="002409CD">
      <w:pPr>
        <w:pStyle w:val="ListParagraph"/>
        <w:numPr>
          <w:ilvl w:val="0"/>
          <w:numId w:val="34"/>
        </w:numPr>
      </w:pPr>
      <w:r>
        <w:t>T</w:t>
      </w:r>
      <w:r w:rsidR="00F4592E">
        <w:t>he system displays Review and Manage Module screen for a selected module</w:t>
      </w:r>
    </w:p>
    <w:p w14:paraId="36F1B393" w14:textId="398BD420" w:rsidR="00F4592E" w:rsidRDefault="00F4592E" w:rsidP="002409CD">
      <w:pPr>
        <w:pStyle w:val="ListParagraph"/>
        <w:numPr>
          <w:ilvl w:val="1"/>
          <w:numId w:val="34"/>
        </w:numPr>
      </w:pPr>
      <w:r>
        <w:t xml:space="preserve">If this is a Revision module, then refer to sec. </w:t>
      </w:r>
      <w:r>
        <w:rPr>
          <w:noProof/>
        </w:rPr>
        <w:t xml:space="preserve">Review and Manage Module screens mockups =&gt; </w:t>
      </w:r>
      <w:r>
        <w:t>Revision module mockup</w:t>
      </w:r>
    </w:p>
    <w:p w14:paraId="3F22AA08" w14:textId="1DD6CF7B" w:rsidR="00F4592E" w:rsidRDefault="00F4592E" w:rsidP="002409CD">
      <w:pPr>
        <w:pStyle w:val="ListParagraph"/>
        <w:numPr>
          <w:ilvl w:val="1"/>
          <w:numId w:val="34"/>
        </w:numPr>
      </w:pPr>
      <w:r>
        <w:t xml:space="preserve">If this is any module, except Revision, then refer to sec. </w:t>
      </w:r>
      <w:r>
        <w:rPr>
          <w:noProof/>
        </w:rPr>
        <w:t>Review and Manage Module screens mockups =&gt; “</w:t>
      </w:r>
      <w:r>
        <w:t>General mockup for all modules, except Revision” and “Existing Type/Mechanism combinations with no changes” section mockup”</w:t>
      </w:r>
    </w:p>
    <w:p w14:paraId="2707F83F" w14:textId="17115F3A" w:rsidR="00F4592E" w:rsidRDefault="00A157E7" w:rsidP="002409CD">
      <w:pPr>
        <w:pStyle w:val="ListParagraph"/>
        <w:numPr>
          <w:ilvl w:val="0"/>
          <w:numId w:val="34"/>
        </w:numPr>
      </w:pPr>
      <w:r>
        <w:t xml:space="preserve">The system </w:t>
      </w:r>
      <w:r w:rsidR="00F4592E">
        <w:t>provide</w:t>
      </w:r>
      <w:r>
        <w:t>s</w:t>
      </w:r>
      <w:r w:rsidR="00F4592E">
        <w:t xml:space="preserve"> with ability to: </w:t>
      </w:r>
    </w:p>
    <w:p w14:paraId="0B7032E3" w14:textId="3ADE2781" w:rsidR="0000619C" w:rsidRDefault="0000619C" w:rsidP="002409CD">
      <w:pPr>
        <w:pStyle w:val="ListParagraph"/>
        <w:numPr>
          <w:ilvl w:val="1"/>
          <w:numId w:val="34"/>
        </w:numPr>
      </w:pPr>
      <w:r>
        <w:t>Go Back to Review Draft Greensheets screen</w:t>
      </w:r>
    </w:p>
    <w:p w14:paraId="6C90B734" w14:textId="3A848E45" w:rsidR="00F4592E" w:rsidRPr="0088569A" w:rsidRDefault="00F4592E" w:rsidP="002409CD">
      <w:pPr>
        <w:pStyle w:val="ListParagraph"/>
        <w:numPr>
          <w:ilvl w:val="1"/>
          <w:numId w:val="34"/>
        </w:numPr>
      </w:pPr>
      <w:r w:rsidRPr="0088569A">
        <w:t>Ability to select forms and send email to tester(s), requesting to test selected forms. The system should capture the date when such email has been send</w:t>
      </w:r>
      <w:r>
        <w:t xml:space="preserve">. For details see this document, sec. </w:t>
      </w:r>
      <w:r w:rsidR="003E2B2C">
        <w:t>Overall business flow description =&gt; For user with Author/Approver or Draft</w:t>
      </w:r>
      <w:r w:rsidR="003E2B2C" w:rsidRPr="009B76C6">
        <w:t xml:space="preserve"> Administrator </w:t>
      </w:r>
      <w:r w:rsidR="003E2B2C">
        <w:t>role =&gt; Email to testers</w:t>
      </w:r>
    </w:p>
    <w:p w14:paraId="209E308A" w14:textId="540921A6" w:rsidR="00F4592E" w:rsidRPr="0088569A" w:rsidRDefault="00F4592E" w:rsidP="002409CD">
      <w:pPr>
        <w:pStyle w:val="ListParagraph"/>
        <w:numPr>
          <w:ilvl w:val="1"/>
          <w:numId w:val="34"/>
        </w:numPr>
      </w:pPr>
      <w:r w:rsidRPr="0088569A">
        <w:t xml:space="preserve">Ability to </w:t>
      </w:r>
      <w:r>
        <w:t xml:space="preserve">navigate to “Review and Test Greensheet” page for </w:t>
      </w:r>
      <w:r w:rsidRPr="0088569A">
        <w:t>a form</w:t>
      </w:r>
      <w:r w:rsidR="003E2B2C">
        <w:t>. If Actor selects this option, refer to this document, sec. “</w:t>
      </w:r>
      <w:r w:rsidR="003E2B2C">
        <w:rPr>
          <w:noProof/>
        </w:rPr>
        <w:t>Test Greensheet functionality”</w:t>
      </w:r>
      <w:r w:rsidRPr="0088569A">
        <w:t xml:space="preserve"> </w:t>
      </w:r>
    </w:p>
    <w:p w14:paraId="6FB8F2CD" w14:textId="1C6A7B0A" w:rsidR="00F4592E" w:rsidRPr="0088569A" w:rsidRDefault="00F4592E" w:rsidP="002409CD">
      <w:pPr>
        <w:pStyle w:val="ListParagraph"/>
        <w:numPr>
          <w:ilvl w:val="1"/>
          <w:numId w:val="34"/>
        </w:numPr>
      </w:pPr>
      <w:r w:rsidRPr="0088569A">
        <w:t xml:space="preserve">Ability to promote/reject </w:t>
      </w:r>
      <w:r>
        <w:t xml:space="preserve">a </w:t>
      </w:r>
      <w:r w:rsidRPr="0088569A">
        <w:t xml:space="preserve">module should be provided to </w:t>
      </w:r>
      <w:r>
        <w:t xml:space="preserve">Draft </w:t>
      </w:r>
      <w:r w:rsidRPr="0088569A">
        <w:t xml:space="preserve">Admin only. NOTE: </w:t>
      </w:r>
      <w:r>
        <w:t>When Draft Admin requests to promote/reject a module, t</w:t>
      </w:r>
      <w:r w:rsidRPr="0088569A">
        <w:t>he system should NOT provide a warning, if form(s) are not tested.</w:t>
      </w:r>
      <w:r>
        <w:t xml:space="preserve"> </w:t>
      </w:r>
      <w:r w:rsidR="004E7F43">
        <w:t xml:space="preserve">For details see this document, sec. </w:t>
      </w:r>
      <w:r w:rsidR="004E7F43">
        <w:rPr>
          <w:noProof/>
        </w:rPr>
        <w:t>Promote or Reject the module functionality</w:t>
      </w:r>
    </w:p>
    <w:p w14:paraId="61D61281" w14:textId="17376CAC" w:rsidR="00F4592E" w:rsidRDefault="003E2B2C" w:rsidP="002409CD">
      <w:pPr>
        <w:pStyle w:val="ListParagraph"/>
        <w:numPr>
          <w:ilvl w:val="0"/>
          <w:numId w:val="34"/>
        </w:numPr>
      </w:pPr>
      <w:r>
        <w:t>Actor performs one of actions above. Use-case ends.</w:t>
      </w:r>
    </w:p>
    <w:p w14:paraId="5FEEDEAC" w14:textId="7C7DF995" w:rsidR="003A277A" w:rsidRDefault="003A277A" w:rsidP="002409CD">
      <w:pPr>
        <w:pStyle w:val="Heading2"/>
        <w:rPr>
          <w:noProof/>
        </w:rPr>
      </w:pPr>
      <w:bookmarkStart w:id="195" w:name="_Toc476922910"/>
      <w:r>
        <w:rPr>
          <w:noProof/>
        </w:rPr>
        <w:t>Review and Manage Module screens mockup</w:t>
      </w:r>
      <w:r w:rsidR="00434DFA">
        <w:rPr>
          <w:noProof/>
        </w:rPr>
        <w:t>s</w:t>
      </w:r>
      <w:bookmarkEnd w:id="195"/>
    </w:p>
    <w:p w14:paraId="1E2B125F" w14:textId="280B8904" w:rsidR="00A20307" w:rsidRPr="00A20307" w:rsidRDefault="00A20307" w:rsidP="002409CD">
      <w:pPr>
        <w:pStyle w:val="Heading3"/>
      </w:pPr>
      <w:bookmarkStart w:id="196" w:name="_Toc476922911"/>
      <w:r>
        <w:t>General mockup for all modules, except Revision</w:t>
      </w:r>
      <w:bookmarkEnd w:id="196"/>
    </w:p>
    <w:p w14:paraId="0BF5A12D" w14:textId="0BE9D420" w:rsidR="00E17754" w:rsidRDefault="00E15CCA" w:rsidP="002409CD">
      <w:pPr>
        <w:rPr>
          <w:noProof/>
        </w:rPr>
      </w:pPr>
      <w:r>
        <w:object w:dxaOrig="9348" w:dyaOrig="6192" w14:anchorId="1D36B44F">
          <v:shape id="_x0000_i1049" type="#_x0000_t75" style="width:473.55pt;height:51.85pt" o:ole="">
            <v:imagedata r:id="rId21" o:title="" cropbottom="54834f"/>
          </v:shape>
          <o:OLEObject Type="Embed" ProgID="PBrush" ShapeID="_x0000_i1049" DrawAspect="Content" ObjectID="_1550665306" r:id="rId54"/>
        </w:object>
      </w:r>
      <w:r w:rsidR="004E7F43" w:rsidRPr="004E7F43">
        <w:rPr>
          <w:color w:val="0070C0"/>
          <w:u w:val="single"/>
        </w:rPr>
        <w:t>Go Back</w:t>
      </w:r>
    </w:p>
    <w:tbl>
      <w:tblPr>
        <w:tblStyle w:val="TableGrid"/>
        <w:tblW w:w="5000" w:type="pct"/>
        <w:tblLook w:val="04A0" w:firstRow="1" w:lastRow="0" w:firstColumn="1" w:lastColumn="0" w:noHBand="0" w:noVBand="1"/>
      </w:tblPr>
      <w:tblGrid>
        <w:gridCol w:w="1826"/>
        <w:gridCol w:w="1779"/>
        <w:gridCol w:w="479"/>
        <w:gridCol w:w="1217"/>
        <w:gridCol w:w="1651"/>
        <w:gridCol w:w="1168"/>
        <w:gridCol w:w="1456"/>
      </w:tblGrid>
      <w:tr w:rsidR="00E17754" w:rsidRPr="00E17754" w14:paraId="102E0DB0" w14:textId="77777777" w:rsidTr="00DA6C59">
        <w:trPr>
          <w:trHeight w:val="210"/>
        </w:trPr>
        <w:tc>
          <w:tcPr>
            <w:tcW w:w="954" w:type="pct"/>
            <w:shd w:val="clear" w:color="auto" w:fill="DBE5F1" w:themeFill="accent1" w:themeFillTint="33"/>
          </w:tcPr>
          <w:p w14:paraId="3DB0F646" w14:textId="77777777" w:rsidR="00E17754" w:rsidRPr="00E17754" w:rsidRDefault="00E17754" w:rsidP="002409CD">
            <w:r w:rsidRPr="00E17754">
              <w:t xml:space="preserve">                                                                                                                                            </w:t>
            </w:r>
          </w:p>
        </w:tc>
        <w:tc>
          <w:tcPr>
            <w:tcW w:w="929" w:type="pct"/>
            <w:shd w:val="clear" w:color="auto" w:fill="DBE5F1" w:themeFill="accent1" w:themeFillTint="33"/>
          </w:tcPr>
          <w:p w14:paraId="48E4B618" w14:textId="77777777" w:rsidR="00E17754" w:rsidRPr="00E17754" w:rsidRDefault="00E17754" w:rsidP="002409CD">
            <w:r w:rsidRPr="00E17754">
              <w:t>Related type/mechanism</w:t>
            </w:r>
          </w:p>
        </w:tc>
        <w:tc>
          <w:tcPr>
            <w:tcW w:w="250" w:type="pct"/>
            <w:shd w:val="clear" w:color="auto" w:fill="DBE5F1" w:themeFill="accent1" w:themeFillTint="33"/>
          </w:tcPr>
          <w:p w14:paraId="092A8852" w14:textId="77777777" w:rsidR="00E17754" w:rsidRPr="00E17754" w:rsidRDefault="00E17754" w:rsidP="002409CD"/>
        </w:tc>
        <w:tc>
          <w:tcPr>
            <w:tcW w:w="635" w:type="pct"/>
            <w:shd w:val="clear" w:color="auto" w:fill="DBE5F1" w:themeFill="accent1" w:themeFillTint="33"/>
          </w:tcPr>
          <w:p w14:paraId="3FBC5DD9" w14:textId="77777777" w:rsidR="00E17754" w:rsidRPr="00E17754" w:rsidRDefault="00E17754" w:rsidP="002409CD">
            <w:r w:rsidRPr="00E17754">
              <w:t>Sent for testing</w:t>
            </w:r>
          </w:p>
        </w:tc>
        <w:tc>
          <w:tcPr>
            <w:tcW w:w="862" w:type="pct"/>
            <w:shd w:val="clear" w:color="auto" w:fill="DBE5F1" w:themeFill="accent1" w:themeFillTint="33"/>
          </w:tcPr>
          <w:p w14:paraId="3869202E" w14:textId="77777777" w:rsidR="00E17754" w:rsidRPr="00E17754" w:rsidRDefault="00E17754" w:rsidP="002409CD">
            <w:r w:rsidRPr="00E17754">
              <w:t>Form Name</w:t>
            </w:r>
          </w:p>
        </w:tc>
        <w:tc>
          <w:tcPr>
            <w:tcW w:w="610" w:type="pct"/>
            <w:shd w:val="clear" w:color="auto" w:fill="DBE5F1" w:themeFill="accent1" w:themeFillTint="33"/>
          </w:tcPr>
          <w:p w14:paraId="34045017" w14:textId="77777777" w:rsidR="00E17754" w:rsidRPr="00E17754" w:rsidRDefault="00E17754" w:rsidP="002409CD">
            <w:r w:rsidRPr="00E17754">
              <w:t>Form type</w:t>
            </w:r>
          </w:p>
        </w:tc>
        <w:tc>
          <w:tcPr>
            <w:tcW w:w="760" w:type="pct"/>
            <w:shd w:val="clear" w:color="auto" w:fill="DBE5F1" w:themeFill="accent1" w:themeFillTint="33"/>
          </w:tcPr>
          <w:p w14:paraId="248151DB" w14:textId="77777777" w:rsidR="00E17754" w:rsidRPr="00E17754" w:rsidRDefault="00E17754" w:rsidP="002409CD">
            <w:r w:rsidRPr="00E17754">
              <w:t>Tested?</w:t>
            </w:r>
          </w:p>
        </w:tc>
      </w:tr>
      <w:tr w:rsidR="00E17754" w:rsidRPr="00E17754" w14:paraId="7D83E6B3" w14:textId="77777777" w:rsidTr="00DA6C59">
        <w:trPr>
          <w:trHeight w:val="210"/>
        </w:trPr>
        <w:tc>
          <w:tcPr>
            <w:tcW w:w="954" w:type="pct"/>
            <w:vMerge w:val="restart"/>
          </w:tcPr>
          <w:p w14:paraId="51CFC538" w14:textId="77777777" w:rsidR="00E17754" w:rsidRPr="00E17754" w:rsidRDefault="00E17754" w:rsidP="002409CD">
            <w:r w:rsidRPr="00E17754">
              <w:rPr>
                <w:rFonts w:eastAsia="Calibri"/>
              </w:rPr>
              <w:object w:dxaOrig="156" w:dyaOrig="144" w14:anchorId="6934EF92">
                <v:shape id="_x0000_i1050" type="#_x0000_t75" style="width:14.15pt;height:14.55pt" o:ole="">
                  <v:imagedata r:id="rId23" o:title=""/>
                </v:shape>
                <o:OLEObject Type="Embed" ProgID="PBrush" ShapeID="_x0000_i1050" DrawAspect="Content" ObjectID="_1550665307" r:id="rId55"/>
              </w:object>
            </w:r>
            <w:r w:rsidRPr="00E17754">
              <w:t xml:space="preserve"> New Type/Mechanism combinations added:</w:t>
            </w:r>
          </w:p>
        </w:tc>
        <w:tc>
          <w:tcPr>
            <w:tcW w:w="929" w:type="pct"/>
          </w:tcPr>
          <w:p w14:paraId="2ACDDC99" w14:textId="77777777" w:rsidR="00E17754" w:rsidRPr="00E17754" w:rsidRDefault="00E17754" w:rsidP="002409CD">
            <w:pPr>
              <w:rPr>
                <w:color w:val="0070C0"/>
                <w:u w:val="single"/>
              </w:rPr>
            </w:pPr>
            <w:r w:rsidRPr="00E17754">
              <w:t>1/T21; 2/K23</w:t>
            </w:r>
          </w:p>
        </w:tc>
        <w:tc>
          <w:tcPr>
            <w:tcW w:w="250" w:type="pct"/>
          </w:tcPr>
          <w:p w14:paraId="36949899" w14:textId="77777777" w:rsidR="00E17754" w:rsidRPr="00E17754" w:rsidRDefault="00E17754" w:rsidP="002409CD">
            <w:pPr>
              <w:rPr>
                <w:color w:val="0070C0"/>
                <w:u w:val="single"/>
              </w:rPr>
            </w:pPr>
            <w:r w:rsidRPr="00E17754">
              <w:rPr>
                <w:rFonts w:eastAsia="Calibri"/>
              </w:rPr>
              <w:object w:dxaOrig="372" w:dyaOrig="372" w14:anchorId="2ED7A508">
                <v:shape id="_x0000_i1051" type="#_x0000_t75" style="width:12.85pt;height:12.85pt" o:ole="">
                  <v:imagedata r:id="rId25" o:title=""/>
                </v:shape>
                <o:OLEObject Type="Embed" ProgID="PBrush" ShapeID="_x0000_i1051" DrawAspect="Content" ObjectID="_1550665308" r:id="rId56"/>
              </w:object>
            </w:r>
          </w:p>
        </w:tc>
        <w:tc>
          <w:tcPr>
            <w:tcW w:w="635" w:type="pct"/>
          </w:tcPr>
          <w:p w14:paraId="7DAEF634" w14:textId="77777777" w:rsidR="00E17754" w:rsidRPr="00E17754" w:rsidRDefault="00E17754" w:rsidP="002409CD">
            <w:pPr>
              <w:rPr>
                <w:color w:val="0070C0"/>
              </w:rPr>
            </w:pPr>
            <w:r w:rsidRPr="00E17754">
              <w:t>10/20/2016</w:t>
            </w:r>
          </w:p>
        </w:tc>
        <w:tc>
          <w:tcPr>
            <w:tcW w:w="862" w:type="pct"/>
          </w:tcPr>
          <w:p w14:paraId="3C2813D0" w14:textId="77777777" w:rsidR="00E17754" w:rsidRPr="00E17754" w:rsidRDefault="00E17754" w:rsidP="002409CD">
            <w:r w:rsidRPr="00E17754">
              <w:t xml:space="preserve">&lt;form name 1&gt;   </w:t>
            </w:r>
          </w:p>
        </w:tc>
        <w:tc>
          <w:tcPr>
            <w:tcW w:w="610" w:type="pct"/>
          </w:tcPr>
          <w:p w14:paraId="688CF431" w14:textId="77777777" w:rsidR="00E17754" w:rsidRPr="00E17754" w:rsidRDefault="00E17754" w:rsidP="002409CD">
            <w:r w:rsidRPr="00E17754">
              <w:t>Program</w:t>
            </w:r>
          </w:p>
        </w:tc>
        <w:tc>
          <w:tcPr>
            <w:tcW w:w="760" w:type="pct"/>
          </w:tcPr>
          <w:p w14:paraId="0280EFA5" w14:textId="77777777" w:rsidR="00E17754" w:rsidRPr="00E17754" w:rsidRDefault="00E17754" w:rsidP="002409CD">
            <w:r w:rsidRPr="00E17754">
              <w:t>Y (John Doe)</w:t>
            </w:r>
          </w:p>
          <w:p w14:paraId="27763960" w14:textId="77777777" w:rsidR="00E17754" w:rsidRPr="00E17754" w:rsidRDefault="00E17754" w:rsidP="002409CD">
            <w:r w:rsidRPr="00E17754">
              <w:t>Y (Bill Smith)</w:t>
            </w:r>
          </w:p>
        </w:tc>
      </w:tr>
      <w:tr w:rsidR="00E17754" w:rsidRPr="00E17754" w14:paraId="0A0370A7" w14:textId="77777777" w:rsidTr="00DA6C59">
        <w:trPr>
          <w:trHeight w:val="210"/>
        </w:trPr>
        <w:tc>
          <w:tcPr>
            <w:tcW w:w="954" w:type="pct"/>
            <w:vMerge/>
          </w:tcPr>
          <w:p w14:paraId="707D86EC" w14:textId="77777777" w:rsidR="00E17754" w:rsidRPr="00E17754" w:rsidRDefault="00E17754" w:rsidP="002409CD"/>
        </w:tc>
        <w:tc>
          <w:tcPr>
            <w:tcW w:w="929" w:type="pct"/>
          </w:tcPr>
          <w:p w14:paraId="1AAE098B" w14:textId="77777777" w:rsidR="00E17754" w:rsidRPr="00E17754" w:rsidRDefault="00E17754" w:rsidP="002409CD">
            <w:pPr>
              <w:rPr>
                <w:color w:val="7C17A9"/>
                <w:u w:val="single"/>
              </w:rPr>
            </w:pPr>
            <w:r w:rsidRPr="00E17754">
              <w:t>2/K18</w:t>
            </w:r>
            <w:r w:rsidRPr="00E17754">
              <w:rPr>
                <w:color w:val="0070C0"/>
              </w:rPr>
              <w:t xml:space="preserve">   </w:t>
            </w:r>
          </w:p>
        </w:tc>
        <w:tc>
          <w:tcPr>
            <w:tcW w:w="250" w:type="pct"/>
          </w:tcPr>
          <w:p w14:paraId="21B0CC13" w14:textId="77777777" w:rsidR="00E17754" w:rsidRPr="00E17754" w:rsidRDefault="00E17754" w:rsidP="002409CD">
            <w:pPr>
              <w:rPr>
                <w:color w:val="7C17A9"/>
                <w:u w:val="single"/>
              </w:rPr>
            </w:pPr>
            <w:r w:rsidRPr="00E17754">
              <w:rPr>
                <w:rFonts w:eastAsia="Calibri"/>
              </w:rPr>
              <w:object w:dxaOrig="360" w:dyaOrig="372" w14:anchorId="1BAEDFC0">
                <v:shape id="_x0000_i1052" type="#_x0000_t75" style="width:12pt;height:12.85pt" o:ole="">
                  <v:imagedata r:id="rId27" o:title=""/>
                </v:shape>
                <o:OLEObject Type="Embed" ProgID="PBrush" ShapeID="_x0000_i1052" DrawAspect="Content" ObjectID="_1550665309" r:id="rId57"/>
              </w:object>
            </w:r>
          </w:p>
        </w:tc>
        <w:tc>
          <w:tcPr>
            <w:tcW w:w="635" w:type="pct"/>
          </w:tcPr>
          <w:p w14:paraId="1691BFAF" w14:textId="77777777" w:rsidR="00E17754" w:rsidRPr="00E17754" w:rsidRDefault="00E17754" w:rsidP="002409CD">
            <w:pPr>
              <w:rPr>
                <w:color w:val="7C17A9"/>
                <w:u w:val="single"/>
              </w:rPr>
            </w:pPr>
            <w:r w:rsidRPr="00E17754">
              <w:t>11/01/2016</w:t>
            </w:r>
          </w:p>
        </w:tc>
        <w:tc>
          <w:tcPr>
            <w:tcW w:w="862" w:type="pct"/>
          </w:tcPr>
          <w:p w14:paraId="70735AB0" w14:textId="77777777" w:rsidR="00E17754" w:rsidRPr="00E17754" w:rsidRDefault="00E17754" w:rsidP="002409CD">
            <w:r w:rsidRPr="00E17754">
              <w:t>&lt;form name M&gt;</w:t>
            </w:r>
          </w:p>
        </w:tc>
        <w:tc>
          <w:tcPr>
            <w:tcW w:w="610" w:type="pct"/>
          </w:tcPr>
          <w:p w14:paraId="146B0209" w14:textId="77777777" w:rsidR="00E17754" w:rsidRPr="00E17754" w:rsidRDefault="00E17754" w:rsidP="002409CD">
            <w:r w:rsidRPr="00E17754">
              <w:t>Program</w:t>
            </w:r>
          </w:p>
        </w:tc>
        <w:tc>
          <w:tcPr>
            <w:tcW w:w="760" w:type="pct"/>
          </w:tcPr>
          <w:p w14:paraId="6839BC8E" w14:textId="02081BBA" w:rsidR="00E17754" w:rsidRPr="00E17754" w:rsidRDefault="00E17754" w:rsidP="002409CD"/>
        </w:tc>
      </w:tr>
      <w:tr w:rsidR="00E17754" w:rsidRPr="00E17754" w14:paraId="74062747" w14:textId="77777777" w:rsidTr="00DA6C59">
        <w:trPr>
          <w:trHeight w:val="629"/>
        </w:trPr>
        <w:tc>
          <w:tcPr>
            <w:tcW w:w="954" w:type="pct"/>
          </w:tcPr>
          <w:p w14:paraId="41055AB5" w14:textId="77777777" w:rsidR="00E17754" w:rsidRPr="00E17754" w:rsidRDefault="00E17754" w:rsidP="002409CD">
            <w:r w:rsidRPr="00E17754">
              <w:rPr>
                <w:rFonts w:eastAsia="Calibri"/>
              </w:rPr>
              <w:object w:dxaOrig="156" w:dyaOrig="144" w14:anchorId="1ECA97A7">
                <v:shape id="_x0000_i1053" type="#_x0000_t75" style="width:16.7pt;height:14.55pt" o:ole="">
                  <v:imagedata r:id="rId23" o:title=""/>
                </v:shape>
                <o:OLEObject Type="Embed" ProgID="PBrush" ShapeID="_x0000_i1053" DrawAspect="Content" ObjectID="_1550665310" r:id="rId58"/>
              </w:object>
            </w:r>
            <w:r w:rsidRPr="00E17754">
              <w:t>Existing Type/Mechanism combinations deleted:</w:t>
            </w:r>
          </w:p>
        </w:tc>
        <w:tc>
          <w:tcPr>
            <w:tcW w:w="929" w:type="pct"/>
          </w:tcPr>
          <w:p w14:paraId="0575B9C2" w14:textId="77777777" w:rsidR="00E17754" w:rsidRPr="00E17754" w:rsidRDefault="00E17754" w:rsidP="002409CD">
            <w:pPr>
              <w:rPr>
                <w:b/>
              </w:rPr>
            </w:pPr>
            <w:r w:rsidRPr="00E17754">
              <w:t>3/T24</w:t>
            </w:r>
          </w:p>
        </w:tc>
        <w:tc>
          <w:tcPr>
            <w:tcW w:w="250" w:type="pct"/>
          </w:tcPr>
          <w:p w14:paraId="1063FF74" w14:textId="77777777" w:rsidR="00E17754" w:rsidRPr="00E17754" w:rsidRDefault="00E17754" w:rsidP="002409CD"/>
        </w:tc>
        <w:tc>
          <w:tcPr>
            <w:tcW w:w="635" w:type="pct"/>
          </w:tcPr>
          <w:p w14:paraId="674BAC8D" w14:textId="77777777" w:rsidR="00E17754" w:rsidRPr="00E17754" w:rsidRDefault="00E17754" w:rsidP="002409CD"/>
        </w:tc>
        <w:tc>
          <w:tcPr>
            <w:tcW w:w="862" w:type="pct"/>
          </w:tcPr>
          <w:p w14:paraId="5D278BE4" w14:textId="77777777" w:rsidR="00E17754" w:rsidRPr="00E17754" w:rsidRDefault="00E17754" w:rsidP="002409CD"/>
        </w:tc>
        <w:tc>
          <w:tcPr>
            <w:tcW w:w="610" w:type="pct"/>
          </w:tcPr>
          <w:p w14:paraId="512E8E88" w14:textId="77777777" w:rsidR="00E17754" w:rsidRPr="00E17754" w:rsidRDefault="00E17754" w:rsidP="002409CD"/>
        </w:tc>
        <w:tc>
          <w:tcPr>
            <w:tcW w:w="760" w:type="pct"/>
          </w:tcPr>
          <w:p w14:paraId="021ED60B" w14:textId="77777777" w:rsidR="00E17754" w:rsidRPr="00E17754" w:rsidRDefault="00E17754" w:rsidP="002409CD"/>
        </w:tc>
      </w:tr>
      <w:tr w:rsidR="00E17754" w:rsidRPr="00E17754" w14:paraId="08327670" w14:textId="77777777" w:rsidTr="00DA6C59">
        <w:trPr>
          <w:trHeight w:val="422"/>
        </w:trPr>
        <w:tc>
          <w:tcPr>
            <w:tcW w:w="954" w:type="pct"/>
            <w:vMerge w:val="restart"/>
          </w:tcPr>
          <w:p w14:paraId="2B1DD358" w14:textId="77777777" w:rsidR="00E17754" w:rsidRPr="00E17754" w:rsidRDefault="00E17754" w:rsidP="002409CD">
            <w:r w:rsidRPr="00E17754">
              <w:rPr>
                <w:rFonts w:eastAsia="Calibri"/>
              </w:rPr>
              <w:object w:dxaOrig="156" w:dyaOrig="144" w14:anchorId="5D289F68">
                <v:shape id="_x0000_i1054" type="#_x0000_t75" style="width:16.7pt;height:14.55pt" o:ole="">
                  <v:imagedata r:id="rId23" o:title=""/>
                </v:shape>
                <o:OLEObject Type="Embed" ProgID="PBrush" ShapeID="_x0000_i1054" DrawAspect="Content" ObjectID="_1550665311" r:id="rId59"/>
              </w:object>
            </w:r>
            <w:r w:rsidRPr="00E17754">
              <w:t>Existing Type/Mechanism combinations where questionnaire is updated:</w:t>
            </w:r>
          </w:p>
        </w:tc>
        <w:tc>
          <w:tcPr>
            <w:tcW w:w="929" w:type="pct"/>
          </w:tcPr>
          <w:p w14:paraId="3241ADD0" w14:textId="77777777" w:rsidR="00E17754" w:rsidRPr="00E17754" w:rsidRDefault="00E17754" w:rsidP="002409CD">
            <w:pPr>
              <w:rPr>
                <w:color w:val="7C17A9"/>
                <w:u w:val="single"/>
              </w:rPr>
            </w:pPr>
            <w:r w:rsidRPr="00E17754">
              <w:t>1/R21; 3/U15</w:t>
            </w:r>
          </w:p>
        </w:tc>
        <w:tc>
          <w:tcPr>
            <w:tcW w:w="250" w:type="pct"/>
          </w:tcPr>
          <w:p w14:paraId="1CB5CC0C" w14:textId="77777777" w:rsidR="00E17754" w:rsidRPr="00E17754" w:rsidRDefault="00E17754" w:rsidP="002409CD">
            <w:pPr>
              <w:rPr>
                <w:color w:val="7C17A9"/>
                <w:u w:val="single"/>
              </w:rPr>
            </w:pPr>
            <w:r w:rsidRPr="00E17754">
              <w:rPr>
                <w:rFonts w:eastAsia="Calibri"/>
              </w:rPr>
              <w:object w:dxaOrig="372" w:dyaOrig="372" w14:anchorId="7A784C64">
                <v:shape id="_x0000_i1055" type="#_x0000_t75" style="width:12.85pt;height:12.85pt" o:ole="">
                  <v:imagedata r:id="rId25" o:title=""/>
                </v:shape>
                <o:OLEObject Type="Embed" ProgID="PBrush" ShapeID="_x0000_i1055" DrawAspect="Content" ObjectID="_1550665312" r:id="rId60"/>
              </w:object>
            </w:r>
          </w:p>
        </w:tc>
        <w:tc>
          <w:tcPr>
            <w:tcW w:w="635" w:type="pct"/>
          </w:tcPr>
          <w:p w14:paraId="0561A6C7" w14:textId="77777777" w:rsidR="00E17754" w:rsidRPr="00E17754" w:rsidRDefault="00E17754" w:rsidP="002409CD">
            <w:pPr>
              <w:rPr>
                <w:color w:val="7C17A9"/>
                <w:u w:val="single"/>
              </w:rPr>
            </w:pPr>
            <w:r w:rsidRPr="00E17754">
              <w:t>11/03/2016</w:t>
            </w:r>
          </w:p>
        </w:tc>
        <w:tc>
          <w:tcPr>
            <w:tcW w:w="862" w:type="pct"/>
          </w:tcPr>
          <w:p w14:paraId="0E47DF89" w14:textId="77777777" w:rsidR="00E17754" w:rsidRPr="00E17754" w:rsidRDefault="00E17754" w:rsidP="002409CD">
            <w:r w:rsidRPr="00E17754">
              <w:t>&lt;form name 3&gt;</w:t>
            </w:r>
          </w:p>
        </w:tc>
        <w:tc>
          <w:tcPr>
            <w:tcW w:w="610" w:type="pct"/>
          </w:tcPr>
          <w:p w14:paraId="765749EE" w14:textId="77777777" w:rsidR="00E17754" w:rsidRPr="00E17754" w:rsidRDefault="00E17754" w:rsidP="002409CD">
            <w:r w:rsidRPr="00E17754">
              <w:t>Program</w:t>
            </w:r>
          </w:p>
        </w:tc>
        <w:tc>
          <w:tcPr>
            <w:tcW w:w="760" w:type="pct"/>
          </w:tcPr>
          <w:p w14:paraId="0DBC3463" w14:textId="77777777" w:rsidR="00E17754" w:rsidRPr="00E17754" w:rsidRDefault="00E17754" w:rsidP="002409CD">
            <w:r w:rsidRPr="00E17754">
              <w:t>Y (Brad Pitt)</w:t>
            </w:r>
          </w:p>
        </w:tc>
      </w:tr>
      <w:tr w:rsidR="00E17754" w:rsidRPr="00E17754" w14:paraId="4C3A06CF" w14:textId="77777777" w:rsidTr="00DA6C59">
        <w:trPr>
          <w:trHeight w:val="350"/>
        </w:trPr>
        <w:tc>
          <w:tcPr>
            <w:tcW w:w="954" w:type="pct"/>
            <w:vMerge/>
          </w:tcPr>
          <w:p w14:paraId="12F64A35" w14:textId="77777777" w:rsidR="00E17754" w:rsidRPr="00E17754" w:rsidRDefault="00E17754" w:rsidP="002409CD"/>
        </w:tc>
        <w:tc>
          <w:tcPr>
            <w:tcW w:w="929" w:type="pct"/>
          </w:tcPr>
          <w:p w14:paraId="0D898A7B" w14:textId="77777777" w:rsidR="00E17754" w:rsidRPr="00E17754" w:rsidRDefault="00E17754" w:rsidP="002409CD">
            <w:pPr>
              <w:rPr>
                <w:color w:val="0070C0"/>
                <w:u w:val="single"/>
              </w:rPr>
            </w:pPr>
            <w:r w:rsidRPr="00E17754">
              <w:t>2/R44</w:t>
            </w:r>
          </w:p>
        </w:tc>
        <w:tc>
          <w:tcPr>
            <w:tcW w:w="250" w:type="pct"/>
          </w:tcPr>
          <w:p w14:paraId="70923F23" w14:textId="77777777" w:rsidR="00E17754" w:rsidRPr="00E17754" w:rsidRDefault="00E17754" w:rsidP="002409CD">
            <w:pPr>
              <w:rPr>
                <w:color w:val="0070C0"/>
                <w:u w:val="single"/>
              </w:rPr>
            </w:pPr>
            <w:r w:rsidRPr="00E17754">
              <w:rPr>
                <w:rFonts w:eastAsia="Calibri"/>
              </w:rPr>
              <w:object w:dxaOrig="360" w:dyaOrig="372" w14:anchorId="7417A2F1">
                <v:shape id="_x0000_i1056" type="#_x0000_t75" style="width:12pt;height:12.85pt" o:ole="">
                  <v:imagedata r:id="rId27" o:title=""/>
                </v:shape>
                <o:OLEObject Type="Embed" ProgID="PBrush" ShapeID="_x0000_i1056" DrawAspect="Content" ObjectID="_1550665313" r:id="rId61"/>
              </w:object>
            </w:r>
          </w:p>
        </w:tc>
        <w:tc>
          <w:tcPr>
            <w:tcW w:w="635" w:type="pct"/>
          </w:tcPr>
          <w:p w14:paraId="358D133B" w14:textId="77777777" w:rsidR="00E17754" w:rsidRPr="00E17754" w:rsidRDefault="00E17754" w:rsidP="002409CD"/>
        </w:tc>
        <w:tc>
          <w:tcPr>
            <w:tcW w:w="862" w:type="pct"/>
          </w:tcPr>
          <w:p w14:paraId="00279F78" w14:textId="77777777" w:rsidR="00E17754" w:rsidRPr="00E17754" w:rsidRDefault="00E17754" w:rsidP="002409CD">
            <w:pPr>
              <w:rPr>
                <w:color w:val="7C17A9"/>
              </w:rPr>
            </w:pPr>
            <w:r w:rsidRPr="00E17754">
              <w:t>&lt;form name A&gt;</w:t>
            </w:r>
          </w:p>
        </w:tc>
        <w:tc>
          <w:tcPr>
            <w:tcW w:w="610" w:type="pct"/>
          </w:tcPr>
          <w:p w14:paraId="0B1D7AB1" w14:textId="6ACF4044" w:rsidR="00E17754" w:rsidRPr="00E17754" w:rsidRDefault="00DA6C59" w:rsidP="002409CD">
            <w:r w:rsidRPr="00E17754">
              <w:t>Program</w:t>
            </w:r>
          </w:p>
        </w:tc>
        <w:tc>
          <w:tcPr>
            <w:tcW w:w="760" w:type="pct"/>
          </w:tcPr>
          <w:p w14:paraId="04F87F58" w14:textId="77777777" w:rsidR="00E17754" w:rsidRPr="00E17754" w:rsidRDefault="00E17754" w:rsidP="002409CD"/>
        </w:tc>
      </w:tr>
      <w:tr w:rsidR="00E17754" w:rsidRPr="00E17754" w14:paraId="05C55A5A" w14:textId="77777777" w:rsidTr="00DA6C59">
        <w:trPr>
          <w:trHeight w:val="350"/>
        </w:trPr>
        <w:tc>
          <w:tcPr>
            <w:tcW w:w="954" w:type="pct"/>
          </w:tcPr>
          <w:p w14:paraId="69241874" w14:textId="77777777" w:rsidR="00E17754" w:rsidRPr="00E17754" w:rsidRDefault="00E17754" w:rsidP="002409CD">
            <w:r w:rsidRPr="00E17754">
              <w:rPr>
                <w:rFonts w:eastAsia="Calibri"/>
              </w:rPr>
              <w:object w:dxaOrig="156" w:dyaOrig="144" w14:anchorId="49D2F940">
                <v:shape id="_x0000_i1057" type="#_x0000_t75" style="width:14.15pt;height:14.55pt" o:ole="">
                  <v:imagedata r:id="rId33" o:title=""/>
                </v:shape>
                <o:OLEObject Type="Embed" ProgID="PBrush" ShapeID="_x0000_i1057" DrawAspect="Content" ObjectID="_1550665314" r:id="rId62"/>
              </w:object>
            </w:r>
            <w:r w:rsidRPr="00E17754">
              <w:t>Existing Type/Mechanism combinations with no changes:</w:t>
            </w:r>
          </w:p>
        </w:tc>
        <w:tc>
          <w:tcPr>
            <w:tcW w:w="929" w:type="pct"/>
          </w:tcPr>
          <w:p w14:paraId="28CB0A9C" w14:textId="77777777" w:rsidR="00E17754" w:rsidRPr="00E17754" w:rsidRDefault="00E17754" w:rsidP="002409CD"/>
        </w:tc>
        <w:tc>
          <w:tcPr>
            <w:tcW w:w="250" w:type="pct"/>
          </w:tcPr>
          <w:p w14:paraId="1062CECD" w14:textId="77777777" w:rsidR="00E17754" w:rsidRPr="00E17754" w:rsidRDefault="00E17754" w:rsidP="002409CD"/>
        </w:tc>
        <w:tc>
          <w:tcPr>
            <w:tcW w:w="635" w:type="pct"/>
          </w:tcPr>
          <w:p w14:paraId="39A456EE" w14:textId="77777777" w:rsidR="00E17754" w:rsidRPr="00E17754" w:rsidRDefault="00E17754" w:rsidP="002409CD"/>
        </w:tc>
        <w:tc>
          <w:tcPr>
            <w:tcW w:w="862" w:type="pct"/>
          </w:tcPr>
          <w:p w14:paraId="70A7B4BC" w14:textId="77777777" w:rsidR="00E17754" w:rsidRPr="00E17754" w:rsidRDefault="00E17754" w:rsidP="002409CD"/>
        </w:tc>
        <w:tc>
          <w:tcPr>
            <w:tcW w:w="610" w:type="pct"/>
          </w:tcPr>
          <w:p w14:paraId="6CCD8D0D" w14:textId="77777777" w:rsidR="00E17754" w:rsidRPr="00E17754" w:rsidRDefault="00E17754" w:rsidP="002409CD"/>
        </w:tc>
        <w:tc>
          <w:tcPr>
            <w:tcW w:w="760" w:type="pct"/>
          </w:tcPr>
          <w:p w14:paraId="24A91633" w14:textId="77777777" w:rsidR="00E17754" w:rsidRPr="00E17754" w:rsidRDefault="00E17754" w:rsidP="002409CD"/>
        </w:tc>
      </w:tr>
    </w:tbl>
    <w:p w14:paraId="20D5716E" w14:textId="78E53380" w:rsidR="00E15CCA" w:rsidRDefault="00E15CCA" w:rsidP="002409CD">
      <w:pPr>
        <w:rPr>
          <w:noProof/>
        </w:rPr>
      </w:pPr>
    </w:p>
    <w:p w14:paraId="4C436E27" w14:textId="743476F7" w:rsidR="003A277A" w:rsidRDefault="00B309AC" w:rsidP="002409CD">
      <w:r>
        <w:rPr>
          <w:noProof/>
        </w:rPr>
        <w:drawing>
          <wp:inline distT="0" distB="0" distL="0" distR="0" wp14:anchorId="6CABD3E8" wp14:editId="4C6A97AD">
            <wp:extent cx="2549769" cy="31066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1BC4C47D" w14:textId="21139FC9" w:rsidR="00A20307" w:rsidRDefault="00A20307" w:rsidP="002409CD">
      <w:pPr>
        <w:pStyle w:val="Heading3"/>
      </w:pPr>
      <w:bookmarkStart w:id="197" w:name="_Toc476922912"/>
      <w:r>
        <w:t>“Existing Type/Mechanism combinations with no changes” section mockup</w:t>
      </w:r>
      <w:bookmarkEnd w:id="197"/>
    </w:p>
    <w:p w14:paraId="24A1D0CC" w14:textId="77777777" w:rsidR="00986913" w:rsidRDefault="00986913" w:rsidP="002409CD">
      <w:pPr>
        <w:pStyle w:val="BodyText"/>
      </w:pPr>
    </w:p>
    <w:p w14:paraId="6DC91316" w14:textId="77777777" w:rsidR="00986913" w:rsidRDefault="00986913" w:rsidP="002409CD">
      <w:pPr>
        <w:pStyle w:val="BodyText"/>
      </w:pPr>
    </w:p>
    <w:p w14:paraId="33235EEA" w14:textId="77777777" w:rsidR="00986913" w:rsidRDefault="00986913" w:rsidP="002409CD">
      <w:pPr>
        <w:pStyle w:val="BodyText"/>
      </w:pPr>
    </w:p>
    <w:p w14:paraId="291684E8" w14:textId="3659EE9A" w:rsidR="00A20307" w:rsidRDefault="00A20307" w:rsidP="002409CD">
      <w:pPr>
        <w:pStyle w:val="BodyText"/>
      </w:pPr>
      <w:r>
        <w:t>When expanded:</w:t>
      </w:r>
    </w:p>
    <w:tbl>
      <w:tblPr>
        <w:tblStyle w:val="TableGrid"/>
        <w:tblW w:w="5000" w:type="pct"/>
        <w:tblLook w:val="04A0" w:firstRow="1" w:lastRow="0" w:firstColumn="1" w:lastColumn="0" w:noHBand="0" w:noVBand="1"/>
      </w:tblPr>
      <w:tblGrid>
        <w:gridCol w:w="1832"/>
        <w:gridCol w:w="1783"/>
        <w:gridCol w:w="465"/>
        <w:gridCol w:w="1216"/>
        <w:gridCol w:w="1653"/>
        <w:gridCol w:w="1170"/>
        <w:gridCol w:w="1457"/>
      </w:tblGrid>
      <w:tr w:rsidR="00A20307" w:rsidRPr="00E17754" w14:paraId="40B7E39B" w14:textId="77777777" w:rsidTr="00A20307">
        <w:trPr>
          <w:trHeight w:val="422"/>
        </w:trPr>
        <w:tc>
          <w:tcPr>
            <w:tcW w:w="956" w:type="pct"/>
            <w:vMerge w:val="restart"/>
          </w:tcPr>
          <w:p w14:paraId="3B5FC735" w14:textId="4DA0CFAE" w:rsidR="00A20307" w:rsidRPr="00E17754" w:rsidRDefault="00A20307" w:rsidP="002409CD">
            <w:r w:rsidRPr="00E17754">
              <w:rPr>
                <w:rFonts w:eastAsia="Calibri"/>
              </w:rPr>
              <w:object w:dxaOrig="156" w:dyaOrig="144" w14:anchorId="3FDBAF53">
                <v:shape id="_x0000_i1058" type="#_x0000_t75" style="width:16.7pt;height:14.55pt" o:ole="">
                  <v:imagedata r:id="rId23" o:title=""/>
                </v:shape>
                <o:OLEObject Type="Embed" ProgID="PBrush" ShapeID="_x0000_i1058" DrawAspect="Content" ObjectID="_1550665315" r:id="rId63"/>
              </w:object>
            </w:r>
            <w:r w:rsidRPr="00E17754">
              <w:t>Existing Type/Mechanism combinations with no changes:</w:t>
            </w:r>
          </w:p>
        </w:tc>
        <w:tc>
          <w:tcPr>
            <w:tcW w:w="931" w:type="pct"/>
          </w:tcPr>
          <w:p w14:paraId="646A04A2" w14:textId="0569D2EA" w:rsidR="00A20307" w:rsidRPr="00E17754" w:rsidRDefault="002C2C81" w:rsidP="002409CD">
            <w:pPr>
              <w:rPr>
                <w:color w:val="7C17A9"/>
                <w:u w:val="single"/>
              </w:rPr>
            </w:pPr>
            <w:r>
              <w:t>5</w:t>
            </w:r>
            <w:r w:rsidR="00A20307" w:rsidRPr="00E17754">
              <w:t xml:space="preserve">/R21; </w:t>
            </w:r>
            <w:r>
              <w:t>5</w:t>
            </w:r>
            <w:r w:rsidR="00A20307" w:rsidRPr="00E17754">
              <w:t>/U15</w:t>
            </w:r>
          </w:p>
        </w:tc>
        <w:tc>
          <w:tcPr>
            <w:tcW w:w="243" w:type="pct"/>
          </w:tcPr>
          <w:p w14:paraId="5240A686" w14:textId="5223942B" w:rsidR="00A20307" w:rsidRPr="00E17754" w:rsidRDefault="00A20307" w:rsidP="002409CD"/>
        </w:tc>
        <w:tc>
          <w:tcPr>
            <w:tcW w:w="635" w:type="pct"/>
          </w:tcPr>
          <w:p w14:paraId="15413D32" w14:textId="7E72BCA5" w:rsidR="00A20307" w:rsidRPr="00E17754" w:rsidRDefault="00A20307" w:rsidP="002409CD"/>
        </w:tc>
        <w:tc>
          <w:tcPr>
            <w:tcW w:w="863" w:type="pct"/>
          </w:tcPr>
          <w:p w14:paraId="02D56AD4" w14:textId="77777777" w:rsidR="00A20307" w:rsidRPr="002C2C81" w:rsidRDefault="00A20307" w:rsidP="002409CD">
            <w:r w:rsidRPr="002C2C81">
              <w:t>&lt;form name 3&gt;</w:t>
            </w:r>
          </w:p>
        </w:tc>
        <w:tc>
          <w:tcPr>
            <w:tcW w:w="611" w:type="pct"/>
          </w:tcPr>
          <w:p w14:paraId="506FFB51" w14:textId="77777777" w:rsidR="00A20307" w:rsidRPr="00E17754" w:rsidRDefault="00A20307" w:rsidP="002409CD">
            <w:r w:rsidRPr="00E17754">
              <w:t>Program</w:t>
            </w:r>
          </w:p>
        </w:tc>
        <w:tc>
          <w:tcPr>
            <w:tcW w:w="761" w:type="pct"/>
          </w:tcPr>
          <w:p w14:paraId="73092406" w14:textId="12BC052C" w:rsidR="00A20307" w:rsidRPr="00E17754" w:rsidRDefault="00A20307" w:rsidP="002409CD"/>
        </w:tc>
      </w:tr>
      <w:tr w:rsidR="00A20307" w:rsidRPr="00E17754" w14:paraId="23D2C1E8" w14:textId="77777777" w:rsidTr="00A20307">
        <w:trPr>
          <w:trHeight w:val="350"/>
        </w:trPr>
        <w:tc>
          <w:tcPr>
            <w:tcW w:w="956" w:type="pct"/>
            <w:vMerge/>
          </w:tcPr>
          <w:p w14:paraId="69A37AA9" w14:textId="77777777" w:rsidR="00A20307" w:rsidRPr="00E17754" w:rsidRDefault="00A20307" w:rsidP="002409CD"/>
        </w:tc>
        <w:tc>
          <w:tcPr>
            <w:tcW w:w="931" w:type="pct"/>
          </w:tcPr>
          <w:p w14:paraId="3FA59EEE" w14:textId="204A0160" w:rsidR="00A20307" w:rsidRPr="00E17754" w:rsidRDefault="002C2C81" w:rsidP="002409CD">
            <w:pPr>
              <w:rPr>
                <w:color w:val="0070C0"/>
                <w:u w:val="single"/>
              </w:rPr>
            </w:pPr>
            <w:r>
              <w:t>5</w:t>
            </w:r>
            <w:r w:rsidR="00A20307" w:rsidRPr="00E17754">
              <w:t>/R44</w:t>
            </w:r>
          </w:p>
        </w:tc>
        <w:tc>
          <w:tcPr>
            <w:tcW w:w="243" w:type="pct"/>
          </w:tcPr>
          <w:p w14:paraId="4FCEDBC3" w14:textId="39F81CB9" w:rsidR="00A20307" w:rsidRPr="00E17754" w:rsidRDefault="00A20307" w:rsidP="002409CD"/>
        </w:tc>
        <w:tc>
          <w:tcPr>
            <w:tcW w:w="635" w:type="pct"/>
          </w:tcPr>
          <w:p w14:paraId="4DD1B6BC" w14:textId="77777777" w:rsidR="00A20307" w:rsidRPr="00E17754" w:rsidRDefault="00A20307" w:rsidP="002409CD"/>
        </w:tc>
        <w:tc>
          <w:tcPr>
            <w:tcW w:w="863" w:type="pct"/>
          </w:tcPr>
          <w:p w14:paraId="015C1D8C" w14:textId="77777777" w:rsidR="00A20307" w:rsidRPr="002C2C81" w:rsidRDefault="00A20307" w:rsidP="002409CD">
            <w:r w:rsidRPr="002C2C81">
              <w:t>&lt;form name A&gt;</w:t>
            </w:r>
          </w:p>
        </w:tc>
        <w:tc>
          <w:tcPr>
            <w:tcW w:w="611" w:type="pct"/>
          </w:tcPr>
          <w:p w14:paraId="45E62FC4" w14:textId="55D5433E" w:rsidR="00A20307" w:rsidRPr="00E17754" w:rsidRDefault="00DA6C59" w:rsidP="002409CD">
            <w:r w:rsidRPr="00E17754">
              <w:t>Program</w:t>
            </w:r>
          </w:p>
        </w:tc>
        <w:tc>
          <w:tcPr>
            <w:tcW w:w="761" w:type="pct"/>
          </w:tcPr>
          <w:p w14:paraId="2AC35CFB" w14:textId="77777777" w:rsidR="00A20307" w:rsidRPr="00E17754" w:rsidRDefault="00A20307" w:rsidP="002409CD"/>
        </w:tc>
      </w:tr>
    </w:tbl>
    <w:p w14:paraId="2C551B43" w14:textId="7EA6583B" w:rsidR="00A20307" w:rsidRDefault="00986913" w:rsidP="002409CD">
      <w:pPr>
        <w:pStyle w:val="BodyText"/>
      </w:pPr>
      <w:r>
        <w:t>Form is read-only</w:t>
      </w:r>
    </w:p>
    <w:p w14:paraId="5D7638E2" w14:textId="3CC663F1" w:rsidR="00F01C3C" w:rsidRDefault="00F01C3C" w:rsidP="002409CD">
      <w:pPr>
        <w:pStyle w:val="Heading3"/>
      </w:pPr>
      <w:bookmarkStart w:id="198" w:name="_Toc476922913"/>
      <w:r>
        <w:t>Revision module mockup</w:t>
      </w:r>
      <w:bookmarkEnd w:id="198"/>
    </w:p>
    <w:p w14:paraId="0E83D5D3" w14:textId="77777777" w:rsidR="005D2440" w:rsidRDefault="005D2440" w:rsidP="002409CD">
      <w:pPr>
        <w:pStyle w:val="BodyText"/>
      </w:pPr>
    </w:p>
    <w:p w14:paraId="50278E6E" w14:textId="59DD0133" w:rsidR="00F01C3C" w:rsidRPr="00DA6C59" w:rsidRDefault="005D2440" w:rsidP="002409CD">
      <w:pPr>
        <w:pStyle w:val="BodyText"/>
        <w:rPr>
          <w:b/>
          <w:color w:val="0070C0"/>
          <w:sz w:val="22"/>
        </w:rPr>
      </w:pPr>
      <w:r w:rsidRPr="00DA6C59">
        <w:rPr>
          <w:b/>
          <w:color w:val="0070C0"/>
          <w:sz w:val="22"/>
        </w:rPr>
        <w:t>Review and Test Revision Module</w:t>
      </w:r>
    </w:p>
    <w:p w14:paraId="3089927B" w14:textId="27403AA2" w:rsidR="005D2440" w:rsidRDefault="004E7F43" w:rsidP="002409CD">
      <w:pPr>
        <w:pStyle w:val="BodyText"/>
      </w:pPr>
      <w:r w:rsidRPr="004E7F43">
        <w:rPr>
          <w:color w:val="0070C0"/>
          <w:u w:val="single"/>
        </w:rPr>
        <w:t>Go Back</w:t>
      </w:r>
      <w:r w:rsidR="005D2440">
        <w:object w:dxaOrig="9348" w:dyaOrig="6192" w14:anchorId="5E095789">
          <v:shape id="_x0000_i1059" type="#_x0000_t75" style="width:137.55pt;height:31.7pt" o:ole="">
            <v:imagedata r:id="rId21" o:title="" croptop="6359f" cropbottom="54729f" cropright="52949f"/>
          </v:shape>
          <o:OLEObject Type="Embed" ProgID="PBrush" ShapeID="_x0000_i1059" DrawAspect="Content" ObjectID="_1550665316" r:id="rId64"/>
        </w:object>
      </w:r>
    </w:p>
    <w:tbl>
      <w:tblPr>
        <w:tblStyle w:val="TableGrid"/>
        <w:tblW w:w="5000" w:type="pct"/>
        <w:tblLook w:val="04A0" w:firstRow="1" w:lastRow="0" w:firstColumn="1" w:lastColumn="0" w:noHBand="0" w:noVBand="1"/>
      </w:tblPr>
      <w:tblGrid>
        <w:gridCol w:w="1830"/>
        <w:gridCol w:w="1781"/>
        <w:gridCol w:w="475"/>
        <w:gridCol w:w="1217"/>
        <w:gridCol w:w="1651"/>
        <w:gridCol w:w="1168"/>
        <w:gridCol w:w="1454"/>
      </w:tblGrid>
      <w:tr w:rsidR="005D2440" w:rsidRPr="00E17754" w14:paraId="790D171E" w14:textId="77777777" w:rsidTr="005D2440">
        <w:trPr>
          <w:trHeight w:val="210"/>
        </w:trPr>
        <w:tc>
          <w:tcPr>
            <w:tcW w:w="957" w:type="pct"/>
            <w:shd w:val="clear" w:color="auto" w:fill="DBE5F1" w:themeFill="accent1" w:themeFillTint="33"/>
          </w:tcPr>
          <w:p w14:paraId="650A7831" w14:textId="77777777" w:rsidR="005D2440" w:rsidRPr="00E17754" w:rsidRDefault="005D2440" w:rsidP="002409CD">
            <w:r w:rsidRPr="00E17754">
              <w:t xml:space="preserve">                                                                                                                                            </w:t>
            </w:r>
          </w:p>
        </w:tc>
        <w:tc>
          <w:tcPr>
            <w:tcW w:w="931" w:type="pct"/>
            <w:shd w:val="clear" w:color="auto" w:fill="DBE5F1" w:themeFill="accent1" w:themeFillTint="33"/>
          </w:tcPr>
          <w:p w14:paraId="5DB1D840" w14:textId="77777777" w:rsidR="005D2440" w:rsidRPr="00E17754" w:rsidRDefault="005D2440" w:rsidP="002409CD">
            <w:r w:rsidRPr="00E17754">
              <w:t>Related type/mechanism</w:t>
            </w:r>
          </w:p>
        </w:tc>
        <w:tc>
          <w:tcPr>
            <w:tcW w:w="243" w:type="pct"/>
            <w:shd w:val="clear" w:color="auto" w:fill="DBE5F1" w:themeFill="accent1" w:themeFillTint="33"/>
          </w:tcPr>
          <w:p w14:paraId="0AC1F109" w14:textId="77777777" w:rsidR="005D2440" w:rsidRPr="00E17754" w:rsidRDefault="005D2440" w:rsidP="002409CD"/>
        </w:tc>
        <w:tc>
          <w:tcPr>
            <w:tcW w:w="635" w:type="pct"/>
            <w:shd w:val="clear" w:color="auto" w:fill="DBE5F1" w:themeFill="accent1" w:themeFillTint="33"/>
          </w:tcPr>
          <w:p w14:paraId="4D489B51" w14:textId="77777777" w:rsidR="005D2440" w:rsidRPr="00E17754" w:rsidRDefault="005D2440" w:rsidP="002409CD">
            <w:r w:rsidRPr="00E17754">
              <w:t>Sent for testing</w:t>
            </w:r>
          </w:p>
        </w:tc>
        <w:tc>
          <w:tcPr>
            <w:tcW w:w="863" w:type="pct"/>
            <w:shd w:val="clear" w:color="auto" w:fill="DBE5F1" w:themeFill="accent1" w:themeFillTint="33"/>
          </w:tcPr>
          <w:p w14:paraId="757B6357" w14:textId="77777777" w:rsidR="005D2440" w:rsidRPr="00E17754" w:rsidRDefault="005D2440" w:rsidP="002409CD">
            <w:r w:rsidRPr="00E17754">
              <w:t>Form Name</w:t>
            </w:r>
          </w:p>
        </w:tc>
        <w:tc>
          <w:tcPr>
            <w:tcW w:w="611" w:type="pct"/>
            <w:shd w:val="clear" w:color="auto" w:fill="DBE5F1" w:themeFill="accent1" w:themeFillTint="33"/>
          </w:tcPr>
          <w:p w14:paraId="199EF68C" w14:textId="77777777" w:rsidR="005D2440" w:rsidRPr="00E17754" w:rsidRDefault="005D2440" w:rsidP="002409CD">
            <w:r w:rsidRPr="00E17754">
              <w:t>Form type</w:t>
            </w:r>
          </w:p>
        </w:tc>
        <w:tc>
          <w:tcPr>
            <w:tcW w:w="760" w:type="pct"/>
            <w:shd w:val="clear" w:color="auto" w:fill="DBE5F1" w:themeFill="accent1" w:themeFillTint="33"/>
          </w:tcPr>
          <w:p w14:paraId="026508BE" w14:textId="77777777" w:rsidR="005D2440" w:rsidRPr="00E17754" w:rsidRDefault="005D2440" w:rsidP="002409CD">
            <w:r w:rsidRPr="00E17754">
              <w:t>Tested?</w:t>
            </w:r>
          </w:p>
        </w:tc>
      </w:tr>
      <w:tr w:rsidR="005D2440" w:rsidRPr="00E17754" w14:paraId="3A06AB35" w14:textId="77777777" w:rsidTr="005D2440">
        <w:trPr>
          <w:trHeight w:val="210"/>
        </w:trPr>
        <w:tc>
          <w:tcPr>
            <w:tcW w:w="957" w:type="pct"/>
          </w:tcPr>
          <w:p w14:paraId="063CDFA7" w14:textId="519E038B" w:rsidR="005D2440" w:rsidRPr="00E17754" w:rsidRDefault="005D2440" w:rsidP="002409CD">
            <w:r w:rsidRPr="00E17754">
              <w:rPr>
                <w:rFonts w:eastAsia="Calibri"/>
              </w:rPr>
              <w:object w:dxaOrig="156" w:dyaOrig="144" w14:anchorId="07B89105">
                <v:shape id="_x0000_i1060" type="#_x0000_t75" style="width:14.15pt;height:14.55pt" o:ole="">
                  <v:imagedata r:id="rId23" o:title=""/>
                </v:shape>
                <o:OLEObject Type="Embed" ProgID="PBrush" ShapeID="_x0000_i1060" DrawAspect="Content" ObjectID="_1550665317" r:id="rId65"/>
              </w:object>
            </w:r>
            <w:r w:rsidRPr="00E17754">
              <w:t xml:space="preserve"> </w:t>
            </w:r>
            <w:r>
              <w:t xml:space="preserve">Revision </w:t>
            </w:r>
            <w:r w:rsidR="008E1FD4">
              <w:t>Greesheet F</w:t>
            </w:r>
            <w:r>
              <w:t>orm</w:t>
            </w:r>
            <w:r w:rsidRPr="00E17754">
              <w:t>:</w:t>
            </w:r>
          </w:p>
        </w:tc>
        <w:tc>
          <w:tcPr>
            <w:tcW w:w="931" w:type="pct"/>
          </w:tcPr>
          <w:p w14:paraId="685CB68C" w14:textId="0E594B37" w:rsidR="005D2440" w:rsidRPr="00E17754" w:rsidRDefault="005D2440" w:rsidP="002409CD">
            <w:pPr>
              <w:rPr>
                <w:color w:val="0070C0"/>
                <w:u w:val="single"/>
              </w:rPr>
            </w:pPr>
            <w:r>
              <w:t>All/All</w:t>
            </w:r>
          </w:p>
        </w:tc>
        <w:tc>
          <w:tcPr>
            <w:tcW w:w="243" w:type="pct"/>
          </w:tcPr>
          <w:p w14:paraId="47D4117E" w14:textId="77777777" w:rsidR="005D2440" w:rsidRPr="00E17754" w:rsidRDefault="005D2440" w:rsidP="002409CD">
            <w:pPr>
              <w:rPr>
                <w:color w:val="0070C0"/>
                <w:u w:val="single"/>
              </w:rPr>
            </w:pPr>
            <w:r w:rsidRPr="00E17754">
              <w:rPr>
                <w:rFonts w:eastAsia="Calibri"/>
              </w:rPr>
              <w:object w:dxaOrig="372" w:dyaOrig="372" w14:anchorId="4EA016B3">
                <v:shape id="_x0000_i1061" type="#_x0000_t75" style="width:12.85pt;height:12.85pt" o:ole="">
                  <v:imagedata r:id="rId25" o:title=""/>
                </v:shape>
                <o:OLEObject Type="Embed" ProgID="PBrush" ShapeID="_x0000_i1061" DrawAspect="Content" ObjectID="_1550665318" r:id="rId66"/>
              </w:object>
            </w:r>
          </w:p>
        </w:tc>
        <w:tc>
          <w:tcPr>
            <w:tcW w:w="635" w:type="pct"/>
          </w:tcPr>
          <w:p w14:paraId="2DAFF98C" w14:textId="77777777" w:rsidR="005D2440" w:rsidRPr="00E17754" w:rsidRDefault="005D2440" w:rsidP="002409CD">
            <w:pPr>
              <w:rPr>
                <w:color w:val="0070C0"/>
              </w:rPr>
            </w:pPr>
            <w:r w:rsidRPr="00E17754">
              <w:t>10/20/2016</w:t>
            </w:r>
          </w:p>
        </w:tc>
        <w:tc>
          <w:tcPr>
            <w:tcW w:w="863" w:type="pct"/>
          </w:tcPr>
          <w:p w14:paraId="5305437A" w14:textId="7D17C695" w:rsidR="005D2440" w:rsidRPr="00E17754" w:rsidRDefault="005D2440" w:rsidP="002409CD">
            <w:r w:rsidRPr="00E17754">
              <w:t>&lt;</w:t>
            </w:r>
            <w:r>
              <w:t>Revision form</w:t>
            </w:r>
            <w:r w:rsidRPr="00E17754">
              <w:t xml:space="preserve">&gt;   </w:t>
            </w:r>
          </w:p>
        </w:tc>
        <w:tc>
          <w:tcPr>
            <w:tcW w:w="611" w:type="pct"/>
          </w:tcPr>
          <w:p w14:paraId="0BFA9470" w14:textId="77543364" w:rsidR="005D2440" w:rsidRPr="00E17754" w:rsidRDefault="005D2440" w:rsidP="002409CD">
            <w:r>
              <w:t>Revision</w:t>
            </w:r>
          </w:p>
        </w:tc>
        <w:tc>
          <w:tcPr>
            <w:tcW w:w="760" w:type="pct"/>
          </w:tcPr>
          <w:p w14:paraId="271D3C7E" w14:textId="77777777" w:rsidR="005D2440" w:rsidRPr="00E17754" w:rsidRDefault="005D2440" w:rsidP="002409CD">
            <w:r w:rsidRPr="00E17754">
              <w:t>Y (John Doe)</w:t>
            </w:r>
          </w:p>
          <w:p w14:paraId="27A68345" w14:textId="77777777" w:rsidR="005D2440" w:rsidRPr="00E17754" w:rsidRDefault="005D2440" w:rsidP="002409CD">
            <w:r w:rsidRPr="00E17754">
              <w:t>Y (Bill Smith)</w:t>
            </w:r>
          </w:p>
        </w:tc>
      </w:tr>
    </w:tbl>
    <w:p w14:paraId="4B1FDEE6" w14:textId="48F1DAB8" w:rsidR="005D2440" w:rsidRPr="00A20307" w:rsidRDefault="005D2440" w:rsidP="002409CD">
      <w:pPr>
        <w:pStyle w:val="BodyText"/>
      </w:pPr>
      <w:r>
        <w:rPr>
          <w:noProof/>
        </w:rPr>
        <w:drawing>
          <wp:inline distT="0" distB="0" distL="0" distR="0" wp14:anchorId="01609F49" wp14:editId="72CB7035">
            <wp:extent cx="2549769" cy="3106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51E5B964" w14:textId="78A992F7" w:rsidR="003A277A" w:rsidRDefault="003A277A" w:rsidP="002409CD">
      <w:pPr>
        <w:pStyle w:val="Heading2"/>
        <w:numPr>
          <w:ilvl w:val="1"/>
          <w:numId w:val="28"/>
        </w:numPr>
      </w:pPr>
      <w:bookmarkStart w:id="199" w:name="_Toc476922914"/>
      <w:r>
        <w:lastRenderedPageBreak/>
        <w:t>Review and Test Module Screen Data elements</w:t>
      </w:r>
      <w:bookmarkEnd w:id="199"/>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2409CD">
            <w:r w:rsidRPr="004A5C0B">
              <w:t>Element Name</w:t>
            </w:r>
          </w:p>
        </w:tc>
        <w:tc>
          <w:tcPr>
            <w:tcW w:w="2970" w:type="dxa"/>
            <w:shd w:val="clear" w:color="auto" w:fill="DDD9C3" w:themeFill="background2" w:themeFillShade="E6"/>
          </w:tcPr>
          <w:p w14:paraId="12E4205E" w14:textId="77777777" w:rsidR="00EC5443" w:rsidRPr="004A5C0B" w:rsidRDefault="00EC5443" w:rsidP="002409CD">
            <w:r w:rsidRPr="004A5C0B">
              <w:t>Description</w:t>
            </w:r>
          </w:p>
        </w:tc>
        <w:tc>
          <w:tcPr>
            <w:tcW w:w="1350" w:type="dxa"/>
            <w:shd w:val="clear" w:color="auto" w:fill="DDD9C3" w:themeFill="background2" w:themeFillShade="E6"/>
          </w:tcPr>
          <w:p w14:paraId="54BA7AA2" w14:textId="77777777" w:rsidR="00EC5443" w:rsidRPr="004A5C0B" w:rsidRDefault="00EC5443" w:rsidP="002409CD">
            <w:r w:rsidRPr="004A5C0B">
              <w:t>Element Type</w:t>
            </w:r>
          </w:p>
        </w:tc>
        <w:tc>
          <w:tcPr>
            <w:tcW w:w="2718" w:type="dxa"/>
            <w:shd w:val="clear" w:color="auto" w:fill="DDD9C3" w:themeFill="background2" w:themeFillShade="E6"/>
          </w:tcPr>
          <w:p w14:paraId="10FF7371" w14:textId="77777777" w:rsidR="00EC5443" w:rsidRPr="004A5C0B" w:rsidRDefault="00EC5443" w:rsidP="002409CD">
            <w:r w:rsidRPr="004A5C0B">
              <w:t>Comments</w:t>
            </w:r>
          </w:p>
        </w:tc>
      </w:tr>
      <w:tr w:rsidR="00EC5443" w:rsidRPr="00DE06BD" w14:paraId="52B98D13" w14:textId="77777777" w:rsidTr="003628EC">
        <w:trPr>
          <w:trHeight w:val="314"/>
        </w:trPr>
        <w:tc>
          <w:tcPr>
            <w:tcW w:w="2538" w:type="dxa"/>
          </w:tcPr>
          <w:p w14:paraId="1BE169C1" w14:textId="6302851B" w:rsidR="00EC5443" w:rsidRDefault="00B309AC" w:rsidP="002409CD">
            <w:r>
              <w:t xml:space="preserve">Review and Test </w:t>
            </w:r>
            <w:r w:rsidRPr="00B309AC">
              <w:rPr>
                <w:color w:val="0070C0"/>
              </w:rPr>
              <w:t>&lt;insert module name&gt;</w:t>
            </w:r>
            <w:r>
              <w:t xml:space="preserve"> Module</w:t>
            </w:r>
          </w:p>
        </w:tc>
        <w:tc>
          <w:tcPr>
            <w:tcW w:w="2970" w:type="dxa"/>
          </w:tcPr>
          <w:p w14:paraId="31A2E316" w14:textId="77777777" w:rsidR="00EC5443" w:rsidRDefault="00EC5443" w:rsidP="002409CD">
            <w:r>
              <w:t>Screen title</w:t>
            </w:r>
          </w:p>
        </w:tc>
        <w:tc>
          <w:tcPr>
            <w:tcW w:w="1350" w:type="dxa"/>
          </w:tcPr>
          <w:p w14:paraId="50EE91E4" w14:textId="77777777" w:rsidR="00EC5443" w:rsidRDefault="00EC5443" w:rsidP="002409CD">
            <w:r>
              <w:t>Read-only</w:t>
            </w:r>
          </w:p>
        </w:tc>
        <w:tc>
          <w:tcPr>
            <w:tcW w:w="2718" w:type="dxa"/>
          </w:tcPr>
          <w:p w14:paraId="6B5FBBEE" w14:textId="77777777" w:rsidR="00EC5443" w:rsidRPr="00DE06BD" w:rsidRDefault="00EC5443" w:rsidP="002409CD"/>
        </w:tc>
      </w:tr>
      <w:tr w:rsidR="004E7F43" w:rsidRPr="00DE06BD" w14:paraId="7D186DCB" w14:textId="77777777" w:rsidTr="003628EC">
        <w:trPr>
          <w:trHeight w:val="314"/>
        </w:trPr>
        <w:tc>
          <w:tcPr>
            <w:tcW w:w="2538" w:type="dxa"/>
          </w:tcPr>
          <w:p w14:paraId="6D5E05CD" w14:textId="4305571A" w:rsidR="004E7F43" w:rsidRDefault="004E7F43" w:rsidP="002409CD">
            <w:r>
              <w:t>Go Back</w:t>
            </w:r>
          </w:p>
        </w:tc>
        <w:tc>
          <w:tcPr>
            <w:tcW w:w="2970" w:type="dxa"/>
          </w:tcPr>
          <w:p w14:paraId="4B1183AE" w14:textId="0B3E09AF" w:rsidR="004E7F43" w:rsidRDefault="004E7F43" w:rsidP="002409CD">
            <w:r>
              <w:t xml:space="preserve">Allows to return back to </w:t>
            </w:r>
            <w:r w:rsidR="0000619C">
              <w:t>Review Draft Greensheets screen</w:t>
            </w:r>
          </w:p>
        </w:tc>
        <w:tc>
          <w:tcPr>
            <w:tcW w:w="1350" w:type="dxa"/>
          </w:tcPr>
          <w:p w14:paraId="79F58DF0" w14:textId="6FF40D10" w:rsidR="004E7F43" w:rsidRDefault="004E7F43" w:rsidP="002409CD">
            <w:r>
              <w:t>Navigation link</w:t>
            </w:r>
          </w:p>
        </w:tc>
        <w:tc>
          <w:tcPr>
            <w:tcW w:w="2718" w:type="dxa"/>
          </w:tcPr>
          <w:p w14:paraId="5C532752" w14:textId="77777777" w:rsidR="004E7F43" w:rsidRPr="00DE06BD" w:rsidRDefault="004E7F43" w:rsidP="002409CD"/>
        </w:tc>
      </w:tr>
      <w:tr w:rsidR="00EC5443" w:rsidRPr="00DE06BD" w14:paraId="5F18FE79" w14:textId="77777777" w:rsidTr="003628EC">
        <w:tc>
          <w:tcPr>
            <w:tcW w:w="2538" w:type="dxa"/>
          </w:tcPr>
          <w:p w14:paraId="3365F63B" w14:textId="44912E88" w:rsidR="00EC5443" w:rsidRDefault="00B309AC" w:rsidP="002409CD">
            <w:r>
              <w:t>Send email to Testers</w:t>
            </w:r>
          </w:p>
        </w:tc>
        <w:tc>
          <w:tcPr>
            <w:tcW w:w="2970" w:type="dxa"/>
          </w:tcPr>
          <w:p w14:paraId="69A41796" w14:textId="16FABBF8" w:rsidR="00EC5443" w:rsidRDefault="00D1304A" w:rsidP="002409CD">
            <w:r>
              <w:t xml:space="preserve">See this doc., sec. </w:t>
            </w:r>
            <w:r w:rsidR="00DE0D74">
              <w:t xml:space="preserve">Overall business flow description =&gt; </w:t>
            </w:r>
            <w:r>
              <w:t>For user with Author/Approver or Draft</w:t>
            </w:r>
            <w:r w:rsidRPr="009B76C6">
              <w:t xml:space="preserve"> Administrator </w:t>
            </w:r>
            <w:r>
              <w:t>role =&gt; Email to testers</w:t>
            </w:r>
          </w:p>
        </w:tc>
        <w:tc>
          <w:tcPr>
            <w:tcW w:w="1350" w:type="dxa"/>
          </w:tcPr>
          <w:p w14:paraId="5729D3BF" w14:textId="296DD99C" w:rsidR="00EC5443" w:rsidRDefault="00B309AC" w:rsidP="002409CD">
            <w:r>
              <w:t>Button</w:t>
            </w:r>
          </w:p>
        </w:tc>
        <w:tc>
          <w:tcPr>
            <w:tcW w:w="2718" w:type="dxa"/>
          </w:tcPr>
          <w:p w14:paraId="7AAD22B2" w14:textId="77777777" w:rsidR="00EC5443" w:rsidRPr="00DE06BD" w:rsidRDefault="00EC5443" w:rsidP="002409CD"/>
        </w:tc>
      </w:tr>
      <w:tr w:rsidR="00D1304A" w:rsidRPr="00DE06BD" w14:paraId="4AAAC222" w14:textId="77777777" w:rsidTr="003628EC">
        <w:tc>
          <w:tcPr>
            <w:tcW w:w="2538" w:type="dxa"/>
          </w:tcPr>
          <w:p w14:paraId="0D6F0053" w14:textId="01E99028" w:rsidR="00D1304A" w:rsidRDefault="00D1304A" w:rsidP="002409CD">
            <w:r>
              <w:t>Section</w:t>
            </w:r>
          </w:p>
        </w:tc>
        <w:tc>
          <w:tcPr>
            <w:tcW w:w="2970" w:type="dxa"/>
          </w:tcPr>
          <w:p w14:paraId="3A057190" w14:textId="594E5768" w:rsidR="00D1304A" w:rsidRDefault="00D1304A" w:rsidP="002409CD">
            <w:r>
              <w:t>Values:</w:t>
            </w:r>
          </w:p>
          <w:p w14:paraId="0A81920E" w14:textId="78258994" w:rsidR="00D1304A" w:rsidRPr="00D1304A" w:rsidRDefault="00D1304A" w:rsidP="002409CD">
            <w:pPr>
              <w:pStyle w:val="ListParagraph"/>
              <w:numPr>
                <w:ilvl w:val="0"/>
                <w:numId w:val="29"/>
              </w:numPr>
            </w:pPr>
            <w:r w:rsidRPr="00D1304A">
              <w:t>New type/mechanism combinations added</w:t>
            </w:r>
            <w:r>
              <w:t xml:space="preserve"> </w:t>
            </w:r>
            <w:r w:rsidRPr="00D1304A">
              <w:t>---expanded by default</w:t>
            </w:r>
            <w:r w:rsidR="007128B3">
              <w:t>, not displayed for Revision module</w:t>
            </w:r>
          </w:p>
          <w:p w14:paraId="7DE26AD0" w14:textId="388007AA" w:rsidR="00D1304A" w:rsidRPr="00D1304A" w:rsidRDefault="00D1304A" w:rsidP="002409CD">
            <w:pPr>
              <w:pStyle w:val="ListParagraph"/>
              <w:numPr>
                <w:ilvl w:val="0"/>
                <w:numId w:val="29"/>
              </w:numPr>
            </w:pPr>
            <w:r w:rsidRPr="00D1304A">
              <w:t>Existing type/mechanism combinations deleted ---expanded by default</w:t>
            </w:r>
            <w:r w:rsidR="007128B3">
              <w:t>, not displayed for Revision module</w:t>
            </w:r>
          </w:p>
          <w:p w14:paraId="19D3A5B2" w14:textId="73AC2C59" w:rsidR="00D1304A" w:rsidRPr="00D1304A" w:rsidRDefault="00D1304A" w:rsidP="002409CD">
            <w:pPr>
              <w:pStyle w:val="ListParagraph"/>
              <w:numPr>
                <w:ilvl w:val="0"/>
                <w:numId w:val="29"/>
              </w:numPr>
            </w:pPr>
            <w:r w:rsidRPr="00D1304A">
              <w:t>Existing type/mechanism combinations where questionnaire is updated</w:t>
            </w:r>
            <w:r w:rsidRPr="00D1304A">
              <w:rPr>
                <w:color w:val="0070C0"/>
              </w:rPr>
              <w:t>---expanded by default</w:t>
            </w:r>
            <w:r w:rsidR="007128B3">
              <w:rPr>
                <w:color w:val="0070C0"/>
              </w:rPr>
              <w:t>, not displayed for Revision module</w:t>
            </w:r>
          </w:p>
          <w:p w14:paraId="36B5A170" w14:textId="2A4DA2D7" w:rsidR="00D1304A" w:rsidRPr="008E1FD4" w:rsidRDefault="00D1304A" w:rsidP="002409CD">
            <w:pPr>
              <w:pStyle w:val="ListParagraph"/>
              <w:numPr>
                <w:ilvl w:val="0"/>
                <w:numId w:val="29"/>
              </w:numPr>
            </w:pPr>
            <w:r w:rsidRPr="00D1304A">
              <w:t>Existing type/mechanism combinations with no changes---</w:t>
            </w:r>
            <w:r>
              <w:t>collapsed</w:t>
            </w:r>
            <w:r w:rsidRPr="00D1304A">
              <w:t xml:space="preserve"> by default</w:t>
            </w:r>
            <w:r w:rsidR="007128B3">
              <w:t>, not displayed for Revision module</w:t>
            </w:r>
          </w:p>
          <w:p w14:paraId="766C1683" w14:textId="087FFFF7" w:rsidR="008E1FD4" w:rsidRPr="00D1304A" w:rsidRDefault="008E1FD4" w:rsidP="002409CD">
            <w:pPr>
              <w:pStyle w:val="ListParagraph"/>
              <w:numPr>
                <w:ilvl w:val="0"/>
                <w:numId w:val="29"/>
              </w:numPr>
            </w:pPr>
            <w:r>
              <w:t>Revision Greensheet F</w:t>
            </w:r>
            <w:r w:rsidRPr="008E1FD4">
              <w:t xml:space="preserve">orm </w:t>
            </w:r>
            <w:r w:rsidRPr="00D1304A">
              <w:t>---</w:t>
            </w:r>
            <w:r>
              <w:t>appli</w:t>
            </w:r>
            <w:r w:rsidR="007128B3">
              <w:t>cable to the screen for R</w:t>
            </w:r>
            <w:r>
              <w:t xml:space="preserve">evision module only, </w:t>
            </w:r>
            <w:r w:rsidRPr="00D1304A">
              <w:t>expanded by default</w:t>
            </w:r>
          </w:p>
        </w:tc>
        <w:tc>
          <w:tcPr>
            <w:tcW w:w="1350" w:type="dxa"/>
          </w:tcPr>
          <w:p w14:paraId="2BA89FCB" w14:textId="2D641B2B" w:rsidR="00D1304A" w:rsidRDefault="00D1304A" w:rsidP="002409CD">
            <w:r>
              <w:t>Read-only label</w:t>
            </w:r>
          </w:p>
        </w:tc>
        <w:tc>
          <w:tcPr>
            <w:tcW w:w="2718" w:type="dxa"/>
          </w:tcPr>
          <w:p w14:paraId="7F07007D" w14:textId="7FA31568" w:rsidR="00D1304A" w:rsidRPr="00DE06BD" w:rsidRDefault="00D1304A" w:rsidP="002409CD">
            <w:r>
              <w:t>Expandable/collapsible</w:t>
            </w:r>
          </w:p>
        </w:tc>
      </w:tr>
      <w:tr w:rsidR="00D1304A" w:rsidRPr="00DE06BD" w14:paraId="092FF245" w14:textId="77777777" w:rsidTr="003628EC">
        <w:tc>
          <w:tcPr>
            <w:tcW w:w="2538" w:type="dxa"/>
          </w:tcPr>
          <w:p w14:paraId="68EE7C56" w14:textId="31EC900D" w:rsidR="00D1304A" w:rsidRDefault="00D1304A" w:rsidP="002409CD">
            <w:r>
              <w:lastRenderedPageBreak/>
              <w:t>Related type/mechanism</w:t>
            </w:r>
          </w:p>
        </w:tc>
        <w:tc>
          <w:tcPr>
            <w:tcW w:w="2970" w:type="dxa"/>
          </w:tcPr>
          <w:p w14:paraId="2024D55F" w14:textId="2B10E208" w:rsidR="00D1304A" w:rsidRDefault="007F681C" w:rsidP="002409CD">
            <w:r>
              <w:t>Set of Application type/A</w:t>
            </w:r>
            <w:r w:rsidR="00D1304A">
              <w:t>pplication mechanism</w:t>
            </w:r>
            <w:r>
              <w:t xml:space="preserve"> combinations, related to this form in Form Builder</w:t>
            </w:r>
          </w:p>
        </w:tc>
        <w:tc>
          <w:tcPr>
            <w:tcW w:w="1350" w:type="dxa"/>
          </w:tcPr>
          <w:p w14:paraId="401A6717" w14:textId="4610EC55" w:rsidR="00D1304A" w:rsidRDefault="00D1304A" w:rsidP="002409CD">
            <w:r>
              <w:t>Read-only</w:t>
            </w:r>
          </w:p>
        </w:tc>
        <w:tc>
          <w:tcPr>
            <w:tcW w:w="2718" w:type="dxa"/>
          </w:tcPr>
          <w:p w14:paraId="4FF1C56E" w14:textId="49855DCB" w:rsidR="00D1304A" w:rsidRPr="00DE06BD" w:rsidRDefault="00D1304A" w:rsidP="002409CD"/>
        </w:tc>
      </w:tr>
      <w:tr w:rsidR="00D1304A" w:rsidRPr="00DE06BD" w14:paraId="229FCB8D" w14:textId="77777777" w:rsidTr="003628EC">
        <w:tc>
          <w:tcPr>
            <w:tcW w:w="2538" w:type="dxa"/>
          </w:tcPr>
          <w:p w14:paraId="0C116F86" w14:textId="2A5716E2" w:rsidR="00D1304A" w:rsidRDefault="00D1304A" w:rsidP="002409CD">
            <w:r>
              <w:t>Select</w:t>
            </w:r>
          </w:p>
        </w:tc>
        <w:tc>
          <w:tcPr>
            <w:tcW w:w="2970" w:type="dxa"/>
          </w:tcPr>
          <w:p w14:paraId="13F02FEA" w14:textId="7107254B" w:rsidR="00D1304A" w:rsidRDefault="00D1304A" w:rsidP="002409CD">
            <w:r>
              <w:t>Allows to select form(s) for which email should be send to testers</w:t>
            </w:r>
          </w:p>
        </w:tc>
        <w:tc>
          <w:tcPr>
            <w:tcW w:w="1350" w:type="dxa"/>
          </w:tcPr>
          <w:p w14:paraId="006ADB62" w14:textId="528404C6" w:rsidR="00D1304A" w:rsidRDefault="00D1304A" w:rsidP="002409CD">
            <w:r>
              <w:t>Checkbox</w:t>
            </w:r>
          </w:p>
        </w:tc>
        <w:tc>
          <w:tcPr>
            <w:tcW w:w="2718" w:type="dxa"/>
          </w:tcPr>
          <w:p w14:paraId="36DBF989" w14:textId="77777777" w:rsidR="00D1304A" w:rsidRDefault="00D1304A" w:rsidP="002409CD">
            <w:r>
              <w:t>Not displayed in sections:</w:t>
            </w:r>
          </w:p>
          <w:p w14:paraId="03DE3E4D" w14:textId="77777777" w:rsidR="00D1304A" w:rsidRDefault="00D1304A" w:rsidP="002409CD">
            <w:r>
              <w:t xml:space="preserve">“Existing type/mechanism combinations deleted” </w:t>
            </w:r>
          </w:p>
          <w:p w14:paraId="66789692" w14:textId="77777777" w:rsidR="00D1304A" w:rsidRDefault="00D1304A" w:rsidP="002409CD">
            <w:r>
              <w:t xml:space="preserve">And </w:t>
            </w:r>
          </w:p>
          <w:p w14:paraId="1E6EFAFF" w14:textId="5AD31C9B" w:rsidR="00D1304A" w:rsidRPr="00DE06BD" w:rsidRDefault="00D1304A" w:rsidP="002409CD">
            <w:r>
              <w:t>“Existing type/mechanism combinations with no changes”</w:t>
            </w:r>
          </w:p>
        </w:tc>
      </w:tr>
      <w:tr w:rsidR="00D1304A" w:rsidRPr="00DE06BD" w14:paraId="3F5ECDC7" w14:textId="77777777" w:rsidTr="003628EC">
        <w:tc>
          <w:tcPr>
            <w:tcW w:w="2538" w:type="dxa"/>
          </w:tcPr>
          <w:p w14:paraId="56C6B6D5" w14:textId="1CC93871" w:rsidR="00D1304A" w:rsidRDefault="00D1304A" w:rsidP="002409CD">
            <w:r>
              <w:t>Sent for testing</w:t>
            </w:r>
          </w:p>
        </w:tc>
        <w:tc>
          <w:tcPr>
            <w:tcW w:w="2970" w:type="dxa"/>
          </w:tcPr>
          <w:p w14:paraId="2060F5BA" w14:textId="2C641BF0" w:rsidR="00D1304A" w:rsidRDefault="00D1304A" w:rsidP="002409CD">
            <w:r>
              <w:t>Date when Actor selected the checkbox for this form and clicked “Send email to Testers” button</w:t>
            </w:r>
          </w:p>
        </w:tc>
        <w:tc>
          <w:tcPr>
            <w:tcW w:w="1350" w:type="dxa"/>
          </w:tcPr>
          <w:p w14:paraId="42BFAD12" w14:textId="1322B43D" w:rsidR="00D1304A" w:rsidRDefault="00D1304A" w:rsidP="002409CD">
            <w:r>
              <w:t>Read-only</w:t>
            </w:r>
          </w:p>
        </w:tc>
        <w:tc>
          <w:tcPr>
            <w:tcW w:w="2718" w:type="dxa"/>
          </w:tcPr>
          <w:p w14:paraId="1D449B8B" w14:textId="77777777" w:rsidR="00D1304A" w:rsidRDefault="00D1304A" w:rsidP="002409CD">
            <w:r>
              <w:t>Format MM/DD/YYYY</w:t>
            </w:r>
          </w:p>
          <w:p w14:paraId="24049F93" w14:textId="77777777" w:rsidR="00D1304A" w:rsidRDefault="00D1304A" w:rsidP="002409CD"/>
          <w:p w14:paraId="4E5F76D6" w14:textId="742E01B6" w:rsidR="00D1304A" w:rsidRPr="00DE06BD" w:rsidRDefault="00D1304A" w:rsidP="002409CD"/>
        </w:tc>
      </w:tr>
      <w:tr w:rsidR="00D1304A" w:rsidRPr="00DE06BD" w14:paraId="5F7D2F88" w14:textId="77777777" w:rsidTr="003628EC">
        <w:tc>
          <w:tcPr>
            <w:tcW w:w="2538" w:type="dxa"/>
          </w:tcPr>
          <w:p w14:paraId="79778119" w14:textId="52BD2991" w:rsidR="00D1304A" w:rsidRDefault="00D1304A" w:rsidP="002409CD">
            <w:r>
              <w:t>Form Name</w:t>
            </w:r>
          </w:p>
        </w:tc>
        <w:tc>
          <w:tcPr>
            <w:tcW w:w="2970" w:type="dxa"/>
          </w:tcPr>
          <w:p w14:paraId="78A082BB" w14:textId="2E3F5EB2" w:rsidR="00D1304A" w:rsidRDefault="00D1304A" w:rsidP="002409CD">
            <w:r>
              <w:t>New form name, exported from Form Builder</w:t>
            </w:r>
          </w:p>
        </w:tc>
        <w:tc>
          <w:tcPr>
            <w:tcW w:w="1350" w:type="dxa"/>
          </w:tcPr>
          <w:p w14:paraId="40C43A71" w14:textId="449B6F0F" w:rsidR="00D1304A" w:rsidRDefault="003628EC" w:rsidP="002409CD">
            <w:r>
              <w:t>Hyperlink or read-only</w:t>
            </w:r>
          </w:p>
        </w:tc>
        <w:tc>
          <w:tcPr>
            <w:tcW w:w="2718" w:type="dxa"/>
          </w:tcPr>
          <w:p w14:paraId="092893D5" w14:textId="0640C961" w:rsidR="00D1304A" w:rsidRPr="003628EC" w:rsidRDefault="00D1304A" w:rsidP="002409CD">
            <w:pPr>
              <w:pStyle w:val="ListParagraph"/>
              <w:numPr>
                <w:ilvl w:val="0"/>
                <w:numId w:val="31"/>
              </w:numPr>
            </w:pPr>
            <w:r w:rsidRPr="003628EC">
              <w:t>Not displayed in section</w:t>
            </w:r>
            <w:r w:rsidR="003628EC" w:rsidRPr="003628EC">
              <w:t xml:space="preserve"> </w:t>
            </w:r>
            <w:r w:rsidRPr="003628EC">
              <w:t xml:space="preserve">“Existing type/mechanism combinations deleted” </w:t>
            </w:r>
          </w:p>
          <w:p w14:paraId="4302DA4A" w14:textId="3CB8E3F5" w:rsidR="00D1304A" w:rsidRPr="003628EC" w:rsidRDefault="003628EC" w:rsidP="002409CD">
            <w:pPr>
              <w:pStyle w:val="ListParagraph"/>
              <w:numPr>
                <w:ilvl w:val="0"/>
                <w:numId w:val="31"/>
              </w:numPr>
            </w:pPr>
            <w:r w:rsidRPr="003628EC">
              <w:t xml:space="preserve">Read-only in section </w:t>
            </w:r>
            <w:r w:rsidR="00D1304A" w:rsidRPr="003628EC">
              <w:t>“Existing type/mechanism combinations with no changes”</w:t>
            </w:r>
          </w:p>
        </w:tc>
      </w:tr>
      <w:tr w:rsidR="00D1304A" w:rsidRPr="00DE06BD" w14:paraId="737187A5" w14:textId="77777777" w:rsidTr="003628EC">
        <w:tc>
          <w:tcPr>
            <w:tcW w:w="2538" w:type="dxa"/>
          </w:tcPr>
          <w:p w14:paraId="082295E3" w14:textId="1E007E87" w:rsidR="00D1304A" w:rsidRDefault="00D1304A" w:rsidP="002409CD">
            <w:r>
              <w:t>Form Type</w:t>
            </w:r>
          </w:p>
        </w:tc>
        <w:tc>
          <w:tcPr>
            <w:tcW w:w="2970" w:type="dxa"/>
          </w:tcPr>
          <w:p w14:paraId="092D1073" w14:textId="77777777" w:rsidR="00D1304A" w:rsidRDefault="00D1304A" w:rsidP="002409CD">
            <w:r>
              <w:t>Possible values:</w:t>
            </w:r>
          </w:p>
          <w:p w14:paraId="20DCB524" w14:textId="77777777" w:rsidR="00D1304A" w:rsidRPr="00B63610" w:rsidRDefault="00D1304A" w:rsidP="002409CD">
            <w:pPr>
              <w:pStyle w:val="ListParagraph"/>
              <w:numPr>
                <w:ilvl w:val="0"/>
                <w:numId w:val="27"/>
              </w:numPr>
            </w:pPr>
            <w:r w:rsidRPr="00B63610">
              <w:t>Program</w:t>
            </w:r>
          </w:p>
          <w:p w14:paraId="4E1DE3BE" w14:textId="312C26C8" w:rsidR="00D1304A" w:rsidRDefault="00D1304A" w:rsidP="002409CD">
            <w:pPr>
              <w:pStyle w:val="ListParagraph"/>
              <w:numPr>
                <w:ilvl w:val="0"/>
                <w:numId w:val="27"/>
              </w:numPr>
            </w:pPr>
            <w:r w:rsidRPr="00B63610">
              <w:t>Specialist</w:t>
            </w:r>
          </w:p>
          <w:p w14:paraId="31DCE77A" w14:textId="5743E0B5" w:rsidR="00D1304A" w:rsidRPr="00D1304A" w:rsidRDefault="00D1304A" w:rsidP="002409CD">
            <w:pPr>
              <w:pStyle w:val="ListParagraph"/>
              <w:numPr>
                <w:ilvl w:val="0"/>
                <w:numId w:val="27"/>
              </w:numPr>
            </w:pPr>
            <w:r w:rsidRPr="00D1304A">
              <w:t xml:space="preserve">Revision </w:t>
            </w:r>
          </w:p>
        </w:tc>
        <w:tc>
          <w:tcPr>
            <w:tcW w:w="1350" w:type="dxa"/>
          </w:tcPr>
          <w:p w14:paraId="02A90E23" w14:textId="06C2B1EF" w:rsidR="00D1304A" w:rsidRDefault="00D1304A" w:rsidP="002409CD">
            <w:r>
              <w:t>Read-only</w:t>
            </w:r>
          </w:p>
        </w:tc>
        <w:tc>
          <w:tcPr>
            <w:tcW w:w="2718" w:type="dxa"/>
          </w:tcPr>
          <w:p w14:paraId="5DD8D6D5" w14:textId="77777777" w:rsidR="00D1304A" w:rsidRDefault="00D1304A" w:rsidP="002409CD">
            <w:r>
              <w:t>Not displayed in sections:</w:t>
            </w:r>
          </w:p>
          <w:p w14:paraId="62B6A143" w14:textId="77777777" w:rsidR="00D1304A" w:rsidRDefault="00D1304A" w:rsidP="002409CD">
            <w:r>
              <w:t xml:space="preserve">“Existing type/mechanism combinations deleted” </w:t>
            </w:r>
          </w:p>
          <w:p w14:paraId="2A900DE3" w14:textId="7ECEFE6D" w:rsidR="00D1304A" w:rsidRPr="00DE06BD" w:rsidRDefault="00D1304A" w:rsidP="002409CD"/>
        </w:tc>
      </w:tr>
      <w:tr w:rsidR="00D1304A" w:rsidRPr="00DE06BD" w14:paraId="6BF9F446" w14:textId="77777777" w:rsidTr="003628EC">
        <w:tc>
          <w:tcPr>
            <w:tcW w:w="2538" w:type="dxa"/>
          </w:tcPr>
          <w:p w14:paraId="297C64BD" w14:textId="4F6112AB" w:rsidR="00D1304A" w:rsidRDefault="00D1304A" w:rsidP="002409CD">
            <w:r>
              <w:t>Tested?</w:t>
            </w:r>
          </w:p>
        </w:tc>
        <w:tc>
          <w:tcPr>
            <w:tcW w:w="2970" w:type="dxa"/>
          </w:tcPr>
          <w:p w14:paraId="74A1B876" w14:textId="77777777" w:rsidR="00D1304A" w:rsidRDefault="00D1304A" w:rsidP="002409CD">
            <w:r>
              <w:t>Possible values:</w:t>
            </w:r>
          </w:p>
          <w:p w14:paraId="1B6738C6" w14:textId="77777777" w:rsidR="00D1304A" w:rsidRPr="00D1304A" w:rsidRDefault="00D1304A" w:rsidP="002409CD">
            <w:pPr>
              <w:pStyle w:val="ListParagraph"/>
              <w:numPr>
                <w:ilvl w:val="0"/>
                <w:numId w:val="30"/>
              </w:numPr>
            </w:pPr>
            <w:r w:rsidRPr="00D1304A">
              <w:t xml:space="preserve">Blank </w:t>
            </w:r>
          </w:p>
          <w:p w14:paraId="7979FD2B" w14:textId="77777777" w:rsidR="00D1304A" w:rsidRDefault="00D1304A" w:rsidP="002409CD">
            <w:pPr>
              <w:pStyle w:val="ListParagraph"/>
              <w:numPr>
                <w:ilvl w:val="0"/>
                <w:numId w:val="30"/>
              </w:numPr>
            </w:pPr>
            <w:r w:rsidRPr="00D1304A">
              <w:t>Y</w:t>
            </w:r>
          </w:p>
          <w:p w14:paraId="24315F4F" w14:textId="22A16384" w:rsidR="00E15CCA" w:rsidRPr="00E15CCA" w:rsidRDefault="00E15CCA" w:rsidP="002409CD">
            <w:r>
              <w:t>For each tested form (“Y” value is displayed), the system should display the name of the user</w:t>
            </w:r>
            <w:r w:rsidR="007F681C">
              <w:t>, w</w:t>
            </w:r>
            <w:r>
              <w:t>ho marked the form as tested</w:t>
            </w:r>
          </w:p>
        </w:tc>
        <w:tc>
          <w:tcPr>
            <w:tcW w:w="1350" w:type="dxa"/>
          </w:tcPr>
          <w:p w14:paraId="15221977" w14:textId="4E086906" w:rsidR="00D1304A" w:rsidRDefault="00D1304A" w:rsidP="002409CD">
            <w:r>
              <w:t>Read-only</w:t>
            </w:r>
          </w:p>
        </w:tc>
        <w:tc>
          <w:tcPr>
            <w:tcW w:w="2718" w:type="dxa"/>
          </w:tcPr>
          <w:p w14:paraId="7E2AD8F4" w14:textId="77777777" w:rsidR="00D1304A" w:rsidRDefault="00D1304A" w:rsidP="002409CD">
            <w:r>
              <w:t>Not displayed in sections:</w:t>
            </w:r>
          </w:p>
          <w:p w14:paraId="4CD1F357" w14:textId="77777777" w:rsidR="00D1304A" w:rsidRDefault="00D1304A" w:rsidP="002409CD">
            <w:r>
              <w:t xml:space="preserve">“Existing type/mechanism combinations deleted” </w:t>
            </w:r>
          </w:p>
          <w:p w14:paraId="2D711D42" w14:textId="77777777" w:rsidR="00D1304A" w:rsidRDefault="00D1304A" w:rsidP="002409CD">
            <w:r>
              <w:t xml:space="preserve">And </w:t>
            </w:r>
          </w:p>
          <w:p w14:paraId="5837B3CF" w14:textId="02358FAB" w:rsidR="00D1304A" w:rsidRPr="00DE06BD" w:rsidRDefault="00D1304A" w:rsidP="002409CD">
            <w:r>
              <w:t>“Existing type/mechanism combinations with no changes”</w:t>
            </w:r>
          </w:p>
        </w:tc>
      </w:tr>
      <w:tr w:rsidR="00D1304A" w:rsidRPr="00DE06BD" w14:paraId="2B59EA61" w14:textId="77777777" w:rsidTr="003628EC">
        <w:tc>
          <w:tcPr>
            <w:tcW w:w="2538" w:type="dxa"/>
          </w:tcPr>
          <w:p w14:paraId="5CE752E1" w14:textId="77777777" w:rsidR="00D1304A" w:rsidRDefault="00D1304A" w:rsidP="002409CD">
            <w:r>
              <w:t>Promote Module</w:t>
            </w:r>
          </w:p>
        </w:tc>
        <w:tc>
          <w:tcPr>
            <w:tcW w:w="2970" w:type="dxa"/>
          </w:tcPr>
          <w:p w14:paraId="3163634C" w14:textId="77777777" w:rsidR="00D1304A" w:rsidRDefault="00D1304A" w:rsidP="002409CD">
            <w:r>
              <w:t>Allow promoting this module</w:t>
            </w:r>
          </w:p>
        </w:tc>
        <w:tc>
          <w:tcPr>
            <w:tcW w:w="1350" w:type="dxa"/>
          </w:tcPr>
          <w:p w14:paraId="4CE5211E" w14:textId="77777777" w:rsidR="00D1304A" w:rsidRDefault="00D1304A" w:rsidP="002409CD">
            <w:r>
              <w:t>Button</w:t>
            </w:r>
          </w:p>
        </w:tc>
        <w:tc>
          <w:tcPr>
            <w:tcW w:w="2718" w:type="dxa"/>
          </w:tcPr>
          <w:p w14:paraId="0D3452D2" w14:textId="3CD5915F" w:rsidR="00D1304A" w:rsidRPr="00DE06BD" w:rsidRDefault="00D1304A" w:rsidP="002409CD">
            <w:r>
              <w:t>Provided only to a user with Draft Admin role</w:t>
            </w:r>
          </w:p>
        </w:tc>
      </w:tr>
      <w:tr w:rsidR="00D1304A" w:rsidRPr="00DE06BD" w14:paraId="62A0BD24" w14:textId="77777777" w:rsidTr="003628EC">
        <w:tc>
          <w:tcPr>
            <w:tcW w:w="2538" w:type="dxa"/>
          </w:tcPr>
          <w:p w14:paraId="33814589" w14:textId="77777777" w:rsidR="00D1304A" w:rsidRDefault="00D1304A" w:rsidP="002409CD">
            <w:r>
              <w:lastRenderedPageBreak/>
              <w:t>Reject Module</w:t>
            </w:r>
          </w:p>
        </w:tc>
        <w:tc>
          <w:tcPr>
            <w:tcW w:w="2970" w:type="dxa"/>
          </w:tcPr>
          <w:p w14:paraId="01555863" w14:textId="77777777" w:rsidR="00D1304A" w:rsidRDefault="00D1304A" w:rsidP="002409CD">
            <w:r>
              <w:t>Allow rejecting this module</w:t>
            </w:r>
          </w:p>
        </w:tc>
        <w:tc>
          <w:tcPr>
            <w:tcW w:w="1350" w:type="dxa"/>
          </w:tcPr>
          <w:p w14:paraId="422C899C" w14:textId="77777777" w:rsidR="00D1304A" w:rsidRDefault="00D1304A" w:rsidP="002409CD">
            <w:r>
              <w:t>Button</w:t>
            </w:r>
          </w:p>
        </w:tc>
        <w:tc>
          <w:tcPr>
            <w:tcW w:w="2718" w:type="dxa"/>
          </w:tcPr>
          <w:p w14:paraId="41A7EFA1" w14:textId="064D2C1A" w:rsidR="00D1304A" w:rsidRPr="00DE06BD" w:rsidRDefault="00D1304A" w:rsidP="002409CD">
            <w:r>
              <w:t>Provided only to a user with Draft Admin role</w:t>
            </w:r>
          </w:p>
        </w:tc>
      </w:tr>
      <w:tr w:rsidR="00D1304A" w:rsidRPr="00DE06BD" w14:paraId="0FD347FB" w14:textId="77777777" w:rsidTr="003628EC">
        <w:tc>
          <w:tcPr>
            <w:tcW w:w="2538" w:type="dxa"/>
          </w:tcPr>
          <w:p w14:paraId="4B84FD1F" w14:textId="77777777" w:rsidR="00D1304A" w:rsidRDefault="00D1304A" w:rsidP="002409CD">
            <w:r>
              <w:t>Go Back</w:t>
            </w:r>
          </w:p>
        </w:tc>
        <w:tc>
          <w:tcPr>
            <w:tcW w:w="2970" w:type="dxa"/>
          </w:tcPr>
          <w:p w14:paraId="47EF6F72" w14:textId="77777777" w:rsidR="00D1304A" w:rsidRDefault="00D1304A" w:rsidP="002409CD">
            <w:r>
              <w:t>Allows navigation to a previous page</w:t>
            </w:r>
          </w:p>
        </w:tc>
        <w:tc>
          <w:tcPr>
            <w:tcW w:w="1350" w:type="dxa"/>
          </w:tcPr>
          <w:p w14:paraId="47933271" w14:textId="77777777" w:rsidR="00D1304A" w:rsidRDefault="00D1304A" w:rsidP="002409CD">
            <w:r>
              <w:t>Navigation hyperlink</w:t>
            </w:r>
          </w:p>
        </w:tc>
        <w:tc>
          <w:tcPr>
            <w:tcW w:w="2718" w:type="dxa"/>
          </w:tcPr>
          <w:p w14:paraId="75030492" w14:textId="77777777" w:rsidR="00D1304A" w:rsidRPr="00DE06BD" w:rsidRDefault="00D1304A" w:rsidP="002409CD"/>
        </w:tc>
      </w:tr>
    </w:tbl>
    <w:p w14:paraId="41FCF45A" w14:textId="77777777" w:rsidR="00EC5443" w:rsidRPr="00EC5443" w:rsidRDefault="00EC5443" w:rsidP="002409CD">
      <w:pPr>
        <w:pStyle w:val="BodyText"/>
      </w:pPr>
    </w:p>
    <w:p w14:paraId="743B769C" w14:textId="1F1D9DDE" w:rsidR="00EC5443" w:rsidRDefault="00EC5443" w:rsidP="002409CD">
      <w:pPr>
        <w:pStyle w:val="Heading1"/>
        <w:rPr>
          <w:noProof/>
        </w:rPr>
      </w:pPr>
      <w:bookmarkStart w:id="200" w:name="_Toc476922915"/>
      <w:r>
        <w:rPr>
          <w:noProof/>
        </w:rPr>
        <w:t>Test Greensheet functionality</w:t>
      </w:r>
      <w:bookmarkEnd w:id="200"/>
    </w:p>
    <w:p w14:paraId="26A5C7D7" w14:textId="6E3250D6" w:rsidR="00EC5443" w:rsidRDefault="00EC5443" w:rsidP="002409CD">
      <w:pPr>
        <w:pStyle w:val="Heading2"/>
      </w:pPr>
      <w:bookmarkStart w:id="201" w:name="_Toc476922916"/>
      <w:r>
        <w:t>“Test” flow of events</w:t>
      </w:r>
      <w:bookmarkEnd w:id="201"/>
    </w:p>
    <w:p w14:paraId="0D8C4695" w14:textId="2EA370E5" w:rsidR="00BB163C" w:rsidRDefault="00BB163C" w:rsidP="002409CD">
      <w:r>
        <w:t>Actor navigates to Review and Test Greensheet page</w:t>
      </w:r>
    </w:p>
    <w:p w14:paraId="0EB2F3F0" w14:textId="77777777" w:rsidR="003A277A" w:rsidRPr="008B64E5" w:rsidRDefault="003A277A" w:rsidP="002409CD">
      <w:pPr>
        <w:pStyle w:val="ListParagraph"/>
        <w:numPr>
          <w:ilvl w:val="0"/>
          <w:numId w:val="25"/>
        </w:numPr>
      </w:pPr>
      <w:r w:rsidRPr="008B64E5">
        <w:t xml:space="preserve">Fill the form </w:t>
      </w:r>
    </w:p>
    <w:p w14:paraId="0244F6FD" w14:textId="77777777" w:rsidR="003A277A" w:rsidRPr="008B64E5" w:rsidRDefault="003A277A"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2AC40641" w14:textId="77777777" w:rsidR="003A277A" w:rsidRPr="008B64E5" w:rsidRDefault="003A277A"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3D30A3E3" w14:textId="77777777" w:rsidR="003A277A" w:rsidRPr="008B64E5" w:rsidRDefault="003A277A" w:rsidP="002409CD">
      <w:pPr>
        <w:pStyle w:val="ListParagraph"/>
        <w:numPr>
          <w:ilvl w:val="0"/>
          <w:numId w:val="25"/>
        </w:numPr>
      </w:pPr>
      <w:r w:rsidRPr="008B64E5">
        <w:t xml:space="preserve">Clear All Answers </w:t>
      </w:r>
    </w:p>
    <w:p w14:paraId="0E0C15C2" w14:textId="77777777" w:rsidR="003A277A" w:rsidRPr="008B64E5" w:rsidRDefault="003A277A" w:rsidP="002409CD">
      <w:pPr>
        <w:pStyle w:val="ListParagraph"/>
        <w:numPr>
          <w:ilvl w:val="0"/>
          <w:numId w:val="25"/>
        </w:numPr>
      </w:pPr>
      <w:r w:rsidRPr="008B64E5">
        <w:t xml:space="preserve">View All Comments </w:t>
      </w:r>
    </w:p>
    <w:p w14:paraId="00AB623C" w14:textId="3918DD8E" w:rsidR="003A277A" w:rsidRDefault="003A277A" w:rsidP="002409CD">
      <w:pPr>
        <w:pStyle w:val="ListParagraph"/>
        <w:numPr>
          <w:ilvl w:val="0"/>
          <w:numId w:val="25"/>
        </w:numPr>
      </w:pPr>
      <w:r w:rsidRPr="008B64E5">
        <w:t xml:space="preserve">User will be able to click URL, it should open in the separate browser window </w:t>
      </w:r>
    </w:p>
    <w:p w14:paraId="4F2ED1D0" w14:textId="30A37FE9" w:rsidR="003A277A" w:rsidRPr="003A277A" w:rsidRDefault="003A277A" w:rsidP="002409CD">
      <w:pPr>
        <w:pStyle w:val="ListParagraph"/>
        <w:numPr>
          <w:ilvl w:val="0"/>
          <w:numId w:val="25"/>
        </w:numPr>
      </w:pPr>
      <w:r w:rsidRPr="008B64E5">
        <w:t>“Close” or (if applicable) “Close and Go Back” – user will be taken to a prior screen, where s/he can test other combinations and/or Promote or Reject the module</w:t>
      </w:r>
    </w:p>
    <w:p w14:paraId="211D480A" w14:textId="26BE7372" w:rsidR="00EC5443" w:rsidRDefault="00BB163C" w:rsidP="002409CD">
      <w:pPr>
        <w:pStyle w:val="Heading2"/>
      </w:pPr>
      <w:bookmarkStart w:id="202" w:name="_Toc476922917"/>
      <w:r>
        <w:lastRenderedPageBreak/>
        <w:t xml:space="preserve">Review and Test Greensheet </w:t>
      </w:r>
      <w:r w:rsidR="00EC5443">
        <w:t>Screen mockup</w:t>
      </w:r>
      <w:bookmarkEnd w:id="202"/>
    </w:p>
    <w:p w14:paraId="422AFC4F" w14:textId="2005786B" w:rsidR="00EC5443" w:rsidRPr="00EC5443" w:rsidRDefault="00EC5443" w:rsidP="002409CD">
      <w:r>
        <w:object w:dxaOrig="8676" w:dyaOrig="4764" w14:anchorId="4518CC42">
          <v:shape id="_x0000_i1062" type="#_x0000_t75" style="width:485.55pt;height:267.45pt" o:ole="">
            <v:imagedata r:id="rId37" o:title=""/>
          </v:shape>
          <o:OLEObject Type="Embed" ProgID="PBrush" ShapeID="_x0000_i1062" DrawAspect="Content" ObjectID="_1550665319" r:id="rId67"/>
        </w:object>
      </w:r>
    </w:p>
    <w:p w14:paraId="152F06E3" w14:textId="73E95902" w:rsidR="00F12107" w:rsidRDefault="00F12107" w:rsidP="002409CD">
      <w:pPr>
        <w:pStyle w:val="Heading2"/>
      </w:pPr>
      <w:bookmarkStart w:id="203" w:name="_Toc476922918"/>
      <w:r>
        <w:t>Sub-questions</w:t>
      </w:r>
      <w:bookmarkEnd w:id="203"/>
    </w:p>
    <w:p w14:paraId="0E893B14" w14:textId="77777777" w:rsidR="00F12107" w:rsidRDefault="00F12107" w:rsidP="002409CD">
      <w:r>
        <w:t>Currently (in preview mode) after promoting from Form Builder the system display a question number as follow:</w:t>
      </w:r>
    </w:p>
    <w:p w14:paraId="41AC27D0" w14:textId="77777777" w:rsidR="00F12107" w:rsidRDefault="00F12107" w:rsidP="002409CD">
      <w:r>
        <w:t>Question #6 with option Yes and No</w:t>
      </w:r>
    </w:p>
    <w:p w14:paraId="04801D39" w14:textId="2665E075" w:rsidR="00F12107" w:rsidRPr="004D1679" w:rsidRDefault="00F12107" w:rsidP="002409CD">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2409CD">
      <w:r w:rsidRPr="004D1679">
        <w:t>Question #</w:t>
      </w:r>
      <w:r>
        <w:t>6</w:t>
      </w:r>
      <w:r w:rsidRPr="004D1679">
        <w:t>.2 – related to Yes answer on #</w:t>
      </w:r>
      <w:r>
        <w:t>6</w:t>
      </w:r>
      <w:r w:rsidRPr="004D1679">
        <w:t xml:space="preserve"> </w:t>
      </w:r>
    </w:p>
    <w:p w14:paraId="5BA5B4BC" w14:textId="6CC36B23" w:rsidR="00F12107" w:rsidRPr="00B519D6" w:rsidRDefault="00F12107" w:rsidP="002409CD">
      <w:pPr>
        <w:pStyle w:val="BodyText"/>
      </w:pPr>
      <w:r w:rsidRPr="004D1679">
        <w:t xml:space="preserve">Question </w:t>
      </w:r>
      <w:r w:rsidRPr="003C570E">
        <w:rPr>
          <w:highlight w:val="yellow"/>
        </w:rPr>
        <w:t>#6.1</w:t>
      </w:r>
      <w:r w:rsidRPr="004D1679">
        <w:t xml:space="preserve"> – related to No answer on #</w:t>
      </w:r>
      <w:r>
        <w:t>6</w:t>
      </w:r>
    </w:p>
    <w:p w14:paraId="7F1371B3" w14:textId="77777777" w:rsidR="00F12107" w:rsidRDefault="00F12107" w:rsidP="002409CD">
      <w:pPr>
        <w:pStyle w:val="BodyText"/>
      </w:pPr>
      <w:r>
        <w:object w:dxaOrig="12768" w:dyaOrig="2208" w14:anchorId="68D6ABC9">
          <v:shape id="_x0000_i1063" type="#_x0000_t75" style="width:376.7pt;height:74.15pt" o:ole="">
            <v:imagedata r:id="rId68" o:title="" cropright="8698f"/>
          </v:shape>
          <o:OLEObject Type="Embed" ProgID="PBrush" ShapeID="_x0000_i1063" DrawAspect="Content" ObjectID="_1550665320" r:id="rId69"/>
        </w:object>
      </w:r>
    </w:p>
    <w:p w14:paraId="640F5B89" w14:textId="77777777" w:rsidR="00F12107" w:rsidRPr="00F12107" w:rsidRDefault="00F12107" w:rsidP="002409CD"/>
    <w:p w14:paraId="23373BFE" w14:textId="231602BE" w:rsidR="00EC5443" w:rsidRDefault="003A277A" w:rsidP="002409CD">
      <w:pPr>
        <w:pStyle w:val="Heading2"/>
      </w:pPr>
      <w:bookmarkStart w:id="204" w:name="_Toc476922919"/>
      <w:r>
        <w:t xml:space="preserve">Review and Test Greensheet </w:t>
      </w:r>
      <w:r w:rsidR="00EC5443">
        <w:t>Screen Data elements</w:t>
      </w:r>
      <w:bookmarkEnd w:id="204"/>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2409CD">
            <w:r w:rsidRPr="004A5C0B">
              <w:t>Element Name</w:t>
            </w:r>
          </w:p>
        </w:tc>
        <w:tc>
          <w:tcPr>
            <w:tcW w:w="3690" w:type="dxa"/>
            <w:shd w:val="clear" w:color="auto" w:fill="DDD9C3" w:themeFill="background2" w:themeFillShade="E6"/>
          </w:tcPr>
          <w:p w14:paraId="409D4986" w14:textId="77777777" w:rsidR="00E10BBF" w:rsidRPr="004A5C0B" w:rsidRDefault="00E10BBF" w:rsidP="002409CD">
            <w:r w:rsidRPr="004A5C0B">
              <w:t>Description</w:t>
            </w:r>
          </w:p>
        </w:tc>
        <w:tc>
          <w:tcPr>
            <w:tcW w:w="1440" w:type="dxa"/>
            <w:shd w:val="clear" w:color="auto" w:fill="DDD9C3" w:themeFill="background2" w:themeFillShade="E6"/>
          </w:tcPr>
          <w:p w14:paraId="6D1A7132" w14:textId="77777777" w:rsidR="00E10BBF" w:rsidRPr="004A5C0B" w:rsidRDefault="00E10BBF" w:rsidP="002409CD">
            <w:r w:rsidRPr="004A5C0B">
              <w:t>Element Type</w:t>
            </w:r>
          </w:p>
        </w:tc>
        <w:tc>
          <w:tcPr>
            <w:tcW w:w="2268" w:type="dxa"/>
            <w:shd w:val="clear" w:color="auto" w:fill="DDD9C3" w:themeFill="background2" w:themeFillShade="E6"/>
          </w:tcPr>
          <w:p w14:paraId="2A756B00" w14:textId="77777777" w:rsidR="00E10BBF" w:rsidRPr="004A5C0B" w:rsidRDefault="00E10BBF" w:rsidP="002409CD">
            <w:r w:rsidRPr="004A5C0B">
              <w:t>Comments</w:t>
            </w:r>
          </w:p>
        </w:tc>
      </w:tr>
      <w:tr w:rsidR="00E10BBF" w:rsidRPr="00DE06BD" w14:paraId="3E5AA503" w14:textId="77777777" w:rsidTr="00350B08">
        <w:trPr>
          <w:trHeight w:val="314"/>
        </w:trPr>
        <w:tc>
          <w:tcPr>
            <w:tcW w:w="2178" w:type="dxa"/>
          </w:tcPr>
          <w:p w14:paraId="2E558EC9" w14:textId="7D7087DE" w:rsidR="00E10BBF" w:rsidRDefault="00E10BBF" w:rsidP="002409CD">
            <w:r>
              <w:t>Review and Test Greensheet</w:t>
            </w:r>
          </w:p>
        </w:tc>
        <w:tc>
          <w:tcPr>
            <w:tcW w:w="3690" w:type="dxa"/>
          </w:tcPr>
          <w:p w14:paraId="235376E2" w14:textId="77777777" w:rsidR="00E10BBF" w:rsidRDefault="00E10BBF" w:rsidP="002409CD">
            <w:r>
              <w:t>Screen title</w:t>
            </w:r>
          </w:p>
        </w:tc>
        <w:tc>
          <w:tcPr>
            <w:tcW w:w="1440" w:type="dxa"/>
          </w:tcPr>
          <w:p w14:paraId="540488FA" w14:textId="77777777" w:rsidR="00E10BBF" w:rsidRDefault="00E10BBF" w:rsidP="002409CD">
            <w:r>
              <w:t>Read-only</w:t>
            </w:r>
          </w:p>
        </w:tc>
        <w:tc>
          <w:tcPr>
            <w:tcW w:w="2268" w:type="dxa"/>
          </w:tcPr>
          <w:p w14:paraId="4D07C698" w14:textId="77777777" w:rsidR="00E10BBF" w:rsidRPr="00DE06BD" w:rsidRDefault="00E10BBF" w:rsidP="002409CD"/>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2409CD">
            <w:r>
              <w:t>Header section:</w:t>
            </w:r>
          </w:p>
        </w:tc>
      </w:tr>
      <w:tr w:rsidR="00E10BBF" w:rsidRPr="00DE06BD" w14:paraId="1EF6BDDC" w14:textId="77777777" w:rsidTr="00350B08">
        <w:tc>
          <w:tcPr>
            <w:tcW w:w="2178" w:type="dxa"/>
          </w:tcPr>
          <w:p w14:paraId="228A730E" w14:textId="2ED2056B" w:rsidR="00E10BBF" w:rsidRDefault="00E10BBF" w:rsidP="002409CD">
            <w:r>
              <w:lastRenderedPageBreak/>
              <w:t>Form Name</w:t>
            </w:r>
          </w:p>
        </w:tc>
        <w:tc>
          <w:tcPr>
            <w:tcW w:w="3690" w:type="dxa"/>
          </w:tcPr>
          <w:p w14:paraId="346C9F8D" w14:textId="7FEADF73" w:rsidR="00E10BBF" w:rsidRDefault="00B63610" w:rsidP="002409CD">
            <w:r>
              <w:t>Displays form name that is exported from Form Builder</w:t>
            </w:r>
          </w:p>
        </w:tc>
        <w:tc>
          <w:tcPr>
            <w:tcW w:w="1440" w:type="dxa"/>
          </w:tcPr>
          <w:p w14:paraId="4631B84B" w14:textId="32353064" w:rsidR="00E10BBF" w:rsidRDefault="00B63610" w:rsidP="002409CD">
            <w:r>
              <w:t>Read-only</w:t>
            </w:r>
          </w:p>
        </w:tc>
        <w:tc>
          <w:tcPr>
            <w:tcW w:w="2268" w:type="dxa"/>
          </w:tcPr>
          <w:p w14:paraId="7C77E770" w14:textId="77777777" w:rsidR="00E10BBF" w:rsidRPr="00DE06BD" w:rsidRDefault="00E10BBF" w:rsidP="002409CD"/>
        </w:tc>
      </w:tr>
      <w:tr w:rsidR="00E10BBF" w:rsidRPr="00DE06BD" w14:paraId="57214E36" w14:textId="77777777" w:rsidTr="00350B08">
        <w:tc>
          <w:tcPr>
            <w:tcW w:w="2178" w:type="dxa"/>
          </w:tcPr>
          <w:p w14:paraId="6EC40431" w14:textId="2BDB0801" w:rsidR="00E10BBF" w:rsidRDefault="00E10BBF" w:rsidP="002409CD">
            <w:r>
              <w:t>Form Type</w:t>
            </w:r>
          </w:p>
        </w:tc>
        <w:tc>
          <w:tcPr>
            <w:tcW w:w="3690" w:type="dxa"/>
          </w:tcPr>
          <w:p w14:paraId="70E1C1F6" w14:textId="6B9D7D6E" w:rsidR="00E10BBF" w:rsidRDefault="005715D6" w:rsidP="002409CD">
            <w:r>
              <w:t>Displays form type</w:t>
            </w:r>
          </w:p>
        </w:tc>
        <w:tc>
          <w:tcPr>
            <w:tcW w:w="1440" w:type="dxa"/>
          </w:tcPr>
          <w:p w14:paraId="1FDAE571" w14:textId="6AFF4BE3" w:rsidR="00E10BBF" w:rsidRDefault="00B63610" w:rsidP="002409CD">
            <w:r>
              <w:t>Read-only</w:t>
            </w:r>
          </w:p>
        </w:tc>
        <w:tc>
          <w:tcPr>
            <w:tcW w:w="2268" w:type="dxa"/>
          </w:tcPr>
          <w:p w14:paraId="086C8ED3" w14:textId="77777777" w:rsidR="00E10BBF" w:rsidRDefault="00B63610" w:rsidP="002409CD">
            <w:r>
              <w:t>Possible values:</w:t>
            </w:r>
          </w:p>
          <w:p w14:paraId="01B44BE3" w14:textId="77777777" w:rsidR="00B63610" w:rsidRPr="00B63610" w:rsidRDefault="00B63610" w:rsidP="002409CD">
            <w:pPr>
              <w:pStyle w:val="ListParagraph"/>
              <w:numPr>
                <w:ilvl w:val="0"/>
                <w:numId w:val="27"/>
              </w:numPr>
            </w:pPr>
            <w:r w:rsidRPr="00B63610">
              <w:t>Program</w:t>
            </w:r>
          </w:p>
          <w:p w14:paraId="3C594866" w14:textId="77777777" w:rsidR="00B63610" w:rsidRPr="00B63610" w:rsidRDefault="00B63610" w:rsidP="002409CD">
            <w:pPr>
              <w:pStyle w:val="ListParagraph"/>
              <w:numPr>
                <w:ilvl w:val="0"/>
                <w:numId w:val="27"/>
              </w:numPr>
            </w:pPr>
            <w:r w:rsidRPr="00B63610">
              <w:t>Specialist</w:t>
            </w:r>
          </w:p>
          <w:p w14:paraId="2BA0E942" w14:textId="49631D3D" w:rsidR="00B63610" w:rsidRPr="00B63610" w:rsidRDefault="00B63610" w:rsidP="002409CD">
            <w:pPr>
              <w:pStyle w:val="ListParagraph"/>
              <w:numPr>
                <w:ilvl w:val="0"/>
                <w:numId w:val="27"/>
              </w:numPr>
            </w:pPr>
            <w:r w:rsidRPr="00B63610">
              <w:t>Revision</w:t>
            </w:r>
          </w:p>
        </w:tc>
      </w:tr>
      <w:tr w:rsidR="00E10BBF" w:rsidRPr="00DE06BD" w14:paraId="03A34076" w14:textId="77777777" w:rsidTr="00350B08">
        <w:tc>
          <w:tcPr>
            <w:tcW w:w="2178" w:type="dxa"/>
          </w:tcPr>
          <w:p w14:paraId="4A3AABBD" w14:textId="753DD18B" w:rsidR="00E10BBF" w:rsidRDefault="00E10BBF" w:rsidP="002409CD">
            <w:r>
              <w:t>Applied to</w:t>
            </w:r>
          </w:p>
        </w:tc>
        <w:tc>
          <w:tcPr>
            <w:tcW w:w="3690" w:type="dxa"/>
          </w:tcPr>
          <w:p w14:paraId="47DB4FB2" w14:textId="2737E5DC" w:rsidR="00E10BBF" w:rsidRDefault="00B91168" w:rsidP="002409CD">
            <w:r>
              <w:t>Displays the list of type/mech combinations for which this form is used</w:t>
            </w:r>
          </w:p>
        </w:tc>
        <w:tc>
          <w:tcPr>
            <w:tcW w:w="1440" w:type="dxa"/>
          </w:tcPr>
          <w:p w14:paraId="438D37EE" w14:textId="18FB1C0A" w:rsidR="00E10BBF" w:rsidRDefault="00B63610" w:rsidP="002409CD">
            <w:r>
              <w:t>Read-only</w:t>
            </w:r>
          </w:p>
        </w:tc>
        <w:tc>
          <w:tcPr>
            <w:tcW w:w="2268" w:type="dxa"/>
          </w:tcPr>
          <w:p w14:paraId="1BA77E41" w14:textId="77777777" w:rsidR="00E10BBF" w:rsidRPr="00DE06BD" w:rsidRDefault="00E10BBF" w:rsidP="002409CD"/>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2409CD">
            <w:r>
              <w:t xml:space="preserve">Buttons on the screen (could be repeated above </w:t>
            </w:r>
            <w:r w:rsidR="00B63610">
              <w:t xml:space="preserve">and below a questionnaire) </w:t>
            </w:r>
          </w:p>
        </w:tc>
      </w:tr>
      <w:tr w:rsidR="00E10BBF" w:rsidRPr="00DE06BD" w14:paraId="4EBCDF61" w14:textId="77777777" w:rsidTr="00350B08">
        <w:tc>
          <w:tcPr>
            <w:tcW w:w="2178" w:type="dxa"/>
          </w:tcPr>
          <w:p w14:paraId="4D7E4EA6" w14:textId="4B0A7D6C" w:rsidR="00E10BBF" w:rsidRDefault="00B63610" w:rsidP="002409CD">
            <w:r>
              <w:t>Print</w:t>
            </w:r>
          </w:p>
        </w:tc>
        <w:tc>
          <w:tcPr>
            <w:tcW w:w="3690" w:type="dxa"/>
          </w:tcPr>
          <w:p w14:paraId="019C0FFF" w14:textId="309859EC" w:rsidR="00E10BBF" w:rsidRDefault="00E10BBF" w:rsidP="002409CD"/>
        </w:tc>
        <w:tc>
          <w:tcPr>
            <w:tcW w:w="1440" w:type="dxa"/>
          </w:tcPr>
          <w:p w14:paraId="5B1E6D5F" w14:textId="1667FDFF" w:rsidR="00E10BBF" w:rsidRDefault="00B63610" w:rsidP="002409CD">
            <w:r>
              <w:t>Button</w:t>
            </w:r>
          </w:p>
        </w:tc>
        <w:tc>
          <w:tcPr>
            <w:tcW w:w="2268" w:type="dxa"/>
          </w:tcPr>
          <w:p w14:paraId="3956B725" w14:textId="77777777" w:rsidR="00E10BBF" w:rsidRPr="00DE06BD" w:rsidRDefault="00E10BBF" w:rsidP="002409CD"/>
        </w:tc>
      </w:tr>
      <w:tr w:rsidR="00E10BBF" w:rsidRPr="00DE06BD" w14:paraId="4B1154C9" w14:textId="77777777" w:rsidTr="00350B08">
        <w:tc>
          <w:tcPr>
            <w:tcW w:w="2178" w:type="dxa"/>
          </w:tcPr>
          <w:p w14:paraId="3ED27D61" w14:textId="76D216BD" w:rsidR="00E10BBF" w:rsidRDefault="00B63610" w:rsidP="002409CD">
            <w:r>
              <w:t>Testing Completed</w:t>
            </w:r>
          </w:p>
        </w:tc>
        <w:tc>
          <w:tcPr>
            <w:tcW w:w="3690" w:type="dxa"/>
          </w:tcPr>
          <w:p w14:paraId="2C20D6B8" w14:textId="31A8A7BB" w:rsidR="00E10BBF" w:rsidRDefault="003D1B89" w:rsidP="002409CD">
            <w:r>
              <w:t xml:space="preserve">Allows to mark the form as ‘tested’. </w:t>
            </w:r>
          </w:p>
        </w:tc>
        <w:tc>
          <w:tcPr>
            <w:tcW w:w="1440" w:type="dxa"/>
          </w:tcPr>
          <w:p w14:paraId="02DA1A94" w14:textId="1D8FCCA1" w:rsidR="00E10BBF" w:rsidRDefault="00B63610" w:rsidP="002409CD">
            <w:r>
              <w:t>Button</w:t>
            </w:r>
          </w:p>
        </w:tc>
        <w:tc>
          <w:tcPr>
            <w:tcW w:w="2268" w:type="dxa"/>
          </w:tcPr>
          <w:p w14:paraId="043A490E" w14:textId="73AEEB5C" w:rsidR="00E10BBF" w:rsidRPr="00DE06BD" w:rsidRDefault="00E12779" w:rsidP="002409CD">
            <w:r>
              <w:t>The system should save the name of the user, who marked the form as tested.</w:t>
            </w:r>
          </w:p>
        </w:tc>
      </w:tr>
      <w:tr w:rsidR="00B63610" w:rsidRPr="00DE06BD" w14:paraId="0F3F2CE3" w14:textId="77777777" w:rsidTr="00350B08">
        <w:tc>
          <w:tcPr>
            <w:tcW w:w="2178" w:type="dxa"/>
          </w:tcPr>
          <w:p w14:paraId="7C31DC88" w14:textId="5331FCF1" w:rsidR="00B63610" w:rsidRDefault="00B63610" w:rsidP="002409CD">
            <w:r>
              <w:t>Validate Submission</w:t>
            </w:r>
          </w:p>
        </w:tc>
        <w:tc>
          <w:tcPr>
            <w:tcW w:w="3690" w:type="dxa"/>
          </w:tcPr>
          <w:p w14:paraId="1FE63975" w14:textId="7EA3F725" w:rsidR="00B63610" w:rsidRDefault="003D1B89" w:rsidP="002409CD">
            <w:r>
              <w:t xml:space="preserve">Allows to run all validations on submission. </w:t>
            </w:r>
          </w:p>
        </w:tc>
        <w:tc>
          <w:tcPr>
            <w:tcW w:w="1440" w:type="dxa"/>
          </w:tcPr>
          <w:p w14:paraId="5E36EE48" w14:textId="2AC70D67" w:rsidR="00B63610" w:rsidRDefault="00B63610" w:rsidP="002409CD">
            <w:r>
              <w:t>Button</w:t>
            </w:r>
          </w:p>
        </w:tc>
        <w:tc>
          <w:tcPr>
            <w:tcW w:w="2268" w:type="dxa"/>
          </w:tcPr>
          <w:p w14:paraId="584AB717" w14:textId="77777777" w:rsidR="00B63610" w:rsidRDefault="003D1B89" w:rsidP="002409CD">
            <w:r>
              <w:t xml:space="preserve">For the list of validations, please refer to </w:t>
            </w:r>
            <w:hyperlink r:id="rId70" w:history="1">
              <w:r w:rsidR="00E12779" w:rsidRPr="002D4A08">
                <w:rPr>
                  <w:rStyle w:val="Hyperlink"/>
                </w:rPr>
                <w:t>https://ncisvn.nci.nih.gov/svn/iscs/greensheets/Requirements/Use-cases/View%20and%20Manage%20a%20greensheet%20use-case.doc</w:t>
              </w:r>
            </w:hyperlink>
          </w:p>
          <w:p w14:paraId="68B9F7D9" w14:textId="77777777" w:rsidR="00E12779" w:rsidRDefault="00E12779" w:rsidP="002409CD"/>
          <w:p w14:paraId="055B2881" w14:textId="2F7081C6" w:rsidR="00E12779" w:rsidRDefault="00E12779" w:rsidP="002409CD">
            <w:r>
              <w:t xml:space="preserve">Sec. </w:t>
            </w:r>
            <w:r w:rsidRPr="004A5C0B">
              <w:t>Alternative flows</w:t>
            </w:r>
            <w:r>
              <w:t xml:space="preserve"> =&gt; Edit and Save a greensheet =&gt; </w:t>
            </w:r>
            <w:r w:rsidRPr="00E12779">
              <w:rPr>
                <w:i/>
              </w:rPr>
              <w:t>Validations on Save</w:t>
            </w:r>
          </w:p>
          <w:p w14:paraId="10B96343" w14:textId="77777777" w:rsidR="00E12779" w:rsidRDefault="00E12779" w:rsidP="002409CD"/>
          <w:p w14:paraId="542F90CB" w14:textId="77777777" w:rsidR="00E12779" w:rsidRDefault="00E12779" w:rsidP="002409CD">
            <w:r>
              <w:t xml:space="preserve">Sec. </w:t>
            </w:r>
            <w:bookmarkStart w:id="205" w:name="_Toc464557487"/>
            <w:bookmarkStart w:id="206" w:name="_Toc464557489"/>
            <w:r w:rsidRPr="004A5C0B">
              <w:t>Alternative flows</w:t>
            </w:r>
            <w:bookmarkEnd w:id="205"/>
            <w:r>
              <w:t xml:space="preserve"> =&gt; Submit a greensheet</w:t>
            </w:r>
            <w:bookmarkEnd w:id="206"/>
            <w:r>
              <w:t xml:space="preserve"> =&gt; “</w:t>
            </w:r>
            <w:r w:rsidRPr="00E12779">
              <w:t>Overall validations on Submit</w:t>
            </w:r>
            <w:r>
              <w:t>” and “</w:t>
            </w:r>
            <w:r w:rsidRPr="00E12779">
              <w:t>Validations on Submit for individual questions</w:t>
            </w:r>
            <w:r>
              <w:t>”</w:t>
            </w:r>
          </w:p>
          <w:p w14:paraId="0DE69FFA" w14:textId="77777777" w:rsidR="00E12779" w:rsidRDefault="00E12779" w:rsidP="002409CD"/>
          <w:p w14:paraId="7C602382" w14:textId="76768936" w:rsidR="00E12779" w:rsidRPr="00DE06BD" w:rsidRDefault="00E12779" w:rsidP="002409CD">
            <w:r w:rsidRPr="00E12779">
              <w:rPr>
                <w:highlight w:val="lightGray"/>
              </w:rPr>
              <w:t>Note:</w:t>
            </w:r>
            <w:r>
              <w:t xml:space="preserve"> validations on submission should include all validations on Save</w:t>
            </w:r>
          </w:p>
        </w:tc>
      </w:tr>
      <w:tr w:rsidR="00B63610" w:rsidRPr="00DE06BD" w14:paraId="43E23B3F" w14:textId="77777777" w:rsidTr="00350B08">
        <w:tc>
          <w:tcPr>
            <w:tcW w:w="2178" w:type="dxa"/>
          </w:tcPr>
          <w:p w14:paraId="15E56076" w14:textId="09C89134" w:rsidR="00B63610" w:rsidRDefault="00B63610" w:rsidP="002409CD">
            <w:r>
              <w:lastRenderedPageBreak/>
              <w:t>Clear All Answers</w:t>
            </w:r>
          </w:p>
        </w:tc>
        <w:tc>
          <w:tcPr>
            <w:tcW w:w="3690" w:type="dxa"/>
          </w:tcPr>
          <w:p w14:paraId="1BB25B72" w14:textId="431548E7" w:rsidR="00B63610" w:rsidRDefault="00256D50" w:rsidP="002409CD">
            <w:r>
              <w:t>Allows to clear all answers</w:t>
            </w:r>
          </w:p>
        </w:tc>
        <w:tc>
          <w:tcPr>
            <w:tcW w:w="1440" w:type="dxa"/>
          </w:tcPr>
          <w:p w14:paraId="246AF052" w14:textId="37B30E69" w:rsidR="00B63610" w:rsidRDefault="00B63610" w:rsidP="002409CD">
            <w:r>
              <w:t>Button</w:t>
            </w:r>
          </w:p>
        </w:tc>
        <w:tc>
          <w:tcPr>
            <w:tcW w:w="2268" w:type="dxa"/>
          </w:tcPr>
          <w:p w14:paraId="78D99035" w14:textId="77777777" w:rsidR="00E12779" w:rsidRDefault="00E12779" w:rsidP="002409CD">
            <w:r>
              <w:t xml:space="preserve">Refer to </w:t>
            </w:r>
            <w:hyperlink r:id="rId71" w:history="1">
              <w:r w:rsidRPr="002D4A08">
                <w:rPr>
                  <w:rStyle w:val="Hyperlink"/>
                </w:rPr>
                <w:t>https://ncisvn.nci.nih.gov/svn/iscs/greensheets/Requirements/Use-cases/View%20and%20Manage%20a%20greensheet%20use-case.doc</w:t>
              </w:r>
            </w:hyperlink>
          </w:p>
          <w:p w14:paraId="35922D57" w14:textId="525C54D1" w:rsidR="00B63610" w:rsidRPr="00DE06BD" w:rsidRDefault="00E12779" w:rsidP="002409CD">
            <w:r>
              <w:t xml:space="preserve">Sec. </w:t>
            </w:r>
            <w:r w:rsidRPr="004A5C0B">
              <w:t>Alternative flows</w:t>
            </w:r>
            <w:r>
              <w:t xml:space="preserve"> =&gt; </w:t>
            </w:r>
            <w:bookmarkStart w:id="207" w:name="_Toc464557488"/>
            <w:r>
              <w:t>Edit and Save a greensheet</w:t>
            </w:r>
            <w:bookmarkEnd w:id="207"/>
            <w:r>
              <w:t xml:space="preserve"> =&gt; </w:t>
            </w:r>
            <w:r w:rsidRPr="00E2236D">
              <w:rPr>
                <w:color w:val="000000"/>
                <w:szCs w:val="24"/>
              </w:rPr>
              <w:t>Clear All Answers</w:t>
            </w:r>
          </w:p>
        </w:tc>
      </w:tr>
      <w:tr w:rsidR="00B63610" w:rsidRPr="00DE06BD" w14:paraId="0C2B8C55" w14:textId="77777777" w:rsidTr="00350B08">
        <w:tc>
          <w:tcPr>
            <w:tcW w:w="2178" w:type="dxa"/>
          </w:tcPr>
          <w:p w14:paraId="01736255" w14:textId="0383E423" w:rsidR="00B63610" w:rsidRDefault="00B63610" w:rsidP="002409CD">
            <w:r>
              <w:t>View All Comments</w:t>
            </w:r>
          </w:p>
        </w:tc>
        <w:tc>
          <w:tcPr>
            <w:tcW w:w="3690" w:type="dxa"/>
          </w:tcPr>
          <w:p w14:paraId="4290137F" w14:textId="0D1EE71C" w:rsidR="00B63610" w:rsidRDefault="00256D50" w:rsidP="002409CD">
            <w:r>
              <w:t>Allows to view all comments</w:t>
            </w:r>
          </w:p>
        </w:tc>
        <w:tc>
          <w:tcPr>
            <w:tcW w:w="1440" w:type="dxa"/>
          </w:tcPr>
          <w:p w14:paraId="2C48C6F5" w14:textId="6C894D2A" w:rsidR="00B63610" w:rsidRDefault="00B63610" w:rsidP="002409CD">
            <w:r>
              <w:t>Button</w:t>
            </w:r>
          </w:p>
        </w:tc>
        <w:tc>
          <w:tcPr>
            <w:tcW w:w="2268" w:type="dxa"/>
          </w:tcPr>
          <w:p w14:paraId="0DE19310" w14:textId="77777777" w:rsidR="002B77F4" w:rsidRDefault="002B77F4" w:rsidP="002409CD">
            <w:r>
              <w:t xml:space="preserve">For description of elements, please refer to </w:t>
            </w:r>
            <w:hyperlink r:id="rId72" w:history="1">
              <w:r w:rsidRPr="002D4A08">
                <w:rPr>
                  <w:rStyle w:val="Hyperlink"/>
                </w:rPr>
                <w:t>https://ncisvn.nci.nih.gov/svn/iscs/greensheets/Requirements/Use-cases/View%20and%20Manage%20a%20greensheet%20use-case.doc</w:t>
              </w:r>
            </w:hyperlink>
          </w:p>
          <w:p w14:paraId="2219CA0A" w14:textId="77777777" w:rsidR="00B63610" w:rsidRDefault="002B77F4" w:rsidP="002409CD">
            <w:r>
              <w:t xml:space="preserve">Sec. </w:t>
            </w:r>
            <w:r w:rsidRPr="004A5C0B">
              <w:t>USER INTERFACE</w:t>
            </w:r>
            <w:r>
              <w:t xml:space="preserve"> =&gt; UI elements and rules =&gt; </w:t>
            </w:r>
          </w:p>
          <w:p w14:paraId="12EB4A95" w14:textId="77777777" w:rsidR="002B77F4" w:rsidRPr="002B77F4" w:rsidRDefault="002B77F4" w:rsidP="002409CD">
            <w:pPr>
              <w:pStyle w:val="ListParagraph"/>
              <w:numPr>
                <w:ilvl w:val="0"/>
                <w:numId w:val="33"/>
              </w:numPr>
              <w:rPr>
                <w:lang w:val="en-AU"/>
              </w:rPr>
            </w:pPr>
            <w:r w:rsidRPr="002B77F4">
              <w:rPr>
                <w:lang w:val="en-AU"/>
              </w:rPr>
              <w:t>View All Comments button</w:t>
            </w:r>
          </w:p>
          <w:p w14:paraId="7042B982" w14:textId="77777777" w:rsidR="002B77F4" w:rsidRPr="002B77F4" w:rsidRDefault="002B77F4" w:rsidP="002409CD">
            <w:pPr>
              <w:pStyle w:val="ListParagraph"/>
              <w:numPr>
                <w:ilvl w:val="0"/>
                <w:numId w:val="33"/>
              </w:numPr>
              <w:rPr>
                <w:lang w:val="en-AU"/>
              </w:rPr>
            </w:pPr>
            <w:r w:rsidRPr="002B77F4">
              <w:rPr>
                <w:lang w:val="en-AU"/>
              </w:rPr>
              <w:t>View/Hide All Comments button</w:t>
            </w:r>
          </w:p>
          <w:p w14:paraId="3EF397F7" w14:textId="77777777" w:rsidR="002B77F4" w:rsidRPr="002B77F4" w:rsidRDefault="002B77F4" w:rsidP="002409CD">
            <w:pPr>
              <w:pStyle w:val="ListParagraph"/>
              <w:numPr>
                <w:ilvl w:val="0"/>
                <w:numId w:val="33"/>
              </w:numPr>
              <w:rPr>
                <w:lang w:val="en-AU"/>
              </w:rPr>
            </w:pPr>
            <w:r w:rsidRPr="002B77F4">
              <w:rPr>
                <w:lang w:val="en-AU"/>
              </w:rPr>
              <w:t>View All Comments functionality</w:t>
            </w:r>
          </w:p>
          <w:p w14:paraId="7F055F72" w14:textId="61CE5D7F" w:rsidR="002B77F4" w:rsidRPr="002B77F4" w:rsidRDefault="002B77F4" w:rsidP="002409CD">
            <w:pPr>
              <w:pStyle w:val="ListParagraph"/>
              <w:numPr>
                <w:ilvl w:val="0"/>
                <w:numId w:val="33"/>
              </w:numPr>
            </w:pPr>
            <w:r w:rsidRPr="002B77F4">
              <w:rPr>
                <w:lang w:val="en-AU"/>
              </w:rPr>
              <w:t>Hide All Comments functionality</w:t>
            </w:r>
          </w:p>
        </w:tc>
      </w:tr>
      <w:tr w:rsidR="00B63610" w:rsidRPr="00DE06BD" w14:paraId="2B97A4B8" w14:textId="77777777" w:rsidTr="00350B08">
        <w:tc>
          <w:tcPr>
            <w:tcW w:w="2178" w:type="dxa"/>
          </w:tcPr>
          <w:p w14:paraId="28B48B2B" w14:textId="3DD4315D" w:rsidR="00B63610" w:rsidRDefault="00B63610" w:rsidP="002409CD">
            <w:r>
              <w:t>Close</w:t>
            </w:r>
          </w:p>
        </w:tc>
        <w:tc>
          <w:tcPr>
            <w:tcW w:w="3690" w:type="dxa"/>
          </w:tcPr>
          <w:p w14:paraId="314BBA80" w14:textId="0E4D8EA0" w:rsidR="00B63610" w:rsidRDefault="00256D50" w:rsidP="002409CD">
            <w:r>
              <w:t>Allows to close the page</w:t>
            </w:r>
          </w:p>
        </w:tc>
        <w:tc>
          <w:tcPr>
            <w:tcW w:w="1440" w:type="dxa"/>
          </w:tcPr>
          <w:p w14:paraId="413E9E16" w14:textId="784A7106" w:rsidR="00B63610" w:rsidRDefault="00B63610" w:rsidP="002409CD">
            <w:r>
              <w:t>Button</w:t>
            </w:r>
          </w:p>
        </w:tc>
        <w:tc>
          <w:tcPr>
            <w:tcW w:w="2268" w:type="dxa"/>
          </w:tcPr>
          <w:p w14:paraId="1A4386D0" w14:textId="1596E376" w:rsidR="00B63610" w:rsidRPr="00DE06BD" w:rsidRDefault="00B63610" w:rsidP="002409CD">
            <w:r>
              <w:t>Displayed to a Tester (Program or Specialist) who clicked on the link in email</w:t>
            </w:r>
          </w:p>
        </w:tc>
      </w:tr>
      <w:tr w:rsidR="00B63610" w:rsidRPr="00DE06BD" w14:paraId="4F051644" w14:textId="77777777" w:rsidTr="00350B08">
        <w:tc>
          <w:tcPr>
            <w:tcW w:w="2178" w:type="dxa"/>
          </w:tcPr>
          <w:p w14:paraId="23D38E7D" w14:textId="3733803D" w:rsidR="00B63610" w:rsidRDefault="00B63610" w:rsidP="002409CD">
            <w:r>
              <w:t>Close and Go Back</w:t>
            </w:r>
          </w:p>
        </w:tc>
        <w:tc>
          <w:tcPr>
            <w:tcW w:w="3690" w:type="dxa"/>
          </w:tcPr>
          <w:p w14:paraId="060E263C" w14:textId="57513951" w:rsidR="00B63610" w:rsidRDefault="00256D50" w:rsidP="002409CD">
            <w:r>
              <w:t>Allows to navigate back to Review and Test Module screen</w:t>
            </w:r>
          </w:p>
        </w:tc>
        <w:tc>
          <w:tcPr>
            <w:tcW w:w="1440" w:type="dxa"/>
          </w:tcPr>
          <w:p w14:paraId="67DD7096" w14:textId="6F9C9546" w:rsidR="00B63610" w:rsidRDefault="00B63610" w:rsidP="002409CD">
            <w:r>
              <w:t>Button</w:t>
            </w:r>
          </w:p>
        </w:tc>
        <w:tc>
          <w:tcPr>
            <w:tcW w:w="2268" w:type="dxa"/>
          </w:tcPr>
          <w:p w14:paraId="35350B73" w14:textId="493C8EE8" w:rsidR="00B63610" w:rsidRPr="00DE06BD" w:rsidRDefault="00B63610" w:rsidP="002409CD">
            <w:r>
              <w:t>Displayed only to Author/Approver and Draft Admin</w:t>
            </w:r>
          </w:p>
        </w:tc>
      </w:tr>
      <w:tr w:rsidR="00B63610" w:rsidRPr="00DE06BD" w14:paraId="44610BCB" w14:textId="77777777" w:rsidTr="00B63610">
        <w:tc>
          <w:tcPr>
            <w:tcW w:w="9576" w:type="dxa"/>
            <w:gridSpan w:val="4"/>
            <w:shd w:val="clear" w:color="auto" w:fill="DBE5F1" w:themeFill="accent1" w:themeFillTint="33"/>
          </w:tcPr>
          <w:p w14:paraId="0BFEADDF" w14:textId="475DD38A" w:rsidR="00B63610" w:rsidRPr="00DE06BD" w:rsidRDefault="00B63610" w:rsidP="002409CD">
            <w:r>
              <w:t>Questionnaire portion of the screen</w:t>
            </w:r>
          </w:p>
        </w:tc>
      </w:tr>
      <w:tr w:rsidR="00B63610" w:rsidRPr="00DE06BD" w14:paraId="2DC7C4C7" w14:textId="77777777" w:rsidTr="00B309AC">
        <w:tc>
          <w:tcPr>
            <w:tcW w:w="9576" w:type="dxa"/>
            <w:gridSpan w:val="4"/>
          </w:tcPr>
          <w:p w14:paraId="76B0C047" w14:textId="6BD73694" w:rsidR="00B63610" w:rsidRDefault="00B63610" w:rsidP="002409CD">
            <w:r>
              <w:lastRenderedPageBreak/>
              <w:t xml:space="preserve">For description of elements, please refer to </w:t>
            </w:r>
            <w:hyperlink r:id="rId73" w:history="1">
              <w:r w:rsidR="00014BE9" w:rsidRPr="002D4A08">
                <w:rPr>
                  <w:rStyle w:val="Hyperlink"/>
                </w:rPr>
                <w:t>https://ncisvn.nci.nih.gov/svn/iscs/greensheets/Requirements/Use-cases/View%20and%20Manage%20a%20greensheet%20use-case.doc</w:t>
              </w:r>
            </w:hyperlink>
          </w:p>
          <w:p w14:paraId="2BCB3548" w14:textId="381584DE" w:rsidR="00014BE9" w:rsidRPr="00DE06BD" w:rsidRDefault="00014BE9" w:rsidP="002409CD">
            <w:r>
              <w:t xml:space="preserve">Sec. </w:t>
            </w:r>
            <w:bookmarkStart w:id="208" w:name="_Toc464557506"/>
            <w:bookmarkStart w:id="209" w:name="_Toc464557509"/>
            <w:r w:rsidRPr="004A5C0B">
              <w:t>USER INTERFACE</w:t>
            </w:r>
            <w:bookmarkEnd w:id="208"/>
            <w:r>
              <w:t xml:space="preserve"> =&gt; UI elements and rules</w:t>
            </w:r>
            <w:bookmarkEnd w:id="209"/>
            <w:r>
              <w:t xml:space="preserve"> =&gt; </w:t>
            </w:r>
            <w:r w:rsidRPr="00E2236D">
              <w:rPr>
                <w:lang w:val="en-AU"/>
              </w:rPr>
              <w:t>SR0030-010-09</w:t>
            </w:r>
            <w:r>
              <w:rPr>
                <w:lang w:val="en-AU"/>
              </w:rPr>
              <w:t xml:space="preserve"> (</w:t>
            </w:r>
            <w:r w:rsidRPr="00E2236D">
              <w:rPr>
                <w:color w:val="000000"/>
                <w:szCs w:val="24"/>
                <w:lang w:val="en-AU"/>
              </w:rPr>
              <w:t>Questionnaire</w:t>
            </w:r>
            <w:r>
              <w:rPr>
                <w:color w:val="000000"/>
                <w:szCs w:val="24"/>
                <w:lang w:val="en-AU"/>
              </w:rPr>
              <w:t>)</w:t>
            </w:r>
          </w:p>
        </w:tc>
      </w:tr>
    </w:tbl>
    <w:p w14:paraId="26EC0B8B" w14:textId="77777777" w:rsidR="00E10BBF" w:rsidRDefault="00E10BBF" w:rsidP="002409CD"/>
    <w:p w14:paraId="0645CFFA" w14:textId="1496630B" w:rsidR="00B3155D" w:rsidRDefault="004304F3" w:rsidP="002409CD">
      <w:pPr>
        <w:pStyle w:val="Heading1"/>
        <w:rPr>
          <w:noProof/>
        </w:rPr>
      </w:pPr>
      <w:bookmarkStart w:id="210" w:name="_Toc476922920"/>
      <w:r>
        <w:rPr>
          <w:noProof/>
        </w:rPr>
        <w:t>Promote or Reject the module functionality</w:t>
      </w:r>
      <w:bookmarkEnd w:id="210"/>
    </w:p>
    <w:p w14:paraId="493E1C04" w14:textId="45492EAE" w:rsidR="00A8393E" w:rsidRDefault="004304F3" w:rsidP="002409CD">
      <w:pPr>
        <w:pStyle w:val="BodyText"/>
        <w:numPr>
          <w:ilvl w:val="0"/>
          <w:numId w:val="12"/>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2409CD">
      <w:pPr>
        <w:pStyle w:val="BodyText"/>
        <w:numPr>
          <w:ilvl w:val="0"/>
          <w:numId w:val="12"/>
        </w:numPr>
        <w:rPr>
          <w:ins w:id="211" w:author="Tulchinskaya, Gaby (NIH/NCI) [C]" w:date="2017-02-15T12:26:00Z"/>
        </w:rPr>
      </w:pPr>
      <w:r>
        <w:rPr>
          <w:noProof/>
        </w:rPr>
        <w:t>The system:</w:t>
      </w:r>
    </w:p>
    <w:p w14:paraId="4C878324" w14:textId="023BE502" w:rsidR="00312398" w:rsidRDefault="00312398" w:rsidP="00312398">
      <w:pPr>
        <w:pStyle w:val="BodyText"/>
        <w:ind w:left="360"/>
      </w:pPr>
      <w:ins w:id="212" w:author="Tulchinskaya, Gaby (NIH/NCI) [C]" w:date="2017-02-15T12:26:00Z">
        <w:r>
          <w:t>If Actor requested to Promote module:</w:t>
        </w:r>
      </w:ins>
    </w:p>
    <w:p w14:paraId="1A31F5E5" w14:textId="6C65F5BE" w:rsidR="00312398" w:rsidRDefault="00312398" w:rsidP="002409CD">
      <w:pPr>
        <w:pStyle w:val="BodyText"/>
        <w:numPr>
          <w:ilvl w:val="1"/>
          <w:numId w:val="12"/>
        </w:numPr>
        <w:rPr>
          <w:ins w:id="213" w:author="Tulchinskaya, Gaby (NIH/NCI) [C]" w:date="2017-02-15T12:23:00Z"/>
        </w:rPr>
      </w:pPr>
      <w:ins w:id="214" w:author="Tulchinskaya, Gaby (NIH/NCI) [C]" w:date="2017-02-15T12:23:00Z">
        <w:r>
          <w:t xml:space="preserve">The system checks if all forms that were added and/or modified in the module were tested. </w:t>
        </w:r>
      </w:ins>
    </w:p>
    <w:p w14:paraId="1E917BA7" w14:textId="0476DFC5" w:rsidR="00312398" w:rsidRDefault="00312398" w:rsidP="00312398">
      <w:pPr>
        <w:pStyle w:val="BodyText"/>
        <w:numPr>
          <w:ilvl w:val="2"/>
          <w:numId w:val="38"/>
        </w:numPr>
        <w:rPr>
          <w:ins w:id="215" w:author="Tulchinskaya, Gaby (NIH/NCI) [C]" w:date="2017-02-15T12:28:00Z"/>
        </w:rPr>
      </w:pPr>
      <w:ins w:id="216" w:author="Tulchinskaya, Gaby (NIH/NCI) [C]" w:date="2017-02-15T12:24:00Z">
        <w:r>
          <w:t>If they were tested =&gt; display a warning “</w:t>
        </w:r>
      </w:ins>
      <w:ins w:id="217" w:author="Tulchinskaya, Gaby (NIH/NCI) [C]" w:date="2017-02-15T12:25:00Z">
        <w:r>
          <w:t xml:space="preserve">You are about to </w:t>
        </w:r>
      </w:ins>
      <w:ins w:id="218" w:author="Tulchinskaya, Gaby (NIH/NCI) [C]" w:date="2017-02-15T12:27:00Z">
        <w:r>
          <w:t xml:space="preserve">PROMOTE the module. This action is irreversible. </w:t>
        </w:r>
      </w:ins>
      <w:ins w:id="219" w:author="Tulchinskaya, Gaby (NIH/NCI) [C]" w:date="2017-02-15T12:25:00Z">
        <w:r>
          <w:t xml:space="preserve"> </w:t>
        </w:r>
      </w:ins>
      <w:ins w:id="220" w:author="Tulchinskaya, Gaby (NIH/NCI) [C]" w:date="2017-02-15T12:27:00Z">
        <w:r>
          <w:t>Are you sure you want to proceed?  (Options are OK and Cancel)</w:t>
        </w:r>
      </w:ins>
    </w:p>
    <w:p w14:paraId="6DED9BBA" w14:textId="10C65E0C" w:rsidR="00312398" w:rsidRDefault="00312398" w:rsidP="00312398">
      <w:pPr>
        <w:pStyle w:val="BodyText"/>
        <w:numPr>
          <w:ilvl w:val="2"/>
          <w:numId w:val="38"/>
        </w:numPr>
        <w:rPr>
          <w:ins w:id="221" w:author="Tulchinskaya, Gaby (NIH/NCI) [C]" w:date="2017-02-15T12:23:00Z"/>
        </w:rPr>
      </w:pPr>
      <w:ins w:id="222" w:author="Tulchinskaya, Gaby (NIH/NCI) [C]" w:date="2017-02-15T12:28:00Z">
        <w:r>
          <w:t xml:space="preserve">If at least one form that was added and/or modified has NOT been tested </w:t>
        </w:r>
      </w:ins>
      <w:ins w:id="223" w:author="Tulchinskaya, Gaby (NIH/NCI) [C]" w:date="2017-02-15T12:29:00Z">
        <w:r>
          <w:t>=&gt; display a warning “Not every added and/or modified form in this module has been tested. You are about to PROMOTE the module. This action is irreversible.  Are you sure you want to proceed?  (Options are OK and Cancel)</w:t>
        </w:r>
      </w:ins>
      <w:ins w:id="224" w:author="Tulchinskaya, Gaby (NIH/NCI) [C]" w:date="2017-02-15T12:28:00Z">
        <w:r>
          <w:t xml:space="preserve"> </w:t>
        </w:r>
      </w:ins>
    </w:p>
    <w:p w14:paraId="2CCDA551" w14:textId="472C9190" w:rsidR="008D1A54" w:rsidDel="00312398" w:rsidRDefault="00A8393E" w:rsidP="002409CD">
      <w:pPr>
        <w:pStyle w:val="BodyText"/>
        <w:numPr>
          <w:ilvl w:val="1"/>
          <w:numId w:val="12"/>
        </w:numPr>
        <w:rPr>
          <w:del w:id="225" w:author="Tulchinskaya, Gaby (NIH/NCI) [C]" w:date="2017-02-15T12:29:00Z"/>
        </w:rPr>
      </w:pPr>
      <w:del w:id="226" w:author="Tulchinskaya, Gaby (NIH/NCI) [C]" w:date="2017-02-15T12:29:00Z">
        <w:r w:rsidDel="00312398">
          <w:rPr>
            <w:noProof/>
          </w:rPr>
          <w:delText>D</w:delText>
        </w:r>
        <w:r w:rsidR="007F681C" w:rsidDel="00312398">
          <w:rPr>
            <w:noProof/>
          </w:rPr>
          <w:delText>i</w:delText>
        </w:r>
        <w:r w:rsidDel="00312398">
          <w:rPr>
            <w:noProof/>
          </w:rPr>
          <w:delText>splays correcponding warning</w:delText>
        </w:r>
      </w:del>
    </w:p>
    <w:p w14:paraId="4495F1A6" w14:textId="5CE2D5B6" w:rsidR="008D1A54" w:rsidDel="00312398" w:rsidRDefault="00A8393E" w:rsidP="002409CD">
      <w:pPr>
        <w:pStyle w:val="BodyText"/>
        <w:rPr>
          <w:del w:id="227" w:author="Tulchinskaya, Gaby (NIH/NCI) [C]" w:date="2017-02-15T12:29:00Z"/>
          <w:noProof/>
        </w:rPr>
      </w:pPr>
      <w:del w:id="228" w:author="Tulchinskaya, Gaby (NIH/NCI) [C]" w:date="2017-02-15T12:29:00Z">
        <w:r w:rsidDel="00312398">
          <w:rPr>
            <w:noProof/>
          </w:rPr>
          <w:delText xml:space="preserve"> </w:delText>
        </w:r>
        <w:r w:rsidDel="00312398">
          <w:rPr>
            <w:noProof/>
          </w:rPr>
          <w:drawing>
            <wp:inline distT="0" distB="0" distL="0" distR="0" wp14:anchorId="28344E4D" wp14:editId="1A66C486">
              <wp:extent cx="2510116" cy="986117"/>
              <wp:effectExtent l="0" t="0" r="508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25046" cy="991983"/>
                      </a:xfrm>
                      <a:prstGeom prst="rect">
                        <a:avLst/>
                      </a:prstGeom>
                    </pic:spPr>
                  </pic:pic>
                </a:graphicData>
              </a:graphic>
            </wp:inline>
          </w:drawing>
        </w:r>
      </w:del>
    </w:p>
    <w:p w14:paraId="47645694" w14:textId="00642ABA" w:rsidR="008D1A54" w:rsidDel="00312398" w:rsidRDefault="004304F3" w:rsidP="002409CD">
      <w:pPr>
        <w:pStyle w:val="Caption"/>
        <w:rPr>
          <w:del w:id="229" w:author="Tulchinskaya, Gaby (NIH/NCI) [C]" w:date="2017-02-15T12:29:00Z"/>
        </w:rPr>
      </w:pPr>
      <w:del w:id="230" w:author="Tulchinskaya, Gaby (NIH/NCI) [C]" w:date="2017-02-15T12:29:00Z">
        <w:r w:rsidRPr="004304F3" w:rsidDel="00312398">
          <w:delText>or</w:delText>
        </w:r>
      </w:del>
    </w:p>
    <w:p w14:paraId="1DC7C577" w14:textId="7F9E1D6C" w:rsidR="00312398" w:rsidRPr="00312398" w:rsidRDefault="00312398" w:rsidP="00312398">
      <w:pPr>
        <w:rPr>
          <w:ins w:id="231" w:author="Tulchinskaya, Gaby (NIH/NCI) [C]" w:date="2017-02-15T12:30:00Z"/>
        </w:rPr>
      </w:pPr>
      <w:ins w:id="232" w:author="Tulchinskaya, Gaby (NIH/NCI) [C]" w:date="2017-02-15T12:30:00Z">
        <w:r>
          <w:t>If Actor requested to Reject the module, the system displays a warning:</w:t>
        </w:r>
      </w:ins>
    </w:p>
    <w:p w14:paraId="6F5A4D78" w14:textId="59784D2C" w:rsidR="00A8393E" w:rsidRDefault="00A8393E" w:rsidP="002409CD">
      <w:pPr>
        <w:pStyle w:val="BodyText"/>
      </w:pPr>
      <w:r>
        <w:rPr>
          <w:noProof/>
        </w:rPr>
        <w:drawing>
          <wp:inline distT="0" distB="0" distL="0" distR="0" wp14:anchorId="715B9E00" wp14:editId="3F6F2FE5">
            <wp:extent cx="3861018" cy="150607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90335" cy="1517506"/>
                    </a:xfrm>
                    <a:prstGeom prst="rect">
                      <a:avLst/>
                    </a:prstGeom>
                  </pic:spPr>
                </pic:pic>
              </a:graphicData>
            </a:graphic>
          </wp:inline>
        </w:drawing>
      </w:r>
    </w:p>
    <w:p w14:paraId="765AEF66" w14:textId="703A4F2F" w:rsidR="00197265" w:rsidRDefault="00312398" w:rsidP="002409CD">
      <w:pPr>
        <w:pStyle w:val="BodyText"/>
      </w:pPr>
      <w:ins w:id="233" w:author="Tulchinskaya, Gaby (NIH/NCI) [C]" w:date="2017-02-15T12:31:00Z">
        <w:r>
          <w:t xml:space="preserve">If Actor clicks Cancel, </w:t>
        </w:r>
        <w:r w:rsidR="00FE636E">
          <w:t>the warning pop up is closed; no changes on the page</w:t>
        </w:r>
      </w:ins>
    </w:p>
    <w:p w14:paraId="199F112C" w14:textId="77777777" w:rsidR="00A8393E" w:rsidRDefault="00FA583C" w:rsidP="002409CD">
      <w:pPr>
        <w:pStyle w:val="BodyText"/>
      </w:pPr>
      <w:r>
        <w:t>If user clicks OK, the system</w:t>
      </w:r>
      <w:r w:rsidR="00A8393E">
        <w:t>:</w:t>
      </w:r>
    </w:p>
    <w:p w14:paraId="066274DE" w14:textId="3C55EBD9" w:rsidR="00A8393E" w:rsidRDefault="00A8393E" w:rsidP="002409CD">
      <w:pPr>
        <w:pStyle w:val="BodyText"/>
        <w:numPr>
          <w:ilvl w:val="0"/>
          <w:numId w:val="15"/>
        </w:numPr>
      </w:pPr>
      <w:r>
        <w:t>P</w:t>
      </w:r>
      <w:r w:rsidR="00FA583C">
        <w:t>romotes</w:t>
      </w:r>
      <w:r>
        <w:t>/rejects</w:t>
      </w:r>
      <w:r w:rsidR="00FA583C">
        <w:t xml:space="preserve"> a module</w:t>
      </w:r>
    </w:p>
    <w:p w14:paraId="4745A864" w14:textId="2FFA7B95" w:rsidR="007F681C" w:rsidRDefault="007F681C" w:rsidP="002409CD">
      <w:pPr>
        <w:pStyle w:val="BodyText"/>
        <w:numPr>
          <w:ilvl w:val="0"/>
          <w:numId w:val="15"/>
        </w:numPr>
      </w:pPr>
      <w:r>
        <w:t>Saves the date when a module has been promoted/rejected</w:t>
      </w:r>
    </w:p>
    <w:p w14:paraId="0325233C" w14:textId="509CD665" w:rsidR="00471939" w:rsidRPr="00FE636E" w:rsidRDefault="00FE636E" w:rsidP="00FE636E">
      <w:pPr>
        <w:pStyle w:val="BodyText"/>
        <w:numPr>
          <w:ilvl w:val="0"/>
          <w:numId w:val="15"/>
        </w:numPr>
      </w:pPr>
      <w:ins w:id="234" w:author="Tulchinskaya, Gaby (NIH/NCI) [C]" w:date="2017-02-15T12:34:00Z">
        <w:r>
          <w:t>On the same screen the system d</w:t>
        </w:r>
      </w:ins>
      <w:ins w:id="235" w:author="Tulchinskaya, Gaby (NIH/NCI) [C]" w:date="2017-02-15T12:32:00Z">
        <w:r w:rsidRPr="00FE636E">
          <w:t xml:space="preserve">isplays </w:t>
        </w:r>
      </w:ins>
      <w:ins w:id="236" w:author="Tulchinskaya, Gaby (NIH/NCI) [C]" w:date="2017-02-15T12:34:00Z">
        <w:r>
          <w:t>the c</w:t>
        </w:r>
      </w:ins>
      <w:r w:rsidR="00471939" w:rsidRPr="00FE636E">
        <w:t>onfirmation message</w:t>
      </w:r>
      <w:ins w:id="237" w:author="Tulchinskaya, Gaby (NIH/NCI) [C]" w:date="2017-02-15T12:32:00Z">
        <w:r>
          <w:t xml:space="preserve"> </w:t>
        </w:r>
      </w:ins>
      <w:ins w:id="238" w:author="Tulchinskaya, Gaby (NIH/NCI) [C]" w:date="2017-02-15T12:33:00Z">
        <w:r>
          <w:t>“The &lt;inser</w:t>
        </w:r>
      </w:ins>
      <w:ins w:id="239" w:author="Tulchinskaya, Gaby (NIH/NCI) [C]" w:date="2017-02-22T14:56:00Z">
        <w:r w:rsidR="006D21A6">
          <w:t>t</w:t>
        </w:r>
      </w:ins>
      <w:ins w:id="240" w:author="Tulchinskaya, Gaby (NIH/NCI) [C]" w:date="2017-02-15T12:33:00Z">
        <w:r>
          <w:t xml:space="preserve"> module name&gt; module has been &lt;promoted&gt;/&lt;rejected&gt;” </w:t>
        </w:r>
      </w:ins>
    </w:p>
    <w:p w14:paraId="0A2A1EC0" w14:textId="50F47AB9" w:rsidR="00A8393E" w:rsidRDefault="00471939" w:rsidP="002409CD">
      <w:pPr>
        <w:pStyle w:val="BodyText"/>
        <w:numPr>
          <w:ilvl w:val="0"/>
          <w:numId w:val="15"/>
        </w:numPr>
        <w:rPr>
          <w:ins w:id="241" w:author="Tulchinskaya, Gaby (NIH/NCI) [C]" w:date="2017-02-15T12:37:00Z"/>
        </w:rPr>
      </w:pPr>
      <w:r>
        <w:lastRenderedPageBreak/>
        <w:t>The system s</w:t>
      </w:r>
      <w:r w:rsidR="00A8393E">
        <w:t xml:space="preserve">ends </w:t>
      </w:r>
      <w:ins w:id="242" w:author="Tulchinskaya, Gaby (NIH/NCI) [C]" w:date="2017-02-15T12:36:00Z">
        <w:r w:rsidR="00FE636E">
          <w:t xml:space="preserve">automatic </w:t>
        </w:r>
      </w:ins>
      <w:r w:rsidR="00A8393E">
        <w:t xml:space="preserve">email. See this </w:t>
      </w:r>
      <w:r w:rsidR="004304F3">
        <w:t xml:space="preserve">document, </w:t>
      </w:r>
      <w:r w:rsidR="00A8393E">
        <w:t xml:space="preserve">sec. “Email Notifications about greensheets module deployment process”. </w:t>
      </w:r>
    </w:p>
    <w:p w14:paraId="4E14D95B" w14:textId="77777777" w:rsidR="00FE636E" w:rsidRDefault="00FE636E" w:rsidP="00FE636E">
      <w:pPr>
        <w:pStyle w:val="BodyText"/>
        <w:ind w:left="720"/>
      </w:pPr>
    </w:p>
    <w:p w14:paraId="0CEA64C6" w14:textId="7C681F64" w:rsidR="00A02B76" w:rsidRDefault="00FE636E" w:rsidP="002409CD">
      <w:pPr>
        <w:pStyle w:val="BodyText"/>
        <w:numPr>
          <w:ilvl w:val="0"/>
          <w:numId w:val="15"/>
        </w:numPr>
      </w:pPr>
      <w:ins w:id="243" w:author="Tulchinskaya, Gaby (NIH/NCI) [C]" w:date="2017-02-15T12:37:00Z">
        <w:r w:rsidRPr="00FE636E">
          <w:t>Note: ability to navigate</w:t>
        </w:r>
        <w:r>
          <w:t xml:space="preserve"> to “Review DRAFT greensheets” screen should be provided.  </w:t>
        </w:r>
      </w:ins>
      <w:del w:id="244" w:author="Tulchinskaya, Gaby (NIH/NCI) [C]" w:date="2017-02-15T12:38:00Z">
        <w:r w:rsidR="00A8393E" w:rsidDel="00FE636E">
          <w:delText>R</w:delText>
        </w:r>
        <w:r w:rsidR="00FA583C" w:rsidDel="00FE636E">
          <w:delText>eturns user to the Review Draft Greensheet screen</w:delText>
        </w:r>
        <w:r w:rsidR="00A02B76" w:rsidDel="00FE636E">
          <w:delText>.</w:delText>
        </w:r>
        <w:r w:rsidR="008D1A54" w:rsidDel="00FE636E">
          <w:delText xml:space="preserve"> </w:delText>
        </w:r>
      </w:del>
      <w:r w:rsidR="00A02B76">
        <w:t xml:space="preserve">When user </w:t>
      </w:r>
      <w:del w:id="245" w:author="Tulchinskaya, Gaby (NIH/NCI) [C]" w:date="2017-02-15T12:38:00Z">
        <w:r w:rsidR="00A02B76" w:rsidDel="00FE636E">
          <w:delText xml:space="preserve">returned </w:delText>
        </w:r>
      </w:del>
      <w:ins w:id="246" w:author="Tulchinskaya, Gaby (NIH/NCI) [C]" w:date="2017-02-15T12:38:00Z">
        <w:r>
          <w:t xml:space="preserve">navigates </w:t>
        </w:r>
      </w:ins>
      <w:r w:rsidR="00A02B76">
        <w:t>to this screen, the system checks if any unprocessed module left:</w:t>
      </w:r>
    </w:p>
    <w:p w14:paraId="1728BC2D" w14:textId="58F7951F" w:rsidR="00A02B76" w:rsidRDefault="00A02B76" w:rsidP="002409CD">
      <w:pPr>
        <w:pStyle w:val="BodyText"/>
        <w:numPr>
          <w:ilvl w:val="0"/>
          <w:numId w:val="13"/>
        </w:numPr>
      </w:pPr>
      <w:r>
        <w:t xml:space="preserve">If there are no more unprocessed modules, then the system displays a version of the screen </w:t>
      </w:r>
      <w:r w:rsidR="008D1A54">
        <w:t>with</w:t>
      </w:r>
      <w:r>
        <w:t xml:space="preserve"> no modules</w:t>
      </w:r>
      <w:r w:rsidR="008D1A54">
        <w:t xml:space="preserve"> to select from</w:t>
      </w:r>
      <w:r w:rsidR="00DA6C59">
        <w:t xml:space="preserve">. </w:t>
      </w:r>
    </w:p>
    <w:p w14:paraId="5A0396BD" w14:textId="77777777" w:rsidR="00A02B76" w:rsidRDefault="00A02B76" w:rsidP="002409CD">
      <w:pPr>
        <w:pStyle w:val="BodyText"/>
        <w:numPr>
          <w:ilvl w:val="0"/>
          <w:numId w:val="14"/>
        </w:numPr>
      </w:pPr>
      <w:r>
        <w:t>If at least one unprocessed module left, the system displays a version of the screen with selected unprocessed module</w:t>
      </w:r>
    </w:p>
    <w:p w14:paraId="56BAA45B" w14:textId="7D671A67" w:rsidR="00A02B76" w:rsidRDefault="004304F3" w:rsidP="002409CD">
      <w:pPr>
        <w:pStyle w:val="BodyText"/>
      </w:pPr>
      <w:r>
        <w:rPr>
          <w:noProof/>
        </w:rPr>
        <w:drawing>
          <wp:inline distT="0" distB="0" distL="0" distR="0" wp14:anchorId="776CCA64" wp14:editId="43E86E71">
            <wp:extent cx="4249615" cy="204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57606" cy="2046619"/>
                    </a:xfrm>
                    <a:prstGeom prst="rect">
                      <a:avLst/>
                    </a:prstGeom>
                    <a:noFill/>
                    <a:ln>
                      <a:noFill/>
                    </a:ln>
                  </pic:spPr>
                </pic:pic>
              </a:graphicData>
            </a:graphic>
          </wp:inline>
        </w:drawing>
      </w:r>
    </w:p>
    <w:p w14:paraId="51400CC7" w14:textId="24EDDAFD" w:rsidR="00A65F80" w:rsidRDefault="00A65F80" w:rsidP="002409CD">
      <w:pPr>
        <w:pStyle w:val="Heading1"/>
      </w:pPr>
      <w:bookmarkStart w:id="247" w:name="_Toc476922921"/>
      <w:r w:rsidRPr="00A65F80">
        <w:t>Import templates from GS Form Builder</w:t>
      </w:r>
      <w:bookmarkEnd w:id="247"/>
    </w:p>
    <w:p w14:paraId="21370057" w14:textId="77777777" w:rsidR="00A65F80" w:rsidRDefault="00A65F80" w:rsidP="002409CD">
      <w:pPr>
        <w:pStyle w:val="BodyText"/>
      </w:pPr>
      <w:r>
        <w:t>Specific templates for each module are created and approved in Form Builder. After exporting a module from Form Builder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966"/>
        <w:gridCol w:w="7789"/>
      </w:tblGrid>
      <w:tr w:rsidR="00A65F80" w:rsidRPr="00E432B9" w14:paraId="76702214" w14:textId="77777777" w:rsidTr="002815CB">
        <w:tc>
          <w:tcPr>
            <w:tcW w:w="1139" w:type="dxa"/>
            <w:shd w:val="clear" w:color="auto" w:fill="EEECE1" w:themeFill="background2"/>
          </w:tcPr>
          <w:p w14:paraId="5614DF79" w14:textId="77777777" w:rsidR="00A65F80" w:rsidRPr="00E432B9" w:rsidRDefault="00A65F80" w:rsidP="002409CD">
            <w:r w:rsidRPr="00E432B9">
              <w:t>Reference</w:t>
            </w:r>
          </w:p>
        </w:tc>
        <w:tc>
          <w:tcPr>
            <w:tcW w:w="1579" w:type="dxa"/>
            <w:shd w:val="clear" w:color="auto" w:fill="EEECE1" w:themeFill="background2"/>
          </w:tcPr>
          <w:p w14:paraId="79CE04F0" w14:textId="77777777" w:rsidR="00A65F80" w:rsidRPr="00E432B9" w:rsidRDefault="00A65F80" w:rsidP="002409CD">
            <w:r w:rsidRPr="00E432B9">
              <w:t>Rule name</w:t>
            </w:r>
          </w:p>
        </w:tc>
        <w:tc>
          <w:tcPr>
            <w:tcW w:w="6840" w:type="dxa"/>
            <w:shd w:val="clear" w:color="auto" w:fill="EEECE1" w:themeFill="background2"/>
          </w:tcPr>
          <w:p w14:paraId="6FA05F2D" w14:textId="77777777" w:rsidR="00A65F80" w:rsidRPr="00E432B9" w:rsidRDefault="00A65F80" w:rsidP="002409CD">
            <w:r w:rsidRPr="00E432B9">
              <w:t>Description</w:t>
            </w:r>
          </w:p>
        </w:tc>
      </w:tr>
      <w:tr w:rsidR="00A65F80" w:rsidRPr="00E432B9" w14:paraId="05EEE793" w14:textId="77777777" w:rsidTr="002815CB">
        <w:tc>
          <w:tcPr>
            <w:tcW w:w="1139" w:type="dxa"/>
          </w:tcPr>
          <w:p w14:paraId="46D84649" w14:textId="77777777" w:rsidR="00A65F80" w:rsidRPr="00E432B9" w:rsidRDefault="00A65F80" w:rsidP="002409CD">
            <w:r w:rsidRPr="00E432B9">
              <w:t>SR0070-010</w:t>
            </w:r>
          </w:p>
        </w:tc>
        <w:tc>
          <w:tcPr>
            <w:tcW w:w="1579" w:type="dxa"/>
          </w:tcPr>
          <w:p w14:paraId="720D4372" w14:textId="77777777" w:rsidR="00A65F80" w:rsidRPr="00E432B9" w:rsidRDefault="00A65F80" w:rsidP="002409CD">
            <w:r w:rsidRPr="00E432B9">
              <w:t>Parsing Questions Definition source files</w:t>
            </w:r>
          </w:p>
        </w:tc>
        <w:tc>
          <w:tcPr>
            <w:tcW w:w="6840" w:type="dxa"/>
          </w:tcPr>
          <w:p w14:paraId="01E15FF5" w14:textId="751EFA5E"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System will be able to parse, and interpret for the purpose </w:t>
            </w:r>
            <w:r w:rsidRPr="00965D06">
              <w:rPr>
                <w:rFonts w:ascii="Arial" w:eastAsia="Times New Roman" w:hAnsi="Arial" w:cs="Arial"/>
                <w:color w:val="000000"/>
              </w:rPr>
              <w:t xml:space="preserve">of </w:t>
            </w:r>
            <w:del w:id="248" w:author="Polonsky, Yakov (NIH/NCI) [C]" w:date="2017-02-10T11:42:00Z">
              <w:r w:rsidRPr="00965D06" w:rsidDel="00B16A3E">
                <w:rPr>
                  <w:rFonts w:ascii="Arial" w:eastAsia="Times New Roman" w:hAnsi="Arial" w:cs="Arial"/>
                  <w:color w:val="000000"/>
                </w:rPr>
                <w:delText>generating "template" HTML code</w:delText>
              </w:r>
            </w:del>
            <w:ins w:id="249" w:author="Polonsky, Yakov (NIH/NCI) [C]" w:date="2017-02-10T11:42:00Z">
              <w:r w:rsidR="00B16A3E" w:rsidRPr="00965D06">
                <w:rPr>
                  <w:rFonts w:ascii="Arial" w:eastAsia="Times New Roman" w:hAnsi="Arial" w:cs="Arial"/>
                  <w:color w:val="000000"/>
                </w:rPr>
                <w:t>extracting forms with elements, questions, and possible answers</w:t>
              </w:r>
            </w:ins>
            <w:r w:rsidRPr="00965D06">
              <w:rPr>
                <w:rFonts w:ascii="Arial" w:eastAsia="Times New Roman" w:hAnsi="Arial" w:cs="Arial"/>
                <w:color w:val="000000"/>
              </w:rPr>
              <w:t>, source files with question definitions that meet the following conditions.</w:t>
            </w:r>
          </w:p>
          <w:p w14:paraId="3E2AF114" w14:textId="77777777" w:rsidR="00A65F80" w:rsidRPr="00E432B9" w:rsidRDefault="00A65F80" w:rsidP="002815CB">
            <w:pPr>
              <w:pStyle w:val="Notes"/>
              <w:outlineLvl w:val="0"/>
              <w:rPr>
                <w:rFonts w:ascii="Arial" w:eastAsia="Times New Roman" w:hAnsi="Arial" w:cs="Arial"/>
                <w:color w:val="000000"/>
              </w:rPr>
            </w:pPr>
          </w:p>
          <w:p w14:paraId="106F5327" w14:textId="77777777"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5E137FAF"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del w:id="250" w:author="Tulchinskaya, Gaby (NIH/NCI) [C]" w:date="2017-02-10T11:16:00Z">
              <w:r w:rsidRPr="00E432B9" w:rsidDel="00110667">
                <w:rPr>
                  <w:rFonts w:ascii="Arial" w:eastAsia="Times New Roman" w:hAnsi="Arial" w:cs="Arial"/>
                  <w:color w:val="000000"/>
                </w:rPr>
                <w:delText xml:space="preserve">four </w:delText>
              </w:r>
            </w:del>
            <w:ins w:id="251" w:author="Tulchinskaya, Gaby (NIH/NCI) [C]" w:date="2017-02-10T11:16:00Z">
              <w:r w:rsidR="00110667">
                <w:rPr>
                  <w:rFonts w:ascii="Arial" w:eastAsia="Times New Roman" w:hAnsi="Arial" w:cs="Arial"/>
                  <w:color w:val="000000"/>
                </w:rPr>
                <w:t>five</w:t>
              </w:r>
              <w:r w:rsidR="00110667" w:rsidRPr="00E432B9">
                <w:rPr>
                  <w:rFonts w:ascii="Arial" w:eastAsia="Times New Roman" w:hAnsi="Arial" w:cs="Arial"/>
                  <w:color w:val="000000"/>
                </w:rPr>
                <w:t xml:space="preserve"> </w:t>
              </w:r>
            </w:ins>
            <w:r w:rsidRPr="00E432B9">
              <w:rPr>
                <w:rFonts w:ascii="Arial" w:eastAsia="Times New Roman" w:hAnsi="Arial" w:cs="Arial"/>
                <w:color w:val="000000"/>
              </w:rPr>
              <w:t>separate such files – one each for questions applicable to:  </w:t>
            </w:r>
          </w:p>
          <w:p w14:paraId="38AE7908"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 Program greensheets for competing grants, </w:t>
            </w:r>
          </w:p>
          <w:p w14:paraId="18660B4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 Program greensheets for non-competing grants, </w:t>
            </w:r>
          </w:p>
          <w:p w14:paraId="1DCADDA3"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iii) Specialist greensheets for competing grants, </w:t>
            </w:r>
          </w:p>
          <w:p w14:paraId="4B3D4F22" w14:textId="77777777" w:rsidR="00110667" w:rsidRDefault="00A65F80" w:rsidP="002815CB">
            <w:pPr>
              <w:pStyle w:val="Notes"/>
              <w:outlineLvl w:val="0"/>
              <w:rPr>
                <w:ins w:id="252" w:author="Tulchinskaya, Gaby (NIH/NCI) [C]" w:date="2017-02-10T11:16:00Z"/>
                <w:rFonts w:ascii="Arial" w:eastAsia="Times New Roman" w:hAnsi="Arial" w:cs="Arial"/>
                <w:color w:val="000000"/>
              </w:rPr>
            </w:pPr>
            <w:r w:rsidRPr="00E432B9">
              <w:rPr>
                <w:rFonts w:ascii="Arial" w:eastAsia="Times New Roman" w:hAnsi="Arial" w:cs="Arial"/>
                <w:color w:val="000000"/>
              </w:rPr>
              <w:t>        iv) Specialist greensheets for non-competing grants</w:t>
            </w:r>
          </w:p>
          <w:p w14:paraId="0AA576F5" w14:textId="0242B0A9" w:rsidR="00A65F80" w:rsidRPr="00E432B9" w:rsidRDefault="00110667" w:rsidP="002815CB">
            <w:pPr>
              <w:pStyle w:val="Notes"/>
              <w:outlineLvl w:val="0"/>
              <w:rPr>
                <w:rFonts w:ascii="Arial" w:eastAsia="Times New Roman" w:hAnsi="Arial" w:cs="Arial"/>
                <w:color w:val="000000"/>
              </w:rPr>
            </w:pPr>
            <w:ins w:id="253" w:author="Tulchinskaya, Gaby (NIH/NCI) [C]" w:date="2017-02-10T11:16:00Z">
              <w:r>
                <w:rPr>
                  <w:rFonts w:ascii="Arial" w:eastAsia="Times New Roman" w:hAnsi="Arial" w:cs="Arial"/>
                  <w:color w:val="000000"/>
                </w:rPr>
                <w:t>v) Revision greenshets</w:t>
              </w:r>
            </w:ins>
            <w:r w:rsidR="00A65F80" w:rsidRPr="00E432B9">
              <w:rPr>
                <w:rFonts w:ascii="Arial" w:eastAsia="Times New Roman" w:hAnsi="Arial" w:cs="Arial"/>
                <w:color w:val="000000"/>
              </w:rPr>
              <w:t xml:space="preserve">, </w:t>
            </w:r>
          </w:p>
          <w:p w14:paraId="76A107F2" w14:textId="77777777" w:rsidR="00A65F80" w:rsidRPr="00E432B9" w:rsidRDefault="00A65F80" w:rsidP="002815CB">
            <w:pPr>
              <w:pStyle w:val="Notes"/>
              <w:outlineLvl w:val="0"/>
              <w:rPr>
                <w:rFonts w:ascii="Arial" w:eastAsia="Times New Roman" w:hAnsi="Arial" w:cs="Arial"/>
                <w:color w:val="000000"/>
              </w:rPr>
            </w:pPr>
          </w:p>
          <w:p w14:paraId="1ABAB784" w14:textId="3D7C9817" w:rsidR="00A65F80" w:rsidRPr="00965D06" w:rsidDel="00163CD8" w:rsidRDefault="00A65F80" w:rsidP="002815CB">
            <w:pPr>
              <w:pStyle w:val="Notes"/>
              <w:outlineLvl w:val="0"/>
              <w:rPr>
                <w:del w:id="254" w:author="Polonsky, Yakov (NIH/NCI) [C]" w:date="2017-02-10T11:43:00Z"/>
                <w:rFonts w:ascii="Arial" w:eastAsia="Times New Roman" w:hAnsi="Arial" w:cs="Arial"/>
                <w:color w:val="000000"/>
              </w:rPr>
            </w:pPr>
            <w:del w:id="255" w:author="Polonsky, Yakov (NIH/NCI) [C]" w:date="2017-02-10T11:43:00Z">
              <w:r w:rsidRPr="00965D06" w:rsidDel="00163CD8">
                <w:rPr>
                  <w:rFonts w:ascii="Arial" w:eastAsia="Times New Roman" w:hAnsi="Arial" w:cs="Arial"/>
                  <w:color w:val="000000"/>
                </w:rPr>
                <w:delText>The purpose of this requirement is to reduce the size of each individual file and to simplify locating specific places within the file(s) where content has to be changed.</w:delText>
              </w:r>
            </w:del>
          </w:p>
          <w:p w14:paraId="081F0C50" w14:textId="6FE38996" w:rsidR="00A65F80" w:rsidRPr="00965D06" w:rsidRDefault="00A65F80" w:rsidP="002815CB">
            <w:pPr>
              <w:pStyle w:val="Notes"/>
              <w:outlineLvl w:val="0"/>
              <w:rPr>
                <w:rFonts w:ascii="Arial" w:eastAsia="Times New Roman" w:hAnsi="Arial" w:cs="Arial"/>
                <w:color w:val="000000"/>
              </w:rPr>
            </w:pPr>
          </w:p>
          <w:p w14:paraId="2A2805DF" w14:textId="77777777" w:rsidR="00A65F80" w:rsidRPr="00965D06"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A65F80" w:rsidRPr="00965D06" w:rsidRDefault="00A65F80" w:rsidP="002815CB">
            <w:pPr>
              <w:pStyle w:val="Notes"/>
              <w:outlineLvl w:val="0"/>
              <w:rPr>
                <w:rFonts w:ascii="Arial" w:eastAsia="Times New Roman" w:hAnsi="Arial" w:cs="Arial"/>
                <w:color w:val="000000"/>
              </w:rPr>
            </w:pPr>
          </w:p>
          <w:p w14:paraId="370376F5" w14:textId="24061E8B" w:rsidR="00A65F80" w:rsidRPr="00E432B9" w:rsidRDefault="00A65F80"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greensheet forms for grants of more than one type/mechanism. Each type/mechanism combination to which the </w:t>
            </w:r>
            <w:del w:id="256" w:author="Polonsky, Yakov (NIH/NCI) [C]" w:date="2017-02-10T11:44:00Z">
              <w:r w:rsidRPr="00965D06" w:rsidDel="009B681F">
                <w:rPr>
                  <w:rFonts w:ascii="Arial" w:eastAsia="Times New Roman" w:hAnsi="Arial" w:cs="Arial"/>
                  <w:color w:val="000000"/>
                </w:rPr>
                <w:delText xml:space="preserve">question </w:delText>
              </w:r>
            </w:del>
            <w:ins w:id="257" w:author="Polonsky, Yakov (NIH/NCI) [C]" w:date="2017-02-10T11:44:00Z">
              <w:r w:rsidR="009B681F" w:rsidRPr="00965D06">
                <w:rPr>
                  <w:rFonts w:ascii="Arial" w:eastAsia="Times New Roman" w:hAnsi="Arial" w:cs="Arial"/>
                  <w:color w:val="000000"/>
                </w:rPr>
                <w:t xml:space="preserve">form </w:t>
              </w:r>
            </w:ins>
            <w:r w:rsidRPr="00965D06">
              <w:rPr>
                <w:rFonts w:ascii="Arial" w:eastAsia="Times New Roman" w:hAnsi="Arial" w:cs="Arial"/>
                <w:color w:val="000000"/>
              </w:rPr>
              <w:t>is applicable will be specified individually.</w:t>
            </w:r>
          </w:p>
          <w:p w14:paraId="1AF76840"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A65F80" w:rsidRPr="00E432B9" w:rsidRDefault="00A65F80" w:rsidP="002815CB">
            <w:pPr>
              <w:pStyle w:val="Notes"/>
              <w:outlineLvl w:val="0"/>
              <w:rPr>
                <w:rFonts w:ascii="Arial" w:eastAsia="Times New Roman" w:hAnsi="Arial" w:cs="Arial"/>
                <w:color w:val="000000"/>
              </w:rPr>
            </w:pPr>
          </w:p>
          <w:p w14:paraId="1631DFA1"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A65F80" w:rsidRPr="00E432B9" w:rsidRDefault="00A65F80" w:rsidP="002409CD">
            <w:r w:rsidRPr="00E432B9">
              <w:t>    e) Sub-questions will have all the same attributes in the definition file as top-level questions.</w:t>
            </w:r>
          </w:p>
        </w:tc>
      </w:tr>
      <w:tr w:rsidR="00A65F80" w:rsidRPr="00E432B9" w14:paraId="0459DED2" w14:textId="77777777" w:rsidTr="00965D06">
        <w:trPr>
          <w:trHeight w:val="2816"/>
        </w:trPr>
        <w:tc>
          <w:tcPr>
            <w:tcW w:w="1139" w:type="dxa"/>
          </w:tcPr>
          <w:p w14:paraId="3936B10B" w14:textId="77777777" w:rsidR="00A65F80" w:rsidRPr="00E432B9" w:rsidRDefault="00A65F80" w:rsidP="002409CD">
            <w:r w:rsidRPr="00E432B9">
              <w:lastRenderedPageBreak/>
              <w:t>SR0070-020</w:t>
            </w:r>
          </w:p>
        </w:tc>
        <w:tc>
          <w:tcPr>
            <w:tcW w:w="1579" w:type="dxa"/>
          </w:tcPr>
          <w:p w14:paraId="0232C725" w14:textId="77777777" w:rsidR="00A65F80" w:rsidRPr="00E432B9" w:rsidRDefault="00A65F80" w:rsidP="002409CD">
            <w:r w:rsidRPr="00E432B9">
              <w:t>Output files and database storage</w:t>
            </w:r>
          </w:p>
        </w:tc>
        <w:tc>
          <w:tcPr>
            <w:tcW w:w="6840" w:type="dxa"/>
          </w:tcPr>
          <w:p w14:paraId="710E893D" w14:textId="774D9D61" w:rsidR="00A65F80" w:rsidRPr="00E432B9" w:rsidRDefault="00A65F80" w:rsidP="00006563">
            <w:pPr>
              <w:pStyle w:val="Notes"/>
              <w:numPr>
                <w:ilvl w:val="0"/>
                <w:numId w:val="7"/>
              </w:numPr>
              <w:ind w:left="360" w:hanging="360"/>
              <w:outlineLvl w:val="0"/>
              <w:rPr>
                <w:rFonts w:ascii="Arial" w:eastAsia="Times New Roman" w:hAnsi="Arial" w:cs="Arial"/>
                <w:color w:val="000000"/>
              </w:rPr>
            </w:pPr>
            <w:del w:id="258" w:author="Polonsky, Yakov (NIH/NCI) [C]" w:date="2017-02-10T11:46:00Z">
              <w:r w:rsidRPr="00965D06" w:rsidDel="009B681F">
                <w:rPr>
                  <w:rFonts w:ascii="Arial" w:eastAsia="Times New Roman" w:hAnsi="Arial" w:cs="Arial"/>
                  <w:color w:val="000000"/>
                </w:rPr>
                <w:delText>System will output the generated templates as regular ASCII text files</w:delText>
              </w:r>
              <w:r w:rsidRPr="00E432B9" w:rsidDel="009B681F">
                <w:rPr>
                  <w:rFonts w:ascii="Arial" w:eastAsia="Times New Roman" w:hAnsi="Arial" w:cs="Arial"/>
                  <w:color w:val="000000"/>
                </w:rPr>
                <w:delText>.</w:delText>
              </w:r>
            </w:del>
            <w:ins w:id="259" w:author="Polonsky, Yakov (NIH/NCI) [C]" w:date="2017-02-10T11:46:00Z">
              <w:r w:rsidR="009B681F">
                <w:rPr>
                  <w:rFonts w:ascii="Arial" w:eastAsia="Times New Roman" w:hAnsi="Arial" w:cs="Arial"/>
                  <w:color w:val="000000"/>
                </w:rPr>
                <w:t>System will save the received XML file from the Form Builder in a backup directory marked with timestamp</w:t>
              </w:r>
            </w:ins>
            <w:r w:rsidRPr="00E432B9">
              <w:rPr>
                <w:rFonts w:ascii="Arial" w:eastAsia="Times New Roman" w:hAnsi="Arial" w:cs="Arial"/>
                <w:color w:val="000000"/>
              </w:rPr>
              <w:t xml:space="preserve">  </w:t>
            </w:r>
          </w:p>
          <w:p w14:paraId="55B3EF35" w14:textId="2733C074" w:rsidR="00A65F80" w:rsidRPr="00965D06" w:rsidDel="009B681F" w:rsidRDefault="00A65F80" w:rsidP="00006563">
            <w:pPr>
              <w:pStyle w:val="Notes"/>
              <w:numPr>
                <w:ilvl w:val="0"/>
                <w:numId w:val="7"/>
              </w:numPr>
              <w:ind w:left="360" w:hanging="360"/>
              <w:outlineLvl w:val="0"/>
              <w:rPr>
                <w:del w:id="260" w:author="Polonsky, Yakov (NIH/NCI) [C]" w:date="2017-02-10T11:47:00Z"/>
                <w:rFonts w:ascii="Arial" w:eastAsia="Times New Roman" w:hAnsi="Arial" w:cs="Arial"/>
                <w:color w:val="000000"/>
              </w:rPr>
            </w:pPr>
            <w:del w:id="261" w:author="Polonsky, Yakov (NIH/NCI) [C]" w:date="2017-02-10T11:47:00Z">
              <w:r w:rsidRPr="00965D06" w:rsidDel="009B681F">
                <w:rPr>
                  <w:rFonts w:ascii="Arial" w:eastAsia="Times New Roman" w:hAnsi="Arial" w:cs="Arial"/>
                  <w:color w:val="000000"/>
                </w:rPr>
                <w:delText>System will generate a separate physical file of a greensheet form template for a grant of each type/mechanism combination. </w:delText>
              </w:r>
            </w:del>
          </w:p>
          <w:p w14:paraId="72ECB35F" w14:textId="3AAD9701" w:rsidR="00A65F80" w:rsidRPr="00965D06"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greensheet form template for a grant of </w:t>
            </w:r>
            <w:del w:id="262" w:author="Polonsky, Yakov (NIH/NCI) [C]" w:date="2017-02-10T11:47:00Z">
              <w:r w:rsidRPr="00965D06" w:rsidDel="009B681F">
                <w:rPr>
                  <w:rFonts w:ascii="Arial" w:eastAsia="Times New Roman" w:hAnsi="Arial" w:cs="Arial"/>
                  <w:color w:val="000000"/>
                </w:rPr>
                <w:delText xml:space="preserve">each </w:delText>
              </w:r>
            </w:del>
            <w:ins w:id="263" w:author="Polonsky, Yakov (NIH/NCI) [C]" w:date="2017-02-10T11:47:00Z">
              <w:r w:rsidR="009B681F" w:rsidRPr="00965D06">
                <w:rPr>
                  <w:rFonts w:ascii="Arial" w:eastAsia="Times New Roman" w:hAnsi="Arial" w:cs="Arial"/>
                  <w:color w:val="000000"/>
                </w:rPr>
                <w:t xml:space="preserve">multiple </w:t>
              </w:r>
            </w:ins>
            <w:r w:rsidRPr="00965D06">
              <w:rPr>
                <w:rFonts w:ascii="Arial" w:eastAsia="Times New Roman" w:hAnsi="Arial" w:cs="Arial"/>
                <w:color w:val="000000"/>
              </w:rPr>
              <w:t>type/mechanism combination</w:t>
            </w:r>
            <w:ins w:id="264" w:author="Polonsky, Yakov (NIH/NCI) [C]" w:date="2017-02-10T11:47:00Z">
              <w:r w:rsidR="009B681F" w:rsidRPr="00965D06">
                <w:rPr>
                  <w:rFonts w:ascii="Arial" w:eastAsia="Times New Roman" w:hAnsi="Arial" w:cs="Arial"/>
                  <w:color w:val="000000"/>
                </w:rPr>
                <w:t>s</w:t>
              </w:r>
            </w:ins>
            <w:r w:rsidRPr="00965D06">
              <w:rPr>
                <w:rFonts w:ascii="Arial" w:eastAsia="Times New Roman" w:hAnsi="Arial" w:cs="Arial"/>
                <w:color w:val="000000"/>
              </w:rPr>
              <w:t xml:space="preserve"> on a separate row in the database.</w:t>
            </w:r>
          </w:p>
          <w:p w14:paraId="7DAA2BA9"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965D06">
              <w:rPr>
                <w:rFonts w:ascii="Arial" w:eastAsia="Times New Roman" w:hAnsi="Arial" w:cs="Arial"/>
                <w:color w:val="000000"/>
              </w:rPr>
              <w:t> Reports that the system will produce concerning the questions defined in Question Definition Source files (the XML files) are for internal use of the Development team. Their purpose is to assist the IT professionals maintaining the Greensheets system in validating the XML files and ensuring their quality and accuracy as they try to configure which questions will be asked on greensheet questionnaires for grant of which types/mechanisms.  Business owners and other stakeholders provided no requirements with respect to these reports. Therefore, their content and format are up to the Development team</w:t>
            </w:r>
          </w:p>
        </w:tc>
      </w:tr>
      <w:tr w:rsidR="00A65F80" w:rsidRPr="00E432B9" w14:paraId="6C7B8D34" w14:textId="77777777" w:rsidTr="002815CB">
        <w:tc>
          <w:tcPr>
            <w:tcW w:w="1139" w:type="dxa"/>
          </w:tcPr>
          <w:p w14:paraId="06C5CB7A" w14:textId="77777777" w:rsidR="00A65F80" w:rsidRPr="00E432B9" w:rsidRDefault="00A65F80" w:rsidP="002409CD">
            <w:r w:rsidRPr="00E432B9">
              <w:t>SR0070-030</w:t>
            </w:r>
          </w:p>
        </w:tc>
        <w:tc>
          <w:tcPr>
            <w:tcW w:w="1579" w:type="dxa"/>
          </w:tcPr>
          <w:p w14:paraId="6D1BA8BC" w14:textId="77777777" w:rsidR="00A65F80" w:rsidRPr="00E432B9" w:rsidRDefault="00A65F80" w:rsidP="002409CD">
            <w:r w:rsidRPr="00E432B9">
              <w:t>Error Handling</w:t>
            </w:r>
          </w:p>
        </w:tc>
        <w:tc>
          <w:tcPr>
            <w:tcW w:w="6840" w:type="dxa"/>
          </w:tcPr>
          <w:p w14:paraId="592534F3" w14:textId="0D9F94B0" w:rsidR="00A65F80" w:rsidRPr="00E432B9" w:rsidDel="009B681F" w:rsidRDefault="00A65F80" w:rsidP="00006563">
            <w:pPr>
              <w:pStyle w:val="Notes"/>
              <w:numPr>
                <w:ilvl w:val="0"/>
                <w:numId w:val="8"/>
              </w:numPr>
              <w:ind w:left="360" w:hanging="360"/>
              <w:outlineLvl w:val="0"/>
              <w:rPr>
                <w:del w:id="265" w:author="Polonsky, Yakov (NIH/NCI) [C]" w:date="2017-02-10T11:49:00Z"/>
                <w:rFonts w:ascii="Arial" w:eastAsia="Times New Roman" w:hAnsi="Arial" w:cs="Arial"/>
                <w:color w:val="000000"/>
              </w:rPr>
            </w:pPr>
            <w:del w:id="266" w:author="Polonsky, Yakov (NIH/NCI) [C]" w:date="2017-02-10T11:49:00Z">
              <w:r w:rsidRPr="00E432B9" w:rsidDel="009B681F">
                <w:rPr>
                  <w:rFonts w:ascii="Arial" w:eastAsia="Times New Roman" w:hAnsi="Arial" w:cs="Arial"/>
                  <w:color w:val="000000"/>
                </w:rPr>
                <w:delText>Greensheet Forms Generator will output all error messages to standard output.  </w:delText>
              </w:r>
            </w:del>
          </w:p>
          <w:p w14:paraId="036D237A" w14:textId="65F1228F" w:rsidR="00A65F80" w:rsidRPr="00E432B9" w:rsidDel="009B681F" w:rsidRDefault="00A65F80" w:rsidP="00006563">
            <w:pPr>
              <w:pStyle w:val="Notes"/>
              <w:numPr>
                <w:ilvl w:val="0"/>
                <w:numId w:val="8"/>
              </w:numPr>
              <w:ind w:left="360" w:hanging="360"/>
              <w:outlineLvl w:val="0"/>
              <w:rPr>
                <w:del w:id="267" w:author="Polonsky, Yakov (NIH/NCI) [C]" w:date="2017-02-10T11:49:00Z"/>
                <w:rFonts w:ascii="Arial" w:eastAsia="Times New Roman" w:hAnsi="Arial" w:cs="Arial"/>
                <w:color w:val="000000"/>
              </w:rPr>
            </w:pPr>
            <w:del w:id="268" w:author="Polonsky, Yakov (NIH/NCI) [C]" w:date="2017-02-10T11:49:00Z">
              <w:r w:rsidRPr="00E432B9" w:rsidDel="009B681F">
                <w:rPr>
                  <w:rFonts w:ascii="Arial" w:eastAsia="Times New Roman" w:hAnsi="Arial" w:cs="Arial"/>
                  <w:color w:val="000000"/>
                </w:rPr>
                <w:delText xml:space="preserve">Greensheet Forms Generator is </w:delText>
              </w:r>
              <w:r w:rsidRPr="00965D06" w:rsidDel="009B681F">
                <w:rPr>
                  <w:rFonts w:ascii="Arial" w:eastAsia="Times New Roman" w:hAnsi="Arial" w:cs="Arial"/>
                  <w:color w:val="000000"/>
                </w:rPr>
                <w:delText>not required to generate any log files</w:delText>
              </w:r>
              <w:r w:rsidRPr="00E432B9" w:rsidDel="009B681F">
                <w:rPr>
                  <w:rFonts w:ascii="Arial" w:eastAsia="Times New Roman" w:hAnsi="Arial" w:cs="Arial"/>
                  <w:color w:val="000000"/>
                </w:rPr>
                <w:delText>. </w:delText>
              </w:r>
            </w:del>
          </w:p>
          <w:p w14:paraId="0CF6A098" w14:textId="50DEFB5F" w:rsidR="00A65F80" w:rsidRPr="00E432B9" w:rsidRDefault="009B681F" w:rsidP="00965D06">
            <w:pPr>
              <w:pStyle w:val="Notes"/>
              <w:numPr>
                <w:ilvl w:val="0"/>
                <w:numId w:val="8"/>
              </w:numPr>
              <w:ind w:left="360" w:hanging="360"/>
              <w:outlineLvl w:val="0"/>
              <w:rPr>
                <w:rFonts w:ascii="Arial" w:eastAsia="Times New Roman" w:hAnsi="Arial" w:cs="Arial"/>
                <w:color w:val="000000"/>
              </w:rPr>
            </w:pPr>
            <w:ins w:id="269" w:author="Polonsky, Yakov (NIH/NCI) [C]" w:date="2017-02-10T11:49:00Z">
              <w:r>
                <w:rPr>
                  <w:rFonts w:ascii="Arial" w:eastAsia="Times New Roman" w:hAnsi="Arial" w:cs="Arial"/>
                  <w:color w:val="000000"/>
                </w:rPr>
                <w:t>YP: I don’t think we need a Form</w:t>
              </w:r>
            </w:ins>
            <w:ins w:id="270" w:author="Polonsky, Yakov (NIH/NCI) [C]" w:date="2017-02-10T11:50:00Z">
              <w:r>
                <w:rPr>
                  <w:rFonts w:ascii="Arial" w:eastAsia="Times New Roman" w:hAnsi="Arial" w:cs="Arial"/>
                  <w:color w:val="000000"/>
                </w:rPr>
                <w:t>s</w:t>
              </w:r>
            </w:ins>
            <w:ins w:id="271" w:author="Polonsky, Yakov (NIH/NCI) [C]" w:date="2017-02-10T11:49:00Z">
              <w:r>
                <w:rPr>
                  <w:rFonts w:ascii="Arial" w:eastAsia="Times New Roman" w:hAnsi="Arial" w:cs="Arial"/>
                  <w:color w:val="000000"/>
                </w:rPr>
                <w:t xml:space="preserve"> Gene</w:t>
              </w:r>
            </w:ins>
            <w:ins w:id="272" w:author="Polonsky, Yakov (NIH/NCI) [C]" w:date="2017-02-10T11:50:00Z">
              <w:r>
                <w:rPr>
                  <w:rFonts w:ascii="Arial" w:eastAsia="Times New Roman" w:hAnsi="Arial" w:cs="Arial"/>
                  <w:color w:val="000000"/>
                </w:rPr>
                <w:t>rator as a stand-alone utility since we are using GSFB</w:t>
              </w:r>
            </w:ins>
          </w:p>
        </w:tc>
      </w:tr>
      <w:tr w:rsidR="001E2E07" w:rsidRPr="00E432B9" w14:paraId="370C21DD" w14:textId="77777777" w:rsidTr="002815CB">
        <w:tc>
          <w:tcPr>
            <w:tcW w:w="1139" w:type="dxa"/>
          </w:tcPr>
          <w:p w14:paraId="5AE5079D" w14:textId="77777777" w:rsidR="001E2E07" w:rsidRPr="00E432B9" w:rsidRDefault="001E2E07" w:rsidP="002409CD"/>
        </w:tc>
        <w:tc>
          <w:tcPr>
            <w:tcW w:w="1579" w:type="dxa"/>
          </w:tcPr>
          <w:p w14:paraId="1F61F877" w14:textId="77777777" w:rsidR="001E2E07" w:rsidRPr="00E432B9" w:rsidRDefault="001E2E07" w:rsidP="002409CD">
            <w:r w:rsidRPr="00E432B9">
              <w:t xml:space="preserve">Passing validations to individual questions from Form Builder </w:t>
            </w:r>
            <w:r w:rsidRPr="00E432B9">
              <w:lastRenderedPageBreak/>
              <w:t>to Greensheets</w:t>
            </w:r>
          </w:p>
        </w:tc>
        <w:tc>
          <w:tcPr>
            <w:tcW w:w="6840" w:type="dxa"/>
          </w:tcPr>
          <w:p w14:paraId="0C85AC53" w14:textId="77777777" w:rsidR="001E2E07" w:rsidRPr="00E432B9" w:rsidRDefault="001E2E07" w:rsidP="002409CD">
            <w:r w:rsidRPr="00E432B9">
              <w:lastRenderedPageBreak/>
              <w:t>Parent question might have a sub-question.</w:t>
            </w:r>
          </w:p>
          <w:p w14:paraId="7F309D60" w14:textId="77777777" w:rsidR="001E2E07" w:rsidRPr="00E432B9" w:rsidRDefault="001E2E07" w:rsidP="002409CD">
            <w:r w:rsidRPr="00E432B9">
              <w:t xml:space="preserve">There is ‘Edit Skips’ functionality in Form Builder (used during editing a question) that determines if sub-questions are displayed in a greensheet, depending on the answer to the immediate previous question (not necessarily a parent question). </w:t>
            </w:r>
          </w:p>
          <w:p w14:paraId="0712790B" w14:textId="77777777" w:rsidR="001E2E07" w:rsidRPr="00E432B9" w:rsidRDefault="001E2E07"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1E2E07" w:rsidRPr="00E432B9" w:rsidRDefault="001E2E07" w:rsidP="002409CD">
            <w:r w:rsidRPr="00E432B9">
              <w:t>(Related to sec. “Submit greensheet”)</w:t>
            </w:r>
          </w:p>
          <w:p w14:paraId="57596EC9" w14:textId="77777777" w:rsidR="00AD35A2" w:rsidRDefault="00AD35A2" w:rsidP="002409CD">
            <w:pPr>
              <w:rPr>
                <w:noProof/>
              </w:rPr>
            </w:pPr>
          </w:p>
          <w:p w14:paraId="587DA480" w14:textId="07FE6868" w:rsidR="00AD35A2" w:rsidRPr="00E432B9" w:rsidRDefault="001E2E07" w:rsidP="002409CD">
            <w:r w:rsidRPr="00E432B9">
              <w:rPr>
                <w:noProof/>
              </w:rPr>
              <w:lastRenderedPageBreak/>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00AD35A2"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7">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1E2E07" w:rsidRPr="00E432B9" w:rsidRDefault="001E2E07" w:rsidP="002409CD">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5246D9" w:rsidRPr="00E432B9" w14:paraId="2DEF64F0" w14:textId="77777777" w:rsidTr="002815CB">
        <w:tc>
          <w:tcPr>
            <w:tcW w:w="1139" w:type="dxa"/>
          </w:tcPr>
          <w:p w14:paraId="61B635BA" w14:textId="77777777" w:rsidR="005246D9" w:rsidRPr="00E432B9" w:rsidRDefault="005246D9" w:rsidP="002409CD"/>
        </w:tc>
        <w:tc>
          <w:tcPr>
            <w:tcW w:w="1579" w:type="dxa"/>
          </w:tcPr>
          <w:p w14:paraId="26380FEA" w14:textId="325DBF94" w:rsidR="005246D9" w:rsidRPr="00E432B9" w:rsidRDefault="005246D9" w:rsidP="002409CD">
            <w:r>
              <w:t>Active URL</w:t>
            </w:r>
          </w:p>
        </w:tc>
        <w:tc>
          <w:tcPr>
            <w:tcW w:w="6840" w:type="dxa"/>
          </w:tcPr>
          <w:p w14:paraId="576CE105" w14:textId="179252CB" w:rsidR="005246D9" w:rsidRDefault="005715D6" w:rsidP="002409CD">
            <w:r>
              <w:t xml:space="preserve">Refer to Greensheet-560 - </w:t>
            </w:r>
            <w:r>
              <w:rPr>
                <w:lang w:val="en"/>
              </w:rPr>
              <w:t>URL on Form Builder questsion must be active in GreenSheets system</w:t>
            </w:r>
          </w:p>
          <w:p w14:paraId="4FC75AB3" w14:textId="4C7CA652" w:rsidR="005715D6" w:rsidRPr="00E432B9" w:rsidRDefault="005715D6" w:rsidP="002409CD">
            <w:r>
              <w:rPr>
                <w:color w:val="333333"/>
                <w:sz w:val="21"/>
                <w:szCs w:val="21"/>
                <w:lang w:val="en"/>
              </w:rPr>
              <w:t>When URL is entered in FB question and the form is exported into GreenSheets, this link must be active</w:t>
            </w:r>
          </w:p>
        </w:tc>
      </w:tr>
      <w:tr w:rsidR="005246D9" w:rsidRPr="00E432B9" w14:paraId="5412912A" w14:textId="77777777" w:rsidTr="002815CB">
        <w:tc>
          <w:tcPr>
            <w:tcW w:w="1139" w:type="dxa"/>
          </w:tcPr>
          <w:p w14:paraId="20A38357" w14:textId="77777777" w:rsidR="005246D9" w:rsidRPr="00E432B9" w:rsidRDefault="005246D9" w:rsidP="002409CD"/>
        </w:tc>
        <w:tc>
          <w:tcPr>
            <w:tcW w:w="1579" w:type="dxa"/>
          </w:tcPr>
          <w:p w14:paraId="3BF25E7F" w14:textId="038BEE44" w:rsidR="005246D9" w:rsidRDefault="005246D9" w:rsidP="002409CD">
            <w:r>
              <w:t>No defaults</w:t>
            </w:r>
          </w:p>
        </w:tc>
        <w:tc>
          <w:tcPr>
            <w:tcW w:w="6840" w:type="dxa"/>
          </w:tcPr>
          <w:p w14:paraId="4D39EE04" w14:textId="6ABF8B91" w:rsidR="005246D9" w:rsidRDefault="005246D9" w:rsidP="002409CD">
            <w:r>
              <w:t>Refer to Greensheet-519 and Greensheet-559</w:t>
            </w:r>
          </w:p>
          <w:p w14:paraId="3690876B" w14:textId="77777777" w:rsidR="005246D9" w:rsidRPr="001B4833" w:rsidRDefault="005246D9" w:rsidP="002409CD">
            <w:pPr>
              <w:pStyle w:val="NormalWeb"/>
              <w:rPr>
                <w:rFonts w:ascii="Arial" w:hAnsi="Arial" w:cs="Arial"/>
                <w:color w:val="333333"/>
                <w:sz w:val="21"/>
                <w:szCs w:val="21"/>
                <w:lang w:val="en"/>
              </w:rPr>
            </w:pPr>
            <w:r w:rsidRPr="001B4833">
              <w:rPr>
                <w:rFonts w:ascii="Arial" w:hAnsi="Arial" w:cs="Arial"/>
                <w:color w:val="333333"/>
                <w:sz w:val="21"/>
                <w:szCs w:val="21"/>
                <w:lang w:val="en"/>
              </w:rPr>
              <w:t>When XML file is processed, the system should ignore any defaults to the answers.</w:t>
            </w:r>
          </w:p>
          <w:p w14:paraId="5C200953" w14:textId="43EC880B" w:rsidR="005246D9" w:rsidRPr="00E432B9" w:rsidRDefault="005246D9" w:rsidP="002409CD">
            <w:r w:rsidRPr="001B4833">
              <w:rPr>
                <w:color w:val="333333"/>
                <w:sz w:val="21"/>
                <w:szCs w:val="21"/>
                <w:lang w:val="en"/>
              </w:rPr>
              <w:t>Requirements:</w:t>
            </w:r>
            <w:r>
              <w:rPr>
                <w:lang w:val="en"/>
              </w:rPr>
              <w:br/>
            </w:r>
            <w:hyperlink r:id="rId79" w:tooltip="Follow link" w:history="1">
              <w:r>
                <w:rPr>
                  <w:rStyle w:val="Hyperlink"/>
                  <w:sz w:val="21"/>
                  <w:szCs w:val="21"/>
                  <w:lang w:val="en"/>
                </w:rPr>
                <w:t>https://ncisvn.nci.nih.gov/svn/iscs/greensheets/Requirements/Specs/GreenSheets%20Redesign%20Project%20Scope.docx</w:t>
              </w:r>
            </w:hyperlink>
            <w:r>
              <w:rPr>
                <w:lang w:val="en"/>
              </w:rPr>
              <w:t>; Sec. Form Builder – changes for re-design</w:t>
            </w:r>
          </w:p>
        </w:tc>
      </w:tr>
    </w:tbl>
    <w:p w14:paraId="677BEA55" w14:textId="77777777" w:rsidR="00A65F80" w:rsidRPr="00586AA2" w:rsidRDefault="00A65F80" w:rsidP="002409CD">
      <w:pPr>
        <w:pStyle w:val="BodyText"/>
      </w:pPr>
    </w:p>
    <w:p w14:paraId="735B74CD" w14:textId="23F80441" w:rsidR="00586AA2" w:rsidRDefault="00586AA2" w:rsidP="002409CD">
      <w:pPr>
        <w:pStyle w:val="Heading1"/>
      </w:pPr>
      <w:bookmarkStart w:id="273" w:name="_Toc476922922"/>
      <w:r>
        <w:t>Email Notifications about greensheets module deployment process.</w:t>
      </w:r>
      <w:bookmarkEnd w:id="273"/>
    </w:p>
    <w:p w14:paraId="172102E0" w14:textId="16A4D896" w:rsidR="00B3155D" w:rsidRDefault="00B3155D" w:rsidP="002409CD">
      <w:pPr>
        <w:rPr>
          <w:ins w:id="274" w:author="Tulchinskaya, Gaby (NIH/NCI) [C]" w:date="2017-02-10T12:03:00Z"/>
        </w:rPr>
      </w:pPr>
      <w:r w:rsidRPr="006A4B92">
        <w:t xml:space="preserve">A notification email will be sent to users each time an action in the deployment process is executed per the table below. </w:t>
      </w:r>
    </w:p>
    <w:p w14:paraId="4D15B51A" w14:textId="5C6093E0" w:rsidR="00965D06" w:rsidRDefault="00965D06" w:rsidP="002409CD">
      <w:pPr>
        <w:rPr>
          <w:ins w:id="275" w:author="Tulchinskaya, Gaby (NIH/NCI) [C]" w:date="2017-02-10T12:03:00Z"/>
        </w:rPr>
      </w:pPr>
      <w:ins w:id="276" w:author="Tulchinskaya, Gaby (NIH/NCI) [C]" w:date="2017-02-10T12:03:00Z">
        <w:r>
          <w:t>Development question: Currently when module is imported/promoted/etc. GS sends email to the people in the property file. I guess they are more or less the same who have draft viewer and draft admin role. But in the redesigned draft area we are changing the roles. “</w:t>
        </w:r>
        <w:r>
          <w:rPr>
            <w:i/>
            <w:iCs/>
            <w:color w:val="0070C0"/>
          </w:rPr>
          <w:t>Access to Greensheets Draft Area (Review Draft Greensheets link in GS system) should be provided to all users of GS system who have Author or Approver role in Form Builder</w:t>
        </w:r>
        <w:r>
          <w:t>”. Are we going to keep this ‘property file’ approach or are we going to address the distribution list differently now?</w:t>
        </w:r>
      </w:ins>
    </w:p>
    <w:p w14:paraId="0015D045" w14:textId="018C47E2" w:rsidR="00965D06" w:rsidRPr="006A4B92" w:rsidRDefault="00965D06" w:rsidP="002409CD">
      <w:ins w:id="277" w:author="Tulchinskaya, Gaby (NIH/NCI) [C]" w:date="2017-02-10T12:03:00Z">
        <w:r>
          <w:t xml:space="preserve">Yakov: </w:t>
        </w:r>
      </w:ins>
      <w:ins w:id="278" w:author="Tulchinskaya, Gaby (NIH/NCI) [C]" w:date="2017-02-10T12:04:00Z">
        <w:r>
          <w:t>Even if we will use a “role” for notifications we  will need a “back” door in case if we need to add a technical person to distribution.</w:t>
        </w:r>
      </w:ins>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53026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530266" w:rsidRDefault="007C2E9F" w:rsidP="00350B08">
            <w:pPr>
              <w:rPr>
                <w:bCs w:val="0"/>
              </w:rPr>
            </w:pPr>
            <w:r w:rsidRPr="00530266">
              <w:lastRenderedPageBreak/>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530266" w:rsidRDefault="007C2E9F" w:rsidP="00350B08">
            <w:r w:rsidRPr="0053026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530266" w:rsidRDefault="007C2E9F" w:rsidP="00350B08">
            <w:r w:rsidRPr="0053026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530266" w:rsidRDefault="007C2E9F" w:rsidP="00350B08">
            <w:r w:rsidRPr="0053026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530266" w:rsidRDefault="007C2E9F" w:rsidP="00350B08">
            <w:r w:rsidRPr="00530266">
              <w:t>Body:</w:t>
            </w:r>
          </w:p>
        </w:tc>
      </w:tr>
      <w:tr w:rsidR="007C2E9F" w:rsidRPr="0053026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530266" w:rsidRDefault="007C2E9F" w:rsidP="00350B08">
            <w:r w:rsidRPr="0053026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4503FDF1"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530266" w:rsidRDefault="007C2E9F" w:rsidP="00350B08">
            <w:r w:rsidRPr="00530266">
              <w:t>[GS - TEST 2017-02-09 11:19:16 AM] Confirmation of Successful Import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530266" w:rsidRDefault="007C2E9F" w:rsidP="00350B08">
            <w:pPr>
              <w:pStyle w:val="PlainText"/>
              <w:rPr>
                <w:rFonts w:ascii="Arial" w:hAnsi="Arial"/>
                <w:sz w:val="20"/>
                <w:szCs w:val="20"/>
              </w:rPr>
            </w:pPr>
            <w:r w:rsidRPr="00530266">
              <w:rPr>
                <w:rFonts w:ascii="Arial" w:hAnsi="Arial"/>
                <w:sz w:val="20"/>
                <w:szCs w:val="20"/>
              </w:rPr>
              <w:t xml:space="preserve">Thank you for your request. The </w:t>
            </w:r>
            <w:r w:rsidR="00555A94" w:rsidRPr="007C2E9F">
              <w:rPr>
                <w:rFonts w:ascii="Arial" w:hAnsi="Arial"/>
                <w:color w:val="0070C0"/>
                <w:sz w:val="20"/>
                <w:szCs w:val="20"/>
              </w:rPr>
              <w:t>&lt;Insert module name&gt;</w:t>
            </w:r>
            <w:r w:rsidR="00555A94" w:rsidRPr="007C2E9F">
              <w:rPr>
                <w:rFonts w:ascii="Arial" w:hAnsi="Arial"/>
                <w:sz w:val="20"/>
                <w:szCs w:val="20"/>
              </w:rPr>
              <w:t xml:space="preserve"> </w:t>
            </w:r>
            <w:r w:rsidRPr="00530266">
              <w:rPr>
                <w:rFonts w:ascii="Arial" w:hAnsi="Arial"/>
                <w:sz w:val="20"/>
                <w:szCs w:val="20"/>
              </w:rPr>
              <w:t xml:space="preserve">Draft Greensheets </w:t>
            </w:r>
            <w:ins w:id="279" w:author="Polonsky, Yakov (NIH/NCI) [C]" w:date="2017-02-10T11:35:00Z">
              <w:r w:rsidR="00F240E9">
                <w:rPr>
                  <w:rFonts w:ascii="Arial" w:hAnsi="Arial"/>
                  <w:sz w:val="20"/>
                  <w:szCs w:val="20"/>
                </w:rPr>
                <w:t xml:space="preserve">Forms </w:t>
              </w:r>
            </w:ins>
            <w:r w:rsidRPr="00530266">
              <w:rPr>
                <w:rFonts w:ascii="Arial" w:hAnsi="Arial"/>
                <w:sz w:val="20"/>
                <w:szCs w:val="20"/>
              </w:rPr>
              <w:t>are available for you to review. Please log into the Greensheets Application using the URL given below</w:t>
            </w:r>
            <w:ins w:id="280" w:author="Polonsky, Yakov (NIH/NCI) [C]" w:date="2017-02-10T11:36:00Z">
              <w:r w:rsidR="00F240E9">
                <w:rPr>
                  <w:rFonts w:ascii="Arial" w:hAnsi="Arial"/>
                  <w:sz w:val="20"/>
                  <w:szCs w:val="20"/>
                </w:rPr>
                <w:t xml:space="preserve"> and</w:t>
              </w:r>
            </w:ins>
            <w:del w:id="281" w:author="Polonsky, Yakov (NIH/NCI) [C]" w:date="2017-02-10T11:36:00Z">
              <w:r w:rsidRPr="00530266" w:rsidDel="00F240E9">
                <w:rPr>
                  <w:rFonts w:ascii="Arial" w:hAnsi="Arial"/>
                  <w:sz w:val="20"/>
                  <w:szCs w:val="20"/>
                </w:rPr>
                <w:delText>,</w:delText>
              </w:r>
            </w:del>
            <w:r w:rsidRPr="00530266">
              <w:rPr>
                <w:rFonts w:ascii="Arial" w:hAnsi="Arial"/>
                <w:sz w:val="20"/>
                <w:szCs w:val="20"/>
              </w:rPr>
              <w:t xml:space="preserve"> </w:t>
            </w:r>
            <w:ins w:id="282" w:author="Tulchinskaya, Gaby (NIH/NCI) [C]" w:date="2017-02-10T10:59:00Z">
              <w:r w:rsidR="009B1C1D">
                <w:rPr>
                  <w:rFonts w:ascii="Arial" w:hAnsi="Arial"/>
                  <w:sz w:val="20"/>
                  <w:szCs w:val="20"/>
                </w:rPr>
                <w:t>select th</w:t>
              </w:r>
            </w:ins>
            <w:ins w:id="283" w:author="Tulchinskaya, Gaby (NIH/NCI) [C]" w:date="2017-02-10T11:01:00Z">
              <w:r w:rsidR="009B1C1D">
                <w:rPr>
                  <w:rFonts w:ascii="Arial" w:hAnsi="Arial"/>
                  <w:sz w:val="20"/>
                  <w:szCs w:val="20"/>
                </w:rPr>
                <w:t>is</w:t>
              </w:r>
            </w:ins>
            <w:ins w:id="284" w:author="Tulchinskaya, Gaby (NIH/NCI) [C]" w:date="2017-02-10T10:59:00Z">
              <w:r w:rsidR="009B1C1D">
                <w:rPr>
                  <w:rFonts w:ascii="Arial" w:hAnsi="Arial"/>
                  <w:sz w:val="20"/>
                  <w:szCs w:val="20"/>
                </w:rPr>
                <w:t xml:space="preserve"> module in the </w:t>
              </w:r>
            </w:ins>
            <w:ins w:id="285" w:author="Tulchinskaya, Gaby (NIH/NCI) [C]" w:date="2017-02-10T11:00:00Z">
              <w:r w:rsidR="009B1C1D" w:rsidRPr="009B1C1D">
                <w:rPr>
                  <w:rFonts w:ascii="Arial" w:hAnsi="Arial"/>
                  <w:sz w:val="20"/>
                  <w:szCs w:val="20"/>
                </w:rPr>
                <w:t>Review DRAFT Greensheets screen</w:t>
              </w:r>
            </w:ins>
            <w:ins w:id="286" w:author="Tulchinskaya, Gaby (NIH/NCI) [C]" w:date="2017-02-10T10:59:00Z">
              <w:r w:rsidR="009B1C1D">
                <w:rPr>
                  <w:rFonts w:ascii="Arial" w:hAnsi="Arial"/>
                  <w:sz w:val="20"/>
                  <w:szCs w:val="20"/>
                </w:rPr>
                <w:t xml:space="preserve"> </w:t>
              </w:r>
            </w:ins>
            <w:del w:id="287" w:author="Polonsky, Yakov (NIH/NCI) [C]" w:date="2017-02-10T11:36:00Z">
              <w:r w:rsidRPr="00530266" w:rsidDel="00F240E9">
                <w:rPr>
                  <w:rFonts w:ascii="Arial" w:hAnsi="Arial"/>
                  <w:sz w:val="20"/>
                  <w:szCs w:val="20"/>
                </w:rPr>
                <w:delText>and click</w:delText>
              </w:r>
            </w:del>
            <w:ins w:id="288" w:author="Tulchinskaya, Gaby (NIH/NCI) [C]" w:date="2017-02-10T10:56:00Z">
              <w:del w:id="289" w:author="Polonsky, Yakov (NIH/NCI) [C]" w:date="2017-02-10T11:36:00Z">
                <w:r w:rsidR="00017227" w:rsidDel="00F240E9">
                  <w:rPr>
                    <w:rFonts w:ascii="Arial" w:hAnsi="Arial"/>
                    <w:sz w:val="20"/>
                    <w:szCs w:val="20"/>
                  </w:rPr>
                  <w:delText xml:space="preserve"> </w:delText>
                </w:r>
                <w:r w:rsidR="00017227" w:rsidDel="00F240E9">
                  <w:delText>“</w:delText>
                </w:r>
                <w:r w:rsidR="00017227" w:rsidRPr="009B1C1D" w:rsidDel="00F240E9">
                  <w:rPr>
                    <w:rFonts w:ascii="Arial" w:hAnsi="Arial"/>
                    <w:sz w:val="20"/>
                    <w:szCs w:val="20"/>
                  </w:rPr>
                  <w:delText>Review and Test Greensheets” button</w:delText>
                </w:r>
              </w:del>
            </w:ins>
            <w:ins w:id="290" w:author="Tulchinskaya, Gaby (NIH/NCI) [C]" w:date="2017-02-10T10:59:00Z">
              <w:del w:id="291" w:author="Polonsky, Yakov (NIH/NCI) [C]" w:date="2017-02-10T11:36:00Z">
                <w:r w:rsidR="009B1C1D" w:rsidDel="00F240E9">
                  <w:rPr>
                    <w:rFonts w:ascii="Arial" w:hAnsi="Arial"/>
                    <w:sz w:val="20"/>
                    <w:szCs w:val="20"/>
                  </w:rPr>
                  <w:delText xml:space="preserve"> to </w:delText>
                </w:r>
              </w:del>
            </w:ins>
            <w:ins w:id="292" w:author="Tulchinskaya, Gaby (NIH/NCI) [C]" w:date="2017-02-10T11:01:00Z">
              <w:del w:id="293" w:author="Polonsky, Yakov (NIH/NCI) [C]" w:date="2017-02-10T11:36:00Z">
                <w:r w:rsidR="009B1C1D" w:rsidDel="00F240E9">
                  <w:rPr>
                    <w:rFonts w:ascii="Arial" w:hAnsi="Arial"/>
                    <w:sz w:val="20"/>
                    <w:szCs w:val="20"/>
                  </w:rPr>
                  <w:delText>process the module.</w:delText>
                </w:r>
              </w:del>
            </w:ins>
            <w:ins w:id="294" w:author="Polonsky, Yakov (NIH/NCI) [C]" w:date="2017-02-10T11:36:00Z">
              <w:r w:rsidR="00F240E9">
                <w:rPr>
                  <w:rFonts w:ascii="Arial" w:hAnsi="Arial"/>
                  <w:sz w:val="20"/>
                  <w:szCs w:val="20"/>
                </w:rPr>
                <w:t xml:space="preserve">to review and test Greensheets Forms of the module. </w:t>
              </w:r>
            </w:ins>
            <w:ins w:id="295" w:author="Tulchinskaya, Gaby (NIH/NCI) [C]" w:date="2017-02-10T11:01:00Z">
              <w:r w:rsidR="009B1C1D">
                <w:rPr>
                  <w:rFonts w:ascii="Arial" w:hAnsi="Arial"/>
                  <w:sz w:val="20"/>
                  <w:szCs w:val="20"/>
                </w:rPr>
                <w:t xml:space="preserve"> </w:t>
              </w:r>
            </w:ins>
            <w:r w:rsidRPr="00530266">
              <w:rPr>
                <w:rFonts w:ascii="Arial" w:hAnsi="Arial"/>
                <w:sz w:val="20"/>
                <w:szCs w:val="20"/>
              </w:rPr>
              <w:t xml:space="preserve"> </w:t>
            </w:r>
            <w:del w:id="296" w:author="Tulchinskaya, Gaby (NIH/NCI) [C]" w:date="2017-02-10T10:56:00Z">
              <w:r w:rsidRPr="0053026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090B8343" w14:textId="6A5D32A7" w:rsidR="007C2E9F" w:rsidRPr="00530266" w:rsidRDefault="007C2E9F" w:rsidP="00350B08">
            <w:pPr>
              <w:pStyle w:val="PlainText"/>
              <w:rPr>
                <w:rFonts w:ascii="Arial" w:hAnsi="Arial"/>
                <w:sz w:val="20"/>
                <w:szCs w:val="20"/>
              </w:rPr>
            </w:pPr>
            <w:r w:rsidRPr="00530266">
              <w:rPr>
                <w:rFonts w:ascii="Arial" w:hAnsi="Arial"/>
                <w:sz w:val="20"/>
                <w:szCs w:val="20"/>
              </w:rPr>
              <w:t>Comments</w:t>
            </w:r>
            <w:ins w:id="297" w:author="Tulchinskaya, Gaby (NIH/NCI) [C]" w:date="2017-02-10T10:58:00Z">
              <w:r w:rsidR="009B1C1D">
                <w:rPr>
                  <w:rFonts w:ascii="Arial" w:hAnsi="Arial"/>
                  <w:sz w:val="20"/>
                  <w:szCs w:val="20"/>
                </w:rPr>
                <w:t xml:space="preserve"> for &lt;Module Name&gt; import</w:t>
              </w:r>
            </w:ins>
            <w:r w:rsidRPr="00530266">
              <w:rPr>
                <w:rFonts w:ascii="Arial" w:hAnsi="Arial"/>
                <w:sz w:val="20"/>
                <w:szCs w:val="20"/>
              </w:rPr>
              <w:t>:</w:t>
            </w:r>
          </w:p>
          <w:p w14:paraId="28FE6A72" w14:textId="295862B9" w:rsidR="007C2E9F" w:rsidRPr="00530266" w:rsidRDefault="00017227" w:rsidP="00350B08">
            <w:pPr>
              <w:pStyle w:val="PlainText"/>
              <w:rPr>
                <w:rFonts w:ascii="Arial" w:hAnsi="Arial"/>
                <w:sz w:val="20"/>
                <w:szCs w:val="20"/>
              </w:rPr>
            </w:pPr>
            <w:r w:rsidRPr="007C2E9F">
              <w:rPr>
                <w:rFonts w:ascii="Arial" w:hAnsi="Arial"/>
                <w:color w:val="0070C0"/>
                <w:sz w:val="20"/>
                <w:szCs w:val="20"/>
              </w:rPr>
              <w:t xml:space="preserve">&lt;Insert </w:t>
            </w:r>
            <w:r>
              <w:rPr>
                <w:rFonts w:ascii="Arial" w:hAnsi="Arial"/>
                <w:color w:val="0070C0"/>
                <w:sz w:val="20"/>
                <w:szCs w:val="20"/>
              </w:rPr>
              <w:t>comments, entered in Form Builder</w:t>
            </w:r>
            <w:r w:rsidRPr="007C2E9F">
              <w:rPr>
                <w:rFonts w:ascii="Arial" w:hAnsi="Arial"/>
                <w:color w:val="0070C0"/>
                <w:sz w:val="20"/>
                <w:szCs w:val="20"/>
              </w:rPr>
              <w:t>&gt;</w:t>
            </w:r>
            <w:r w:rsidR="007C2E9F" w:rsidRPr="00530266">
              <w:rPr>
                <w:rFonts w:ascii="Arial" w:hAnsi="Arial"/>
                <w:sz w:val="20"/>
                <w:szCs w:val="20"/>
              </w:rPr>
              <w:t> </w:t>
            </w:r>
          </w:p>
          <w:p w14:paraId="6B3BFF02" w14:textId="77777777" w:rsidR="009B1C1D" w:rsidRDefault="009B1C1D" w:rsidP="00350B08">
            <w:pPr>
              <w:pStyle w:val="PlainText"/>
              <w:rPr>
                <w:rFonts w:ascii="Arial" w:hAnsi="Arial"/>
                <w:sz w:val="20"/>
                <w:szCs w:val="20"/>
              </w:rPr>
            </w:pPr>
          </w:p>
          <w:p w14:paraId="43465861" w14:textId="77B2DBEC" w:rsidR="007C2E9F" w:rsidRPr="00530266" w:rsidDel="009B1C1D" w:rsidRDefault="007C2E9F" w:rsidP="00350B08">
            <w:pPr>
              <w:pStyle w:val="PlainText"/>
              <w:rPr>
                <w:del w:id="298" w:author="Tulchinskaya, Gaby (NIH/NCI) [C]" w:date="2017-02-10T10:58:00Z"/>
                <w:rFonts w:ascii="Arial" w:hAnsi="Arial"/>
                <w:sz w:val="20"/>
                <w:szCs w:val="20"/>
              </w:rPr>
            </w:pPr>
            <w:del w:id="299" w:author="Tulchinskaya, Gaby (NIH/NCI) [C]" w:date="2017-02-10T10:58:00Z">
              <w:r w:rsidRPr="00530266" w:rsidDel="009B1C1D">
                <w:rPr>
                  <w:rFonts w:ascii="Arial" w:hAnsi="Arial"/>
                  <w:sz w:val="20"/>
                  <w:szCs w:val="20"/>
                </w:rPr>
                <w:delText>Following were updated:</w:delText>
              </w:r>
            </w:del>
          </w:p>
          <w:p w14:paraId="7CB94738" w14:textId="2138BC60" w:rsidR="007C2E9F" w:rsidRPr="00530266" w:rsidDel="009B1C1D" w:rsidRDefault="007C2E9F" w:rsidP="00350B08">
            <w:pPr>
              <w:pStyle w:val="PlainText"/>
              <w:rPr>
                <w:del w:id="300" w:author="Tulchinskaya, Gaby (NIH/NCI) [C]" w:date="2017-02-10T10:58:00Z"/>
                <w:rFonts w:ascii="Arial" w:hAnsi="Arial"/>
                <w:sz w:val="20"/>
                <w:szCs w:val="20"/>
              </w:rPr>
            </w:pPr>
            <w:del w:id="301" w:author="Tulchinskaya, Gaby (NIH/NCI) [C]" w:date="2017-02-10T10:58:00Z">
              <w:r w:rsidRPr="00530266" w:rsidDel="009B1C1D">
                <w:rPr>
                  <w:rFonts w:ascii="Arial" w:hAnsi="Arial"/>
                  <w:sz w:val="20"/>
                  <w:szCs w:val="20"/>
                </w:rPr>
                <w:delText xml:space="preserve">Module: </w:delText>
              </w:r>
              <w:r w:rsidRPr="007C2E9F" w:rsidDel="009B1C1D">
                <w:rPr>
                  <w:rFonts w:ascii="Arial" w:hAnsi="Arial"/>
                  <w:color w:val="0070C0"/>
                  <w:sz w:val="20"/>
                  <w:szCs w:val="20"/>
                </w:rPr>
                <w:delText>&lt;Insert module name&gt;</w:delText>
              </w:r>
              <w:r w:rsidRPr="007C2E9F" w:rsidDel="009B1C1D">
                <w:rPr>
                  <w:rFonts w:ascii="Arial" w:hAnsi="Arial"/>
                  <w:sz w:val="20"/>
                  <w:szCs w:val="20"/>
                </w:rPr>
                <w:delText xml:space="preserve"> </w:delText>
              </w:r>
            </w:del>
          </w:p>
          <w:p w14:paraId="6AEE2235"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CA336A0"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0" w:history="1">
              <w:r w:rsidRPr="00530266">
                <w:rPr>
                  <w:rStyle w:val="Hyperlink"/>
                  <w:rFonts w:ascii="Arial" w:hAnsi="Arial"/>
                  <w:sz w:val="20"/>
                  <w:szCs w:val="20"/>
                </w:rPr>
                <w:t>https://i2e-test.nci.nih.gov/greensheets/</w:t>
              </w:r>
            </w:hyperlink>
          </w:p>
          <w:p w14:paraId="2C737D34" w14:textId="3C39812D" w:rsidR="007C2E9F" w:rsidRPr="00530266" w:rsidRDefault="007C2E9F" w:rsidP="00350B08">
            <w:r w:rsidRPr="00530266">
              <w:t> </w:t>
            </w:r>
            <w:ins w:id="302" w:author="Polonsky, Yakov (NIH/NCI) [C]" w:date="2017-02-10T11:38:00Z">
              <w:r w:rsidR="00F240E9">
                <w:t>(URL should be customized to open GS page with imported draft module</w:t>
              </w:r>
            </w:ins>
          </w:p>
        </w:tc>
      </w:tr>
      <w:tr w:rsidR="007C2E9F" w:rsidRPr="0053026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530266" w:rsidRDefault="007C2E9F" w:rsidP="00350B08">
            <w:r w:rsidRPr="0053026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530266" w:rsidRDefault="007C2E9F" w:rsidP="00350B08">
            <w:r w:rsidRPr="00530266">
              <w:t>Unsuccessful Import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530266" w:rsidRDefault="007C2E9F" w:rsidP="00350B08">
            <w:pPr>
              <w:pStyle w:val="PlainText"/>
              <w:rPr>
                <w:rFonts w:ascii="Arial" w:hAnsi="Arial"/>
                <w:sz w:val="20"/>
                <w:szCs w:val="20"/>
              </w:rPr>
            </w:pPr>
            <w:r w:rsidRPr="00530266">
              <w:rPr>
                <w:rFonts w:ascii="Arial" w:hAnsi="Arial"/>
                <w:sz w:val="20"/>
                <w:szCs w:val="20"/>
              </w:rPr>
              <w:t>Thank you for your request. The request did not go through and it resulted in errors. Please contact the System administrator for assistance.</w:t>
            </w:r>
          </w:p>
        </w:tc>
      </w:tr>
      <w:tr w:rsidR="007C2E9F" w:rsidRPr="0053026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530266" w:rsidRDefault="007C2E9F" w:rsidP="00350B08">
            <w:r w:rsidRPr="00530266">
              <w:t xml:space="preserve">Module is successfully promoted into production </w:t>
            </w:r>
            <w:r w:rsidRPr="00530266">
              <w:lastRenderedPageBreak/>
              <w:t>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530266" w:rsidRDefault="007C2E9F" w:rsidP="00350B08">
            <w:r w:rsidRPr="00530266">
              <w:lastRenderedPageBreak/>
              <w:t xml:space="preserve">The recipient list for all </w:t>
            </w:r>
            <w:r>
              <w:t xml:space="preserve">GS </w:t>
            </w:r>
            <w:r w:rsidRPr="00530266">
              <w:t xml:space="preserve">messages is set in a </w:t>
            </w:r>
            <w:r w:rsidRPr="00530266">
              <w:lastRenderedPageBreak/>
              <w:t>property file.  It is not dynamically generated in the code. </w:t>
            </w:r>
          </w:p>
          <w:p w14:paraId="57122560"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530266" w:rsidRDefault="007C2E9F" w:rsidP="00350B08">
            <w:r w:rsidRPr="0053026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530266" w:rsidRDefault="007C2E9F" w:rsidP="00350B08">
            <w:r w:rsidRPr="00530266">
              <w:t>[GS - TEST 2017-02-09 10:37:29 AM]</w:t>
            </w:r>
            <w:r>
              <w:t xml:space="preserve"> </w:t>
            </w:r>
            <w:r w:rsidRPr="00530266">
              <w:t xml:space="preserve">Confirmation of </w:t>
            </w:r>
            <w:r w:rsidRPr="00530266">
              <w:lastRenderedPageBreak/>
              <w:t>Successful Promotion of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530266" w:rsidRDefault="007C2E9F" w:rsidP="00350B08">
            <w:pPr>
              <w:pStyle w:val="PlainText"/>
              <w:rPr>
                <w:rFonts w:ascii="Arial" w:hAnsi="Arial"/>
                <w:sz w:val="20"/>
                <w:szCs w:val="20"/>
              </w:rPr>
            </w:pPr>
            <w:r w:rsidRPr="00530266">
              <w:rPr>
                <w:rFonts w:ascii="Arial" w:hAnsi="Arial"/>
                <w:sz w:val="20"/>
                <w:szCs w:val="20"/>
              </w:rPr>
              <w:lastRenderedPageBreak/>
              <w:t xml:space="preserve">The </w:t>
            </w:r>
            <w:r w:rsidRPr="007C2E9F">
              <w:rPr>
                <w:rFonts w:ascii="Arial" w:hAnsi="Arial"/>
                <w:color w:val="0070C0"/>
                <w:sz w:val="20"/>
                <w:szCs w:val="20"/>
              </w:rPr>
              <w:t>&lt;Insert module name&gt;</w:t>
            </w:r>
            <w:r w:rsidRPr="00530266">
              <w:rPr>
                <w:rFonts w:ascii="Arial" w:hAnsi="Arial"/>
                <w:sz w:val="20"/>
                <w:szCs w:val="20"/>
              </w:rPr>
              <w:t xml:space="preserve"> Draft Greensheets are successfully promoted to Production.</w:t>
            </w:r>
          </w:p>
          <w:p w14:paraId="40B70F8C" w14:textId="77777777" w:rsidR="007C2E9F" w:rsidRPr="00530266" w:rsidRDefault="007C2E9F" w:rsidP="00350B08">
            <w:pPr>
              <w:pStyle w:val="PlainText"/>
              <w:rPr>
                <w:rFonts w:ascii="Arial" w:hAnsi="Arial"/>
                <w:sz w:val="20"/>
                <w:szCs w:val="20"/>
              </w:rPr>
            </w:pPr>
            <w:r w:rsidRPr="00530266">
              <w:rPr>
                <w:rFonts w:ascii="Arial" w:hAnsi="Arial"/>
                <w:sz w:val="20"/>
                <w:szCs w:val="20"/>
              </w:rPr>
              <w:lastRenderedPageBreak/>
              <w:t> </w:t>
            </w:r>
          </w:p>
          <w:p w14:paraId="49DC4CA5"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1" w:history="1">
              <w:r w:rsidRPr="00530266">
                <w:rPr>
                  <w:rStyle w:val="Hyperlink"/>
                  <w:rFonts w:ascii="Arial" w:hAnsi="Arial"/>
                  <w:sz w:val="20"/>
                  <w:szCs w:val="20"/>
                </w:rPr>
                <w:t>https://i2e-test.nci.nih.gov/greensheets/</w:t>
              </w:r>
            </w:hyperlink>
          </w:p>
          <w:p w14:paraId="2375272A" w14:textId="77777777" w:rsidR="007C2E9F" w:rsidRPr="00530266" w:rsidRDefault="007C2E9F" w:rsidP="00350B08">
            <w:r w:rsidRPr="00530266">
              <w:t> </w:t>
            </w:r>
          </w:p>
        </w:tc>
      </w:tr>
      <w:tr w:rsidR="007C2E9F" w:rsidRPr="0053026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530266" w:rsidRDefault="007C2E9F" w:rsidP="00350B08">
            <w:r w:rsidRPr="00530266">
              <w:lastRenderedPageBreak/>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BF9098B" w14:textId="77777777" w:rsidR="007C2E9F" w:rsidRPr="00530266" w:rsidRDefault="007C2E9F" w:rsidP="00350B08"/>
          <w:p w14:paraId="7BF002EB"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530266" w:rsidRDefault="007C2E9F" w:rsidP="00350B08">
            <w:r w:rsidRPr="00530266">
              <w:t>[GS - TEST 2017-02-09 04:47:56 PM]</w:t>
            </w:r>
            <w:r>
              <w:t xml:space="preserve"> </w:t>
            </w:r>
            <w:r w:rsidRPr="00530266">
              <w:t>Rejection of the Draft Greensheets</w:t>
            </w:r>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ins w:id="303" w:author="Tulchinskaya, Gaby (NIH/NCI) [C]" w:date="2017-02-10T11:02:00Z">
              <w:r w:rsidR="00702702" w:rsidRPr="007C2E9F">
                <w:rPr>
                  <w:rFonts w:ascii="Arial" w:hAnsi="Arial"/>
                  <w:color w:val="0070C0"/>
                  <w:sz w:val="20"/>
                  <w:szCs w:val="20"/>
                </w:rPr>
                <w:t>&lt;Insert module name&gt;</w:t>
              </w:r>
              <w:r w:rsidR="00702702" w:rsidRPr="00530266">
                <w:rPr>
                  <w:rFonts w:ascii="Arial" w:hAnsi="Arial"/>
                  <w:sz w:val="20"/>
                  <w:szCs w:val="20"/>
                </w:rPr>
                <w:t xml:space="preserve"> </w:t>
              </w:r>
            </w:ins>
            <w:r w:rsidRPr="00530266">
              <w:rPr>
                <w:rFonts w:ascii="Arial" w:hAnsi="Arial"/>
                <w:sz w:val="20"/>
                <w:szCs w:val="20"/>
              </w:rPr>
              <w:t>Draft Greensheets were rejected.</w:t>
            </w:r>
          </w:p>
          <w:p w14:paraId="3F1D6271" w14:textId="77777777" w:rsidR="007C2E9F" w:rsidRPr="00530266" w:rsidRDefault="007C2E9F" w:rsidP="00350B08">
            <w:pPr>
              <w:pStyle w:val="PlainText"/>
              <w:rPr>
                <w:rFonts w:ascii="Arial" w:hAnsi="Arial"/>
                <w:sz w:val="20"/>
                <w:szCs w:val="20"/>
              </w:rPr>
            </w:pPr>
            <w:r w:rsidRPr="00530266">
              <w:rPr>
                <w:rFonts w:ascii="Arial" w:hAnsi="Arial"/>
                <w:sz w:val="20"/>
                <w:szCs w:val="20"/>
              </w:rPr>
              <w:t xml:space="preserve">Greensheets Application URL: </w:t>
            </w:r>
            <w:hyperlink r:id="rId82" w:history="1">
              <w:r w:rsidRPr="00530266">
                <w:rPr>
                  <w:rStyle w:val="Hyperlink"/>
                  <w:rFonts w:ascii="Arial" w:hAnsi="Arial"/>
                  <w:sz w:val="20"/>
                  <w:szCs w:val="20"/>
                </w:rPr>
                <w:t>https://i2e-test.nci.nih.gov/greensheets/</w:t>
              </w:r>
            </w:hyperlink>
          </w:p>
          <w:p w14:paraId="655660A4" w14:textId="77777777" w:rsidR="007C2E9F" w:rsidRPr="00530266" w:rsidRDefault="007C2E9F" w:rsidP="00350B08">
            <w:r w:rsidRPr="00530266">
              <w:t> </w:t>
            </w:r>
          </w:p>
        </w:tc>
      </w:tr>
    </w:tbl>
    <w:p w14:paraId="2345AB1D" w14:textId="3C732F92" w:rsidR="000F6807" w:rsidRDefault="000F6807" w:rsidP="007C2E9F">
      <w:pPr>
        <w:pStyle w:val="Cell"/>
        <w:widowControl w:val="0"/>
      </w:pPr>
    </w:p>
    <w:p w14:paraId="2EA7ECA1" w14:textId="77777777" w:rsidR="007C2E9F" w:rsidRDefault="007C2E9F" w:rsidP="007C2E9F">
      <w:r w:rsidRPr="00BD6EE9">
        <w:t>Reverse re-engineering note</w:t>
      </w:r>
      <w:r>
        <w:t>s</w:t>
      </w:r>
      <w:r w:rsidRPr="00BD6EE9">
        <w:t xml:space="preserve">: </w:t>
      </w:r>
    </w:p>
    <w:p w14:paraId="7B2DA22B" w14:textId="77777777" w:rsidR="007C2E9F" w:rsidRDefault="007C2E9F" w:rsidP="007C2E9F">
      <w:pPr>
        <w:pStyle w:val="ListParagraph"/>
        <w:numPr>
          <w:ilvl w:val="1"/>
          <w:numId w:val="9"/>
        </w:numPr>
      </w:pPr>
      <w:r>
        <w:t>GS</w:t>
      </w:r>
      <w:r w:rsidRPr="00BD6EE9">
        <w:t xml:space="preserve"> emails are being sent by ProcessNewQuestionDefsServiceImpl</w:t>
      </w:r>
      <w:r w:rsidRPr="00A72860">
        <w:rPr>
          <w:color w:val="70AD47"/>
        </w:rPr>
        <w:t xml:space="preserve">. </w:t>
      </w:r>
      <w:r w:rsidRPr="00B54E01">
        <w:t>In addition, there is a property called gs_send_mail defined in greensheetconfig.properties that can be used to disable email sending (setting its value to false).</w:t>
      </w:r>
      <w:r>
        <w:t xml:space="preserve"> </w:t>
      </w:r>
      <w:r w:rsidRPr="00B54E01">
        <w:t>The messages are being sent to the list of addresses defined in the gs_error_email_to property in greensheetconfig.properties</w:t>
      </w:r>
    </w:p>
    <w:p w14:paraId="20B348FA" w14:textId="77777777" w:rsidR="007C2E9F" w:rsidRPr="008E137A" w:rsidRDefault="007C2E9F" w:rsidP="007C2E9F">
      <w:pPr>
        <w:pStyle w:val="ListParagraph"/>
        <w:numPr>
          <w:ilvl w:val="1"/>
          <w:numId w:val="9"/>
        </w:numPr>
      </w:pPr>
      <w:r w:rsidRPr="008E137A">
        <w:rPr>
          <w:rFonts w:cs="Helvetica"/>
          <w:color w:val="000000"/>
          <w:highlight w:val="lightGray"/>
        </w:rPr>
        <w:t>Question:</w:t>
      </w:r>
      <w:r w:rsidRPr="008E137A">
        <w:rPr>
          <w:rFonts w:cs="Helvetica"/>
          <w:color w:val="000000"/>
        </w:rPr>
        <w:t xml:space="preserve"> if we are sending this email, why we are not capturing rejection event and date in FB (OGA asked for this info multiple times)?</w:t>
      </w:r>
    </w:p>
    <w:p w14:paraId="19037451" w14:textId="77777777" w:rsidR="007C2E9F" w:rsidRPr="008E137A" w:rsidRDefault="007C2E9F" w:rsidP="007C2E9F">
      <w:pPr>
        <w:ind w:firstLine="720"/>
        <w:rPr>
          <w:rFonts w:cs="Helvetica"/>
          <w:color w:val="000000"/>
        </w:rPr>
      </w:pPr>
      <w:r w:rsidRPr="008E137A">
        <w:rPr>
          <w:rFonts w:cs="Helvetica"/>
          <w:color w:val="000000"/>
          <w:highlight w:val="lightGray"/>
        </w:rPr>
        <w:t>Answer:</w:t>
      </w:r>
      <w:r w:rsidRPr="008E137A">
        <w:rPr>
          <w:rFonts w:cs="Helvetica"/>
          <w:color w:val="000000"/>
        </w:rPr>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rPr>
          <w:ins w:id="304" w:author="Tulchinskaya, Gaby (NIH/NCI) [C]" w:date="2017-03-10T15:24:00Z"/>
        </w:rPr>
      </w:pPr>
    </w:p>
    <w:p w14:paraId="1967BCAA" w14:textId="607726AC" w:rsidR="005D395D" w:rsidRDefault="005D395D" w:rsidP="005D395D">
      <w:pPr>
        <w:pStyle w:val="Heading1"/>
        <w:rPr>
          <w:ins w:id="305" w:author="Tulchinskaya, Gaby (NIH/NCI) [C]" w:date="2017-03-10T15:24:00Z"/>
        </w:rPr>
      </w:pPr>
      <w:bookmarkStart w:id="306" w:name="_Toc476922923"/>
      <w:ins w:id="307" w:author="Tulchinskaya, Gaby (NIH/NCI) [C]" w:date="2017-03-10T15:24:00Z">
        <w:r>
          <w:t>Non-functional requirements</w:t>
        </w:r>
        <w:bookmarkEnd w:id="306"/>
      </w:ins>
    </w:p>
    <w:p w14:paraId="039203D4" w14:textId="77777777" w:rsidR="005D395D" w:rsidRDefault="005D395D" w:rsidP="005D395D">
      <w:pPr>
        <w:rPr>
          <w:ins w:id="308" w:author="Tulchinskaya, Gaby (NIH/NCI) [C]" w:date="2017-03-10T15:25:00Z"/>
          <w:rFonts w:ascii="Calibri" w:hAnsi="Calibri" w:cs="Times New Roman"/>
          <w:bCs w:val="0"/>
        </w:rPr>
      </w:pPr>
      <w:ins w:id="309" w:author="Tulchinskaya, Gaby (NIH/NCI) [C]" w:date="2017-03-10T15:25:00Z">
        <w:r>
          <w:t>During import of ANY module, the system should return an error if:</w:t>
        </w:r>
      </w:ins>
    </w:p>
    <w:p w14:paraId="13A99ABC" w14:textId="77777777" w:rsidR="005D395D" w:rsidRDefault="005D395D" w:rsidP="005D395D">
      <w:pPr>
        <w:pStyle w:val="ListParagraph"/>
        <w:widowControl/>
        <w:numPr>
          <w:ilvl w:val="0"/>
          <w:numId w:val="39"/>
        </w:numPr>
        <w:autoSpaceDE/>
        <w:autoSpaceDN/>
        <w:adjustRightInd/>
        <w:spacing w:after="0" w:line="240" w:lineRule="auto"/>
        <w:rPr>
          <w:ins w:id="310" w:author="Tulchinskaya, Gaby (NIH/NCI) [C]" w:date="2017-03-10T15:25:00Z"/>
        </w:rPr>
      </w:pPr>
      <w:ins w:id="311" w:author="Tulchinskaya, Gaby (NIH/NCI) [C]" w:date="2017-03-10T15:25:00Z">
        <w:r>
          <w:t>Module name is different from one of the hardcoded modules names in GS</w:t>
        </w:r>
      </w:ins>
    </w:p>
    <w:p w14:paraId="6CA1D30B" w14:textId="77777777" w:rsidR="005D395D" w:rsidRDefault="005D395D" w:rsidP="005D395D">
      <w:pPr>
        <w:pStyle w:val="ListParagraph"/>
        <w:widowControl/>
        <w:numPr>
          <w:ilvl w:val="0"/>
          <w:numId w:val="39"/>
        </w:numPr>
        <w:autoSpaceDE/>
        <w:autoSpaceDN/>
        <w:adjustRightInd/>
        <w:spacing w:after="0" w:line="240" w:lineRule="auto"/>
        <w:rPr>
          <w:ins w:id="312" w:author="Tulchinskaya, Gaby (NIH/NCI) [C]" w:date="2017-03-10T15:25:00Z"/>
        </w:rPr>
      </w:pPr>
      <w:ins w:id="313" w:author="Tulchinskaya, Gaby (NIH/NCI) [C]" w:date="2017-03-10T15:25:00Z">
        <w:r>
          <w:t>If there are no forms in the module</w:t>
        </w:r>
      </w:ins>
    </w:p>
    <w:p w14:paraId="172A4868" w14:textId="77777777" w:rsidR="005D395D" w:rsidRDefault="005D395D" w:rsidP="005D395D">
      <w:pPr>
        <w:rPr>
          <w:ins w:id="314" w:author="Tulchinskaya, Gaby (NIH/NCI) [C]" w:date="2017-03-10T15:25:00Z"/>
        </w:rPr>
      </w:pPr>
    </w:p>
    <w:p w14:paraId="4C28778D" w14:textId="77777777" w:rsidR="005D395D" w:rsidRDefault="005D395D" w:rsidP="005D395D">
      <w:pPr>
        <w:rPr>
          <w:ins w:id="315" w:author="Tulchinskaya, Gaby (NIH/NCI) [C]" w:date="2017-03-10T15:25:00Z"/>
        </w:rPr>
      </w:pPr>
      <w:ins w:id="316" w:author="Tulchinskaya, Gaby (NIH/NCI) [C]" w:date="2017-03-10T15:25:00Z">
        <w:r>
          <w:t>Additionally:</w:t>
        </w:r>
      </w:ins>
    </w:p>
    <w:p w14:paraId="477F37C9" w14:textId="77777777" w:rsidR="005D395D" w:rsidRDefault="005D395D" w:rsidP="005D395D">
      <w:pPr>
        <w:rPr>
          <w:ins w:id="317" w:author="Tulchinskaya, Gaby (NIH/NCI) [C]" w:date="2017-03-10T15:25:00Z"/>
        </w:rPr>
      </w:pPr>
    </w:p>
    <w:p w14:paraId="768BF282" w14:textId="77777777" w:rsidR="005D395D" w:rsidRDefault="005D395D" w:rsidP="005D395D">
      <w:pPr>
        <w:rPr>
          <w:ins w:id="318" w:author="Tulchinskaya, Gaby (NIH/NCI) [C]" w:date="2017-03-10T15:25:00Z"/>
        </w:rPr>
      </w:pPr>
      <w:ins w:id="319" w:author="Tulchinskaya, Gaby (NIH/NCI) [C]" w:date="2017-03-10T15:25:00Z">
        <w:r>
          <w:t xml:space="preserve">During import of the </w:t>
        </w:r>
        <w:r>
          <w:rPr>
            <w:b/>
            <w:bCs w:val="0"/>
          </w:rPr>
          <w:t>REVISION</w:t>
        </w:r>
        <w:r>
          <w:t xml:space="preserve"> module from Form Builder, the system should return an error in the following cases:</w:t>
        </w:r>
      </w:ins>
    </w:p>
    <w:p w14:paraId="71E352EB" w14:textId="77777777" w:rsidR="005D395D" w:rsidRDefault="005D395D" w:rsidP="005D395D">
      <w:pPr>
        <w:pStyle w:val="ListParagraph"/>
        <w:widowControl/>
        <w:numPr>
          <w:ilvl w:val="0"/>
          <w:numId w:val="40"/>
        </w:numPr>
        <w:autoSpaceDE/>
        <w:autoSpaceDN/>
        <w:adjustRightInd/>
        <w:spacing w:after="0" w:line="240" w:lineRule="auto"/>
        <w:rPr>
          <w:ins w:id="320" w:author="Tulchinskaya, Gaby (NIH/NCI) [C]" w:date="2017-03-10T15:25:00Z"/>
        </w:rPr>
      </w:pPr>
      <w:ins w:id="321" w:author="Tulchinskaya, Gaby (NIH/NCI) [C]" w:date="2017-03-10T15:25:00Z">
        <w:r>
          <w:t>If REVISION module contains more than one form</w:t>
        </w:r>
      </w:ins>
    </w:p>
    <w:p w14:paraId="38F0FE94" w14:textId="77777777" w:rsidR="005D395D" w:rsidRDefault="005D395D" w:rsidP="005D395D">
      <w:pPr>
        <w:pStyle w:val="ListParagraph"/>
        <w:widowControl/>
        <w:numPr>
          <w:ilvl w:val="0"/>
          <w:numId w:val="40"/>
        </w:numPr>
        <w:autoSpaceDE/>
        <w:autoSpaceDN/>
        <w:adjustRightInd/>
        <w:spacing w:after="0" w:line="240" w:lineRule="auto"/>
        <w:rPr>
          <w:ins w:id="322" w:author="Tulchinskaya, Gaby (NIH/NCI) [C]" w:date="2017-03-10T15:25:00Z"/>
        </w:rPr>
      </w:pPr>
      <w:ins w:id="323" w:author="Tulchinskaya, Gaby (NIH/NCI) [C]" w:date="2017-03-10T15:25:00Z">
        <w:r>
          <w:t>If REVISION module contains the form that is NOT of REVISION type</w:t>
        </w:r>
      </w:ins>
    </w:p>
    <w:p w14:paraId="10633B53" w14:textId="77777777" w:rsidR="005D395D" w:rsidRDefault="005D395D" w:rsidP="005D395D">
      <w:pPr>
        <w:pStyle w:val="ListParagraph"/>
        <w:widowControl/>
        <w:numPr>
          <w:ilvl w:val="0"/>
          <w:numId w:val="40"/>
        </w:numPr>
        <w:autoSpaceDE/>
        <w:autoSpaceDN/>
        <w:adjustRightInd/>
        <w:spacing w:after="0" w:line="240" w:lineRule="auto"/>
        <w:rPr>
          <w:ins w:id="324" w:author="Tulchinskaya, Gaby (NIH/NCI) [C]" w:date="2017-03-10T15:25:00Z"/>
        </w:rPr>
      </w:pPr>
      <w:ins w:id="325" w:author="Tulchinskaya, Gaby (NIH/NCI) [C]" w:date="2017-03-10T15:25:00Z">
        <w:r>
          <w:t>If the form in REVISION module is NOT tied to any type/mech at all</w:t>
        </w:r>
      </w:ins>
    </w:p>
    <w:p w14:paraId="49E7A489" w14:textId="77777777" w:rsidR="005D395D" w:rsidRDefault="005D395D" w:rsidP="005D395D">
      <w:pPr>
        <w:pStyle w:val="ListParagraph"/>
        <w:widowControl/>
        <w:numPr>
          <w:ilvl w:val="0"/>
          <w:numId w:val="40"/>
        </w:numPr>
        <w:autoSpaceDE/>
        <w:autoSpaceDN/>
        <w:adjustRightInd/>
        <w:spacing w:after="0" w:line="240" w:lineRule="auto"/>
        <w:rPr>
          <w:ins w:id="326" w:author="Tulchinskaya, Gaby (NIH/NCI) [C]" w:date="2017-03-10T15:25:00Z"/>
        </w:rPr>
      </w:pPr>
      <w:ins w:id="327" w:author="Tulchinskaya, Gaby (NIH/NCI) [C]" w:date="2017-03-10T15:25:00Z">
        <w:r>
          <w:lastRenderedPageBreak/>
          <w:t>If the form in REVISION module is related to any other type/mech than 0/0</w:t>
        </w:r>
      </w:ins>
    </w:p>
    <w:p w14:paraId="569FFD40" w14:textId="77777777" w:rsidR="005D395D" w:rsidRDefault="005D395D" w:rsidP="005D395D">
      <w:pPr>
        <w:rPr>
          <w:ins w:id="328" w:author="Tulchinskaya, Gaby (NIH/NCI) [C]" w:date="2017-03-10T15:25:00Z"/>
        </w:rPr>
      </w:pPr>
    </w:p>
    <w:p w14:paraId="52C36627" w14:textId="77777777" w:rsidR="005D395D" w:rsidRDefault="005D395D" w:rsidP="005D395D">
      <w:pPr>
        <w:rPr>
          <w:ins w:id="329" w:author="Tulchinskaya, Gaby (NIH/NCI) [C]" w:date="2017-03-10T15:25:00Z"/>
        </w:rPr>
      </w:pPr>
      <w:ins w:id="330" w:author="Tulchinskaya, Gaby (NIH/NCI) [C]" w:date="2017-03-10T15:25:00Z">
        <w:r>
          <w:t xml:space="preserve">During import of the </w:t>
        </w:r>
        <w:r>
          <w:rPr>
            <w:b/>
            <w:bCs w:val="0"/>
          </w:rPr>
          <w:t>Program Competing/Program Non-competing/Specialist Competing/ Specialist Non-competing</w:t>
        </w:r>
        <w:r>
          <w:t xml:space="preserve"> module from Form Builder, the system should return an error in the following cases:</w:t>
        </w:r>
      </w:ins>
    </w:p>
    <w:p w14:paraId="2D32C135" w14:textId="77777777" w:rsidR="005D395D" w:rsidRDefault="005D395D" w:rsidP="005D395D">
      <w:pPr>
        <w:pStyle w:val="ListParagraph"/>
        <w:widowControl/>
        <w:numPr>
          <w:ilvl w:val="0"/>
          <w:numId w:val="40"/>
        </w:numPr>
        <w:autoSpaceDE/>
        <w:autoSpaceDN/>
        <w:adjustRightInd/>
        <w:spacing w:after="0" w:line="240" w:lineRule="auto"/>
        <w:rPr>
          <w:ins w:id="331" w:author="Tulchinskaya, Gaby (NIH/NCI) [C]" w:date="2017-03-10T15:25:00Z"/>
        </w:rPr>
      </w:pPr>
      <w:ins w:id="332" w:author="Tulchinskaya, Gaby (NIH/NCI) [C]" w:date="2017-03-10T15:25:00Z">
        <w:r>
          <w:t>If any form in the module is NOT tied to any type/mech at all</w:t>
        </w:r>
      </w:ins>
    </w:p>
    <w:p w14:paraId="0F2ADC55" w14:textId="77777777" w:rsidR="005D395D" w:rsidRDefault="005D395D" w:rsidP="005D395D">
      <w:pPr>
        <w:pStyle w:val="ListParagraph"/>
        <w:widowControl/>
        <w:numPr>
          <w:ilvl w:val="0"/>
          <w:numId w:val="40"/>
        </w:numPr>
        <w:autoSpaceDE/>
        <w:autoSpaceDN/>
        <w:adjustRightInd/>
        <w:spacing w:after="0" w:line="240" w:lineRule="auto"/>
        <w:rPr>
          <w:ins w:id="333" w:author="Tulchinskaya, Gaby (NIH/NCI) [C]" w:date="2017-03-10T15:25:00Z"/>
        </w:rPr>
      </w:pPr>
      <w:ins w:id="334" w:author="Tulchinskaya, Gaby (NIH/NCI) [C]" w:date="2017-03-10T15:25:00Z">
        <w:r>
          <w:t>If any form in the module is tied to type/mech 0/0</w:t>
        </w:r>
      </w:ins>
    </w:p>
    <w:p w14:paraId="7A5366B1" w14:textId="4923697E" w:rsidR="005D395D" w:rsidRDefault="005D395D" w:rsidP="005D395D">
      <w:pPr>
        <w:pStyle w:val="ListParagraph"/>
        <w:widowControl/>
        <w:numPr>
          <w:ilvl w:val="0"/>
          <w:numId w:val="40"/>
        </w:numPr>
        <w:autoSpaceDE/>
        <w:autoSpaceDN/>
        <w:adjustRightInd/>
        <w:spacing w:after="0" w:line="240" w:lineRule="auto"/>
        <w:rPr>
          <w:ins w:id="335" w:author="Tulchinskaya, Gaby (NIH/NCI) [C]" w:date="2017-03-10T15:25:00Z"/>
        </w:rPr>
      </w:pPr>
      <w:ins w:id="336" w:author="Tulchinskaya, Gaby (NIH/NCI) [C]" w:date="2017-03-10T15:25:00Z">
        <w:r>
          <w:t>If it’s a Specialist module =&gt; error if the forms of any other type, but Specialist</w:t>
        </w:r>
      </w:ins>
    </w:p>
    <w:p w14:paraId="6C978EE2" w14:textId="526C6C36" w:rsidR="005D395D" w:rsidRDefault="005D395D" w:rsidP="005D395D">
      <w:pPr>
        <w:pStyle w:val="ListParagraph"/>
        <w:widowControl/>
        <w:numPr>
          <w:ilvl w:val="0"/>
          <w:numId w:val="40"/>
        </w:numPr>
        <w:autoSpaceDE/>
        <w:autoSpaceDN/>
        <w:adjustRightInd/>
        <w:spacing w:after="0" w:line="240" w:lineRule="auto"/>
        <w:rPr>
          <w:ins w:id="337" w:author="Tulchinskaya, Gaby (NIH/NCI) [C]" w:date="2017-03-10T15:25:00Z"/>
        </w:rPr>
      </w:pPr>
      <w:ins w:id="338" w:author="Tulchinskaya, Gaby (NIH/NCI) [C]" w:date="2017-03-10T15:25:00Z">
        <w:r>
          <w:t>If it’s a Program module =&gt; error if the forms of any other type, but Program</w:t>
        </w:r>
      </w:ins>
    </w:p>
    <w:p w14:paraId="0D51543D" w14:textId="77777777" w:rsidR="005D395D" w:rsidRDefault="005D395D" w:rsidP="005D395D">
      <w:pPr>
        <w:ind w:left="360"/>
        <w:rPr>
          <w:ins w:id="339" w:author="Tulchinskaya, Gaby (NIH/NCI) [C]" w:date="2017-03-10T15:25:00Z"/>
        </w:rPr>
      </w:pPr>
    </w:p>
    <w:p w14:paraId="04195D70" w14:textId="77777777" w:rsidR="005D395D" w:rsidRDefault="005D395D" w:rsidP="005D395D">
      <w:pPr>
        <w:rPr>
          <w:ins w:id="340" w:author="Tulchinskaya, Gaby (NIH/NCI) [C]" w:date="2017-03-10T15:25:00Z"/>
        </w:rPr>
      </w:pPr>
      <w:ins w:id="341" w:author="Tulchinskaya, Gaby (NIH/NCI) [C]" w:date="2017-03-10T15:25:00Z">
        <w:r>
          <w:t>All errors should be captured in the log file.</w:t>
        </w:r>
      </w:ins>
    </w:p>
    <w:p w14:paraId="561388EC" w14:textId="77777777" w:rsidR="005D395D" w:rsidRPr="005D395D" w:rsidRDefault="005D395D" w:rsidP="005D395D">
      <w:pPr>
        <w:pStyle w:val="BodyText"/>
      </w:pPr>
    </w:p>
    <w:sectPr w:rsidR="005D395D" w:rsidRPr="005D395D" w:rsidSect="00AB54D7">
      <w:headerReference w:type="first" r:id="rId83"/>
      <w:footerReference w:type="first" r:id="rId8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7830BF" w14:textId="77777777" w:rsidR="00BC17BD" w:rsidRDefault="00BC17BD" w:rsidP="002409CD">
      <w:r>
        <w:separator/>
      </w:r>
    </w:p>
    <w:p w14:paraId="16F2FECF" w14:textId="77777777" w:rsidR="00BC17BD" w:rsidRDefault="00BC17BD" w:rsidP="002409CD"/>
    <w:p w14:paraId="03260280" w14:textId="77777777" w:rsidR="00BC17BD" w:rsidRDefault="00BC17BD" w:rsidP="002409CD"/>
    <w:p w14:paraId="643A9DEC" w14:textId="77777777" w:rsidR="00BC17BD" w:rsidRDefault="00BC17BD" w:rsidP="002409CD"/>
    <w:p w14:paraId="37C95422" w14:textId="77777777" w:rsidR="00BC17BD" w:rsidRDefault="00BC17BD" w:rsidP="002409CD"/>
    <w:p w14:paraId="41AD6E53" w14:textId="77777777" w:rsidR="00BC17BD" w:rsidRDefault="00BC17BD" w:rsidP="002409CD"/>
    <w:p w14:paraId="356E350E" w14:textId="77777777" w:rsidR="00BC17BD" w:rsidRDefault="00BC17BD" w:rsidP="002409CD"/>
    <w:p w14:paraId="5FF617D3" w14:textId="77777777" w:rsidR="00BC17BD" w:rsidRDefault="00BC17BD" w:rsidP="002409CD"/>
    <w:p w14:paraId="7EFCED43" w14:textId="77777777" w:rsidR="00BC17BD" w:rsidRDefault="00BC17BD" w:rsidP="002409CD"/>
    <w:p w14:paraId="48272DF5" w14:textId="77777777" w:rsidR="00BC17BD" w:rsidRDefault="00BC17BD" w:rsidP="002409CD"/>
    <w:p w14:paraId="221AEB58" w14:textId="77777777" w:rsidR="00BC17BD" w:rsidRDefault="00BC17BD" w:rsidP="002409CD"/>
    <w:p w14:paraId="7DC3528D" w14:textId="77777777" w:rsidR="00BC17BD" w:rsidRDefault="00BC17BD" w:rsidP="002409CD"/>
    <w:p w14:paraId="4942E548" w14:textId="77777777" w:rsidR="00BC17BD" w:rsidRDefault="00BC17BD" w:rsidP="002409CD"/>
    <w:p w14:paraId="2662D0F3" w14:textId="77777777" w:rsidR="00BC17BD" w:rsidRDefault="00BC17BD" w:rsidP="002409CD"/>
    <w:p w14:paraId="37F6D34B" w14:textId="77777777" w:rsidR="00BC17BD" w:rsidRDefault="00BC17BD" w:rsidP="002409CD"/>
    <w:p w14:paraId="1314B5FF" w14:textId="77777777" w:rsidR="00BC17BD" w:rsidRDefault="00BC17BD" w:rsidP="002409CD"/>
    <w:p w14:paraId="1C96B1A2" w14:textId="77777777" w:rsidR="00BC17BD" w:rsidRDefault="00BC17BD" w:rsidP="002409CD"/>
    <w:p w14:paraId="5C295DF4" w14:textId="77777777" w:rsidR="00BC17BD" w:rsidRDefault="00BC17BD" w:rsidP="002409CD"/>
    <w:p w14:paraId="3A064C22" w14:textId="77777777" w:rsidR="00BC17BD" w:rsidRDefault="00BC17BD" w:rsidP="002409CD"/>
    <w:p w14:paraId="1EA37CCF" w14:textId="77777777" w:rsidR="00BC17BD" w:rsidRDefault="00BC17BD" w:rsidP="002409CD"/>
    <w:p w14:paraId="00F7DD7B" w14:textId="77777777" w:rsidR="00BC17BD" w:rsidRDefault="00BC17BD" w:rsidP="002409CD"/>
    <w:p w14:paraId="3FF867B7" w14:textId="77777777" w:rsidR="00BC17BD" w:rsidRDefault="00BC17BD" w:rsidP="002409CD"/>
    <w:p w14:paraId="37AF9B84" w14:textId="77777777" w:rsidR="00BC17BD" w:rsidRDefault="00BC17BD" w:rsidP="002409CD"/>
    <w:p w14:paraId="66EDF98F" w14:textId="77777777" w:rsidR="00BC17BD" w:rsidRDefault="00BC17BD" w:rsidP="002409CD"/>
    <w:p w14:paraId="528BBE49" w14:textId="77777777" w:rsidR="00BC17BD" w:rsidRDefault="00BC17BD" w:rsidP="002409CD"/>
    <w:p w14:paraId="560FE078" w14:textId="77777777" w:rsidR="00BC17BD" w:rsidRDefault="00BC17BD" w:rsidP="002409CD"/>
    <w:p w14:paraId="3A232F4A" w14:textId="77777777" w:rsidR="00BC17BD" w:rsidRDefault="00BC17BD" w:rsidP="002409CD"/>
    <w:p w14:paraId="72D9FF99" w14:textId="77777777" w:rsidR="00BC17BD" w:rsidRDefault="00BC17BD" w:rsidP="002409CD"/>
  </w:endnote>
  <w:endnote w:type="continuationSeparator" w:id="0">
    <w:p w14:paraId="2AA74E38" w14:textId="77777777" w:rsidR="00BC17BD" w:rsidRDefault="00BC17BD" w:rsidP="002409CD">
      <w:r>
        <w:continuationSeparator/>
      </w:r>
    </w:p>
    <w:p w14:paraId="6F707AEE" w14:textId="77777777" w:rsidR="00BC17BD" w:rsidRDefault="00BC17BD" w:rsidP="002409CD"/>
    <w:p w14:paraId="4928EC54" w14:textId="77777777" w:rsidR="00BC17BD" w:rsidRDefault="00BC17BD" w:rsidP="002409CD"/>
    <w:p w14:paraId="41FF33B3" w14:textId="77777777" w:rsidR="00BC17BD" w:rsidRDefault="00BC17BD" w:rsidP="002409CD"/>
    <w:p w14:paraId="766F240E" w14:textId="77777777" w:rsidR="00BC17BD" w:rsidRDefault="00BC17BD" w:rsidP="002409CD"/>
    <w:p w14:paraId="20C7189C" w14:textId="77777777" w:rsidR="00BC17BD" w:rsidRDefault="00BC17BD" w:rsidP="002409CD"/>
    <w:p w14:paraId="1107E554" w14:textId="77777777" w:rsidR="00BC17BD" w:rsidRDefault="00BC17BD" w:rsidP="002409CD"/>
    <w:p w14:paraId="76F57405" w14:textId="77777777" w:rsidR="00BC17BD" w:rsidRDefault="00BC17BD" w:rsidP="002409CD"/>
    <w:p w14:paraId="4170DFF9" w14:textId="77777777" w:rsidR="00BC17BD" w:rsidRDefault="00BC17BD" w:rsidP="002409CD"/>
    <w:p w14:paraId="224D2C8D" w14:textId="77777777" w:rsidR="00BC17BD" w:rsidRDefault="00BC17BD" w:rsidP="002409CD"/>
    <w:p w14:paraId="05B2CF94" w14:textId="77777777" w:rsidR="00BC17BD" w:rsidRDefault="00BC17BD" w:rsidP="002409CD"/>
    <w:p w14:paraId="37D216A4" w14:textId="77777777" w:rsidR="00BC17BD" w:rsidRDefault="00BC17BD" w:rsidP="002409CD"/>
    <w:p w14:paraId="11BB5C0F" w14:textId="77777777" w:rsidR="00BC17BD" w:rsidRDefault="00BC17BD" w:rsidP="002409CD"/>
    <w:p w14:paraId="5BC7740E" w14:textId="77777777" w:rsidR="00BC17BD" w:rsidRDefault="00BC17BD" w:rsidP="002409CD"/>
    <w:p w14:paraId="0DBC174E" w14:textId="77777777" w:rsidR="00BC17BD" w:rsidRDefault="00BC17BD" w:rsidP="002409CD"/>
    <w:p w14:paraId="03D6B320" w14:textId="77777777" w:rsidR="00BC17BD" w:rsidRDefault="00BC17BD" w:rsidP="002409CD"/>
    <w:p w14:paraId="5EA29768" w14:textId="77777777" w:rsidR="00BC17BD" w:rsidRDefault="00BC17BD" w:rsidP="002409CD"/>
    <w:p w14:paraId="1E97673F" w14:textId="77777777" w:rsidR="00BC17BD" w:rsidRDefault="00BC17BD" w:rsidP="002409CD"/>
    <w:p w14:paraId="31609608" w14:textId="77777777" w:rsidR="00BC17BD" w:rsidRDefault="00BC17BD" w:rsidP="002409CD"/>
    <w:p w14:paraId="616888F2" w14:textId="77777777" w:rsidR="00BC17BD" w:rsidRDefault="00BC17BD" w:rsidP="002409CD"/>
    <w:p w14:paraId="025A962B" w14:textId="77777777" w:rsidR="00BC17BD" w:rsidRDefault="00BC17BD" w:rsidP="002409CD"/>
    <w:p w14:paraId="683F9276" w14:textId="77777777" w:rsidR="00BC17BD" w:rsidRDefault="00BC17BD" w:rsidP="002409CD"/>
    <w:p w14:paraId="69E2A477" w14:textId="77777777" w:rsidR="00BC17BD" w:rsidRDefault="00BC17BD" w:rsidP="002409CD"/>
    <w:p w14:paraId="36CC53C8" w14:textId="77777777" w:rsidR="00BC17BD" w:rsidRDefault="00BC17BD" w:rsidP="002409CD"/>
    <w:p w14:paraId="57B6DE5F" w14:textId="77777777" w:rsidR="00BC17BD" w:rsidRDefault="00BC17BD" w:rsidP="002409CD"/>
    <w:p w14:paraId="1D7DBDA1" w14:textId="77777777" w:rsidR="00BC17BD" w:rsidRDefault="00BC17BD" w:rsidP="002409CD"/>
    <w:p w14:paraId="7BE0782A" w14:textId="77777777" w:rsidR="00BC17BD" w:rsidRDefault="00BC17BD" w:rsidP="002409CD"/>
    <w:p w14:paraId="6D6EE9AD" w14:textId="77777777" w:rsidR="00BC17BD" w:rsidRDefault="00BC17BD" w:rsidP="00240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1D89128F" w:rsidR="00986913" w:rsidRDefault="00986913">
        <w:pPr>
          <w:pStyle w:val="Footer"/>
          <w:jc w:val="right"/>
        </w:pPr>
        <w:r>
          <w:fldChar w:fldCharType="begin"/>
        </w:r>
        <w:r>
          <w:instrText xml:space="preserve"> PAGE   \* MERGEFORMAT </w:instrText>
        </w:r>
        <w:r>
          <w:fldChar w:fldCharType="separate"/>
        </w:r>
        <w:r w:rsidR="004F7737">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35AD7AB6" w:rsidR="00986913" w:rsidRDefault="00986913" w:rsidP="002409CD">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4F7737">
      <w:rPr>
        <w:rStyle w:val="PageNumber"/>
        <w:noProof/>
      </w:rPr>
      <w:t>1</w:t>
    </w:r>
    <w:r w:rsidRPr="00045429">
      <w:rPr>
        <w:rStyle w:val="PageNumber"/>
      </w:rPr>
      <w:fldChar w:fldCharType="end"/>
    </w:r>
    <w:r w:rsidRPr="00045429">
      <w:rPr>
        <w:rStyle w:val="PageNumber"/>
      </w:rPr>
      <w:t xml:space="preserve"> of </w:t>
    </w:r>
    <w:fldSimple w:instr=" SECTIONPAGES  \* Arabic  \* MERGEFORMAT ">
      <w:r w:rsidR="004F7737" w:rsidRPr="004F7737">
        <w:rPr>
          <w:rStyle w:val="PageNumber"/>
          <w:noProof/>
        </w:rPr>
        <w:t>27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7F6692" w14:textId="77777777" w:rsidR="00BC17BD" w:rsidRDefault="00BC17BD" w:rsidP="002409CD">
      <w:r>
        <w:separator/>
      </w:r>
    </w:p>
    <w:p w14:paraId="6E8ED40A" w14:textId="77777777" w:rsidR="00BC17BD" w:rsidRDefault="00BC17BD" w:rsidP="002409CD"/>
    <w:p w14:paraId="78697E23" w14:textId="77777777" w:rsidR="00BC17BD" w:rsidRDefault="00BC17BD" w:rsidP="002409CD"/>
    <w:p w14:paraId="02190452" w14:textId="77777777" w:rsidR="00BC17BD" w:rsidRDefault="00BC17BD" w:rsidP="002409CD"/>
    <w:p w14:paraId="14C77E28" w14:textId="77777777" w:rsidR="00BC17BD" w:rsidRDefault="00BC17BD" w:rsidP="002409CD"/>
    <w:p w14:paraId="443F7922" w14:textId="77777777" w:rsidR="00BC17BD" w:rsidRDefault="00BC17BD" w:rsidP="002409CD"/>
    <w:p w14:paraId="5216EB76" w14:textId="77777777" w:rsidR="00BC17BD" w:rsidRDefault="00BC17BD" w:rsidP="002409CD"/>
    <w:p w14:paraId="5453ED1A" w14:textId="77777777" w:rsidR="00BC17BD" w:rsidRDefault="00BC17BD" w:rsidP="002409CD"/>
    <w:p w14:paraId="32BBD31E" w14:textId="77777777" w:rsidR="00BC17BD" w:rsidRDefault="00BC17BD" w:rsidP="002409CD"/>
    <w:p w14:paraId="6A9EE31D" w14:textId="77777777" w:rsidR="00BC17BD" w:rsidRDefault="00BC17BD" w:rsidP="002409CD"/>
    <w:p w14:paraId="6C7BB8BB" w14:textId="77777777" w:rsidR="00BC17BD" w:rsidRDefault="00BC17BD" w:rsidP="002409CD"/>
    <w:p w14:paraId="616ADF09" w14:textId="77777777" w:rsidR="00BC17BD" w:rsidRDefault="00BC17BD" w:rsidP="002409CD"/>
    <w:p w14:paraId="5BFB34E9" w14:textId="77777777" w:rsidR="00BC17BD" w:rsidRDefault="00BC17BD" w:rsidP="002409CD"/>
    <w:p w14:paraId="4F29A3EA" w14:textId="77777777" w:rsidR="00BC17BD" w:rsidRDefault="00BC17BD" w:rsidP="002409CD"/>
    <w:p w14:paraId="0B82169C" w14:textId="77777777" w:rsidR="00BC17BD" w:rsidRDefault="00BC17BD" w:rsidP="002409CD"/>
    <w:p w14:paraId="18AA26E8" w14:textId="77777777" w:rsidR="00BC17BD" w:rsidRDefault="00BC17BD" w:rsidP="002409CD"/>
    <w:p w14:paraId="52A349A7" w14:textId="77777777" w:rsidR="00BC17BD" w:rsidRDefault="00BC17BD" w:rsidP="002409CD"/>
    <w:p w14:paraId="5D4D6E6C" w14:textId="77777777" w:rsidR="00BC17BD" w:rsidRDefault="00BC17BD" w:rsidP="002409CD"/>
    <w:p w14:paraId="7E920E81" w14:textId="77777777" w:rsidR="00BC17BD" w:rsidRDefault="00BC17BD" w:rsidP="002409CD"/>
    <w:p w14:paraId="444372EF" w14:textId="77777777" w:rsidR="00BC17BD" w:rsidRDefault="00BC17BD" w:rsidP="002409CD"/>
    <w:p w14:paraId="6A9D0F44" w14:textId="77777777" w:rsidR="00BC17BD" w:rsidRDefault="00BC17BD" w:rsidP="002409CD"/>
    <w:p w14:paraId="265F98BE" w14:textId="77777777" w:rsidR="00BC17BD" w:rsidRDefault="00BC17BD" w:rsidP="002409CD"/>
    <w:p w14:paraId="3C738039" w14:textId="77777777" w:rsidR="00BC17BD" w:rsidRDefault="00BC17BD" w:rsidP="002409CD"/>
    <w:p w14:paraId="360AE452" w14:textId="77777777" w:rsidR="00BC17BD" w:rsidRDefault="00BC17BD" w:rsidP="002409CD"/>
    <w:p w14:paraId="5AE600EB" w14:textId="77777777" w:rsidR="00BC17BD" w:rsidRDefault="00BC17BD" w:rsidP="002409CD"/>
    <w:p w14:paraId="44BE1D20" w14:textId="77777777" w:rsidR="00BC17BD" w:rsidRDefault="00BC17BD" w:rsidP="002409CD"/>
    <w:p w14:paraId="4C7021BA" w14:textId="77777777" w:rsidR="00BC17BD" w:rsidRDefault="00BC17BD" w:rsidP="002409CD"/>
    <w:p w14:paraId="04CAB2E4" w14:textId="77777777" w:rsidR="00BC17BD" w:rsidRDefault="00BC17BD" w:rsidP="002409CD"/>
  </w:footnote>
  <w:footnote w:type="continuationSeparator" w:id="0">
    <w:p w14:paraId="2812D975" w14:textId="77777777" w:rsidR="00BC17BD" w:rsidRDefault="00BC17BD" w:rsidP="002409CD">
      <w:r>
        <w:continuationSeparator/>
      </w:r>
    </w:p>
    <w:p w14:paraId="762D1A45" w14:textId="77777777" w:rsidR="00BC17BD" w:rsidRDefault="00BC17BD" w:rsidP="002409CD"/>
    <w:p w14:paraId="3B55AED2" w14:textId="77777777" w:rsidR="00BC17BD" w:rsidRDefault="00BC17BD" w:rsidP="002409CD"/>
    <w:p w14:paraId="61207B8A" w14:textId="77777777" w:rsidR="00BC17BD" w:rsidRDefault="00BC17BD" w:rsidP="002409CD"/>
    <w:p w14:paraId="36304163" w14:textId="77777777" w:rsidR="00BC17BD" w:rsidRDefault="00BC17BD" w:rsidP="002409CD"/>
    <w:p w14:paraId="74494E26" w14:textId="77777777" w:rsidR="00BC17BD" w:rsidRDefault="00BC17BD" w:rsidP="002409CD"/>
    <w:p w14:paraId="3B480A2E" w14:textId="77777777" w:rsidR="00BC17BD" w:rsidRDefault="00BC17BD" w:rsidP="002409CD"/>
    <w:p w14:paraId="55BB62A6" w14:textId="77777777" w:rsidR="00BC17BD" w:rsidRDefault="00BC17BD" w:rsidP="002409CD"/>
    <w:p w14:paraId="10C44F47" w14:textId="77777777" w:rsidR="00BC17BD" w:rsidRDefault="00BC17BD" w:rsidP="002409CD"/>
    <w:p w14:paraId="56220985" w14:textId="77777777" w:rsidR="00BC17BD" w:rsidRDefault="00BC17BD" w:rsidP="002409CD"/>
    <w:p w14:paraId="72D40C07" w14:textId="77777777" w:rsidR="00BC17BD" w:rsidRDefault="00BC17BD" w:rsidP="002409CD"/>
    <w:p w14:paraId="4BDE6B25" w14:textId="77777777" w:rsidR="00BC17BD" w:rsidRDefault="00BC17BD" w:rsidP="002409CD"/>
    <w:p w14:paraId="2EC134FF" w14:textId="77777777" w:rsidR="00BC17BD" w:rsidRDefault="00BC17BD" w:rsidP="002409CD"/>
    <w:p w14:paraId="451AEA36" w14:textId="77777777" w:rsidR="00BC17BD" w:rsidRDefault="00BC17BD" w:rsidP="002409CD"/>
    <w:p w14:paraId="3497EFB6" w14:textId="77777777" w:rsidR="00BC17BD" w:rsidRDefault="00BC17BD" w:rsidP="002409CD"/>
    <w:p w14:paraId="43D3E7A4" w14:textId="77777777" w:rsidR="00BC17BD" w:rsidRDefault="00BC17BD" w:rsidP="002409CD"/>
    <w:p w14:paraId="336A6634" w14:textId="77777777" w:rsidR="00BC17BD" w:rsidRDefault="00BC17BD" w:rsidP="002409CD"/>
    <w:p w14:paraId="13DFBAC0" w14:textId="77777777" w:rsidR="00BC17BD" w:rsidRDefault="00BC17BD" w:rsidP="002409CD"/>
    <w:p w14:paraId="090C13C5" w14:textId="77777777" w:rsidR="00BC17BD" w:rsidRDefault="00BC17BD" w:rsidP="002409CD"/>
    <w:p w14:paraId="2F5F3300" w14:textId="77777777" w:rsidR="00BC17BD" w:rsidRDefault="00BC17BD" w:rsidP="002409CD"/>
    <w:p w14:paraId="723456F2" w14:textId="77777777" w:rsidR="00BC17BD" w:rsidRDefault="00BC17BD" w:rsidP="002409CD"/>
    <w:p w14:paraId="5CF87AD9" w14:textId="77777777" w:rsidR="00BC17BD" w:rsidRDefault="00BC17BD" w:rsidP="002409CD"/>
    <w:p w14:paraId="438DB744" w14:textId="77777777" w:rsidR="00BC17BD" w:rsidRDefault="00BC17BD" w:rsidP="002409CD"/>
    <w:p w14:paraId="2EBC7CC7" w14:textId="77777777" w:rsidR="00BC17BD" w:rsidRDefault="00BC17BD" w:rsidP="002409CD"/>
    <w:p w14:paraId="100BA64D" w14:textId="77777777" w:rsidR="00BC17BD" w:rsidRDefault="00BC17BD" w:rsidP="002409CD"/>
    <w:p w14:paraId="29F7A0CE" w14:textId="77777777" w:rsidR="00BC17BD" w:rsidRDefault="00BC17BD" w:rsidP="002409CD"/>
    <w:p w14:paraId="1BE0C798" w14:textId="77777777" w:rsidR="00BC17BD" w:rsidRDefault="00BC17BD" w:rsidP="002409CD"/>
    <w:p w14:paraId="1955D402" w14:textId="77777777" w:rsidR="00BC17BD" w:rsidRDefault="00BC17BD" w:rsidP="002409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986913" w:rsidRDefault="00986913" w:rsidP="002409CD">
    <w:pPr>
      <w:pStyle w:val="Header"/>
    </w:pPr>
    <w:r>
      <w:t>High Level Scope</w:t>
    </w:r>
    <w:r w:rsidRPr="00045429">
      <w:t xml:space="preserve">:  </w:t>
    </w:r>
    <w:r>
      <w:rPr>
        <w:b/>
        <w:i/>
        <w:color w:val="0000FF"/>
      </w:rPr>
      <w:t>GreenSheets System – Draft Area Scope</w:t>
    </w:r>
    <w:r w:rsidRPr="00045429">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986913" w:rsidRDefault="00986913" w:rsidP="002409CD">
    <w:pPr>
      <w:pStyle w:val="Header"/>
    </w:pPr>
    <w:r>
      <w:t>High Level Scope</w:t>
    </w:r>
    <w:r w:rsidRPr="00045429">
      <w:t xml:space="preserve">:  </w:t>
    </w:r>
    <w:r>
      <w:rPr>
        <w:b/>
        <w:i/>
        <w:color w:val="0000FF"/>
      </w:rPr>
      <w:t>GreenSheets System – Draft Area Scope</w:t>
    </w:r>
    <w:r w:rsidRPr="0004542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03B6C8A"/>
    <w:multiLevelType w:val="hybridMultilevel"/>
    <w:tmpl w:val="F130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7275A"/>
    <w:multiLevelType w:val="multilevel"/>
    <w:tmpl w:val="14B7275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9" w15:restartNumberingAfterBreak="0">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C0D6215"/>
    <w:multiLevelType w:val="hybridMultilevel"/>
    <w:tmpl w:val="078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CDA108E"/>
    <w:multiLevelType w:val="hybridMultilevel"/>
    <w:tmpl w:val="A5C04F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04368DC"/>
    <w:multiLevelType w:val="hybridMultilevel"/>
    <w:tmpl w:val="AC26A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AA2BD5"/>
    <w:multiLevelType w:val="hybridMultilevel"/>
    <w:tmpl w:val="A22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C413F7"/>
    <w:multiLevelType w:val="multilevel"/>
    <w:tmpl w:val="4B66D94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35DC702B"/>
    <w:multiLevelType w:val="hybridMultilevel"/>
    <w:tmpl w:val="E2DE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C831F3"/>
    <w:multiLevelType w:val="hybridMultilevel"/>
    <w:tmpl w:val="C4A0D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BF27DF4"/>
    <w:multiLevelType w:val="hybridMultilevel"/>
    <w:tmpl w:val="918AE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1D12F35"/>
    <w:multiLevelType w:val="hybridMultilevel"/>
    <w:tmpl w:val="1EF26C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803600"/>
    <w:multiLevelType w:val="hybridMultilevel"/>
    <w:tmpl w:val="C228FB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6" w15:restartNumberingAfterBreak="0">
    <w:nsid w:val="44E53AFE"/>
    <w:multiLevelType w:val="hybridMultilevel"/>
    <w:tmpl w:val="E35E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C47425"/>
    <w:multiLevelType w:val="multilevel"/>
    <w:tmpl w:val="DD2687E6"/>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lowerLetter"/>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EC338EB"/>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625F50"/>
    <w:multiLevelType w:val="hybridMultilevel"/>
    <w:tmpl w:val="7DC6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1772016"/>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C65114D"/>
    <w:multiLevelType w:val="hybridMultilevel"/>
    <w:tmpl w:val="C95C5BF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12"/>
  </w:num>
  <w:num w:numId="6">
    <w:abstractNumId w:val="13"/>
  </w:num>
  <w:num w:numId="7">
    <w:abstractNumId w:val="14"/>
  </w:num>
  <w:num w:numId="8">
    <w:abstractNumId w:val="15"/>
  </w:num>
  <w:num w:numId="9">
    <w:abstractNumId w:val="5"/>
  </w:num>
  <w:num w:numId="10">
    <w:abstractNumId w:val="40"/>
  </w:num>
  <w:num w:numId="11">
    <w:abstractNumId w:val="43"/>
  </w:num>
  <w:num w:numId="12">
    <w:abstractNumId w:val="27"/>
  </w:num>
  <w:num w:numId="13">
    <w:abstractNumId w:val="21"/>
  </w:num>
  <w:num w:numId="14">
    <w:abstractNumId w:val="34"/>
  </w:num>
  <w:num w:numId="15">
    <w:abstractNumId w:val="41"/>
  </w:num>
  <w:num w:numId="16">
    <w:abstractNumId w:val="3"/>
  </w:num>
  <w:num w:numId="17">
    <w:abstractNumId w:val="2"/>
  </w:num>
  <w:num w:numId="18">
    <w:abstractNumId w:val="24"/>
  </w:num>
  <w:num w:numId="19">
    <w:abstractNumId w:val="26"/>
  </w:num>
  <w:num w:numId="20">
    <w:abstractNumId w:val="37"/>
  </w:num>
  <w:num w:numId="21">
    <w:abstractNumId w:val="29"/>
  </w:num>
  <w:num w:numId="22">
    <w:abstractNumId w:val="39"/>
  </w:num>
  <w:num w:numId="23">
    <w:abstractNumId w:val="30"/>
  </w:num>
  <w:num w:numId="24">
    <w:abstractNumId w:val="19"/>
  </w:num>
  <w:num w:numId="25">
    <w:abstractNumId w:val="42"/>
  </w:num>
  <w:num w:numId="26">
    <w:abstractNumId w:val="4"/>
  </w:num>
  <w:num w:numId="27">
    <w:abstractNumId w:val="44"/>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32"/>
  </w:num>
  <w:num w:numId="31">
    <w:abstractNumId w:val="20"/>
  </w:num>
  <w:num w:numId="32">
    <w:abstractNumId w:val="25"/>
  </w:num>
  <w:num w:numId="33">
    <w:abstractNumId w:val="36"/>
  </w:num>
  <w:num w:numId="34">
    <w:abstractNumId w:val="23"/>
  </w:num>
  <w:num w:numId="35">
    <w:abstractNumId w:val="46"/>
  </w:num>
  <w:num w:numId="36">
    <w:abstractNumId w:val="45"/>
  </w:num>
  <w:num w:numId="37">
    <w:abstractNumId w:val="33"/>
  </w:num>
  <w:num w:numId="38">
    <w:abstractNumId w:val="38"/>
  </w:num>
  <w:num w:numId="39">
    <w:abstractNumId w:val="22"/>
    <w:lvlOverride w:ilvl="0"/>
    <w:lvlOverride w:ilvl="1"/>
    <w:lvlOverride w:ilvl="2"/>
    <w:lvlOverride w:ilvl="3"/>
    <w:lvlOverride w:ilvl="4"/>
    <w:lvlOverride w:ilvl="5"/>
    <w:lvlOverride w:ilvl="6"/>
    <w:lvlOverride w:ilvl="7"/>
    <w:lvlOverride w:ilvl="8"/>
  </w:num>
  <w:num w:numId="40">
    <w:abstractNumId w:val="28"/>
    <w:lvlOverride w:ilvl="0"/>
    <w:lvlOverride w:ilvl="1"/>
    <w:lvlOverride w:ilvl="2"/>
    <w:lvlOverride w:ilvl="3"/>
    <w:lvlOverride w:ilvl="4"/>
    <w:lvlOverride w:ilvl="5"/>
    <w:lvlOverride w:ilvl="6"/>
    <w:lvlOverride w:ilvl="7"/>
    <w:lvlOverride w:ilvl="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D01"/>
    <w:rsid w:val="000A151E"/>
    <w:rsid w:val="000A2306"/>
    <w:rsid w:val="000A240A"/>
    <w:rsid w:val="000A32D9"/>
    <w:rsid w:val="000A3BB1"/>
    <w:rsid w:val="000A560D"/>
    <w:rsid w:val="000A62C8"/>
    <w:rsid w:val="000A6352"/>
    <w:rsid w:val="000A73E2"/>
    <w:rsid w:val="000A7554"/>
    <w:rsid w:val="000A7618"/>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E3F"/>
    <w:rsid w:val="00154EFB"/>
    <w:rsid w:val="0016385E"/>
    <w:rsid w:val="00163CD8"/>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2695"/>
    <w:rsid w:val="0034276A"/>
    <w:rsid w:val="003430D9"/>
    <w:rsid w:val="00343A38"/>
    <w:rsid w:val="00344C45"/>
    <w:rsid w:val="0034595F"/>
    <w:rsid w:val="00345ECB"/>
    <w:rsid w:val="003464D9"/>
    <w:rsid w:val="00350B08"/>
    <w:rsid w:val="00351B17"/>
    <w:rsid w:val="00351D81"/>
    <w:rsid w:val="00351F55"/>
    <w:rsid w:val="0035347B"/>
    <w:rsid w:val="00353FBB"/>
    <w:rsid w:val="003546BB"/>
    <w:rsid w:val="00354D6B"/>
    <w:rsid w:val="003555D0"/>
    <w:rsid w:val="003628EC"/>
    <w:rsid w:val="00365FEE"/>
    <w:rsid w:val="00370146"/>
    <w:rsid w:val="00371CF6"/>
    <w:rsid w:val="00372E88"/>
    <w:rsid w:val="003738E5"/>
    <w:rsid w:val="0037448A"/>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A0203"/>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76A6"/>
    <w:rsid w:val="004F7737"/>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A94"/>
    <w:rsid w:val="00556447"/>
    <w:rsid w:val="00556ABD"/>
    <w:rsid w:val="005570C4"/>
    <w:rsid w:val="005572FB"/>
    <w:rsid w:val="00557E3A"/>
    <w:rsid w:val="00560997"/>
    <w:rsid w:val="0056198A"/>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50FB"/>
    <w:rsid w:val="0060742B"/>
    <w:rsid w:val="006109A6"/>
    <w:rsid w:val="0061117D"/>
    <w:rsid w:val="00613B29"/>
    <w:rsid w:val="0061555C"/>
    <w:rsid w:val="006156FE"/>
    <w:rsid w:val="00616517"/>
    <w:rsid w:val="006175C0"/>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3331"/>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157E7"/>
    <w:rsid w:val="00A20307"/>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D0835"/>
    <w:rsid w:val="00AD1C0A"/>
    <w:rsid w:val="00AD1F9A"/>
    <w:rsid w:val="00AD2577"/>
    <w:rsid w:val="00AD2E86"/>
    <w:rsid w:val="00AD35A2"/>
    <w:rsid w:val="00AD4829"/>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7A37"/>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7BD"/>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23B1"/>
    <w:rsid w:val="00DB2A64"/>
    <w:rsid w:val="00DB2E3A"/>
    <w:rsid w:val="00DB40D0"/>
    <w:rsid w:val="00DB4FE9"/>
    <w:rsid w:val="00DB5838"/>
    <w:rsid w:val="00DB5B19"/>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7FD3"/>
    <w:rsid w:val="00DE06BD"/>
    <w:rsid w:val="00DE0D74"/>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120A"/>
    <w:rsid w:val="00E418E4"/>
    <w:rsid w:val="00E42870"/>
    <w:rsid w:val="00E432B9"/>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autoRedefine/>
    <w:qFormat/>
    <w:rsid w:val="002409CD"/>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3"/>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4"/>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6"/>
      </w:numPr>
      <w:contextualSpacing/>
    </w:pPr>
  </w:style>
  <w:style w:type="paragraph" w:styleId="ListNumber">
    <w:name w:val="List Number"/>
    <w:basedOn w:val="Normal"/>
    <w:uiPriority w:val="99"/>
    <w:unhideWhenUsed/>
    <w:rsid w:val="00DB40D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oleObject" Target="embeddings/oleObject4.bin"/><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oleObject" Target="embeddings/oleObject10.bin"/><Relationship Id="rId42" Type="http://schemas.openxmlformats.org/officeDocument/2006/relationships/oleObject" Target="embeddings/oleObject13.bin"/><Relationship Id="rId47" Type="http://schemas.openxmlformats.org/officeDocument/2006/relationships/oleObject" Target="embeddings/oleObject18.bin"/><Relationship Id="rId50" Type="http://schemas.openxmlformats.org/officeDocument/2006/relationships/oleObject" Target="embeddings/oleObject21.bin"/><Relationship Id="rId55" Type="http://schemas.openxmlformats.org/officeDocument/2006/relationships/oleObject" Target="embeddings/oleObject26.bin"/><Relationship Id="rId63" Type="http://schemas.openxmlformats.org/officeDocument/2006/relationships/oleObject" Target="embeddings/oleObject34.bin"/><Relationship Id="rId68" Type="http://schemas.openxmlformats.org/officeDocument/2006/relationships/image" Target="media/image12.png"/><Relationship Id="rId76" Type="http://schemas.openxmlformats.org/officeDocument/2006/relationships/image" Target="media/image15.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ncisvn.nci.nih.gov/svn/iscs/greensheets/Requirements/Use-cases/View%20and%20Manage%20a%20greensheet%20use-case.doc" TargetMode="Externa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oleObject" Target="embeddings/oleObject6.bin"/><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oleObject" Target="embeddings/oleObject3.bin"/><Relationship Id="rId32" Type="http://schemas.openxmlformats.org/officeDocument/2006/relationships/oleObject" Target="embeddings/oleObject9.bin"/><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oleObject" Target="embeddings/oleObject29.bin"/><Relationship Id="rId66" Type="http://schemas.openxmlformats.org/officeDocument/2006/relationships/oleObject" Target="embeddings/oleObject37.bin"/><Relationship Id="rId74" Type="http://schemas.openxmlformats.org/officeDocument/2006/relationships/image" Target="media/image13.png"/><Relationship Id="rId79" Type="http://schemas.openxmlformats.org/officeDocument/2006/relationships/hyperlink" Target="https://ncisvn.nci.nih.gov/svn/iscs/greensheets/Requirements/Specs/GreenSheets%20Redesign%20Project%20Scope.doc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32.bin"/><Relationship Id="rId82" Type="http://schemas.openxmlformats.org/officeDocument/2006/relationships/hyperlink" Target="https://i2e-test.nci.nih.gov/greensheets/" TargetMode="External"/><Relationship Id="rId19" Type="http://schemas.openxmlformats.org/officeDocument/2006/relationships/hyperlink" Target="https://i2e-test.nci.nih.gov/documentation/application/GSFB_User_guide.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doc" TargetMode="External"/><Relationship Id="rId22" Type="http://schemas.openxmlformats.org/officeDocument/2006/relationships/oleObject" Target="embeddings/oleObject2.bin"/><Relationship Id="rId27" Type="http://schemas.openxmlformats.org/officeDocument/2006/relationships/image" Target="media/image6.png"/><Relationship Id="rId30" Type="http://schemas.openxmlformats.org/officeDocument/2006/relationships/oleObject" Target="embeddings/oleObject7.bin"/><Relationship Id="rId35" Type="http://schemas.openxmlformats.org/officeDocument/2006/relationships/image" Target="media/image8.png"/><Relationship Id="rId43" Type="http://schemas.openxmlformats.org/officeDocument/2006/relationships/oleObject" Target="embeddings/oleObject14.bin"/><Relationship Id="rId48" Type="http://schemas.openxmlformats.org/officeDocument/2006/relationships/oleObject" Target="embeddings/oleObject19.bin"/><Relationship Id="rId56" Type="http://schemas.openxmlformats.org/officeDocument/2006/relationships/oleObject" Target="embeddings/oleObject27.bin"/><Relationship Id="rId64" Type="http://schemas.openxmlformats.org/officeDocument/2006/relationships/oleObject" Target="embeddings/oleObject35.bin"/><Relationship Id="rId69" Type="http://schemas.openxmlformats.org/officeDocument/2006/relationships/oleObject" Target="embeddings/oleObject39.bin"/><Relationship Id="rId77" Type="http://schemas.openxmlformats.org/officeDocument/2006/relationships/image" Target="media/image16.png"/><Relationship Id="rId8" Type="http://schemas.openxmlformats.org/officeDocument/2006/relationships/header" Target="header1.xml"/><Relationship Id="rId51" Type="http://schemas.openxmlformats.org/officeDocument/2006/relationships/oleObject" Target="embeddings/oleObject22.bin"/><Relationship Id="rId72" Type="http://schemas.openxmlformats.org/officeDocument/2006/relationships/hyperlink" Target="https://ncisvn.nci.nih.gov/svn/iscs/greensheets/Requirements/Use-cases/View%20and%20Manage%20a%20greensheet%20use-case.doc" TargetMode="External"/><Relationship Id="rId80" Type="http://schemas.openxmlformats.org/officeDocument/2006/relationships/hyperlink" Target="https://i2e-test.nci.nih.gov/greensheet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oleObject" Target="embeddings/oleObject11.bin"/><Relationship Id="rId46" Type="http://schemas.openxmlformats.org/officeDocument/2006/relationships/oleObject" Target="embeddings/oleObject17.bin"/><Relationship Id="rId59" Type="http://schemas.openxmlformats.org/officeDocument/2006/relationships/oleObject" Target="embeddings/oleObject30.bin"/><Relationship Id="rId67" Type="http://schemas.openxmlformats.org/officeDocument/2006/relationships/oleObject" Target="embeddings/oleObject38.bin"/><Relationship Id="rId20" Type="http://schemas.openxmlformats.org/officeDocument/2006/relationships/image" Target="media/image2.png"/><Relationship Id="rId41" Type="http://schemas.openxmlformats.org/officeDocument/2006/relationships/oleObject" Target="embeddings/oleObject12.bin"/><Relationship Id="rId54" Type="http://schemas.openxmlformats.org/officeDocument/2006/relationships/oleObject" Target="embeddings/oleObject25.bin"/><Relationship Id="rId62" Type="http://schemas.openxmlformats.org/officeDocument/2006/relationships/oleObject" Target="embeddings/oleObject33.bin"/><Relationship Id="rId70" Type="http://schemas.openxmlformats.org/officeDocument/2006/relationships/hyperlink" Target="https://ncisvn.nci.nih.gov/svn/iscs/greensheets/Requirements/Use-cases/View%20and%20Manage%20a%20greensheet%20use-case.doc" TargetMode="External"/><Relationship Id="rId75" Type="http://schemas.openxmlformats.org/officeDocument/2006/relationships/image" Target="media/image14.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image" Target="media/image4.png"/><Relationship Id="rId28" Type="http://schemas.openxmlformats.org/officeDocument/2006/relationships/oleObject" Target="embeddings/oleObject5.bin"/><Relationship Id="rId36" Type="http://schemas.openxmlformats.org/officeDocument/2006/relationships/hyperlink" Target="https://ncisvn.nci.nih.gov/svn/iscs/greensheets/Requirements/Specs/GreenSheets%20Redesign%20Project%20Scope.docx" TargetMode="External"/><Relationship Id="rId49" Type="http://schemas.openxmlformats.org/officeDocument/2006/relationships/oleObject" Target="embeddings/oleObject20.bin"/><Relationship Id="rId57" Type="http://schemas.openxmlformats.org/officeDocument/2006/relationships/oleObject" Target="embeddings/oleObject28.bin"/><Relationship Id="rId10" Type="http://schemas.openxmlformats.org/officeDocument/2006/relationships/hyperlink" Target="https://ncisvn.nci.nih.gov/svn/iscs/greensheets/Requirements/Specs/GreenSheets%20-%20Scope.docx" TargetMode="External"/><Relationship Id="rId31" Type="http://schemas.openxmlformats.org/officeDocument/2006/relationships/oleObject" Target="embeddings/oleObject8.bin"/><Relationship Id="rId44" Type="http://schemas.openxmlformats.org/officeDocument/2006/relationships/oleObject" Target="embeddings/oleObject15.bin"/><Relationship Id="rId52" Type="http://schemas.openxmlformats.org/officeDocument/2006/relationships/oleObject" Target="embeddings/oleObject23.bin"/><Relationship Id="rId60" Type="http://schemas.openxmlformats.org/officeDocument/2006/relationships/oleObject" Target="embeddings/oleObject31.bin"/><Relationship Id="rId65" Type="http://schemas.openxmlformats.org/officeDocument/2006/relationships/oleObject" Target="embeddings/oleObject36.bin"/><Relationship Id="rId73" Type="http://schemas.openxmlformats.org/officeDocument/2006/relationships/hyperlink" Target="https://ncisvn.nci.nih.gov/svn/iscs/greensheets/Requirements/Use-cases/View%20and%20Manage%20a%20greensheet%20use-case.doc" TargetMode="External"/><Relationship Id="rId78" Type="http://schemas.openxmlformats.org/officeDocument/2006/relationships/image" Target="media/image17.png"/><Relationship Id="rId81" Type="http://schemas.openxmlformats.org/officeDocument/2006/relationships/hyperlink" Target="https://i2e-test.nci.nih.gov/greensheets/" TargetMode="External"/><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A2358-8DED-4C18-8A0D-9C2EE61F4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28</Pages>
  <Words>6208</Words>
  <Characters>35390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41515</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90</cp:revision>
  <cp:lastPrinted>2017-02-13T18:22:00Z</cp:lastPrinted>
  <dcterms:created xsi:type="dcterms:W3CDTF">2016-10-25T18:33:00Z</dcterms:created>
  <dcterms:modified xsi:type="dcterms:W3CDTF">2017-03-10T20:26:00Z</dcterms:modified>
</cp:coreProperties>
</file>