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A9F" w:rsidRPr="002C291D" w:rsidRDefault="00BA6A9F" w:rsidP="002C291D">
      <w:pPr>
        <w:spacing w:line="360" w:lineRule="auto"/>
        <w:jc w:val="center"/>
        <w:rPr>
          <w:sz w:val="24"/>
          <w:szCs w:val="24"/>
        </w:rPr>
      </w:pPr>
      <w:r w:rsidRPr="002C291D">
        <w:rPr>
          <w:rFonts w:hint="eastAsia"/>
          <w:sz w:val="24"/>
          <w:szCs w:val="24"/>
        </w:rPr>
        <w:t>算法分析与设计知识点总结</w:t>
      </w:r>
    </w:p>
    <w:p w:rsidR="00BA6A9F" w:rsidRPr="002C291D" w:rsidRDefault="00BA6A9F" w:rsidP="002C291D">
      <w:pPr>
        <w:spacing w:line="360" w:lineRule="auto"/>
        <w:rPr>
          <w:sz w:val="24"/>
          <w:szCs w:val="24"/>
        </w:rPr>
      </w:pPr>
      <w:r w:rsidRPr="002C291D">
        <w:rPr>
          <w:rFonts w:hint="eastAsia"/>
          <w:sz w:val="24"/>
          <w:szCs w:val="24"/>
        </w:rPr>
        <w:t>１、算法分析的方法</w:t>
      </w:r>
      <w:r w:rsidRPr="002C291D">
        <w:rPr>
          <w:rFonts w:hint="eastAsia"/>
          <w:sz w:val="24"/>
          <w:szCs w:val="24"/>
        </w:rPr>
        <w:t>-lec2</w:t>
      </w:r>
      <w:r w:rsidRPr="002C291D">
        <w:rPr>
          <w:rFonts w:hint="eastAsia"/>
          <w:sz w:val="24"/>
          <w:szCs w:val="24"/>
        </w:rPr>
        <w:t xml:space="preserve">　　</w:t>
      </w:r>
    </w:p>
    <w:p w:rsidR="00BA6A9F" w:rsidRPr="002C291D" w:rsidRDefault="00BA6A9F" w:rsidP="002C291D">
      <w:pPr>
        <w:spacing w:line="360" w:lineRule="auto"/>
        <w:rPr>
          <w:sz w:val="24"/>
          <w:szCs w:val="24"/>
        </w:rPr>
      </w:pPr>
      <w:r w:rsidRPr="002C291D">
        <w:rPr>
          <w:rFonts w:hint="eastAsia"/>
          <w:sz w:val="24"/>
          <w:szCs w:val="24"/>
        </w:rPr>
        <w:t>２、查找与排序－</w:t>
      </w:r>
      <w:r w:rsidRPr="002C291D">
        <w:rPr>
          <w:rFonts w:hint="eastAsia"/>
          <w:sz w:val="24"/>
          <w:szCs w:val="24"/>
        </w:rPr>
        <w:t>lec3-Divide and Conquer</w:t>
      </w:r>
      <w:r w:rsidRPr="002C291D">
        <w:rPr>
          <w:rFonts w:hint="eastAsia"/>
          <w:sz w:val="24"/>
          <w:szCs w:val="24"/>
        </w:rPr>
        <w:t xml:space="preserve">　　　　</w:t>
      </w:r>
    </w:p>
    <w:p w:rsidR="00BA6A9F" w:rsidRPr="002C291D" w:rsidRDefault="0003643C" w:rsidP="002C291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</w:t>
      </w:r>
      <w:r w:rsidR="00BA6A9F" w:rsidRPr="002C291D">
        <w:rPr>
          <w:rFonts w:hint="eastAsia"/>
          <w:sz w:val="24"/>
          <w:szCs w:val="24"/>
        </w:rPr>
        <w:t>归并排序（分析）、快速排序（分析）、堆排序、散列表查找、二分法查找（分析）</w:t>
      </w:r>
    </w:p>
    <w:p w:rsidR="00BA6A9F" w:rsidRPr="002C291D" w:rsidRDefault="00BA6A9F" w:rsidP="002C291D">
      <w:pPr>
        <w:spacing w:line="360" w:lineRule="auto"/>
        <w:rPr>
          <w:sz w:val="24"/>
          <w:szCs w:val="24"/>
        </w:rPr>
      </w:pPr>
      <w:r w:rsidRPr="002C291D">
        <w:rPr>
          <w:rFonts w:hint="eastAsia"/>
          <w:sz w:val="24"/>
          <w:szCs w:val="24"/>
        </w:rPr>
        <w:t>３、</w:t>
      </w:r>
      <w:r w:rsidR="002C291D">
        <w:rPr>
          <w:rFonts w:hint="eastAsia"/>
          <w:sz w:val="24"/>
          <w:szCs w:val="24"/>
        </w:rPr>
        <w:t>二叉树遍历、</w:t>
      </w:r>
      <w:r w:rsidRPr="002C291D">
        <w:rPr>
          <w:rFonts w:hint="eastAsia"/>
          <w:sz w:val="24"/>
          <w:szCs w:val="24"/>
        </w:rPr>
        <w:t>二叉搜索树、红黑树、</w:t>
      </w:r>
      <w:r w:rsidRPr="002C291D">
        <w:rPr>
          <w:rFonts w:hint="eastAsia"/>
          <w:sz w:val="24"/>
          <w:szCs w:val="24"/>
        </w:rPr>
        <w:t>Huffman</w:t>
      </w:r>
      <w:r w:rsidRPr="002C291D">
        <w:rPr>
          <w:rFonts w:hint="eastAsia"/>
          <w:sz w:val="24"/>
          <w:szCs w:val="24"/>
        </w:rPr>
        <w:t xml:space="preserve">编码－中文课件　</w:t>
      </w:r>
    </w:p>
    <w:p w:rsidR="00BA6A9F" w:rsidRPr="002C291D" w:rsidRDefault="00BA6A9F" w:rsidP="002C291D">
      <w:pPr>
        <w:spacing w:line="360" w:lineRule="auto"/>
        <w:rPr>
          <w:sz w:val="24"/>
          <w:szCs w:val="24"/>
        </w:rPr>
      </w:pPr>
      <w:r w:rsidRPr="002C291D">
        <w:rPr>
          <w:rFonts w:hint="eastAsia"/>
          <w:sz w:val="24"/>
          <w:szCs w:val="24"/>
        </w:rPr>
        <w:t>４、平摊分析（聚集分析、记账法、势能法）</w:t>
      </w:r>
      <w:r w:rsidRPr="002C291D">
        <w:rPr>
          <w:rFonts w:hint="eastAsia"/>
          <w:sz w:val="24"/>
          <w:szCs w:val="24"/>
        </w:rPr>
        <w:t>-</w:t>
      </w:r>
      <w:r w:rsidRPr="002C291D">
        <w:rPr>
          <w:rFonts w:hint="eastAsia"/>
          <w:sz w:val="24"/>
          <w:szCs w:val="24"/>
        </w:rPr>
        <w:t>中文课件</w:t>
      </w:r>
    </w:p>
    <w:p w:rsidR="00BA6A9F" w:rsidRPr="002C291D" w:rsidRDefault="00BA6A9F" w:rsidP="002C291D">
      <w:pPr>
        <w:spacing w:line="360" w:lineRule="auto"/>
        <w:rPr>
          <w:sz w:val="24"/>
          <w:szCs w:val="24"/>
        </w:rPr>
      </w:pPr>
      <w:r w:rsidRPr="002C291D">
        <w:rPr>
          <w:rFonts w:hint="eastAsia"/>
          <w:sz w:val="24"/>
          <w:szCs w:val="24"/>
        </w:rPr>
        <w:t>５、动态规划问题</w:t>
      </w:r>
      <w:r w:rsidRPr="002C291D">
        <w:rPr>
          <w:rFonts w:hint="eastAsia"/>
          <w:sz w:val="24"/>
          <w:szCs w:val="24"/>
        </w:rPr>
        <w:t>-</w:t>
      </w:r>
      <w:r w:rsidRPr="002C291D">
        <w:rPr>
          <w:rFonts w:hint="eastAsia"/>
          <w:sz w:val="24"/>
          <w:szCs w:val="24"/>
        </w:rPr>
        <w:t>中文课件</w:t>
      </w:r>
    </w:p>
    <w:p w:rsidR="00BA6A9F" w:rsidRPr="002C291D" w:rsidRDefault="0003643C" w:rsidP="002C291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</w:t>
      </w:r>
      <w:r w:rsidR="00BA6A9F" w:rsidRPr="002C291D">
        <w:rPr>
          <w:rFonts w:hint="eastAsia"/>
          <w:sz w:val="24"/>
          <w:szCs w:val="24"/>
        </w:rPr>
        <w:t>矩阵连乘、最长公共子序列、</w:t>
      </w:r>
      <w:r w:rsidR="00BA6A9F" w:rsidRPr="002C291D">
        <w:rPr>
          <w:rFonts w:hint="eastAsia"/>
          <w:sz w:val="24"/>
          <w:szCs w:val="24"/>
        </w:rPr>
        <w:t>0-1</w:t>
      </w:r>
      <w:r w:rsidR="00BA6A9F" w:rsidRPr="002C291D">
        <w:rPr>
          <w:rFonts w:hint="eastAsia"/>
          <w:sz w:val="24"/>
          <w:szCs w:val="24"/>
        </w:rPr>
        <w:t>背包</w:t>
      </w:r>
    </w:p>
    <w:p w:rsidR="00BA6A9F" w:rsidRPr="002C291D" w:rsidRDefault="00BA6A9F" w:rsidP="002C291D">
      <w:pPr>
        <w:spacing w:line="360" w:lineRule="auto"/>
        <w:rPr>
          <w:sz w:val="24"/>
          <w:szCs w:val="24"/>
        </w:rPr>
      </w:pPr>
      <w:r w:rsidRPr="002C291D">
        <w:rPr>
          <w:rFonts w:hint="eastAsia"/>
          <w:sz w:val="24"/>
          <w:szCs w:val="24"/>
        </w:rPr>
        <w:t>６、贪心算法</w:t>
      </w:r>
      <w:r w:rsidRPr="002C291D">
        <w:rPr>
          <w:rFonts w:hint="eastAsia"/>
          <w:sz w:val="24"/>
          <w:szCs w:val="24"/>
        </w:rPr>
        <w:t xml:space="preserve">- </w:t>
      </w:r>
      <w:r w:rsidRPr="002C291D">
        <w:rPr>
          <w:rFonts w:hint="eastAsia"/>
          <w:sz w:val="24"/>
          <w:szCs w:val="24"/>
        </w:rPr>
        <w:t>中文课件</w:t>
      </w:r>
    </w:p>
    <w:p w:rsidR="00BA6A9F" w:rsidRPr="002C291D" w:rsidRDefault="0003643C" w:rsidP="002C291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</w:t>
      </w:r>
      <w:r w:rsidR="00BA6A9F" w:rsidRPr="002C291D">
        <w:rPr>
          <w:rFonts w:hint="eastAsia"/>
          <w:sz w:val="24"/>
          <w:szCs w:val="24"/>
        </w:rPr>
        <w:t>最小生成树、最短路径、</w:t>
      </w:r>
    </w:p>
    <w:p w:rsidR="00BA6A9F" w:rsidRPr="002C291D" w:rsidRDefault="00BA6A9F" w:rsidP="002C291D">
      <w:pPr>
        <w:spacing w:line="360" w:lineRule="auto"/>
        <w:rPr>
          <w:sz w:val="24"/>
          <w:szCs w:val="24"/>
        </w:rPr>
      </w:pPr>
      <w:r w:rsidRPr="002C291D">
        <w:rPr>
          <w:rFonts w:hint="eastAsia"/>
          <w:sz w:val="24"/>
          <w:szCs w:val="24"/>
        </w:rPr>
        <w:t>７、图的广度优先和深度优先遍历－中文课件</w:t>
      </w:r>
    </w:p>
    <w:p w:rsidR="00227B3D" w:rsidRDefault="00227B3D" w:rsidP="002C291D">
      <w:pPr>
        <w:spacing w:line="360" w:lineRule="auto"/>
        <w:rPr>
          <w:rFonts w:hint="eastAsia"/>
          <w:sz w:val="24"/>
          <w:szCs w:val="24"/>
        </w:rPr>
      </w:pPr>
    </w:p>
    <w:p w:rsidR="00C2033A" w:rsidRDefault="00C2033A" w:rsidP="002C291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答疑：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日周二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节综合楼</w:t>
      </w:r>
      <w:r>
        <w:rPr>
          <w:rFonts w:hint="eastAsia"/>
          <w:sz w:val="24"/>
          <w:szCs w:val="24"/>
        </w:rPr>
        <w:t>315</w:t>
      </w:r>
    </w:p>
    <w:p w:rsidR="003100AC" w:rsidRDefault="003100AC" w:rsidP="002C291D">
      <w:pPr>
        <w:spacing w:line="360" w:lineRule="auto"/>
        <w:rPr>
          <w:rFonts w:hint="eastAsia"/>
          <w:sz w:val="24"/>
          <w:szCs w:val="24"/>
        </w:rPr>
      </w:pPr>
    </w:p>
    <w:p w:rsidR="00C2033A" w:rsidRPr="00C2033A" w:rsidRDefault="00C2033A" w:rsidP="00C2033A">
      <w:pPr>
        <w:spacing w:line="276" w:lineRule="auto"/>
        <w:ind w:left="420"/>
        <w:jc w:val="center"/>
      </w:pPr>
    </w:p>
    <w:p w:rsidR="000E1693" w:rsidRPr="00A9402F" w:rsidRDefault="000E1693" w:rsidP="000E1693">
      <w:pPr>
        <w:spacing w:line="360" w:lineRule="auto"/>
        <w:rPr>
          <w:rFonts w:ascii="宋体" w:cs="宋体" w:hint="eastAsia"/>
          <w:kern w:val="0"/>
          <w:sz w:val="24"/>
        </w:rPr>
      </w:pPr>
    </w:p>
    <w:p w:rsidR="000E1693" w:rsidRPr="00453947" w:rsidRDefault="000E1693" w:rsidP="00453947">
      <w:pPr>
        <w:ind w:left="120"/>
        <w:rPr>
          <w:sz w:val="24"/>
        </w:rPr>
      </w:pPr>
    </w:p>
    <w:p w:rsidR="00453947" w:rsidRPr="00453947" w:rsidRDefault="00453947" w:rsidP="00453947">
      <w:pPr>
        <w:ind w:left="120"/>
        <w:rPr>
          <w:sz w:val="24"/>
        </w:rPr>
      </w:pPr>
    </w:p>
    <w:sectPr w:rsidR="00453947" w:rsidRPr="00453947" w:rsidSect="00227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405" w:rsidRDefault="00BC0405" w:rsidP="003100AC">
      <w:pPr>
        <w:spacing w:line="240" w:lineRule="auto"/>
      </w:pPr>
      <w:r>
        <w:separator/>
      </w:r>
    </w:p>
  </w:endnote>
  <w:endnote w:type="continuationSeparator" w:id="1">
    <w:p w:rsidR="00BC0405" w:rsidRDefault="00BC0405" w:rsidP="00310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405" w:rsidRDefault="00BC0405" w:rsidP="003100AC">
      <w:pPr>
        <w:spacing w:line="240" w:lineRule="auto"/>
      </w:pPr>
      <w:r>
        <w:separator/>
      </w:r>
    </w:p>
  </w:footnote>
  <w:footnote w:type="continuationSeparator" w:id="1">
    <w:p w:rsidR="00BC0405" w:rsidRDefault="00BC0405" w:rsidP="003100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F4FC0"/>
    <w:multiLevelType w:val="hybridMultilevel"/>
    <w:tmpl w:val="7C9023B0"/>
    <w:lvl w:ilvl="0" w:tplc="47AA9B2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E77439A"/>
    <w:multiLevelType w:val="hybridMultilevel"/>
    <w:tmpl w:val="6EC85B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8990D42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  <w:sz w:val="20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63ECBDF4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35B304C"/>
    <w:multiLevelType w:val="hybridMultilevel"/>
    <w:tmpl w:val="D0EEEA06"/>
    <w:lvl w:ilvl="0" w:tplc="CEFC24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6A9F"/>
    <w:rsid w:val="00002396"/>
    <w:rsid w:val="0003643C"/>
    <w:rsid w:val="000E1693"/>
    <w:rsid w:val="00227B3D"/>
    <w:rsid w:val="002C291D"/>
    <w:rsid w:val="003100AC"/>
    <w:rsid w:val="00453947"/>
    <w:rsid w:val="0076276C"/>
    <w:rsid w:val="007D0E35"/>
    <w:rsid w:val="00BA6A9F"/>
    <w:rsid w:val="00BC0405"/>
    <w:rsid w:val="00C20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left="902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A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0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00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00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00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1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1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9398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3598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2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9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6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7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84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84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91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66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32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21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186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4797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435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7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5</cp:revision>
  <dcterms:created xsi:type="dcterms:W3CDTF">2016-12-12T06:26:00Z</dcterms:created>
  <dcterms:modified xsi:type="dcterms:W3CDTF">2016-12-12T14:52:00Z</dcterms:modified>
</cp:coreProperties>
</file>