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Introduction</w:t>
      </w:r>
    </w:p>
    <w:p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复杂网络无处不在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互联网的</w:t>
      </w:r>
      <w:r>
        <w:rPr>
          <w:rFonts w:hint="eastAsia"/>
        </w:rPr>
        <w:t>时间</w:t>
      </w:r>
      <w:r>
        <w:rPr>
          <w:rFonts w:hint="eastAsia"/>
          <w:lang w:val="en-US" w:eastAsia="zh-CN"/>
        </w:rPr>
        <w:t>变化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1969 ARPAnet(</w:t>
      </w:r>
      <w:r>
        <w:rPr>
          <w:rFonts w:hint="eastAsia"/>
        </w:rPr>
        <w:t>Advanced Research Projects Agency Network</w:t>
      </w:r>
      <w:r>
        <w:rPr>
          <w:rFonts w:hint="eastAsia"/>
          <w:lang w:val="en-US" w:eastAsia="zh-CN"/>
        </w:rPr>
        <w:t>美国高等研究计划署网络)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1986 NSFNET(The National Science Foundation Network 国家科学基金会网络)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1995 INTERNET 互联网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网络分层：IP层，路由层，域名层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【移动通信网络】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人类通讯动态的呼叫模式</w:t>
      </w:r>
      <w:r>
        <w:rPr>
          <w:rFonts w:hint="eastAsia"/>
          <w:lang w:val="en-US" w:eastAsia="zh-CN"/>
        </w:rPr>
        <w:tab/>
        <w:t>(幂律分布 [基于机器人的呼叫者，电信欺诈，电话销售])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(韦博分布 [普通用户])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网络科学：1.构建网络 2.研究细节 3.研究动态 4.关联动态与突发事件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【全球航空公司网络】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【交通网络】(公路，铁路，水路)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从最近的城市开始地面旅游超过48小时的不超过10%的土地。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！！！网络让世界更加互联：互联网，移动通信网，交通网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【悖论】交通博弈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【金融网络】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搜索引擎，级联故障，电网，金融危机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复杂网络在金融上的应用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主要课题：复杂金融网络对经济稳定性的挑战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网络科学家，经济学家和监管机构首次合作讨论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！！！太中心不行，太大不行。关注节点位置而不是大小。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【生物网络】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网络生物学，网络医学</w:t>
      </w: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>2.小世界网络</w:t>
      </w:r>
    </w:p>
    <w:p>
      <w:pPr>
        <w:pStyle w:val="3"/>
        <w:rPr>
          <w:rFonts w:hint="eastAsia"/>
        </w:rPr>
      </w:pPr>
      <w:r>
        <w:rPr>
          <w:rFonts w:hint="eastAsia"/>
        </w:rPr>
        <w:t>3.网络科学的崛起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028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Theme="minorAscii" w:hAnsiTheme="minorAscii" w:eastAsiaTheme="majorEastAsia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Theme="majorEastAsia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yao_han</dc:creator>
  <cp:lastModifiedBy>yao_han</cp:lastModifiedBy>
  <dcterms:modified xsi:type="dcterms:W3CDTF">2016-11-16T09:41:12Z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