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影音生成指令範本貼入-notebooklmgemini"/>
    <w:p>
      <w:pPr>
        <w:pStyle w:val="Heading1"/>
      </w:pPr>
      <w:r>
        <w:t xml:space="preserve">影音生成指令範本（貼入 NotebookLM／Gemini）</w:t>
      </w:r>
    </w:p>
    <w:p>
      <w:pPr>
        <w:pStyle w:val="FirstParagraph"/>
      </w:pPr>
      <w:r>
        <w:t xml:space="preserve">字數限制：200～350 字。固定文字約 205 字，7 個占位符合計請控制在 140 字內。填完後刪除所有【】與本說明，只保留指令段落。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請以繁體中文、單一主講人、專業易懂的語氣，製作約 5～6 分鐘的臨床教學影音。對象：【教學對象】。主題：【專科主題與情境】。前 30 秒以此問題開場：【開場情境問題】。全片只講三項核心訊息：一、【核心訊息一】；二、【核心訊息二】；三、【核心訊息三】。依序呈現決策權衡、常見迷思與反轉、病人安全行動【各一句】，最後以一句核心記憶點收尾。不可雙人對談，不可捏造研究、指引、數值或劑量，避免過量術語。標示「待查證」或「教學模擬情境」者請原樣保留。本片屬一般教學原則，實際處置依院內規範與病人狀況調整，並經臨床教師審查後使用。</w:t>
      </w:r>
    </w:p>
    <w:p>
      <w:r>
        <w:pict>
          <v:rect style="width:0;height:1.5pt" o:hralign="center" o:hrstd="t" o:hr="t"/>
        </w:pict>
      </w:r>
    </w:p>
    <w:bookmarkStart w:id="20" w:name="填寫後自檢"/>
    <w:p>
      <w:pPr>
        <w:pStyle w:val="Heading2"/>
      </w:pPr>
      <w:r>
        <w:t xml:space="preserve">填寫後自檢</w:t>
      </w:r>
    </w:p>
    <w:p>
      <w:pPr>
        <w:numPr>
          <w:ilvl w:val="0"/>
          <w:numId w:val="1001"/>
        </w:numPr>
        <w:pStyle w:val="Compact"/>
      </w:pPr>
      <w:r>
        <w:t xml:space="preserve">□ 字數在 200～350 字之間</w:t>
      </w:r>
    </w:p>
    <w:p>
      <w:pPr>
        <w:numPr>
          <w:ilvl w:val="0"/>
          <w:numId w:val="1001"/>
        </w:numPr>
        <w:pStyle w:val="Compact"/>
      </w:pPr>
      <w:r>
        <w:t xml:space="preserve">□ 含「單一主講人」「5～6 分鐘」「繁體中文」</w:t>
      </w:r>
    </w:p>
    <w:p>
      <w:pPr>
        <w:numPr>
          <w:ilvl w:val="0"/>
          <w:numId w:val="1001"/>
        </w:numPr>
        <w:pStyle w:val="Compact"/>
      </w:pPr>
      <w:r>
        <w:t xml:space="preserve">□ 三項核心訊息與分鏡表一致</w:t>
      </w:r>
    </w:p>
    <w:p>
      <w:pPr>
        <w:numPr>
          <w:ilvl w:val="0"/>
          <w:numId w:val="1001"/>
        </w:numPr>
        <w:pStyle w:val="Compact"/>
      </w:pPr>
      <w:r>
        <w:t xml:space="preserve">□ 含避免雙人訪談、捏造事實、過量術語</w:t>
      </w:r>
    </w:p>
    <w:p>
      <w:pPr>
        <w:numPr>
          <w:ilvl w:val="0"/>
          <w:numId w:val="1001"/>
        </w:numPr>
        <w:pStyle w:val="Compact"/>
      </w:pPr>
      <w:r>
        <w:t xml:space="preserve">□ 已附平台限制聲明：若平台無法控制講者人數或時長，依平台功能調整，不保證精準結果</w:t>
      </w:r>
    </w:p>
    <w:bookmarkEnd w:id="20"/>
    <w:bookmarkEnd w:id="21"/>
    <w:sectPr>
      <w:pgSz w:w="16838" w:h="11906" w:orient="landscape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2026-10-16T06:17:17Z</dcterms:created>
  <dcterms:modified xsi:type="dcterms:W3CDTF">2026-10-16T06:17:17Z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