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Webpack1.0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1、编译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①webpack main.js bundle.js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将文件main.js 编译为bundle.js文件输出；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②一般建立一个webpack.config.js文件来配置webpack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38500" cy="17297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选择含义webpack.config.js文件的目录，运行命令：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②-1，webpack 开发环境下编译；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②-2，webpack -p 产品编译及压缩；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②-3，webpack --watch 开发环境下持续的监听文件变动开进行编译；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②-4，webpack -d 引入source maps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②-5，webpack --colors 显示静态资源的颜色；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②-6，webpack --profile输出性能数据，可以看到每一步的耗时；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编译es6+jsx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首先，安装所需的模块（babel-loader babel-core babel-preset-es2015 babel-reset-react）：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配置方式一：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508885"/>
            <wp:effectExtent l="0" t="0" r="444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配置方式二：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15535" cy="2430780"/>
            <wp:effectExtent l="0" t="0" r="6985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2430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注意：这里的exclude必须要有，表示node_modules中的所有模块不需要用babel编译；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如果导入文件的时候想省略文件的扩展名，需要添加resolve.extensions来配置：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36296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6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css样式和图片的加载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①加载静态资源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48735" cy="120396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2096770"/>
            <wp:effectExtent l="0" t="0" r="57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96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这里，如果图片小于8k这加载Data URL(base64),如果大于8k则不转化：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15535" cy="990600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环境切换（开发、生产）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322320" cy="8229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211705"/>
            <wp:effectExtent l="0" t="0" r="4445" b="133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配置完成后，可以使用</w:t>
      </w:r>
      <w:r>
        <w:rPr>
          <w:rFonts w:ascii="SFMono-Regular" w:hAnsi="SFMono-Regular" w:eastAsia="SFMono-Regular" w:cs="SFMono-Regular"/>
          <w:b w:val="0"/>
          <w:i w:val="0"/>
          <w:caps w:val="0"/>
          <w:color w:val="24292E"/>
          <w:spacing w:val="0"/>
          <w:sz w:val="16"/>
          <w:szCs w:val="16"/>
        </w:rPr>
        <w:t>BUILD_DEV=1 BUILD_PRERELEASE=1 webpack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16"/>
          <w:szCs w:val="16"/>
          <w:lang w:val="en-US" w:eastAsia="zh-CN"/>
        </w:rPr>
        <w:t xml:space="preserve"> </w:t>
      </w:r>
      <w:r>
        <w:rPr>
          <w:rFonts w:hint="eastAsia" w:ascii="SFMono-Regular" w:hAnsi="SFMono-Regular" w:eastAsia="宋体" w:cs="SFMono-Regular"/>
          <w:b w:val="0"/>
          <w:i w:val="0"/>
          <w:caps w:val="0"/>
          <w:color w:val="24292E"/>
          <w:spacing w:val="0"/>
          <w:sz w:val="21"/>
          <w:szCs w:val="21"/>
          <w:lang w:val="en-US" w:eastAsia="zh-CN"/>
        </w:rPr>
        <w:t>来打包代码；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60215" cy="150876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多个入口文件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为每个页面创建自己的入口文件：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025650"/>
            <wp:effectExtent l="0" t="0" r="381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2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提取公共代码（例如多个页面的公共react、样式和组件等等）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281045"/>
            <wp:effectExtent l="0" t="0" r="1397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047490"/>
            <wp:effectExtent l="0" t="0" r="444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生成一个公共文件common.js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异步加载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方式一：require.ensure，仅下载下来，引用该文件时，才执行了该文件内的代码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108200"/>
            <wp:effectExtent l="0" t="0" r="19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方式二：bundle-loader，需要下载该loader；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379980"/>
            <wp:effectExtent l="0" t="0" r="635" b="1270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Webpack默认从项目的根目录引入这些异步加载的文件，可以通过配置publicPath来改变文件的引入路径：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60315" cy="1203960"/>
            <wp:effectExtent l="0" t="0" r="146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压缩插件（UglifyJs Plugin）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这是webpack自带的插件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配置webpack.config.js: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795905"/>
            <wp:effectExtent l="0" t="0" r="3175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9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275455" cy="80772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5455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经压缩处理后：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82235" cy="449580"/>
            <wp:effectExtent l="0" t="0" r="14605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把库文件提取到一个单独的文件保存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038985"/>
            <wp:effectExtent l="0" t="0" r="635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8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6895" cy="1485900"/>
            <wp:effectExtent l="0" t="0" r="698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95600" cy="65532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把jQuery变成全局变量，无需通过require来引用：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66895" cy="3474720"/>
            <wp:effectExtent l="0" t="0" r="698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47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热加载（webpack-dev-server）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方式一：命令行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15640" cy="48006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--hot,仅更新组件被改变的部分；</w:t>
      </w:r>
      <w:r>
        <w:rPr>
          <w:rFonts w:hint="eastAsia"/>
          <w:color w:val="FF0000"/>
          <w:lang w:val="en-US" w:eastAsia="zh-CN"/>
        </w:rPr>
        <w:t>补充：如果配置了hot，则配置文件（webpack.config.js）不需要再配置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FFFFFF"/>
        </w:rPr>
        <w:t>HotModuleReplacementPlugin</w:t>
      </w:r>
      <w:r>
        <w:rPr>
          <w:rFonts w:hint="eastAsia" w:ascii="宋体" w:hAnsi="宋体" w:eastAsia="宋体" w:cs="宋体"/>
          <w:color w:val="FF0000"/>
          <w:sz w:val="19"/>
          <w:szCs w:val="19"/>
          <w:shd w:val="clear" w:fill="FFFFFF"/>
          <w:lang w:val="en-US" w:eastAsia="zh-CN"/>
        </w:rPr>
        <w:t>插件了；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--inline,刷新整个页面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--hot --inline,仅更新被改动的部分（HMR），如果失败则刷新整个页面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--host,设置外部访问的ip地址（例如：--host 10.137.2.28）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--history-api-fallback,去支持使用HTML5 history API（在react router中用到）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方式二：webpack.config.js配置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4442460"/>
            <wp:effectExtent l="0" t="0" r="4445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4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11、CSS Module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.h1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color:red;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:global(.h2)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color: blue;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&lt;h1 className={style.h1}&gt;Hello World&lt;/h1&gt;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&lt;h2 className="h2"&gt;Hello Webpack&lt;/h2&gt;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test: /\.css$/,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loader: 'style-loader!css-loader?modules'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12、加载第三方插件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HtmlwebpackPlugin = require('html-webpack-plugin');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OpenBrowserPlugin = require('open-browser-webpack-plugin');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module.exports =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entry: './main.js',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output: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filename: 'bundle.js'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plugins: 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 HtmlwebpackPlugin({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title: 'Webpack-demos',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filename: 'index.html'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new OpenBrowserPlugin({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url: 'http://localhost:8080'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备注：具体有哪些插件以及用法，看官网；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publicPath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静态资源加载路径，用于生产环境；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84955" cy="1104900"/>
            <wp:effectExtent l="0" t="0" r="14605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8495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这里的‘/’就相当于‘build’目录下；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37355" cy="716280"/>
            <wp:effectExtent l="0" t="0" r="1460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735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eval,开发环境，快速构建代码；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4A79"/>
    <w:multiLevelType w:val="singleLevel"/>
    <w:tmpl w:val="58CF4A79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8CF86A9"/>
    <w:multiLevelType w:val="singleLevel"/>
    <w:tmpl w:val="58CF86A9"/>
    <w:lvl w:ilvl="0" w:tentative="0">
      <w:start w:val="1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45283"/>
    <w:rsid w:val="097D58AF"/>
    <w:rsid w:val="0D7A2079"/>
    <w:rsid w:val="0E770C33"/>
    <w:rsid w:val="123602D4"/>
    <w:rsid w:val="12953DD6"/>
    <w:rsid w:val="156B0E9C"/>
    <w:rsid w:val="158C2CAF"/>
    <w:rsid w:val="166A434D"/>
    <w:rsid w:val="1C7B68B9"/>
    <w:rsid w:val="1D692869"/>
    <w:rsid w:val="1E4E27DC"/>
    <w:rsid w:val="23B40D91"/>
    <w:rsid w:val="258B19E3"/>
    <w:rsid w:val="26FA18ED"/>
    <w:rsid w:val="2880497F"/>
    <w:rsid w:val="299143A3"/>
    <w:rsid w:val="2ADE76B6"/>
    <w:rsid w:val="2B074DBE"/>
    <w:rsid w:val="2B2510A5"/>
    <w:rsid w:val="36F5596E"/>
    <w:rsid w:val="3969498B"/>
    <w:rsid w:val="3BBC1657"/>
    <w:rsid w:val="3E217FF9"/>
    <w:rsid w:val="42E43D95"/>
    <w:rsid w:val="46DA72BE"/>
    <w:rsid w:val="48A06151"/>
    <w:rsid w:val="49781AAD"/>
    <w:rsid w:val="4CD02D89"/>
    <w:rsid w:val="4D2B099A"/>
    <w:rsid w:val="50D030B9"/>
    <w:rsid w:val="51BE560D"/>
    <w:rsid w:val="5C331E78"/>
    <w:rsid w:val="5CA71294"/>
    <w:rsid w:val="5E477683"/>
    <w:rsid w:val="5FE503F3"/>
    <w:rsid w:val="61AF6929"/>
    <w:rsid w:val="664E72D3"/>
    <w:rsid w:val="66C2578E"/>
    <w:rsid w:val="66D569AD"/>
    <w:rsid w:val="699B7C30"/>
    <w:rsid w:val="6E487D9A"/>
    <w:rsid w:val="738F6F13"/>
    <w:rsid w:val="77770CCB"/>
    <w:rsid w:val="78FA1CF0"/>
    <w:rsid w:val="7A172ED2"/>
    <w:rsid w:val="7CD027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yjm</dc:creator>
  <cp:lastModifiedBy>yjm</cp:lastModifiedBy>
  <dcterms:modified xsi:type="dcterms:W3CDTF">2017-03-23T02:41:01Z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