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BB4AEC" w14:textId="77777777" w:rsidR="00076683" w:rsidRPr="00524DA5" w:rsidRDefault="00076683" w:rsidP="00524DA5">
      <w:pPr>
        <w:adjustRightInd w:val="0"/>
        <w:snapToGrid w:val="0"/>
        <w:spacing w:beforeLines="50" w:before="120" w:afterLines="50" w:after="120" w:line="360" w:lineRule="auto"/>
        <w:jc w:val="left"/>
        <w:rPr>
          <w:rFonts w:ascii="Times New Roman" w:eastAsia="Times New Roman" w:hAnsi="Times New Roman" w:cs="Times New Roman"/>
          <w:b/>
          <w:sz w:val="24"/>
          <w:szCs w:val="24"/>
        </w:rPr>
      </w:pPr>
      <w:r w:rsidRPr="00524DA5">
        <w:rPr>
          <w:rFonts w:ascii="Times New Roman" w:eastAsia="Times New Roman" w:hAnsi="Times New Roman" w:cs="Times New Roman"/>
          <w:b/>
          <w:sz w:val="24"/>
          <w:szCs w:val="24"/>
        </w:rPr>
        <w:t>README</w:t>
      </w:r>
    </w:p>
    <w:p w14:paraId="5E035A4B"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hint="eastAsia"/>
          <w:kern w:val="0"/>
          <w:sz w:val="24"/>
          <w:szCs w:val="24"/>
        </w:rPr>
      </w:pPr>
      <w:r w:rsidRPr="00524DA5">
        <w:rPr>
          <w:rFonts w:ascii="Times New Roman" w:eastAsia="DengXian" w:hAnsi="Times New Roman" w:cs="Times New Roman"/>
          <w:kern w:val="0"/>
          <w:sz w:val="24"/>
          <w:szCs w:val="24"/>
        </w:rPr>
        <w:t xml:space="preserve">This is a description of the raw data file in this GitHub upload for a common-garden experiment on native (USA) and introduced (China) populations of </w:t>
      </w:r>
      <w:r w:rsidRPr="00524DA5">
        <w:rPr>
          <w:rFonts w:ascii="Times New Roman" w:eastAsia="DengXian" w:hAnsi="Times New Roman" w:cs="Times New Roman"/>
          <w:i/>
          <w:iCs/>
          <w:kern w:val="0"/>
          <w:sz w:val="24"/>
          <w:szCs w:val="24"/>
        </w:rPr>
        <w:t>Spartina alterniflora</w:t>
      </w:r>
      <w:r w:rsidRPr="00524DA5">
        <w:rPr>
          <w:rFonts w:ascii="Times New Roman" w:eastAsia="DengXian" w:hAnsi="Times New Roman" w:cs="Times New Roman"/>
          <w:kern w:val="0"/>
          <w:sz w:val="24"/>
          <w:szCs w:val="24"/>
        </w:rPr>
        <w:t>.</w:t>
      </w:r>
    </w:p>
    <w:p w14:paraId="33F16A21" w14:textId="6E1B3664" w:rsid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Courier New" w:hAnsi="Courier New" w:cs="Courier New"/>
          <w:b/>
          <w:bCs/>
          <w:sz w:val="24"/>
          <w:szCs w:val="24"/>
        </w:rPr>
        <w:t xml:space="preserve">Raw data </w:t>
      </w:r>
      <w:r w:rsidRPr="00524DA5">
        <w:rPr>
          <w:rFonts w:ascii="Courier New" w:hAnsi="Courier New" w:cs="Courier New" w:hint="eastAsia"/>
          <w:b/>
          <w:bCs/>
          <w:sz w:val="24"/>
          <w:szCs w:val="24"/>
        </w:rPr>
        <w:t>- 0701</w:t>
      </w:r>
      <w:r w:rsidRPr="00524DA5">
        <w:rPr>
          <w:rFonts w:ascii="Courier New" w:hAnsi="Courier New" w:cs="Courier New"/>
          <w:b/>
          <w:bCs/>
          <w:sz w:val="24"/>
          <w:szCs w:val="24"/>
        </w:rPr>
        <w:t>.xlsx</w:t>
      </w:r>
      <w:r w:rsidRPr="00524DA5">
        <w:rPr>
          <w:rFonts w:ascii="Times New Roman" w:eastAsia="DengXian" w:hAnsi="Times New Roman" w:cs="Times New Roman"/>
          <w:kern w:val="0"/>
          <w:sz w:val="24"/>
          <w:szCs w:val="24"/>
        </w:rPr>
        <w:t xml:space="preserve"> contains one worksheet with 85 rows (one row per family) and the following columns. Trait columns (7 onward) are family means across replicate pots for traits measured with multiple replicates per family (Height through </w:t>
      </w:r>
      <w:proofErr w:type="spellStart"/>
      <w:r w:rsidRPr="00524DA5">
        <w:rPr>
          <w:rFonts w:ascii="Times New Roman" w:eastAsia="DengXian" w:hAnsi="Times New Roman" w:cs="Times New Roman"/>
          <w:kern w:val="0"/>
          <w:sz w:val="24"/>
          <w:szCs w:val="24"/>
        </w:rPr>
        <w:t>Locust_consumption</w:t>
      </w:r>
      <w:proofErr w:type="spellEnd"/>
      <w:r w:rsidRPr="00524DA5">
        <w:rPr>
          <w:rFonts w:ascii="Times New Roman" w:eastAsia="DengXian" w:hAnsi="Times New Roman" w:cs="Times New Roman"/>
          <w:kern w:val="0"/>
          <w:sz w:val="24"/>
          <w:szCs w:val="24"/>
        </w:rPr>
        <w:t xml:space="preserve">); chemistry traits (Carbon through </w:t>
      </w:r>
      <w:proofErr w:type="spellStart"/>
      <w:r w:rsidRPr="00524DA5">
        <w:rPr>
          <w:rFonts w:ascii="Times New Roman" w:eastAsia="DengXian" w:hAnsi="Times New Roman" w:cs="Times New Roman"/>
          <w:kern w:val="0"/>
          <w:sz w:val="24"/>
          <w:szCs w:val="24"/>
        </w:rPr>
        <w:t>Lignins</w:t>
      </w:r>
      <w:proofErr w:type="spellEnd"/>
      <w:r w:rsidRPr="00524DA5">
        <w:rPr>
          <w:rFonts w:ascii="Times New Roman" w:eastAsia="DengXian" w:hAnsi="Times New Roman" w:cs="Times New Roman"/>
          <w:kern w:val="0"/>
          <w:sz w:val="24"/>
          <w:szCs w:val="24"/>
        </w:rPr>
        <w:t>) were measured once per family from a single pooled leaf sample.</w:t>
      </w:r>
    </w:p>
    <w:p w14:paraId="56E84481"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hint="eastAsia"/>
          <w:kern w:val="0"/>
          <w:sz w:val="24"/>
          <w:szCs w:val="24"/>
        </w:rPr>
      </w:pPr>
    </w:p>
    <w:p w14:paraId="11BF387A"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1: </w:t>
      </w:r>
      <w:r w:rsidRPr="00524DA5">
        <w:rPr>
          <w:rFonts w:ascii="Times New Roman" w:eastAsia="DengXian" w:hAnsi="Times New Roman" w:cs="Times New Roman"/>
          <w:b/>
          <w:bCs/>
          <w:i/>
          <w:iCs/>
          <w:kern w:val="0"/>
          <w:sz w:val="24"/>
          <w:szCs w:val="24"/>
        </w:rPr>
        <w:t xml:space="preserve">Group. </w:t>
      </w:r>
      <w:r w:rsidRPr="00524DA5">
        <w:rPr>
          <w:rFonts w:ascii="Times New Roman" w:eastAsia="DengXian" w:hAnsi="Times New Roman" w:cs="Times New Roman"/>
          <w:kern w:val="0"/>
          <w:sz w:val="24"/>
          <w:szCs w:val="24"/>
        </w:rPr>
        <w:t xml:space="preserve">Genetic group assigned by ADMIXTURE analysis (K = 4). One of four levels: </w:t>
      </w:r>
      <w:proofErr w:type="spellStart"/>
      <w:r w:rsidRPr="00524DA5">
        <w:rPr>
          <w:rFonts w:ascii="Times New Roman" w:eastAsia="DengXian" w:hAnsi="Times New Roman" w:cs="Times New Roman"/>
          <w:kern w:val="0"/>
          <w:sz w:val="24"/>
          <w:szCs w:val="24"/>
        </w:rPr>
        <w:t>Native_main</w:t>
      </w:r>
      <w:proofErr w:type="spellEnd"/>
      <w:r w:rsidRPr="00524DA5">
        <w:rPr>
          <w:rFonts w:ascii="Times New Roman" w:eastAsia="DengXian" w:hAnsi="Times New Roman" w:cs="Times New Roman"/>
          <w:kern w:val="0"/>
          <w:sz w:val="24"/>
          <w:szCs w:val="24"/>
        </w:rPr>
        <w:t xml:space="preserve">; </w:t>
      </w:r>
      <w:proofErr w:type="spellStart"/>
      <w:r w:rsidRPr="00524DA5">
        <w:rPr>
          <w:rFonts w:ascii="Times New Roman" w:eastAsia="DengXian" w:hAnsi="Times New Roman" w:cs="Times New Roman"/>
          <w:kern w:val="0"/>
          <w:sz w:val="24"/>
          <w:szCs w:val="24"/>
        </w:rPr>
        <w:t>Native_Tampa</w:t>
      </w:r>
      <w:proofErr w:type="spellEnd"/>
      <w:r w:rsidRPr="00524DA5">
        <w:rPr>
          <w:rFonts w:ascii="Times New Roman" w:eastAsia="DengXian" w:hAnsi="Times New Roman" w:cs="Times New Roman"/>
          <w:kern w:val="0"/>
          <w:sz w:val="24"/>
          <w:szCs w:val="24"/>
        </w:rPr>
        <w:t xml:space="preserve">; </w:t>
      </w:r>
      <w:proofErr w:type="spellStart"/>
      <w:r w:rsidRPr="00524DA5">
        <w:rPr>
          <w:rFonts w:ascii="Times New Roman" w:eastAsia="DengXian" w:hAnsi="Times New Roman" w:cs="Times New Roman"/>
          <w:kern w:val="0"/>
          <w:sz w:val="24"/>
          <w:szCs w:val="24"/>
        </w:rPr>
        <w:t>Introduced_low</w:t>
      </w:r>
      <w:proofErr w:type="spellEnd"/>
      <w:r w:rsidRPr="00524DA5">
        <w:rPr>
          <w:rFonts w:ascii="Times New Roman" w:eastAsia="DengXian" w:hAnsi="Times New Roman" w:cs="Times New Roman"/>
          <w:kern w:val="0"/>
          <w:sz w:val="24"/>
          <w:szCs w:val="24"/>
        </w:rPr>
        <w:t xml:space="preserve">; </w:t>
      </w:r>
      <w:proofErr w:type="spellStart"/>
      <w:r w:rsidRPr="00524DA5">
        <w:rPr>
          <w:rFonts w:ascii="Times New Roman" w:eastAsia="DengXian" w:hAnsi="Times New Roman" w:cs="Times New Roman"/>
          <w:kern w:val="0"/>
          <w:sz w:val="24"/>
          <w:szCs w:val="24"/>
        </w:rPr>
        <w:t>Introduced_high</w:t>
      </w:r>
      <w:proofErr w:type="spellEnd"/>
      <w:r w:rsidRPr="00524DA5">
        <w:rPr>
          <w:rFonts w:ascii="Times New Roman" w:eastAsia="DengXian" w:hAnsi="Times New Roman" w:cs="Times New Roman"/>
          <w:kern w:val="0"/>
          <w:sz w:val="24"/>
          <w:szCs w:val="24"/>
        </w:rPr>
        <w:t>.</w:t>
      </w:r>
    </w:p>
    <w:p w14:paraId="6FE66301"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2: </w:t>
      </w:r>
      <w:r w:rsidRPr="00524DA5">
        <w:rPr>
          <w:rFonts w:ascii="Times New Roman" w:eastAsia="DengXian" w:hAnsi="Times New Roman" w:cs="Times New Roman"/>
          <w:b/>
          <w:bCs/>
          <w:i/>
          <w:iCs/>
          <w:kern w:val="0"/>
          <w:sz w:val="24"/>
          <w:szCs w:val="24"/>
        </w:rPr>
        <w:t xml:space="preserve">Range. </w:t>
      </w:r>
      <w:r w:rsidRPr="00524DA5">
        <w:rPr>
          <w:rFonts w:ascii="Times New Roman" w:eastAsia="DengXian" w:hAnsi="Times New Roman" w:cs="Times New Roman"/>
          <w:kern w:val="0"/>
          <w:sz w:val="24"/>
          <w:szCs w:val="24"/>
        </w:rPr>
        <w:t xml:space="preserve">Broad geographic range (Native; Introduced). Collapsed from Group: </w:t>
      </w:r>
      <w:proofErr w:type="spellStart"/>
      <w:r w:rsidRPr="00524DA5">
        <w:rPr>
          <w:rFonts w:ascii="Times New Roman" w:eastAsia="DengXian" w:hAnsi="Times New Roman" w:cs="Times New Roman"/>
          <w:kern w:val="0"/>
          <w:sz w:val="24"/>
          <w:szCs w:val="24"/>
        </w:rPr>
        <w:t>Native_main</w:t>
      </w:r>
      <w:proofErr w:type="spellEnd"/>
      <w:r w:rsidRPr="00524DA5">
        <w:rPr>
          <w:rFonts w:ascii="Times New Roman" w:eastAsia="DengXian" w:hAnsi="Times New Roman" w:cs="Times New Roman"/>
          <w:kern w:val="0"/>
          <w:sz w:val="24"/>
          <w:szCs w:val="24"/>
        </w:rPr>
        <w:t xml:space="preserve"> and </w:t>
      </w:r>
      <w:proofErr w:type="spellStart"/>
      <w:r w:rsidRPr="00524DA5">
        <w:rPr>
          <w:rFonts w:ascii="Times New Roman" w:eastAsia="DengXian" w:hAnsi="Times New Roman" w:cs="Times New Roman"/>
          <w:kern w:val="0"/>
          <w:sz w:val="24"/>
          <w:szCs w:val="24"/>
        </w:rPr>
        <w:t>Native_Tampa</w:t>
      </w:r>
      <w:proofErr w:type="spellEnd"/>
      <w:r w:rsidRPr="00524DA5">
        <w:rPr>
          <w:rFonts w:ascii="Times New Roman" w:eastAsia="DengXian" w:hAnsi="Times New Roman" w:cs="Times New Roman"/>
          <w:kern w:val="0"/>
          <w:sz w:val="24"/>
          <w:szCs w:val="24"/>
        </w:rPr>
        <w:t xml:space="preserve"> = Native; </w:t>
      </w:r>
      <w:proofErr w:type="spellStart"/>
      <w:r w:rsidRPr="00524DA5">
        <w:rPr>
          <w:rFonts w:ascii="Times New Roman" w:eastAsia="DengXian" w:hAnsi="Times New Roman" w:cs="Times New Roman"/>
          <w:kern w:val="0"/>
          <w:sz w:val="24"/>
          <w:szCs w:val="24"/>
        </w:rPr>
        <w:t>Introduced_low</w:t>
      </w:r>
      <w:proofErr w:type="spellEnd"/>
      <w:r w:rsidRPr="00524DA5">
        <w:rPr>
          <w:rFonts w:ascii="Times New Roman" w:eastAsia="DengXian" w:hAnsi="Times New Roman" w:cs="Times New Roman"/>
          <w:kern w:val="0"/>
          <w:sz w:val="24"/>
          <w:szCs w:val="24"/>
        </w:rPr>
        <w:t xml:space="preserve"> and </w:t>
      </w:r>
      <w:proofErr w:type="spellStart"/>
      <w:r w:rsidRPr="00524DA5">
        <w:rPr>
          <w:rFonts w:ascii="Times New Roman" w:eastAsia="DengXian" w:hAnsi="Times New Roman" w:cs="Times New Roman"/>
          <w:kern w:val="0"/>
          <w:sz w:val="24"/>
          <w:szCs w:val="24"/>
        </w:rPr>
        <w:t>Introduced_high</w:t>
      </w:r>
      <w:proofErr w:type="spellEnd"/>
      <w:r w:rsidRPr="00524DA5">
        <w:rPr>
          <w:rFonts w:ascii="Times New Roman" w:eastAsia="DengXian" w:hAnsi="Times New Roman" w:cs="Times New Roman"/>
          <w:kern w:val="0"/>
          <w:sz w:val="24"/>
          <w:szCs w:val="24"/>
        </w:rPr>
        <w:t xml:space="preserve"> = Introduced.</w:t>
      </w:r>
    </w:p>
    <w:p w14:paraId="74711086"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3: </w:t>
      </w:r>
      <w:r w:rsidRPr="00524DA5">
        <w:rPr>
          <w:rFonts w:ascii="Times New Roman" w:eastAsia="DengXian" w:hAnsi="Times New Roman" w:cs="Times New Roman"/>
          <w:b/>
          <w:bCs/>
          <w:i/>
          <w:iCs/>
          <w:kern w:val="0"/>
          <w:sz w:val="24"/>
          <w:szCs w:val="24"/>
        </w:rPr>
        <w:t xml:space="preserve">Latitude. </w:t>
      </w:r>
      <w:r w:rsidRPr="00524DA5">
        <w:rPr>
          <w:rFonts w:ascii="Times New Roman" w:eastAsia="DengXian" w:hAnsi="Times New Roman" w:cs="Times New Roman"/>
          <w:kern w:val="0"/>
          <w:sz w:val="24"/>
          <w:szCs w:val="24"/>
        </w:rPr>
        <w:t>Latitude of the collection site (decimal degrees, °N).</w:t>
      </w:r>
    </w:p>
    <w:p w14:paraId="3093EBED"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4: </w:t>
      </w:r>
      <w:r w:rsidRPr="00524DA5">
        <w:rPr>
          <w:rFonts w:ascii="Times New Roman" w:eastAsia="DengXian" w:hAnsi="Times New Roman" w:cs="Times New Roman"/>
          <w:b/>
          <w:bCs/>
          <w:i/>
          <w:iCs/>
          <w:kern w:val="0"/>
          <w:sz w:val="24"/>
          <w:szCs w:val="24"/>
        </w:rPr>
        <w:t xml:space="preserve">Longitude. </w:t>
      </w:r>
      <w:r w:rsidRPr="00524DA5">
        <w:rPr>
          <w:rFonts w:ascii="Times New Roman" w:eastAsia="DengXian" w:hAnsi="Times New Roman" w:cs="Times New Roman"/>
          <w:kern w:val="0"/>
          <w:sz w:val="24"/>
          <w:szCs w:val="24"/>
        </w:rPr>
        <w:t>Longitude of the collection site (decimal degrees; negative = °W, positive = °E).</w:t>
      </w:r>
    </w:p>
    <w:p w14:paraId="35CEB7B1"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5: </w:t>
      </w:r>
      <w:proofErr w:type="spellStart"/>
      <w:r w:rsidRPr="00524DA5">
        <w:rPr>
          <w:rFonts w:ascii="Times New Roman" w:eastAsia="DengXian" w:hAnsi="Times New Roman" w:cs="Times New Roman"/>
          <w:b/>
          <w:bCs/>
          <w:i/>
          <w:iCs/>
          <w:kern w:val="0"/>
          <w:sz w:val="24"/>
          <w:szCs w:val="24"/>
        </w:rPr>
        <w:t>Collection_site</w:t>
      </w:r>
      <w:proofErr w:type="spellEnd"/>
      <w:r w:rsidRPr="00524DA5">
        <w:rPr>
          <w:rFonts w:ascii="Times New Roman" w:eastAsia="DengXian" w:hAnsi="Times New Roman" w:cs="Times New Roman"/>
          <w:b/>
          <w:bCs/>
          <w:i/>
          <w:iCs/>
          <w:kern w:val="0"/>
          <w:sz w:val="24"/>
          <w:szCs w:val="24"/>
        </w:rPr>
        <w:t xml:space="preserve">. </w:t>
      </w:r>
      <w:r w:rsidRPr="00524DA5">
        <w:rPr>
          <w:rFonts w:ascii="Times New Roman" w:eastAsia="DengXian" w:hAnsi="Times New Roman" w:cs="Times New Roman"/>
          <w:kern w:val="0"/>
          <w:sz w:val="24"/>
          <w:szCs w:val="24"/>
        </w:rPr>
        <w:t>Two- or three-letter code identifying the collection site (17 sites total).</w:t>
      </w:r>
    </w:p>
    <w:p w14:paraId="5669DDE9"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6: </w:t>
      </w:r>
      <w:r w:rsidRPr="00524DA5">
        <w:rPr>
          <w:rFonts w:ascii="Times New Roman" w:eastAsia="DengXian" w:hAnsi="Times New Roman" w:cs="Times New Roman"/>
          <w:b/>
          <w:bCs/>
          <w:i/>
          <w:iCs/>
          <w:kern w:val="0"/>
          <w:sz w:val="24"/>
          <w:szCs w:val="24"/>
        </w:rPr>
        <w:t xml:space="preserve">Family. </w:t>
      </w:r>
      <w:r w:rsidRPr="00524DA5">
        <w:rPr>
          <w:rFonts w:ascii="Times New Roman" w:eastAsia="DengXian" w:hAnsi="Times New Roman" w:cs="Times New Roman"/>
          <w:kern w:val="0"/>
          <w:sz w:val="24"/>
          <w:szCs w:val="24"/>
        </w:rPr>
        <w:t xml:space="preserve">Unique family identifier: </w:t>
      </w:r>
      <w:proofErr w:type="spellStart"/>
      <w:r w:rsidRPr="00524DA5">
        <w:rPr>
          <w:rFonts w:ascii="Times New Roman" w:eastAsia="DengXian" w:hAnsi="Times New Roman" w:cs="Times New Roman"/>
          <w:kern w:val="0"/>
          <w:sz w:val="24"/>
          <w:szCs w:val="24"/>
        </w:rPr>
        <w:t>Collection_site</w:t>
      </w:r>
      <w:proofErr w:type="spellEnd"/>
      <w:r w:rsidRPr="00524DA5">
        <w:rPr>
          <w:rFonts w:ascii="Times New Roman" w:eastAsia="DengXian" w:hAnsi="Times New Roman" w:cs="Times New Roman"/>
          <w:kern w:val="0"/>
          <w:sz w:val="24"/>
          <w:szCs w:val="24"/>
        </w:rPr>
        <w:t xml:space="preserve"> code followed by a family number within that site (e.g., MC1 = family 1 from site MC).</w:t>
      </w:r>
    </w:p>
    <w:p w14:paraId="367320F7"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7: </w:t>
      </w:r>
      <w:r w:rsidRPr="00524DA5">
        <w:rPr>
          <w:rFonts w:ascii="Times New Roman" w:eastAsia="DengXian" w:hAnsi="Times New Roman" w:cs="Times New Roman"/>
          <w:b/>
          <w:bCs/>
          <w:i/>
          <w:iCs/>
          <w:kern w:val="0"/>
          <w:sz w:val="24"/>
          <w:szCs w:val="24"/>
        </w:rPr>
        <w:t xml:space="preserve">Height. </w:t>
      </w:r>
      <w:r w:rsidRPr="00524DA5">
        <w:rPr>
          <w:rFonts w:ascii="Times New Roman" w:eastAsia="DengXian" w:hAnsi="Times New Roman" w:cs="Times New Roman"/>
          <w:kern w:val="0"/>
          <w:sz w:val="24"/>
          <w:szCs w:val="24"/>
        </w:rPr>
        <w:t>Plant height (cm); family mean.</w:t>
      </w:r>
    </w:p>
    <w:p w14:paraId="79C47E17"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8: </w:t>
      </w:r>
      <w:proofErr w:type="spellStart"/>
      <w:r w:rsidRPr="00524DA5">
        <w:rPr>
          <w:rFonts w:ascii="Times New Roman" w:eastAsia="DengXian" w:hAnsi="Times New Roman" w:cs="Times New Roman"/>
          <w:b/>
          <w:bCs/>
          <w:i/>
          <w:iCs/>
          <w:kern w:val="0"/>
          <w:sz w:val="24"/>
          <w:szCs w:val="24"/>
        </w:rPr>
        <w:t>Aboveground_biomass</w:t>
      </w:r>
      <w:proofErr w:type="spellEnd"/>
      <w:r w:rsidRPr="00524DA5">
        <w:rPr>
          <w:rFonts w:ascii="Times New Roman" w:eastAsia="DengXian" w:hAnsi="Times New Roman" w:cs="Times New Roman"/>
          <w:b/>
          <w:bCs/>
          <w:i/>
          <w:iCs/>
          <w:kern w:val="0"/>
          <w:sz w:val="24"/>
          <w:szCs w:val="24"/>
        </w:rPr>
        <w:t xml:space="preserve">. </w:t>
      </w:r>
      <w:r w:rsidRPr="00524DA5">
        <w:rPr>
          <w:rFonts w:ascii="Times New Roman" w:eastAsia="DengXian" w:hAnsi="Times New Roman" w:cs="Times New Roman"/>
          <w:kern w:val="0"/>
          <w:sz w:val="24"/>
          <w:szCs w:val="24"/>
        </w:rPr>
        <w:t>Aboveground (shoot) biomass (g); family mean.</w:t>
      </w:r>
    </w:p>
    <w:p w14:paraId="02263ACF"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9: </w:t>
      </w:r>
      <w:proofErr w:type="spellStart"/>
      <w:r w:rsidRPr="00524DA5">
        <w:rPr>
          <w:rFonts w:ascii="Times New Roman" w:eastAsia="DengXian" w:hAnsi="Times New Roman" w:cs="Times New Roman"/>
          <w:b/>
          <w:bCs/>
          <w:i/>
          <w:iCs/>
          <w:kern w:val="0"/>
          <w:sz w:val="24"/>
          <w:szCs w:val="24"/>
        </w:rPr>
        <w:t>Belowground_biomass</w:t>
      </w:r>
      <w:proofErr w:type="spellEnd"/>
      <w:r w:rsidRPr="00524DA5">
        <w:rPr>
          <w:rFonts w:ascii="Times New Roman" w:eastAsia="DengXian" w:hAnsi="Times New Roman" w:cs="Times New Roman"/>
          <w:b/>
          <w:bCs/>
          <w:i/>
          <w:iCs/>
          <w:kern w:val="0"/>
          <w:sz w:val="24"/>
          <w:szCs w:val="24"/>
        </w:rPr>
        <w:t xml:space="preserve">. </w:t>
      </w:r>
      <w:r w:rsidRPr="00524DA5">
        <w:rPr>
          <w:rFonts w:ascii="Times New Roman" w:eastAsia="DengXian" w:hAnsi="Times New Roman" w:cs="Times New Roman"/>
          <w:kern w:val="0"/>
          <w:sz w:val="24"/>
          <w:szCs w:val="24"/>
        </w:rPr>
        <w:t>Belowground (root) biomass (g); family mean.</w:t>
      </w:r>
    </w:p>
    <w:p w14:paraId="0FAAD3D2" w14:textId="59355A10"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10: </w:t>
      </w:r>
      <w:proofErr w:type="spellStart"/>
      <w:r w:rsidRPr="00524DA5">
        <w:rPr>
          <w:rFonts w:ascii="Times New Roman" w:eastAsia="DengXian" w:hAnsi="Times New Roman" w:cs="Times New Roman"/>
          <w:b/>
          <w:bCs/>
          <w:i/>
          <w:iCs/>
          <w:kern w:val="0"/>
          <w:sz w:val="24"/>
          <w:szCs w:val="24"/>
        </w:rPr>
        <w:t>Root_shoot</w:t>
      </w:r>
      <w:proofErr w:type="spellEnd"/>
      <w:r w:rsidRPr="00524DA5">
        <w:rPr>
          <w:rFonts w:ascii="Times New Roman" w:eastAsia="DengXian" w:hAnsi="Times New Roman" w:cs="Times New Roman"/>
          <w:b/>
          <w:bCs/>
          <w:i/>
          <w:iCs/>
          <w:kern w:val="0"/>
          <w:sz w:val="24"/>
          <w:szCs w:val="24"/>
        </w:rPr>
        <w:t xml:space="preserve">. </w:t>
      </w:r>
      <w:proofErr w:type="spellStart"/>
      <w:r w:rsidRPr="00524DA5">
        <w:rPr>
          <w:rFonts w:ascii="Times New Roman" w:eastAsia="DengXian" w:hAnsi="Times New Roman" w:cs="Times New Roman"/>
          <w:kern w:val="0"/>
          <w:sz w:val="24"/>
          <w:szCs w:val="24"/>
        </w:rPr>
        <w:t>Root:shoot</w:t>
      </w:r>
      <w:proofErr w:type="spellEnd"/>
      <w:r w:rsidRPr="00524DA5">
        <w:rPr>
          <w:rFonts w:ascii="Times New Roman" w:eastAsia="DengXian" w:hAnsi="Times New Roman" w:cs="Times New Roman"/>
          <w:kern w:val="0"/>
          <w:sz w:val="24"/>
          <w:szCs w:val="24"/>
        </w:rPr>
        <w:t xml:space="preserve"> biomass ratio; family mean of the individual-replicate ratios. Note: because this is the mean of per-replicate ratios rather than the ratio of the family-mean biomass columns, it does not exactly equal </w:t>
      </w:r>
      <w:proofErr w:type="spellStart"/>
      <w:r w:rsidRPr="00524DA5">
        <w:rPr>
          <w:rFonts w:ascii="Times New Roman" w:eastAsia="DengXian" w:hAnsi="Times New Roman" w:cs="Times New Roman"/>
          <w:kern w:val="0"/>
          <w:sz w:val="24"/>
          <w:szCs w:val="24"/>
        </w:rPr>
        <w:t>Belowground_biomass</w:t>
      </w:r>
      <w:proofErr w:type="spellEnd"/>
      <w:r w:rsidRPr="00524DA5">
        <w:rPr>
          <w:rFonts w:ascii="Times New Roman" w:eastAsia="DengXian" w:hAnsi="Times New Roman" w:cs="Times New Roman"/>
          <w:kern w:val="0"/>
          <w:sz w:val="24"/>
          <w:szCs w:val="24"/>
        </w:rPr>
        <w:t>/</w:t>
      </w:r>
      <w:proofErr w:type="spellStart"/>
      <w:r w:rsidRPr="00524DA5">
        <w:rPr>
          <w:rFonts w:ascii="Times New Roman" w:eastAsia="DengXian" w:hAnsi="Times New Roman" w:cs="Times New Roman"/>
          <w:kern w:val="0"/>
          <w:sz w:val="24"/>
          <w:szCs w:val="24"/>
        </w:rPr>
        <w:t>Aboveground_biomass</w:t>
      </w:r>
      <w:proofErr w:type="spellEnd"/>
      <w:r w:rsidRPr="00524DA5">
        <w:rPr>
          <w:rFonts w:ascii="Times New Roman" w:eastAsia="DengXian" w:hAnsi="Times New Roman" w:cs="Times New Roman"/>
          <w:kern w:val="0"/>
          <w:sz w:val="24"/>
          <w:szCs w:val="24"/>
        </w:rPr>
        <w:t xml:space="preserve"> computed from columns 8 and 9.</w:t>
      </w:r>
    </w:p>
    <w:p w14:paraId="278CD0BF"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11: </w:t>
      </w:r>
      <w:proofErr w:type="spellStart"/>
      <w:r w:rsidRPr="00524DA5">
        <w:rPr>
          <w:rFonts w:ascii="Times New Roman" w:eastAsia="DengXian" w:hAnsi="Times New Roman" w:cs="Times New Roman"/>
          <w:b/>
          <w:bCs/>
          <w:i/>
          <w:iCs/>
          <w:kern w:val="0"/>
          <w:sz w:val="24"/>
          <w:szCs w:val="24"/>
        </w:rPr>
        <w:t>Total_biomass</w:t>
      </w:r>
      <w:proofErr w:type="spellEnd"/>
      <w:r w:rsidRPr="00524DA5">
        <w:rPr>
          <w:rFonts w:ascii="Times New Roman" w:eastAsia="DengXian" w:hAnsi="Times New Roman" w:cs="Times New Roman"/>
          <w:b/>
          <w:bCs/>
          <w:i/>
          <w:iCs/>
          <w:kern w:val="0"/>
          <w:sz w:val="24"/>
          <w:szCs w:val="24"/>
        </w:rPr>
        <w:t xml:space="preserve">. </w:t>
      </w:r>
      <w:r w:rsidRPr="00524DA5">
        <w:rPr>
          <w:rFonts w:ascii="Times New Roman" w:eastAsia="DengXian" w:hAnsi="Times New Roman" w:cs="Times New Roman"/>
          <w:kern w:val="0"/>
          <w:sz w:val="24"/>
          <w:szCs w:val="24"/>
        </w:rPr>
        <w:t xml:space="preserve">Total plant biomass (g); family mean. For almost all </w:t>
      </w:r>
      <w:r w:rsidRPr="00524DA5">
        <w:rPr>
          <w:rFonts w:ascii="Times New Roman" w:eastAsia="DengXian" w:hAnsi="Times New Roman" w:cs="Times New Roman"/>
          <w:kern w:val="0"/>
          <w:sz w:val="24"/>
          <w:szCs w:val="24"/>
        </w:rPr>
        <w:lastRenderedPageBreak/>
        <w:t xml:space="preserve">families this equals </w:t>
      </w:r>
      <w:proofErr w:type="spellStart"/>
      <w:r w:rsidRPr="00524DA5">
        <w:rPr>
          <w:rFonts w:ascii="Times New Roman" w:eastAsia="DengXian" w:hAnsi="Times New Roman" w:cs="Times New Roman"/>
          <w:kern w:val="0"/>
          <w:sz w:val="24"/>
          <w:szCs w:val="24"/>
        </w:rPr>
        <w:t>Aboveground_biomass</w:t>
      </w:r>
      <w:proofErr w:type="spellEnd"/>
      <w:r w:rsidRPr="00524DA5">
        <w:rPr>
          <w:rFonts w:ascii="Times New Roman" w:eastAsia="DengXian" w:hAnsi="Times New Roman" w:cs="Times New Roman"/>
          <w:kern w:val="0"/>
          <w:sz w:val="24"/>
          <w:szCs w:val="24"/>
        </w:rPr>
        <w:t xml:space="preserve"> + </w:t>
      </w:r>
      <w:proofErr w:type="spellStart"/>
      <w:r w:rsidRPr="00524DA5">
        <w:rPr>
          <w:rFonts w:ascii="Times New Roman" w:eastAsia="DengXian" w:hAnsi="Times New Roman" w:cs="Times New Roman"/>
          <w:kern w:val="0"/>
          <w:sz w:val="24"/>
          <w:szCs w:val="24"/>
        </w:rPr>
        <w:t>Belowground_biomass</w:t>
      </w:r>
      <w:proofErr w:type="spellEnd"/>
      <w:r w:rsidRPr="00524DA5">
        <w:rPr>
          <w:rFonts w:ascii="Times New Roman" w:eastAsia="DengXian" w:hAnsi="Times New Roman" w:cs="Times New Roman"/>
          <w:kern w:val="0"/>
          <w:sz w:val="24"/>
          <w:szCs w:val="24"/>
        </w:rPr>
        <w:t>; small discrepancies for a handful of families reflect differing missing-replicate patterns during family-level averaging.</w:t>
      </w:r>
    </w:p>
    <w:p w14:paraId="6030F55E" w14:textId="3654E891"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12: </w:t>
      </w:r>
      <w:proofErr w:type="spellStart"/>
      <w:r w:rsidRPr="00524DA5">
        <w:rPr>
          <w:rFonts w:ascii="Times New Roman" w:eastAsia="DengXian" w:hAnsi="Times New Roman" w:cs="Times New Roman"/>
          <w:b/>
          <w:bCs/>
          <w:i/>
          <w:iCs/>
          <w:kern w:val="0"/>
          <w:sz w:val="24"/>
          <w:szCs w:val="24"/>
        </w:rPr>
        <w:t>Shoot_density</w:t>
      </w:r>
      <w:proofErr w:type="spellEnd"/>
      <w:r w:rsidRPr="00524DA5">
        <w:rPr>
          <w:rFonts w:ascii="Times New Roman" w:eastAsia="DengXian" w:hAnsi="Times New Roman" w:cs="Times New Roman"/>
          <w:b/>
          <w:bCs/>
          <w:i/>
          <w:iCs/>
          <w:kern w:val="0"/>
          <w:sz w:val="24"/>
          <w:szCs w:val="24"/>
        </w:rPr>
        <w:t xml:space="preserve">. </w:t>
      </w:r>
      <w:r w:rsidRPr="00524DA5">
        <w:rPr>
          <w:rFonts w:ascii="Times New Roman" w:eastAsia="DengXian" w:hAnsi="Times New Roman" w:cs="Times New Roman"/>
          <w:kern w:val="0"/>
          <w:sz w:val="24"/>
          <w:szCs w:val="24"/>
        </w:rPr>
        <w:t>Number of live shoots per pot (shoots/pot); family mean.</w:t>
      </w:r>
    </w:p>
    <w:p w14:paraId="51420A03" w14:textId="71D8B5B3" w:rsidR="00524DA5" w:rsidRPr="00524DA5" w:rsidRDefault="00524DA5" w:rsidP="00524DA5">
      <w:pPr>
        <w:adjustRightInd w:val="0"/>
        <w:snapToGrid w:val="0"/>
        <w:spacing w:before="50" w:after="50" w:line="360" w:lineRule="auto"/>
        <w:jc w:val="left"/>
        <w:rPr>
          <w:rFonts w:ascii="Times New Roman" w:eastAsia="DengXian" w:hAnsi="Times New Roman" w:cs="Times New Roman" w:hint="eastAsia"/>
          <w:kern w:val="0"/>
          <w:sz w:val="24"/>
          <w:szCs w:val="24"/>
        </w:rPr>
      </w:pPr>
      <w:r w:rsidRPr="00524DA5">
        <w:rPr>
          <w:rFonts w:ascii="Times New Roman" w:eastAsia="DengXian" w:hAnsi="Times New Roman" w:cs="Times New Roman"/>
          <w:b/>
          <w:bCs/>
          <w:kern w:val="0"/>
          <w:sz w:val="24"/>
          <w:szCs w:val="24"/>
        </w:rPr>
        <w:t xml:space="preserve">Column 13: </w:t>
      </w:r>
      <w:proofErr w:type="spellStart"/>
      <w:r w:rsidRPr="00524DA5">
        <w:rPr>
          <w:rFonts w:ascii="Times New Roman" w:eastAsia="DengXian" w:hAnsi="Times New Roman" w:cs="Times New Roman"/>
          <w:b/>
          <w:bCs/>
          <w:i/>
          <w:iCs/>
          <w:kern w:val="0"/>
          <w:sz w:val="24"/>
          <w:szCs w:val="24"/>
        </w:rPr>
        <w:t>Seed_set</w:t>
      </w:r>
      <w:proofErr w:type="spellEnd"/>
      <w:r w:rsidRPr="00524DA5">
        <w:rPr>
          <w:rFonts w:ascii="Times New Roman" w:eastAsia="DengXian" w:hAnsi="Times New Roman" w:cs="Times New Roman"/>
          <w:b/>
          <w:bCs/>
          <w:i/>
          <w:iCs/>
          <w:kern w:val="0"/>
          <w:sz w:val="24"/>
          <w:szCs w:val="24"/>
        </w:rPr>
        <w:t xml:space="preserve">. </w:t>
      </w:r>
      <w:r w:rsidRPr="00524DA5">
        <w:rPr>
          <w:rFonts w:ascii="Times New Roman" w:eastAsia="DengXian" w:hAnsi="Times New Roman" w:cs="Times New Roman"/>
          <w:kern w:val="0"/>
          <w:sz w:val="24"/>
          <w:szCs w:val="24"/>
        </w:rPr>
        <w:t>Number of seeds per pot (seeds/pot); family mean. A value of 0 indicates a confirmed absence of seed production (all pots were checked); it is not a missing value.</w:t>
      </w:r>
    </w:p>
    <w:p w14:paraId="6D870062" w14:textId="4B170AAB" w:rsidR="00524DA5" w:rsidRPr="00524DA5" w:rsidRDefault="00524DA5" w:rsidP="00524DA5">
      <w:pPr>
        <w:tabs>
          <w:tab w:val="left" w:pos="284"/>
        </w:tabs>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14: </w:t>
      </w:r>
      <w:r w:rsidRPr="00524DA5">
        <w:rPr>
          <w:rFonts w:ascii="Times New Roman" w:eastAsia="DengXian" w:hAnsi="Times New Roman" w:cs="Times New Roman"/>
          <w:b/>
          <w:bCs/>
          <w:i/>
          <w:iCs/>
          <w:kern w:val="0"/>
          <w:sz w:val="24"/>
          <w:szCs w:val="24"/>
        </w:rPr>
        <w:t xml:space="preserve">LSM. </w:t>
      </w:r>
      <w:r w:rsidRPr="00524DA5">
        <w:rPr>
          <w:rFonts w:ascii="Times New Roman" w:eastAsia="DengXian" w:hAnsi="Times New Roman" w:cs="Times New Roman"/>
          <w:kern w:val="0"/>
          <w:sz w:val="24"/>
          <w:szCs w:val="24"/>
        </w:rPr>
        <w:t>Leaf specific mass (mg/cm</w:t>
      </w:r>
      <w:r w:rsidRPr="00524DA5">
        <w:rPr>
          <w:rFonts w:ascii="Times New Roman" w:eastAsia="DengXian" w:hAnsi="Times New Roman" w:cs="Times New Roman" w:hint="eastAsia"/>
          <w:kern w:val="0"/>
          <w:sz w:val="24"/>
          <w:szCs w:val="24"/>
          <w:vertAlign w:val="superscript"/>
        </w:rPr>
        <w:t>2</w:t>
      </w:r>
      <w:r w:rsidRPr="00524DA5">
        <w:rPr>
          <w:rFonts w:ascii="Times New Roman" w:eastAsia="DengXian" w:hAnsi="Times New Roman" w:cs="Times New Roman"/>
          <w:kern w:val="0"/>
          <w:sz w:val="24"/>
          <w:szCs w:val="24"/>
        </w:rPr>
        <w:t>), the reciprocal of specific leaf area; family mean.</w:t>
      </w:r>
    </w:p>
    <w:p w14:paraId="6F26B3FF"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15: </w:t>
      </w:r>
      <w:proofErr w:type="spellStart"/>
      <w:r w:rsidRPr="00524DA5">
        <w:rPr>
          <w:rFonts w:ascii="Times New Roman" w:eastAsia="DengXian" w:hAnsi="Times New Roman" w:cs="Times New Roman"/>
          <w:b/>
          <w:bCs/>
          <w:i/>
          <w:iCs/>
          <w:kern w:val="0"/>
          <w:sz w:val="24"/>
          <w:szCs w:val="24"/>
        </w:rPr>
        <w:t>Leaf_toughness</w:t>
      </w:r>
      <w:proofErr w:type="spellEnd"/>
      <w:r w:rsidRPr="00524DA5">
        <w:rPr>
          <w:rFonts w:ascii="Times New Roman" w:eastAsia="DengXian" w:hAnsi="Times New Roman" w:cs="Times New Roman"/>
          <w:b/>
          <w:bCs/>
          <w:i/>
          <w:iCs/>
          <w:kern w:val="0"/>
          <w:sz w:val="24"/>
          <w:szCs w:val="24"/>
        </w:rPr>
        <w:t xml:space="preserve">. </w:t>
      </w:r>
      <w:r w:rsidRPr="00524DA5">
        <w:rPr>
          <w:rFonts w:ascii="Times New Roman" w:eastAsia="DengXian" w:hAnsi="Times New Roman" w:cs="Times New Roman"/>
          <w:kern w:val="0"/>
          <w:sz w:val="24"/>
          <w:szCs w:val="24"/>
        </w:rPr>
        <w:t>Leaf toughness (N); family mean.</w:t>
      </w:r>
    </w:p>
    <w:p w14:paraId="3AD43C57"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16: </w:t>
      </w:r>
      <w:proofErr w:type="spellStart"/>
      <w:r w:rsidRPr="00524DA5">
        <w:rPr>
          <w:rFonts w:ascii="Times New Roman" w:eastAsia="DengXian" w:hAnsi="Times New Roman" w:cs="Times New Roman"/>
          <w:b/>
          <w:bCs/>
          <w:i/>
          <w:iCs/>
          <w:kern w:val="0"/>
          <w:sz w:val="24"/>
          <w:szCs w:val="24"/>
        </w:rPr>
        <w:t>Laelia_consumption</w:t>
      </w:r>
      <w:proofErr w:type="spellEnd"/>
      <w:r w:rsidRPr="00524DA5">
        <w:rPr>
          <w:rFonts w:ascii="Times New Roman" w:eastAsia="DengXian" w:hAnsi="Times New Roman" w:cs="Times New Roman"/>
          <w:b/>
          <w:bCs/>
          <w:i/>
          <w:iCs/>
          <w:kern w:val="0"/>
          <w:sz w:val="24"/>
          <w:szCs w:val="24"/>
        </w:rPr>
        <w:t xml:space="preserve">. </w:t>
      </w:r>
      <w:r w:rsidRPr="00524DA5">
        <w:rPr>
          <w:rFonts w:ascii="Times New Roman" w:eastAsia="DengXian" w:hAnsi="Times New Roman" w:cs="Times New Roman"/>
          <w:kern w:val="0"/>
          <w:sz w:val="24"/>
          <w:szCs w:val="24"/>
        </w:rPr>
        <w:t xml:space="preserve">Leaf mass consumed by the generalist herbivore Laelia </w:t>
      </w:r>
      <w:proofErr w:type="spellStart"/>
      <w:r w:rsidRPr="00524DA5">
        <w:rPr>
          <w:rFonts w:ascii="Times New Roman" w:eastAsia="DengXian" w:hAnsi="Times New Roman" w:cs="Times New Roman"/>
          <w:kern w:val="0"/>
          <w:sz w:val="24"/>
          <w:szCs w:val="24"/>
        </w:rPr>
        <w:t>coenosa</w:t>
      </w:r>
      <w:proofErr w:type="spellEnd"/>
      <w:r w:rsidRPr="00524DA5">
        <w:rPr>
          <w:rFonts w:ascii="Times New Roman" w:eastAsia="DengXian" w:hAnsi="Times New Roman" w:cs="Times New Roman"/>
          <w:kern w:val="0"/>
          <w:sz w:val="24"/>
          <w:szCs w:val="24"/>
        </w:rPr>
        <w:t xml:space="preserve"> in a no-choice feeding bioassay (g); family mean.</w:t>
      </w:r>
    </w:p>
    <w:p w14:paraId="7B1BB56F"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17: </w:t>
      </w:r>
      <w:proofErr w:type="spellStart"/>
      <w:r w:rsidRPr="00524DA5">
        <w:rPr>
          <w:rFonts w:ascii="Times New Roman" w:eastAsia="DengXian" w:hAnsi="Times New Roman" w:cs="Times New Roman"/>
          <w:b/>
          <w:bCs/>
          <w:i/>
          <w:iCs/>
          <w:kern w:val="0"/>
          <w:sz w:val="24"/>
          <w:szCs w:val="24"/>
        </w:rPr>
        <w:t>Locust_consumption</w:t>
      </w:r>
      <w:proofErr w:type="spellEnd"/>
      <w:r w:rsidRPr="00524DA5">
        <w:rPr>
          <w:rFonts w:ascii="Times New Roman" w:eastAsia="DengXian" w:hAnsi="Times New Roman" w:cs="Times New Roman"/>
          <w:b/>
          <w:bCs/>
          <w:i/>
          <w:iCs/>
          <w:kern w:val="0"/>
          <w:sz w:val="24"/>
          <w:szCs w:val="24"/>
        </w:rPr>
        <w:t xml:space="preserve">. </w:t>
      </w:r>
      <w:r w:rsidRPr="00524DA5">
        <w:rPr>
          <w:rFonts w:ascii="Times New Roman" w:eastAsia="DengXian" w:hAnsi="Times New Roman" w:cs="Times New Roman"/>
          <w:kern w:val="0"/>
          <w:sz w:val="24"/>
          <w:szCs w:val="24"/>
        </w:rPr>
        <w:t>Leaf mass consumed by the generalist herbivore Locusta migratoria in a no-choice feeding bioassay (g); family mean.</w:t>
      </w:r>
    </w:p>
    <w:p w14:paraId="710C6FBD"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18: </w:t>
      </w:r>
      <w:r w:rsidRPr="00524DA5">
        <w:rPr>
          <w:rFonts w:ascii="Times New Roman" w:eastAsia="DengXian" w:hAnsi="Times New Roman" w:cs="Times New Roman"/>
          <w:b/>
          <w:bCs/>
          <w:i/>
          <w:iCs/>
          <w:kern w:val="0"/>
          <w:sz w:val="24"/>
          <w:szCs w:val="24"/>
        </w:rPr>
        <w:t xml:space="preserve">Carbon. </w:t>
      </w:r>
      <w:r w:rsidRPr="00524DA5">
        <w:rPr>
          <w:rFonts w:ascii="Times New Roman" w:eastAsia="DengXian" w:hAnsi="Times New Roman" w:cs="Times New Roman"/>
          <w:kern w:val="0"/>
          <w:sz w:val="24"/>
          <w:szCs w:val="24"/>
        </w:rPr>
        <w:t>Leaf carbon content (%); one pooled measurement per family.</w:t>
      </w:r>
    </w:p>
    <w:p w14:paraId="05278EA3"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19: </w:t>
      </w:r>
      <w:r w:rsidRPr="00524DA5">
        <w:rPr>
          <w:rFonts w:ascii="Times New Roman" w:eastAsia="DengXian" w:hAnsi="Times New Roman" w:cs="Times New Roman"/>
          <w:b/>
          <w:bCs/>
          <w:i/>
          <w:iCs/>
          <w:kern w:val="0"/>
          <w:sz w:val="24"/>
          <w:szCs w:val="24"/>
        </w:rPr>
        <w:t xml:space="preserve">Nitrogen. </w:t>
      </w:r>
      <w:r w:rsidRPr="00524DA5">
        <w:rPr>
          <w:rFonts w:ascii="Times New Roman" w:eastAsia="DengXian" w:hAnsi="Times New Roman" w:cs="Times New Roman"/>
          <w:kern w:val="0"/>
          <w:sz w:val="24"/>
          <w:szCs w:val="24"/>
        </w:rPr>
        <w:t>Leaf nitrogen content (%); one pooled measurement per family.</w:t>
      </w:r>
    </w:p>
    <w:p w14:paraId="5997C91F"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20: </w:t>
      </w:r>
      <w:r w:rsidRPr="00524DA5">
        <w:rPr>
          <w:rFonts w:ascii="Times New Roman" w:eastAsia="DengXian" w:hAnsi="Times New Roman" w:cs="Times New Roman"/>
          <w:b/>
          <w:bCs/>
          <w:i/>
          <w:iCs/>
          <w:kern w:val="0"/>
          <w:sz w:val="24"/>
          <w:szCs w:val="24"/>
        </w:rPr>
        <w:t xml:space="preserve">C_N. </w:t>
      </w:r>
      <w:r w:rsidRPr="00524DA5">
        <w:rPr>
          <w:rFonts w:ascii="Times New Roman" w:eastAsia="DengXian" w:hAnsi="Times New Roman" w:cs="Times New Roman"/>
          <w:kern w:val="0"/>
          <w:sz w:val="24"/>
          <w:szCs w:val="24"/>
        </w:rPr>
        <w:t xml:space="preserve">Leaf </w:t>
      </w:r>
      <w:proofErr w:type="spellStart"/>
      <w:r w:rsidRPr="00524DA5">
        <w:rPr>
          <w:rFonts w:ascii="Times New Roman" w:eastAsia="DengXian" w:hAnsi="Times New Roman" w:cs="Times New Roman"/>
          <w:kern w:val="0"/>
          <w:sz w:val="24"/>
          <w:szCs w:val="24"/>
        </w:rPr>
        <w:t>carbon:nitrogen</w:t>
      </w:r>
      <w:proofErr w:type="spellEnd"/>
      <w:r w:rsidRPr="00524DA5">
        <w:rPr>
          <w:rFonts w:ascii="Times New Roman" w:eastAsia="DengXian" w:hAnsi="Times New Roman" w:cs="Times New Roman"/>
          <w:kern w:val="0"/>
          <w:sz w:val="24"/>
          <w:szCs w:val="24"/>
        </w:rPr>
        <w:t xml:space="preserve"> ratio. Calculated as: Carbon / Nitrogen.</w:t>
      </w:r>
    </w:p>
    <w:p w14:paraId="2F0B9629"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21: </w:t>
      </w:r>
      <w:r w:rsidRPr="00524DA5">
        <w:rPr>
          <w:rFonts w:ascii="Times New Roman" w:eastAsia="DengXian" w:hAnsi="Times New Roman" w:cs="Times New Roman"/>
          <w:b/>
          <w:bCs/>
          <w:i/>
          <w:iCs/>
          <w:kern w:val="0"/>
          <w:sz w:val="24"/>
          <w:szCs w:val="24"/>
        </w:rPr>
        <w:t xml:space="preserve">Alkaloids. </w:t>
      </w:r>
      <w:r w:rsidRPr="00524DA5">
        <w:rPr>
          <w:rFonts w:ascii="Times New Roman" w:eastAsia="DengXian" w:hAnsi="Times New Roman" w:cs="Times New Roman"/>
          <w:kern w:val="0"/>
          <w:sz w:val="24"/>
          <w:szCs w:val="24"/>
        </w:rPr>
        <w:t>Leaf alkaloid content (mg/g); one pooled measurement per family.</w:t>
      </w:r>
    </w:p>
    <w:p w14:paraId="6A8C6BF3"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22: </w:t>
      </w:r>
      <w:r w:rsidRPr="00524DA5">
        <w:rPr>
          <w:rFonts w:ascii="Times New Roman" w:eastAsia="DengXian" w:hAnsi="Times New Roman" w:cs="Times New Roman"/>
          <w:b/>
          <w:bCs/>
          <w:i/>
          <w:iCs/>
          <w:kern w:val="0"/>
          <w:sz w:val="24"/>
          <w:szCs w:val="24"/>
        </w:rPr>
        <w:t xml:space="preserve">Flavonoids. </w:t>
      </w:r>
      <w:r w:rsidRPr="00524DA5">
        <w:rPr>
          <w:rFonts w:ascii="Times New Roman" w:eastAsia="DengXian" w:hAnsi="Times New Roman" w:cs="Times New Roman"/>
          <w:kern w:val="0"/>
          <w:sz w:val="24"/>
          <w:szCs w:val="24"/>
        </w:rPr>
        <w:t>Leaf flavonoid content (mg/g); one pooled measurement per family.</w:t>
      </w:r>
    </w:p>
    <w:p w14:paraId="281626F1"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23: </w:t>
      </w:r>
      <w:r w:rsidRPr="00524DA5">
        <w:rPr>
          <w:rFonts w:ascii="Times New Roman" w:eastAsia="DengXian" w:hAnsi="Times New Roman" w:cs="Times New Roman"/>
          <w:b/>
          <w:bCs/>
          <w:i/>
          <w:iCs/>
          <w:kern w:val="0"/>
          <w:sz w:val="24"/>
          <w:szCs w:val="24"/>
        </w:rPr>
        <w:t xml:space="preserve">Tannins. </w:t>
      </w:r>
      <w:r w:rsidRPr="00524DA5">
        <w:rPr>
          <w:rFonts w:ascii="Times New Roman" w:eastAsia="DengXian" w:hAnsi="Times New Roman" w:cs="Times New Roman"/>
          <w:kern w:val="0"/>
          <w:sz w:val="24"/>
          <w:szCs w:val="24"/>
        </w:rPr>
        <w:t>Leaf tannin content (mg/g); one pooled measurement per family.</w:t>
      </w:r>
    </w:p>
    <w:p w14:paraId="74E0A0F9"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24: </w:t>
      </w:r>
      <w:r w:rsidRPr="00524DA5">
        <w:rPr>
          <w:rFonts w:ascii="Times New Roman" w:eastAsia="DengXian" w:hAnsi="Times New Roman" w:cs="Times New Roman"/>
          <w:b/>
          <w:bCs/>
          <w:i/>
          <w:iCs/>
          <w:kern w:val="0"/>
          <w:sz w:val="24"/>
          <w:szCs w:val="24"/>
        </w:rPr>
        <w:t xml:space="preserve">Phenolics. </w:t>
      </w:r>
      <w:r w:rsidRPr="00524DA5">
        <w:rPr>
          <w:rFonts w:ascii="Times New Roman" w:eastAsia="DengXian" w:hAnsi="Times New Roman" w:cs="Times New Roman"/>
          <w:kern w:val="0"/>
          <w:sz w:val="24"/>
          <w:szCs w:val="24"/>
        </w:rPr>
        <w:t>Leaf total phenolic content (mg/g); one pooled measurement per family.</w:t>
      </w:r>
    </w:p>
    <w:p w14:paraId="688C5DDA"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25: </w:t>
      </w:r>
      <w:proofErr w:type="spellStart"/>
      <w:r w:rsidRPr="00524DA5">
        <w:rPr>
          <w:rFonts w:ascii="Times New Roman" w:eastAsia="DengXian" w:hAnsi="Times New Roman" w:cs="Times New Roman"/>
          <w:b/>
          <w:bCs/>
          <w:i/>
          <w:iCs/>
          <w:kern w:val="0"/>
          <w:sz w:val="24"/>
          <w:szCs w:val="24"/>
        </w:rPr>
        <w:t>Lignins</w:t>
      </w:r>
      <w:proofErr w:type="spellEnd"/>
      <w:r w:rsidRPr="00524DA5">
        <w:rPr>
          <w:rFonts w:ascii="Times New Roman" w:eastAsia="DengXian" w:hAnsi="Times New Roman" w:cs="Times New Roman"/>
          <w:b/>
          <w:bCs/>
          <w:i/>
          <w:iCs/>
          <w:kern w:val="0"/>
          <w:sz w:val="24"/>
          <w:szCs w:val="24"/>
        </w:rPr>
        <w:t xml:space="preserve">. </w:t>
      </w:r>
      <w:r w:rsidRPr="00524DA5">
        <w:rPr>
          <w:rFonts w:ascii="Times New Roman" w:eastAsia="DengXian" w:hAnsi="Times New Roman" w:cs="Times New Roman"/>
          <w:kern w:val="0"/>
          <w:sz w:val="24"/>
          <w:szCs w:val="24"/>
        </w:rPr>
        <w:t>Leaf lignin content (mg/g); one pooled measurement per family.</w:t>
      </w:r>
    </w:p>
    <w:p w14:paraId="6BF95586" w14:textId="77777777" w:rsidR="00524DA5" w:rsidRPr="00524DA5" w:rsidRDefault="00524DA5" w:rsidP="00524DA5">
      <w:pPr>
        <w:adjustRightInd w:val="0"/>
        <w:snapToGrid w:val="0"/>
        <w:spacing w:before="50" w:after="50" w:line="360" w:lineRule="auto"/>
        <w:jc w:val="left"/>
        <w:rPr>
          <w:rFonts w:ascii="Times New Roman" w:eastAsia="DengXian" w:hAnsi="Times New Roman" w:cs="Times New Roman"/>
          <w:kern w:val="0"/>
          <w:sz w:val="24"/>
          <w:szCs w:val="24"/>
        </w:rPr>
      </w:pPr>
      <w:r w:rsidRPr="00524DA5">
        <w:rPr>
          <w:rFonts w:ascii="Times New Roman" w:eastAsia="DengXian" w:hAnsi="Times New Roman" w:cs="Times New Roman"/>
          <w:b/>
          <w:bCs/>
          <w:kern w:val="0"/>
          <w:sz w:val="24"/>
          <w:szCs w:val="24"/>
        </w:rPr>
        <w:t xml:space="preserve">Column 26: </w:t>
      </w:r>
      <w:r w:rsidRPr="00524DA5">
        <w:rPr>
          <w:rFonts w:ascii="Times New Roman" w:eastAsia="DengXian" w:hAnsi="Times New Roman" w:cs="Times New Roman"/>
          <w:b/>
          <w:bCs/>
          <w:i/>
          <w:iCs/>
          <w:kern w:val="0"/>
          <w:sz w:val="24"/>
          <w:szCs w:val="24"/>
        </w:rPr>
        <w:t xml:space="preserve">Temperature. </w:t>
      </w:r>
      <w:r w:rsidRPr="00524DA5">
        <w:rPr>
          <w:rFonts w:ascii="Times New Roman" w:eastAsia="DengXian" w:hAnsi="Times New Roman" w:cs="Times New Roman"/>
          <w:kern w:val="0"/>
          <w:sz w:val="24"/>
          <w:szCs w:val="24"/>
        </w:rPr>
        <w:t>Annual mean temperature at the collection site (°C).</w:t>
      </w:r>
    </w:p>
    <w:p w14:paraId="0915B9F8" w14:textId="6DDEC25C" w:rsidR="00B81AA4" w:rsidRPr="00D575C6" w:rsidRDefault="00524DA5" w:rsidP="00D575C6">
      <w:pPr>
        <w:adjustRightInd w:val="0"/>
        <w:snapToGrid w:val="0"/>
        <w:spacing w:before="50" w:after="50" w:line="360" w:lineRule="auto"/>
        <w:jc w:val="left"/>
        <w:rPr>
          <w:rFonts w:ascii="Times New Roman" w:eastAsia="DengXian" w:hAnsi="Times New Roman" w:cs="Times New Roman" w:hint="eastAsia"/>
          <w:kern w:val="0"/>
          <w:sz w:val="24"/>
          <w:szCs w:val="24"/>
        </w:rPr>
      </w:pPr>
      <w:r w:rsidRPr="00524DA5">
        <w:rPr>
          <w:rFonts w:ascii="Times New Roman" w:eastAsia="DengXian" w:hAnsi="Times New Roman" w:cs="Times New Roman"/>
          <w:b/>
          <w:bCs/>
          <w:kern w:val="0"/>
          <w:sz w:val="24"/>
          <w:szCs w:val="24"/>
        </w:rPr>
        <w:t xml:space="preserve">Column 27: </w:t>
      </w:r>
      <w:r w:rsidRPr="00524DA5">
        <w:rPr>
          <w:rFonts w:ascii="Times New Roman" w:eastAsia="DengXian" w:hAnsi="Times New Roman" w:cs="Times New Roman"/>
          <w:b/>
          <w:bCs/>
          <w:i/>
          <w:iCs/>
          <w:kern w:val="0"/>
          <w:sz w:val="24"/>
          <w:szCs w:val="24"/>
        </w:rPr>
        <w:t xml:space="preserve">Precipitation. </w:t>
      </w:r>
      <w:r w:rsidRPr="00524DA5">
        <w:rPr>
          <w:rFonts w:ascii="Times New Roman" w:eastAsia="DengXian" w:hAnsi="Times New Roman" w:cs="Times New Roman"/>
          <w:kern w:val="0"/>
          <w:sz w:val="24"/>
          <w:szCs w:val="24"/>
        </w:rPr>
        <w:t>Annual precipitation at the collection site, in hundreds of millimeters (mm/100).</w:t>
      </w:r>
    </w:p>
    <w:sectPr w:rsidR="00B81AA4" w:rsidRPr="00D575C6" w:rsidSect="0007668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C6D3D3" w14:textId="77777777" w:rsidR="002E42AC" w:rsidRDefault="002E42AC" w:rsidP="004B5EF6">
      <w:r>
        <w:separator/>
      </w:r>
    </w:p>
  </w:endnote>
  <w:endnote w:type="continuationSeparator" w:id="0">
    <w:p w14:paraId="126A3CEA" w14:textId="77777777" w:rsidR="002E42AC" w:rsidRDefault="002E42AC" w:rsidP="004B5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3">
    <w:panose1 w:val="050401020108070707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CB6D93" w14:textId="77777777" w:rsidR="002E42AC" w:rsidRDefault="002E42AC" w:rsidP="004B5EF6">
      <w:r>
        <w:separator/>
      </w:r>
    </w:p>
  </w:footnote>
  <w:footnote w:type="continuationSeparator" w:id="0">
    <w:p w14:paraId="2C6E925A" w14:textId="77777777" w:rsidR="002E42AC" w:rsidRDefault="002E42AC" w:rsidP="004B5E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0E21C8"/>
    <w:multiLevelType w:val="hybridMultilevel"/>
    <w:tmpl w:val="729E85EC"/>
    <w:lvl w:ilvl="0" w:tplc="EA68519E">
      <w:start w:val="1"/>
      <w:numFmt w:val="bullet"/>
      <w:lvlText w:val="•"/>
      <w:lvlJc w:val="left"/>
      <w:pPr>
        <w:ind w:left="440" w:hanging="440"/>
      </w:pPr>
      <w:rPr>
        <w:rFonts w:ascii="Wingdings 3" w:hAnsi="Wingdings 3" w:hint="default"/>
        <w:sz w:val="32"/>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489712D6"/>
    <w:multiLevelType w:val="hybridMultilevel"/>
    <w:tmpl w:val="9A6ED3B8"/>
    <w:lvl w:ilvl="0" w:tplc="EA68519E">
      <w:start w:val="1"/>
      <w:numFmt w:val="bullet"/>
      <w:lvlText w:val="•"/>
      <w:lvlJc w:val="left"/>
      <w:pPr>
        <w:ind w:left="440" w:hanging="440"/>
      </w:pPr>
      <w:rPr>
        <w:rFonts w:ascii="Wingdings 3" w:hAnsi="Wingdings 3" w:hint="default"/>
        <w:sz w:val="32"/>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4B3F004E"/>
    <w:multiLevelType w:val="hybridMultilevel"/>
    <w:tmpl w:val="BCBCF81A"/>
    <w:lvl w:ilvl="0" w:tplc="EA68519E">
      <w:start w:val="1"/>
      <w:numFmt w:val="bullet"/>
      <w:lvlText w:val="•"/>
      <w:lvlJc w:val="left"/>
      <w:pPr>
        <w:ind w:left="440" w:hanging="440"/>
      </w:pPr>
      <w:rPr>
        <w:rFonts w:ascii="Wingdings 3" w:hAnsi="Wingdings 3" w:hint="default"/>
        <w:sz w:val="32"/>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4D586991"/>
    <w:multiLevelType w:val="hybridMultilevel"/>
    <w:tmpl w:val="1D20CDE4"/>
    <w:lvl w:ilvl="0" w:tplc="04090001">
      <w:start w:val="1"/>
      <w:numFmt w:val="bullet"/>
      <w:lvlText w:val=""/>
      <w:lvlJc w:val="left"/>
      <w:pPr>
        <w:ind w:left="680" w:hanging="440"/>
      </w:pPr>
      <w:rPr>
        <w:rFonts w:ascii="Wingdings" w:hAnsi="Wingdings" w:hint="default"/>
      </w:rPr>
    </w:lvl>
    <w:lvl w:ilvl="1" w:tplc="FFFFFFFF" w:tentative="1">
      <w:start w:val="1"/>
      <w:numFmt w:val="bullet"/>
      <w:lvlText w:val=""/>
      <w:lvlJc w:val="left"/>
      <w:pPr>
        <w:ind w:left="1120" w:hanging="440"/>
      </w:pPr>
      <w:rPr>
        <w:rFonts w:ascii="Wingdings" w:hAnsi="Wingdings" w:hint="default"/>
      </w:rPr>
    </w:lvl>
    <w:lvl w:ilvl="2" w:tplc="FFFFFFFF" w:tentative="1">
      <w:start w:val="1"/>
      <w:numFmt w:val="bullet"/>
      <w:lvlText w:val=""/>
      <w:lvlJc w:val="left"/>
      <w:pPr>
        <w:ind w:left="1560" w:hanging="440"/>
      </w:pPr>
      <w:rPr>
        <w:rFonts w:ascii="Wingdings" w:hAnsi="Wingdings" w:hint="default"/>
      </w:rPr>
    </w:lvl>
    <w:lvl w:ilvl="3" w:tplc="FFFFFFFF" w:tentative="1">
      <w:start w:val="1"/>
      <w:numFmt w:val="bullet"/>
      <w:lvlText w:val=""/>
      <w:lvlJc w:val="left"/>
      <w:pPr>
        <w:ind w:left="2000" w:hanging="440"/>
      </w:pPr>
      <w:rPr>
        <w:rFonts w:ascii="Wingdings" w:hAnsi="Wingdings" w:hint="default"/>
      </w:rPr>
    </w:lvl>
    <w:lvl w:ilvl="4" w:tplc="FFFFFFFF" w:tentative="1">
      <w:start w:val="1"/>
      <w:numFmt w:val="bullet"/>
      <w:lvlText w:val=""/>
      <w:lvlJc w:val="left"/>
      <w:pPr>
        <w:ind w:left="2440" w:hanging="440"/>
      </w:pPr>
      <w:rPr>
        <w:rFonts w:ascii="Wingdings" w:hAnsi="Wingdings" w:hint="default"/>
      </w:rPr>
    </w:lvl>
    <w:lvl w:ilvl="5" w:tplc="FFFFFFFF" w:tentative="1">
      <w:start w:val="1"/>
      <w:numFmt w:val="bullet"/>
      <w:lvlText w:val=""/>
      <w:lvlJc w:val="left"/>
      <w:pPr>
        <w:ind w:left="2880" w:hanging="440"/>
      </w:pPr>
      <w:rPr>
        <w:rFonts w:ascii="Wingdings" w:hAnsi="Wingdings" w:hint="default"/>
      </w:rPr>
    </w:lvl>
    <w:lvl w:ilvl="6" w:tplc="FFFFFFFF" w:tentative="1">
      <w:start w:val="1"/>
      <w:numFmt w:val="bullet"/>
      <w:lvlText w:val=""/>
      <w:lvlJc w:val="left"/>
      <w:pPr>
        <w:ind w:left="3320" w:hanging="440"/>
      </w:pPr>
      <w:rPr>
        <w:rFonts w:ascii="Wingdings" w:hAnsi="Wingdings" w:hint="default"/>
      </w:rPr>
    </w:lvl>
    <w:lvl w:ilvl="7" w:tplc="FFFFFFFF" w:tentative="1">
      <w:start w:val="1"/>
      <w:numFmt w:val="bullet"/>
      <w:lvlText w:val=""/>
      <w:lvlJc w:val="left"/>
      <w:pPr>
        <w:ind w:left="3760" w:hanging="440"/>
      </w:pPr>
      <w:rPr>
        <w:rFonts w:ascii="Wingdings" w:hAnsi="Wingdings" w:hint="default"/>
      </w:rPr>
    </w:lvl>
    <w:lvl w:ilvl="8" w:tplc="FFFFFFFF" w:tentative="1">
      <w:start w:val="1"/>
      <w:numFmt w:val="bullet"/>
      <w:lvlText w:val=""/>
      <w:lvlJc w:val="left"/>
      <w:pPr>
        <w:ind w:left="4200" w:hanging="440"/>
      </w:pPr>
      <w:rPr>
        <w:rFonts w:ascii="Wingdings" w:hAnsi="Wingdings" w:hint="default"/>
      </w:rPr>
    </w:lvl>
  </w:abstractNum>
  <w:abstractNum w:abstractNumId="4" w15:restartNumberingAfterBreak="0">
    <w:nsid w:val="74412AEC"/>
    <w:multiLevelType w:val="hybridMultilevel"/>
    <w:tmpl w:val="BDA28644"/>
    <w:lvl w:ilvl="0" w:tplc="7C6EF976">
      <w:start w:val="1"/>
      <w:numFmt w:val="bullet"/>
      <w:lvlText w:val="•"/>
      <w:lvlJc w:val="left"/>
      <w:pPr>
        <w:ind w:left="680" w:hanging="440"/>
      </w:pPr>
      <w:rPr>
        <w:rFonts w:ascii="Wingdings 3" w:hAnsi="Wingdings 3" w:hint="default"/>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5" w15:restartNumberingAfterBreak="0">
    <w:nsid w:val="78F34DF4"/>
    <w:multiLevelType w:val="hybridMultilevel"/>
    <w:tmpl w:val="63B20DFC"/>
    <w:lvl w:ilvl="0" w:tplc="EA68519E">
      <w:start w:val="1"/>
      <w:numFmt w:val="bullet"/>
      <w:lvlText w:val="•"/>
      <w:lvlJc w:val="left"/>
      <w:pPr>
        <w:ind w:left="440" w:hanging="440"/>
      </w:pPr>
      <w:rPr>
        <w:rFonts w:ascii="Wingdings 3" w:hAnsi="Wingdings 3" w:hint="default"/>
        <w:sz w:val="32"/>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567841475">
    <w:abstractNumId w:val="4"/>
  </w:num>
  <w:num w:numId="2" w16cid:durableId="737750085">
    <w:abstractNumId w:val="3"/>
  </w:num>
  <w:num w:numId="3" w16cid:durableId="1270240909">
    <w:abstractNumId w:val="5"/>
  </w:num>
  <w:num w:numId="4" w16cid:durableId="781846276">
    <w:abstractNumId w:val="2"/>
  </w:num>
  <w:num w:numId="5" w16cid:durableId="1618370701">
    <w:abstractNumId w:val="1"/>
  </w:num>
  <w:num w:numId="6" w16cid:durableId="16544796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474"/>
    <w:rsid w:val="00076683"/>
    <w:rsid w:val="00180C84"/>
    <w:rsid w:val="001E7DC8"/>
    <w:rsid w:val="00235FB6"/>
    <w:rsid w:val="00285723"/>
    <w:rsid w:val="002900E3"/>
    <w:rsid w:val="002A6103"/>
    <w:rsid w:val="002E42AC"/>
    <w:rsid w:val="00304781"/>
    <w:rsid w:val="003278CF"/>
    <w:rsid w:val="003803CF"/>
    <w:rsid w:val="003B270B"/>
    <w:rsid w:val="003B6CC2"/>
    <w:rsid w:val="003F2660"/>
    <w:rsid w:val="00400C1B"/>
    <w:rsid w:val="00406623"/>
    <w:rsid w:val="00427B04"/>
    <w:rsid w:val="004B5EF6"/>
    <w:rsid w:val="00524DA5"/>
    <w:rsid w:val="005E6BB5"/>
    <w:rsid w:val="00603AD2"/>
    <w:rsid w:val="00615517"/>
    <w:rsid w:val="00631F99"/>
    <w:rsid w:val="00634CC3"/>
    <w:rsid w:val="00635A78"/>
    <w:rsid w:val="006403CE"/>
    <w:rsid w:val="00640B0C"/>
    <w:rsid w:val="006560A3"/>
    <w:rsid w:val="006D67B8"/>
    <w:rsid w:val="006E0E6B"/>
    <w:rsid w:val="006F5623"/>
    <w:rsid w:val="007009C4"/>
    <w:rsid w:val="0071263B"/>
    <w:rsid w:val="00736CB3"/>
    <w:rsid w:val="0076072A"/>
    <w:rsid w:val="00784787"/>
    <w:rsid w:val="007B5BCC"/>
    <w:rsid w:val="008107EC"/>
    <w:rsid w:val="00830C29"/>
    <w:rsid w:val="00853FE8"/>
    <w:rsid w:val="00886FA5"/>
    <w:rsid w:val="008B1474"/>
    <w:rsid w:val="008D4F6D"/>
    <w:rsid w:val="00966518"/>
    <w:rsid w:val="009B0B3D"/>
    <w:rsid w:val="009B0E4E"/>
    <w:rsid w:val="00A611CD"/>
    <w:rsid w:val="00AD276D"/>
    <w:rsid w:val="00B772A0"/>
    <w:rsid w:val="00B81AA4"/>
    <w:rsid w:val="00BC067B"/>
    <w:rsid w:val="00C17502"/>
    <w:rsid w:val="00C23BEE"/>
    <w:rsid w:val="00CB2EE8"/>
    <w:rsid w:val="00D006B0"/>
    <w:rsid w:val="00D026DC"/>
    <w:rsid w:val="00D575C6"/>
    <w:rsid w:val="00D75FBE"/>
    <w:rsid w:val="00E33738"/>
    <w:rsid w:val="00E943D8"/>
    <w:rsid w:val="00F41523"/>
    <w:rsid w:val="00F6705A"/>
    <w:rsid w:val="00FA7B0E"/>
    <w:rsid w:val="00FD63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4D7A3B"/>
  <w15:chartTrackingRefBased/>
  <w15:docId w15:val="{CA6B54FF-5D74-4D93-93F1-B351D6FFC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5EF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B5EF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B5EF6"/>
    <w:rPr>
      <w:sz w:val="18"/>
      <w:szCs w:val="18"/>
    </w:rPr>
  </w:style>
  <w:style w:type="paragraph" w:styleId="a5">
    <w:name w:val="footer"/>
    <w:basedOn w:val="a"/>
    <w:link w:val="a6"/>
    <w:uiPriority w:val="99"/>
    <w:unhideWhenUsed/>
    <w:rsid w:val="004B5EF6"/>
    <w:pPr>
      <w:tabs>
        <w:tab w:val="center" w:pos="4153"/>
        <w:tab w:val="right" w:pos="8306"/>
      </w:tabs>
      <w:snapToGrid w:val="0"/>
      <w:jc w:val="left"/>
    </w:pPr>
    <w:rPr>
      <w:sz w:val="18"/>
      <w:szCs w:val="18"/>
    </w:rPr>
  </w:style>
  <w:style w:type="character" w:customStyle="1" w:styleId="a6">
    <w:name w:val="页脚 字符"/>
    <w:basedOn w:val="a0"/>
    <w:link w:val="a5"/>
    <w:uiPriority w:val="99"/>
    <w:rsid w:val="004B5EF6"/>
    <w:rPr>
      <w:sz w:val="18"/>
      <w:szCs w:val="18"/>
    </w:rPr>
  </w:style>
  <w:style w:type="paragraph" w:styleId="a7">
    <w:name w:val="List Paragraph"/>
    <w:basedOn w:val="a"/>
    <w:uiPriority w:val="34"/>
    <w:qFormat/>
    <w:rsid w:val="00736CB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6591032">
      <w:bodyDiv w:val="1"/>
      <w:marLeft w:val="0"/>
      <w:marRight w:val="0"/>
      <w:marTop w:val="0"/>
      <w:marBottom w:val="0"/>
      <w:divBdr>
        <w:top w:val="none" w:sz="0" w:space="0" w:color="auto"/>
        <w:left w:val="none" w:sz="0" w:space="0" w:color="auto"/>
        <w:bottom w:val="none" w:sz="0" w:space="0" w:color="auto"/>
        <w:right w:val="none" w:sz="0" w:space="0" w:color="auto"/>
      </w:divBdr>
    </w:div>
    <w:div w:id="44643210">
      <w:bodyDiv w:val="1"/>
      <w:marLeft w:val="0"/>
      <w:marRight w:val="0"/>
      <w:marTop w:val="0"/>
      <w:marBottom w:val="0"/>
      <w:divBdr>
        <w:top w:val="none" w:sz="0" w:space="0" w:color="auto"/>
        <w:left w:val="none" w:sz="0" w:space="0" w:color="auto"/>
        <w:bottom w:val="none" w:sz="0" w:space="0" w:color="auto"/>
        <w:right w:val="none" w:sz="0" w:space="0" w:color="auto"/>
      </w:divBdr>
    </w:div>
    <w:div w:id="103038693">
      <w:bodyDiv w:val="1"/>
      <w:marLeft w:val="0"/>
      <w:marRight w:val="0"/>
      <w:marTop w:val="0"/>
      <w:marBottom w:val="0"/>
      <w:divBdr>
        <w:top w:val="none" w:sz="0" w:space="0" w:color="auto"/>
        <w:left w:val="none" w:sz="0" w:space="0" w:color="auto"/>
        <w:bottom w:val="none" w:sz="0" w:space="0" w:color="auto"/>
        <w:right w:val="none" w:sz="0" w:space="0" w:color="auto"/>
      </w:divBdr>
    </w:div>
    <w:div w:id="174924378">
      <w:bodyDiv w:val="1"/>
      <w:marLeft w:val="0"/>
      <w:marRight w:val="0"/>
      <w:marTop w:val="0"/>
      <w:marBottom w:val="0"/>
      <w:divBdr>
        <w:top w:val="none" w:sz="0" w:space="0" w:color="auto"/>
        <w:left w:val="none" w:sz="0" w:space="0" w:color="auto"/>
        <w:bottom w:val="none" w:sz="0" w:space="0" w:color="auto"/>
        <w:right w:val="none" w:sz="0" w:space="0" w:color="auto"/>
      </w:divBdr>
    </w:div>
    <w:div w:id="631332147">
      <w:bodyDiv w:val="1"/>
      <w:marLeft w:val="0"/>
      <w:marRight w:val="0"/>
      <w:marTop w:val="0"/>
      <w:marBottom w:val="0"/>
      <w:divBdr>
        <w:top w:val="none" w:sz="0" w:space="0" w:color="auto"/>
        <w:left w:val="none" w:sz="0" w:space="0" w:color="auto"/>
        <w:bottom w:val="none" w:sz="0" w:space="0" w:color="auto"/>
        <w:right w:val="none" w:sz="0" w:space="0" w:color="auto"/>
      </w:divBdr>
    </w:div>
    <w:div w:id="667486638">
      <w:bodyDiv w:val="1"/>
      <w:marLeft w:val="0"/>
      <w:marRight w:val="0"/>
      <w:marTop w:val="0"/>
      <w:marBottom w:val="0"/>
      <w:divBdr>
        <w:top w:val="none" w:sz="0" w:space="0" w:color="auto"/>
        <w:left w:val="none" w:sz="0" w:space="0" w:color="auto"/>
        <w:bottom w:val="none" w:sz="0" w:space="0" w:color="auto"/>
        <w:right w:val="none" w:sz="0" w:space="0" w:color="auto"/>
      </w:divBdr>
    </w:div>
    <w:div w:id="688026537">
      <w:bodyDiv w:val="1"/>
      <w:marLeft w:val="0"/>
      <w:marRight w:val="0"/>
      <w:marTop w:val="0"/>
      <w:marBottom w:val="0"/>
      <w:divBdr>
        <w:top w:val="none" w:sz="0" w:space="0" w:color="auto"/>
        <w:left w:val="none" w:sz="0" w:space="0" w:color="auto"/>
        <w:bottom w:val="none" w:sz="0" w:space="0" w:color="auto"/>
        <w:right w:val="none" w:sz="0" w:space="0" w:color="auto"/>
      </w:divBdr>
    </w:div>
    <w:div w:id="713433575">
      <w:bodyDiv w:val="1"/>
      <w:marLeft w:val="0"/>
      <w:marRight w:val="0"/>
      <w:marTop w:val="0"/>
      <w:marBottom w:val="0"/>
      <w:divBdr>
        <w:top w:val="none" w:sz="0" w:space="0" w:color="auto"/>
        <w:left w:val="none" w:sz="0" w:space="0" w:color="auto"/>
        <w:bottom w:val="none" w:sz="0" w:space="0" w:color="auto"/>
        <w:right w:val="none" w:sz="0" w:space="0" w:color="auto"/>
      </w:divBdr>
    </w:div>
    <w:div w:id="730807003">
      <w:bodyDiv w:val="1"/>
      <w:marLeft w:val="0"/>
      <w:marRight w:val="0"/>
      <w:marTop w:val="0"/>
      <w:marBottom w:val="0"/>
      <w:divBdr>
        <w:top w:val="none" w:sz="0" w:space="0" w:color="auto"/>
        <w:left w:val="none" w:sz="0" w:space="0" w:color="auto"/>
        <w:bottom w:val="none" w:sz="0" w:space="0" w:color="auto"/>
        <w:right w:val="none" w:sz="0" w:space="0" w:color="auto"/>
      </w:divBdr>
    </w:div>
    <w:div w:id="866790502">
      <w:bodyDiv w:val="1"/>
      <w:marLeft w:val="0"/>
      <w:marRight w:val="0"/>
      <w:marTop w:val="0"/>
      <w:marBottom w:val="0"/>
      <w:divBdr>
        <w:top w:val="none" w:sz="0" w:space="0" w:color="auto"/>
        <w:left w:val="none" w:sz="0" w:space="0" w:color="auto"/>
        <w:bottom w:val="none" w:sz="0" w:space="0" w:color="auto"/>
        <w:right w:val="none" w:sz="0" w:space="0" w:color="auto"/>
      </w:divBdr>
    </w:div>
    <w:div w:id="882984279">
      <w:bodyDiv w:val="1"/>
      <w:marLeft w:val="0"/>
      <w:marRight w:val="0"/>
      <w:marTop w:val="0"/>
      <w:marBottom w:val="0"/>
      <w:divBdr>
        <w:top w:val="none" w:sz="0" w:space="0" w:color="auto"/>
        <w:left w:val="none" w:sz="0" w:space="0" w:color="auto"/>
        <w:bottom w:val="none" w:sz="0" w:space="0" w:color="auto"/>
        <w:right w:val="none" w:sz="0" w:space="0" w:color="auto"/>
      </w:divBdr>
    </w:div>
    <w:div w:id="958992371">
      <w:bodyDiv w:val="1"/>
      <w:marLeft w:val="0"/>
      <w:marRight w:val="0"/>
      <w:marTop w:val="0"/>
      <w:marBottom w:val="0"/>
      <w:divBdr>
        <w:top w:val="none" w:sz="0" w:space="0" w:color="auto"/>
        <w:left w:val="none" w:sz="0" w:space="0" w:color="auto"/>
        <w:bottom w:val="none" w:sz="0" w:space="0" w:color="auto"/>
        <w:right w:val="none" w:sz="0" w:space="0" w:color="auto"/>
      </w:divBdr>
    </w:div>
    <w:div w:id="1088117986">
      <w:bodyDiv w:val="1"/>
      <w:marLeft w:val="0"/>
      <w:marRight w:val="0"/>
      <w:marTop w:val="0"/>
      <w:marBottom w:val="0"/>
      <w:divBdr>
        <w:top w:val="none" w:sz="0" w:space="0" w:color="auto"/>
        <w:left w:val="none" w:sz="0" w:space="0" w:color="auto"/>
        <w:bottom w:val="none" w:sz="0" w:space="0" w:color="auto"/>
        <w:right w:val="none" w:sz="0" w:space="0" w:color="auto"/>
      </w:divBdr>
    </w:div>
    <w:div w:id="1111240268">
      <w:bodyDiv w:val="1"/>
      <w:marLeft w:val="0"/>
      <w:marRight w:val="0"/>
      <w:marTop w:val="0"/>
      <w:marBottom w:val="0"/>
      <w:divBdr>
        <w:top w:val="none" w:sz="0" w:space="0" w:color="auto"/>
        <w:left w:val="none" w:sz="0" w:space="0" w:color="auto"/>
        <w:bottom w:val="none" w:sz="0" w:space="0" w:color="auto"/>
        <w:right w:val="none" w:sz="0" w:space="0" w:color="auto"/>
      </w:divBdr>
    </w:div>
    <w:div w:id="1112355591">
      <w:bodyDiv w:val="1"/>
      <w:marLeft w:val="0"/>
      <w:marRight w:val="0"/>
      <w:marTop w:val="0"/>
      <w:marBottom w:val="0"/>
      <w:divBdr>
        <w:top w:val="none" w:sz="0" w:space="0" w:color="auto"/>
        <w:left w:val="none" w:sz="0" w:space="0" w:color="auto"/>
        <w:bottom w:val="none" w:sz="0" w:space="0" w:color="auto"/>
        <w:right w:val="none" w:sz="0" w:space="0" w:color="auto"/>
      </w:divBdr>
    </w:div>
    <w:div w:id="1143110741">
      <w:bodyDiv w:val="1"/>
      <w:marLeft w:val="0"/>
      <w:marRight w:val="0"/>
      <w:marTop w:val="0"/>
      <w:marBottom w:val="0"/>
      <w:divBdr>
        <w:top w:val="none" w:sz="0" w:space="0" w:color="auto"/>
        <w:left w:val="none" w:sz="0" w:space="0" w:color="auto"/>
        <w:bottom w:val="none" w:sz="0" w:space="0" w:color="auto"/>
        <w:right w:val="none" w:sz="0" w:space="0" w:color="auto"/>
      </w:divBdr>
    </w:div>
    <w:div w:id="1221819657">
      <w:bodyDiv w:val="1"/>
      <w:marLeft w:val="0"/>
      <w:marRight w:val="0"/>
      <w:marTop w:val="0"/>
      <w:marBottom w:val="0"/>
      <w:divBdr>
        <w:top w:val="none" w:sz="0" w:space="0" w:color="auto"/>
        <w:left w:val="none" w:sz="0" w:space="0" w:color="auto"/>
        <w:bottom w:val="none" w:sz="0" w:space="0" w:color="auto"/>
        <w:right w:val="none" w:sz="0" w:space="0" w:color="auto"/>
      </w:divBdr>
    </w:div>
    <w:div w:id="1635789667">
      <w:bodyDiv w:val="1"/>
      <w:marLeft w:val="0"/>
      <w:marRight w:val="0"/>
      <w:marTop w:val="0"/>
      <w:marBottom w:val="0"/>
      <w:divBdr>
        <w:top w:val="none" w:sz="0" w:space="0" w:color="auto"/>
        <w:left w:val="none" w:sz="0" w:space="0" w:color="auto"/>
        <w:bottom w:val="none" w:sz="0" w:space="0" w:color="auto"/>
        <w:right w:val="none" w:sz="0" w:space="0" w:color="auto"/>
      </w:divBdr>
    </w:div>
    <w:div w:id="1729262697">
      <w:bodyDiv w:val="1"/>
      <w:marLeft w:val="0"/>
      <w:marRight w:val="0"/>
      <w:marTop w:val="0"/>
      <w:marBottom w:val="0"/>
      <w:divBdr>
        <w:top w:val="none" w:sz="0" w:space="0" w:color="auto"/>
        <w:left w:val="none" w:sz="0" w:space="0" w:color="auto"/>
        <w:bottom w:val="none" w:sz="0" w:space="0" w:color="auto"/>
        <w:right w:val="none" w:sz="0" w:space="0" w:color="auto"/>
      </w:divBdr>
    </w:div>
    <w:div w:id="1883208928">
      <w:bodyDiv w:val="1"/>
      <w:marLeft w:val="0"/>
      <w:marRight w:val="0"/>
      <w:marTop w:val="0"/>
      <w:marBottom w:val="0"/>
      <w:divBdr>
        <w:top w:val="none" w:sz="0" w:space="0" w:color="auto"/>
        <w:left w:val="none" w:sz="0" w:space="0" w:color="auto"/>
        <w:bottom w:val="none" w:sz="0" w:space="0" w:color="auto"/>
        <w:right w:val="none" w:sz="0" w:space="0" w:color="auto"/>
      </w:divBdr>
    </w:div>
    <w:div w:id="1931740541">
      <w:bodyDiv w:val="1"/>
      <w:marLeft w:val="0"/>
      <w:marRight w:val="0"/>
      <w:marTop w:val="0"/>
      <w:marBottom w:val="0"/>
      <w:divBdr>
        <w:top w:val="none" w:sz="0" w:space="0" w:color="auto"/>
        <w:left w:val="none" w:sz="0" w:space="0" w:color="auto"/>
        <w:bottom w:val="none" w:sz="0" w:space="0" w:color="auto"/>
        <w:right w:val="none" w:sz="0" w:space="0" w:color="auto"/>
      </w:divBdr>
    </w:div>
    <w:div w:id="1947033183">
      <w:bodyDiv w:val="1"/>
      <w:marLeft w:val="0"/>
      <w:marRight w:val="0"/>
      <w:marTop w:val="0"/>
      <w:marBottom w:val="0"/>
      <w:divBdr>
        <w:top w:val="none" w:sz="0" w:space="0" w:color="auto"/>
        <w:left w:val="none" w:sz="0" w:space="0" w:color="auto"/>
        <w:bottom w:val="none" w:sz="0" w:space="0" w:color="auto"/>
        <w:right w:val="none" w:sz="0" w:space="0" w:color="auto"/>
      </w:divBdr>
    </w:div>
    <w:div w:id="1952859177">
      <w:bodyDiv w:val="1"/>
      <w:marLeft w:val="0"/>
      <w:marRight w:val="0"/>
      <w:marTop w:val="0"/>
      <w:marBottom w:val="0"/>
      <w:divBdr>
        <w:top w:val="none" w:sz="0" w:space="0" w:color="auto"/>
        <w:left w:val="none" w:sz="0" w:space="0" w:color="auto"/>
        <w:bottom w:val="none" w:sz="0" w:space="0" w:color="auto"/>
        <w:right w:val="none" w:sz="0" w:space="0" w:color="auto"/>
      </w:divBdr>
    </w:div>
    <w:div w:id="1996296295">
      <w:bodyDiv w:val="1"/>
      <w:marLeft w:val="0"/>
      <w:marRight w:val="0"/>
      <w:marTop w:val="0"/>
      <w:marBottom w:val="0"/>
      <w:divBdr>
        <w:top w:val="none" w:sz="0" w:space="0" w:color="auto"/>
        <w:left w:val="none" w:sz="0" w:space="0" w:color="auto"/>
        <w:bottom w:val="none" w:sz="0" w:space="0" w:color="auto"/>
        <w:right w:val="none" w:sz="0" w:space="0" w:color="auto"/>
      </w:divBdr>
    </w:div>
    <w:div w:id="213636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544</Words>
  <Characters>3105</Characters>
  <Application>Microsoft Office Word</Application>
  <DocSecurity>0</DocSecurity>
  <Lines>25</Lines>
  <Paragraphs>7</Paragraphs>
  <ScaleCrop>false</ScaleCrop>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Yaolin Guo</dc:creator>
  <cp:keywords/>
  <dc:description/>
  <cp:lastModifiedBy>Yaolin Guo</cp:lastModifiedBy>
  <cp:revision>39</cp:revision>
  <dcterms:created xsi:type="dcterms:W3CDTF">2025-03-11T03:53:00Z</dcterms:created>
  <dcterms:modified xsi:type="dcterms:W3CDTF">2026-07-02T19:21:00Z</dcterms:modified>
</cp:coreProperties>
</file>