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76" w:lineRule="auto"/>
        <w:ind/>
        <w:jc w:val="center"/>
        <w:rPr>
          <w:sz w:val="48"/>
          <w:szCs w:val="48"/>
        </w:rPr>
      </w:pPr>
      <w:r/>
      <w:bookmarkStart w:id="0" w:name="1772146545105903617"/>
      <w:r/>
      <w:bookmarkEnd w:id="0"/>
      <w:r>
        <w:rPr>
          <w:rFonts w:cs="Arial"/>
          <w:b/>
          <w:sz w:val="48"/>
          <w:szCs w:val="4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-977900</wp:posOffset>
                </wp:positionH>
                <wp:positionV relativeFrom="paragraph">
                  <wp:posOffset>-834390</wp:posOffset>
                </wp:positionV>
                <wp:extent cx="7837170" cy="11383010"/>
                <wp:effectExtent l="0" t="0" r="11430" b="8890"/>
                <wp:wrapNone/>
                <wp:docPr id="3" name="Picture 5" descr="C:\Users\Administrator\Desktop\物料书封面 .jpg物料书封面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5" descr="C:\Users\Administrator\Desktop\物料书封面 .jpg物料书封面 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rcRect l="1322" t="0" r="1322" b="0"/>
                        <a:stretch/>
                      </pic:blipFill>
                      <pic:spPr bwMode="auto">
                        <a:xfrm>
                          <a:off x="0" y="0"/>
                          <a:ext cx="7837200" cy="11383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251659264;o:allowoverlap:true;o:allowincell:true;mso-position-horizontal-relative:text;margin-left:-77.00pt;mso-position-horizontal:absolute;mso-position-vertical-relative:text;margin-top:-65.70pt;mso-position-vertical:absolute;width:617.10pt;height:896.30pt;mso-wrap-distance-left:9.00pt;mso-wrap-distance-top:0.00pt;mso-wrap-distance-right:9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>
        <w:rPr>
          <w:sz w:val="48"/>
          <w:szCs w:val="48"/>
        </w:rPr>
      </w:r>
    </w:p>
    <w:sdt>
      <w:sdtPr>
        <w15:appearance w15:val="boundingBox"/>
        <w:id w:val="147459830"/>
        <w:placeholder>
          <w:docPart w:val="{5f415635-7b49-40d8-ab54-6ef5ef8cbf2a}"/>
        </w:placeholder>
        <w:rPr>
          <w:rFonts w:hint="eastAsia" w:ascii="Arial" w:hAnsi="Arial" w:eastAsia="宋体" w:cs="宋体"/>
          <w:b/>
          <w:bCs/>
          <w:sz w:val="44"/>
          <w:szCs w:val="44"/>
          <w:lang w:val="en-US" w:eastAsia="zh-CN" w:bidi="ar-SA"/>
        </w:rPr>
      </w:sdtPr>
      <w:sdtContent>
        <w:p>
          <w:pPr>
            <w:pBdr/>
            <w:spacing w:line="276" w:lineRule="auto"/>
            <w:ind/>
            <w:jc w:val="center"/>
            <w:rPr>
              <w:b/>
              <w:bCs/>
              <w:sz w:val="44"/>
              <w:szCs w:val="44"/>
            </w:rPr>
          </w:pPr>
          <w:r>
            <w:rPr>
              <w:rFonts w:hint="eastAsia"/>
              <w:b/>
              <w:bCs/>
              <w:sz w:val="44"/>
              <w:szCs w:val="44"/>
            </w:rPr>
            <w:t xml:space="preserve">JIAFANG</w:t>
          </w:r>
          <w:r>
            <w:rPr>
              <w:b/>
              <w:bCs/>
              <w:sz w:val="44"/>
              <w:szCs w:val="44"/>
            </w:rPr>
          </w:r>
        </w:p>
      </w:sdtContent>
    </w:sdt>
    <w:sdt>
      <w:sdtPr>
        <w15:appearance w15:val="boundingBox"/>
        <w:id w:val="147459811"/>
        <w:placeholder>
          <w:docPart w:val="{568f5d97-996f-4f30-b277-f0661ee233c1}"/>
        </w:placeholder>
        <w:rPr>
          <w:rFonts w:hint="eastAsia" w:ascii="宋体" w:hAnsi="宋体" w:eastAsia="宋体" w:cs="宋体"/>
          <w:b/>
          <w:bCs/>
          <w:sz w:val="44"/>
          <w:szCs w:val="44"/>
          <w:lang w:val="en-US" w:eastAsia="zh-CN" w:bidi="ar-SA"/>
        </w:rPr>
      </w:sdtPr>
      <w:sdtContent>
        <w:p>
          <w:pPr>
            <w:pBdr/>
            <w:spacing w:line="276" w:lineRule="auto"/>
            <w:ind/>
            <w:jc w:val="center"/>
            <w:rPr>
              <w:rFonts w:ascii="宋体" w:hAnsi="宋体"/>
              <w:b/>
              <w:bCs/>
              <w:sz w:val="44"/>
              <w:szCs w:val="44"/>
            </w:rPr>
          </w:pPr>
          <w:r>
            <w:rPr>
              <w:rFonts w:hint="eastAsia" w:ascii="宋体" w:hAnsi="宋体"/>
              <w:b/>
              <w:bCs/>
              <w:sz w:val="44"/>
              <w:szCs w:val="44"/>
            </w:rPr>
            <w:t xml:space="preserve">供應商消知三</w:t>
          </w:r>
          <w:r>
            <w:rPr>
              <w:rFonts w:ascii="宋体" w:hAnsi="宋体"/>
              <w:b/>
              <w:bCs/>
              <w:sz w:val="44"/>
              <w:szCs w:val="44"/>
            </w:rPr>
          </w:r>
        </w:p>
      </w:sdtContent>
    </w:sdt>
    <w:p>
      <w:pPr>
        <w:pBdr/>
        <w:spacing w:line="276" w:lineRule="auto"/>
        <w:ind/>
        <w:jc w:val="center"/>
        <w:rPr>
          <w:sz w:val="48"/>
          <w:szCs w:val="48"/>
        </w:rPr>
      </w:pPr>
      <w:r>
        <w:rPr>
          <w:sz w:val="48"/>
          <w:szCs w:val="48"/>
        </w:rPr>
      </w:r>
      <w:r>
        <w:rPr>
          <w:sz w:val="48"/>
          <w:szCs w:val="48"/>
        </w:rPr>
      </w:r>
    </w:p>
    <w:p>
      <w:pPr>
        <w:pBdr/>
        <w:spacing w:line="276" w:lineRule="auto"/>
        <w:ind/>
        <w:jc w:val="center"/>
        <w:rPr>
          <w:sz w:val="48"/>
          <w:szCs w:val="48"/>
        </w:rPr>
      </w:pPr>
      <w:r>
        <w:rPr>
          <w:sz w:val="48"/>
          <w:szCs w:val="48"/>
        </w:rPr>
      </w:r>
      <w:r>
        <w:rPr>
          <w:sz w:val="48"/>
          <w:szCs w:val="48"/>
        </w:rPr>
      </w:r>
    </w:p>
    <w:p>
      <w:pPr>
        <w:pBdr/>
        <w:spacing w:line="276" w:lineRule="auto"/>
        <w:ind/>
        <w:jc w:val="center"/>
        <w:rPr>
          <w:sz w:val="48"/>
          <w:szCs w:val="48"/>
        </w:rPr>
      </w:pPr>
      <w:r>
        <w:rPr>
          <w:sz w:val="48"/>
          <w:szCs w:val="48"/>
        </w:rPr>
      </w:r>
      <w:r>
        <w:rPr>
          <w:sz w:val="48"/>
          <w:szCs w:val="48"/>
        </w:rPr>
      </w:r>
    </w:p>
    <w:p>
      <w:pPr>
        <w:pBdr/>
        <w:spacing w:line="276" w:lineRule="auto"/>
        <w:ind/>
        <w:jc w:val="center"/>
        <w:rPr>
          <w:sz w:val="48"/>
          <w:szCs w:val="48"/>
        </w:rPr>
      </w:pPr>
      <w:r>
        <w:rPr>
          <w:sz w:val="48"/>
          <w:szCs w:val="48"/>
        </w:rPr>
      </w:r>
      <w:r>
        <w:rPr>
          <w:sz w:val="48"/>
          <w:szCs w:val="48"/>
        </w:rPr>
      </w:r>
    </w:p>
    <w:p>
      <w:pPr>
        <w:pBdr/>
        <w:spacing w:line="276" w:lineRule="auto"/>
        <w:ind/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Engineering Lamps (Public)</w:t>
      </w:r>
      <w:r>
        <w:rPr>
          <w:sz w:val="40"/>
          <w:szCs w:val="40"/>
        </w:rPr>
      </w:r>
    </w:p>
    <w:p>
      <w:pPr>
        <w:pBdr/>
        <w:spacing w:line="276" w:lineRule="auto"/>
        <w:ind/>
        <w:jc w:val="center"/>
        <w:rPr>
          <w:rFonts w:ascii="宋体" w:hAnsi="宋体"/>
          <w:sz w:val="40"/>
          <w:szCs w:val="40"/>
        </w:rPr>
      </w:pPr>
      <w:r>
        <w:rPr>
          <w:rFonts w:hint="eastAsia" w:ascii="宋体" w:hAnsi="宋体"/>
          <w:sz w:val="40"/>
          <w:szCs w:val="40"/>
        </w:rPr>
        <w:t xml:space="preserve">工程燈具公共空間</w:t>
      </w:r>
      <w:r>
        <w:rPr>
          <w:rFonts w:ascii="宋体" w:hAnsi="宋体"/>
          <w:sz w:val="40"/>
          <w:szCs w:val="40"/>
        </w:rPr>
      </w:r>
    </w:p>
    <w:p>
      <w:pPr>
        <w:pBdr/>
        <w:spacing w:line="276" w:lineRule="auto"/>
        <w:ind/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Material Specification</w:t>
      </w:r>
      <w:r>
        <w:rPr>
          <w:sz w:val="40"/>
          <w:szCs w:val="40"/>
        </w:rPr>
      </w:r>
    </w:p>
    <w:p>
      <w:pPr>
        <w:pBdr/>
        <w:spacing w:line="276" w:lineRule="auto"/>
        <w:ind/>
        <w:jc w:val="center"/>
        <w:rPr>
          <w:rFonts w:ascii="宋体" w:hAnsi="宋体"/>
          <w:sz w:val="40"/>
          <w:szCs w:val="40"/>
        </w:rPr>
      </w:pPr>
      <w:r>
        <w:rPr>
          <w:rFonts w:hint="eastAsia" w:ascii="宋体" w:hAnsi="宋体"/>
          <w:sz w:val="40"/>
          <w:szCs w:val="40"/>
        </w:rPr>
        <w:t xml:space="preserve">材料檔案</w:t>
      </w:r>
      <w:r>
        <w:rPr>
          <w:rFonts w:ascii="宋体" w:hAnsi="宋体"/>
          <w:sz w:val="40"/>
          <w:szCs w:val="40"/>
        </w:rPr>
      </w:r>
    </w:p>
    <w:p>
      <w:pPr>
        <w:pBdr/>
        <w:spacing w:line="276" w:lineRule="auto"/>
        <w:ind/>
        <w:jc w:val="center"/>
        <w:rPr>
          <w:sz w:val="40"/>
          <w:szCs w:val="40"/>
        </w:rPr>
      </w:pPr>
      <w:r>
        <w:rPr>
          <w:sz w:val="40"/>
          <w:szCs w:val="40"/>
        </w:rPr>
      </w:r>
      <w:r>
        <w:rPr>
          <w:sz w:val="40"/>
          <w:szCs w:val="40"/>
        </w:rPr>
      </w:r>
    </w:p>
    <w:p>
      <w:pPr>
        <w:pBdr/>
        <w:spacing w:line="276" w:lineRule="auto"/>
        <w:ind w:firstLine="420" w:left="1260"/>
        <w:jc w:val="left"/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發佈日期：2024-03-08</w:t>
      </w:r>
      <w:r>
        <w:rPr>
          <w:sz w:val="40"/>
          <w:szCs w:val="40"/>
        </w:rPr>
      </w:r>
    </w:p>
    <w:p>
      <w:pPr>
        <w:pBdr/>
        <w:spacing w:line="276" w:lineRule="auto"/>
        <w:ind w:firstLine="420" w:left="1260"/>
        <w:jc w:val="left"/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修改日期：2024-03-08</w:t>
      </w:r>
      <w:r>
        <w:rPr>
          <w:sz w:val="40"/>
          <w:szCs w:val="40"/>
        </w:rPr>
      </w:r>
    </w:p>
    <w:p>
      <w:pPr>
        <w:pBdr/>
        <w:spacing w:line="276" w:lineRule="auto"/>
        <w:ind/>
        <w:jc w:val="center"/>
        <w:rPr>
          <w:sz w:val="40"/>
          <w:szCs w:val="40"/>
        </w:rPr>
      </w:pPr>
      <w:r>
        <w:rPr>
          <w:sz w:val="40"/>
          <w:szCs w:val="40"/>
        </w:rPr>
      </w:r>
      <w:r>
        <w:rPr>
          <w:sz w:val="40"/>
          <w:szCs w:val="40"/>
        </w:rPr>
      </w:r>
    </w:p>
    <w:p>
      <w:pPr>
        <w:pBdr/>
        <w:spacing w:line="276" w:lineRule="auto"/>
        <w:ind/>
        <w:jc w:val="center"/>
        <w:rPr/>
        <w:sectPr>
          <w:footnotePr/>
          <w:endnotePr/>
          <w:type w:val="nextPage"/>
          <w:pgSz w:h="16838" w:orient="portrait" w:w="11906"/>
          <w:pgMar w:top="1440" w:right="1800" w:bottom="1440" w:left="1800" w:header="851" w:footer="992" w:gutter="0"/>
          <w:cols w:num="1" w:sep="0" w:space="0" w:equalWidth="1"/>
        </w:sectPr>
      </w:pPr>
      <w:r>
        <w:rPr>
          <w:rFonts w:cs="Arial"/>
          <w:b/>
          <w:color w:val="808080"/>
          <w:sz w:val="56"/>
          <w:szCs w:val="5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79500" cy="1079500"/>
                <wp:effectExtent l="0" t="0" r="6350" b="0"/>
                <wp:docPr id="4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1080000" cy="10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85.00pt;height:85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/>
    </w:p>
    <w:tbl>
      <w:tblPr>
        <w:tblStyle w:val="1379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417"/>
        <w:gridCol w:w="3402"/>
        <w:gridCol w:w="4253"/>
      </w:tblGrid>
      <w:tr>
        <w:trPr>
          <w:jc w:val="center"/>
          <w:trHeight w:val="340"/>
        </w:trPr>
        <w:tc>
          <w:tcPr>
            <w:gridSpan w:val="3"/>
            <w:shd w:val="clear" w:color="auto" w:fill="bebebe" w:themeFill="background1" w:themeFillShade="BF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9071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8064"/>
              </w:tabs>
              <w:spacing/>
              <w:ind/>
              <w:jc w:val="both"/>
              <w:rPr>
                <w:rFonts w:ascii="宋体" w:hAnsi="宋体"/>
              </w:rPr>
            </w:pPr>
            <w:r>
              <w:rPr>
                <w:rFonts w:cs="Arial"/>
                <w:b/>
                <w:bCs/>
              </w:rPr>
              <w:t xml:space="preserve">Upholstery </w:t>
            </w:r>
            <w:r>
              <w:rPr>
                <w:rFonts w:hint="eastAsia" w:ascii="宋体" w:hAnsi="宋体"/>
                <w:b/>
                <w:bCs/>
              </w:rPr>
              <w:t xml:space="preserve">面料</w:t>
            </w:r>
            <w:r>
              <w:rPr>
                <w:rFonts w:hint="eastAsia" w:ascii="宋体" w:hAnsi="宋体"/>
                <w:b/>
                <w:bCs/>
              </w:rPr>
              <w:tab/>
            </w:r>
            <w:r>
              <w:rPr>
                <w:rFonts w:ascii="宋体" w:hAnsi="宋体"/>
              </w:rPr>
            </w:r>
          </w:p>
        </w:tc>
      </w:tr>
      <w:tr>
        <w:trPr>
          <w:jc w:val="center"/>
          <w:trHeight w:val="340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418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tabs>
                <w:tab w:val="center" w:leader="none" w:pos="801"/>
                <w:tab w:val="right" w:leader="none" w:pos="1485"/>
              </w:tabs>
              <w:spacing/>
              <w:ind/>
              <w:jc w:val="both"/>
              <w:rPr/>
            </w:pPr>
            <w:r>
              <w:t xml:space="preserve">UP-1004</w:t>
            </w:r>
            <w:r/>
          </w:p>
        </w:tc>
        <w:tc>
          <w:tcPr>
            <w:tcBorders/>
            <w:tcW w:w="34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 </w:t>
            </w:r>
            <w:r>
              <w:rPr>
                <w:rFonts w:hint="eastAsia" w:ascii="宋体" w:hAnsi="宋体"/>
              </w:rPr>
              <w:t xml:space="preserve">03九十物料</w:t>
            </w:r>
            <w:r/>
          </w:p>
        </w:tc>
        <w:tc>
          <w:tcPr>
            <w:tcBorders/>
            <w:tcW w:w="4253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left"/>
              <w:rPr/>
            </w:pPr>
            <w:r>
              <w:t xml:space="preserve">one-Countertops; </w:t>
            </w:r>
            <w:r/>
          </w:p>
          <w:p>
            <w:pPr>
              <w:widowControl w:val="false"/>
              <w:pBdr/>
              <w:spacing/>
              <w:ind/>
              <w:jc w:val="left"/>
              <w:rPr/>
            </w:pPr>
            <w:r>
              <w:rPr>
                <w:rFonts w:hint="eastAsia" w:ascii="宋体" w:hAnsi="宋体"/>
              </w:rPr>
              <w:t xml:space="preserve">一-檯面;</w:t>
            </w:r>
            <w:r/>
          </w:p>
        </w:tc>
      </w:tr>
    </w:tbl>
    <w:p>
      <w:pPr>
        <w:pBdr/>
        <w:spacing/>
        <w:ind/>
        <w:rPr/>
        <w:sectPr>
          <w:headerReference w:type="default" r:id="rId10"/>
          <w:footerReference w:type="default" r:id="rId12"/>
          <w:footnotePr/>
          <w:endnotePr/>
          <w:type w:val="nextPage"/>
          <w:pgSz w:h="16838" w:orient="portrait" w:w="11906"/>
          <w:pgMar w:top="1298" w:right="1417" w:bottom="578" w:left="1417" w:header="720" w:footer="720" w:gutter="0"/>
          <w:cols w:num="1" w:sep="0" w:space="0" w:equalWidth="1"/>
        </w:sectPr>
      </w:pPr>
      <w:r/>
      <w:r/>
    </w:p>
    <w:tbl>
      <w:tblPr>
        <w:tblStyle w:val="138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418"/>
        <w:gridCol w:w="2551"/>
        <w:gridCol w:w="2835"/>
        <w:gridCol w:w="2268"/>
      </w:tblGrid>
      <w:tr>
        <w:trPr>
          <w:jc w:val="center"/>
          <w:trHeight w:val="1956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41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left"/>
              <w:rPr/>
            </w:pPr>
            <w:r/>
            <w:bookmarkStart w:id="1" w:name="1772146545105903619"/>
            <w:r/>
            <w:bookmarkEnd w:id="1"/>
            <w:r>
              <w:t xml:space="preserve">UP-1004</w:t>
            </w:r>
            <w:r/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left"/>
              <w:rPr>
                <w:rFonts w:ascii="宋体" w:hAnsi="宋体"/>
                <w:b/>
                <w:bCs/>
                <w:u w:val="single"/>
              </w:rPr>
            </w:pPr>
            <w:r>
              <w:rPr>
                <w:rFonts w:ascii="宋体" w:hAnsi="宋体"/>
                <w:b/>
                <w:bCs/>
                <w:u w:val="single"/>
              </w:rPr>
            </w:r>
            <w:r>
              <w:rPr>
                <w:rFonts w:ascii="宋体" w:hAnsi="宋体"/>
                <w:b/>
                <w:bCs/>
                <w:u w:val="single"/>
              </w:rPr>
            </w:r>
          </w:p>
          <w:p>
            <w:pPr>
              <w:widowControl w:val="false"/>
              <w:pBdr/>
              <w:spacing/>
              <w:ind/>
              <w:jc w:val="left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</w:r>
            <w:r>
              <w:rPr>
                <w:rFonts w:ascii="宋体" w:hAnsi="宋体"/>
                <w:b/>
                <w:bCs/>
                <w:sz w:val="24"/>
              </w:rPr>
            </w:r>
          </w:p>
          <w:p>
            <w:pPr>
              <w:widowControl w:val="false"/>
              <w:pBdr/>
              <w:spacing/>
              <w:ind/>
              <w:jc w:val="left"/>
              <w:rPr/>
            </w:pPr>
            <w:r>
              <w:rPr>
                <w:rFonts w:hint="eastAsia" w:ascii="宋体" w:hAnsi="宋体"/>
              </w:rPr>
              <w:t xml:space="preserve">聯繫人 </w:t>
            </w:r>
            <w:r>
              <w:t xml:space="preserve">Contact: </w:t>
            </w:r>
            <w:r>
              <w:rPr>
                <w:rFonts w:hint="eastAsia" w:ascii="宋体" w:hAnsi="宋体"/>
              </w:rPr>
              <w:t xml:space="preserve">李航</w:t>
            </w:r>
            <w:r/>
          </w:p>
          <w:p>
            <w:pPr>
              <w:widowControl w:val="false"/>
              <w:pBdr/>
              <w:spacing/>
              <w:ind/>
              <w:jc w:val="left"/>
              <w:rPr/>
            </w:pPr>
            <w:r>
              <w:rPr>
                <w:rFonts w:hint="eastAsia" w:ascii="宋体" w:hAnsi="宋体"/>
              </w:rPr>
              <w:t xml:space="preserve">手機 </w:t>
            </w:r>
            <w:r>
              <w:t xml:space="preserve">Phone: </w:t>
            </w:r>
            <w:r>
              <w:rPr>
                <w:rFonts w:hint="eastAsia" w:ascii="宋体" w:hAnsi="宋体"/>
              </w:rPr>
              <w:t xml:space="preserve">18938868356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left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u w:val="single"/>
              </w:rPr>
              <w:t xml:space="preserve">03九十物料</w:t>
            </w:r>
            <w:r>
              <w:rPr>
                <w:b/>
                <w:bCs/>
                <w:u w:val="single"/>
              </w:rPr>
            </w:r>
          </w:p>
          <w:p>
            <w:pPr>
              <w:widowControl w:val="false"/>
              <w:pBdr/>
              <w:spacing/>
              <w:ind/>
              <w:jc w:val="left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</w:r>
            <w:r>
              <w:rPr>
                <w:rFonts w:ascii="宋体" w:hAnsi="宋体"/>
                <w:b/>
                <w:bCs/>
                <w:sz w:val="24"/>
              </w:rPr>
            </w:r>
          </w:p>
          <w:p>
            <w:pPr>
              <w:widowControl w:val="false"/>
              <w:pBdr/>
              <w:spacing/>
              <w:ind/>
              <w:jc w:val="left"/>
              <w:rPr/>
            </w:pPr>
            <w:r>
              <w:t xml:space="preserve">Item No </w:t>
            </w:r>
            <w:r>
              <w:rPr>
                <w:rFonts w:hint="eastAsia" w:ascii="宋体" w:hAnsi="宋体"/>
              </w:rPr>
              <w:t xml:space="preserve">(型號)：-</w:t>
            </w:r>
            <w:r/>
          </w:p>
          <w:p>
            <w:pPr>
              <w:widowControl w:val="false"/>
              <w:pBdr/>
              <w:spacing/>
              <w:ind/>
              <w:jc w:val="left"/>
              <w:rPr/>
            </w:pPr>
            <w:r>
              <w:t xml:space="preserve">brand </w:t>
            </w:r>
            <w:r>
              <w:rPr>
                <w:rFonts w:hint="eastAsia" w:ascii="宋体" w:hAnsi="宋体"/>
              </w:rPr>
              <w:t xml:space="preserve">(品牌)：</w:t>
            </w:r>
            <w:r/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left"/>
              <w:rPr/>
            </w:pPr>
            <w:r>
              <w:t xml:space="preserve">one-Countertops;</w:t>
            </w:r>
            <w:r/>
          </w:p>
          <w:p>
            <w:pPr>
              <w:widowControl w:val="false"/>
              <w:pBdr/>
              <w:spacing/>
              <w:ind/>
              <w:jc w:val="left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</w:r>
            <w:r>
              <w:rPr>
                <w:rFonts w:ascii="宋体" w:hAnsi="宋体"/>
                <w:b/>
                <w:bCs/>
                <w:sz w:val="24"/>
              </w:rPr>
            </w:r>
          </w:p>
          <w:p>
            <w:pPr>
              <w:widowControl w:val="false"/>
              <w:pBdr/>
              <w:spacing/>
              <w:ind/>
              <w:jc w:val="left"/>
              <w:rPr/>
            </w:pPr>
            <w:r>
              <w:rPr>
                <w:rFonts w:hint="eastAsia" w:ascii="宋体" w:hAnsi="宋体"/>
              </w:rPr>
              <w:t xml:space="preserve">一-檯面;</w:t>
            </w:r>
            <w:r/>
          </w:p>
        </w:tc>
      </w:tr>
      <w:tr>
        <w:trPr>
          <w:cantSplit/>
          <w:jc w:val="center"/>
        </w:trPr>
        <w:tc>
          <w:tcPr>
            <w:gridSpan w:val="4"/>
            <w:tcBorders/>
            <w:tcMar>
              <w:left w:w="0" w:type="dxa"/>
              <w:top w:w="0" w:type="dxa"/>
              <w:right w:w="108" w:type="dxa"/>
              <w:bottom w:w="0" w:type="dxa"/>
            </w:tcMar>
            <w:tcW w:w="9072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>
                <w:rFonts w:ascii="宋体" w:hAnsi="宋体"/>
                <w:color w:val="666666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666666"/>
                <w:sz w:val="18"/>
                <w:szCs w:val="18"/>
                <w:shd w:val="clear" w:color="auto" w:fill="ffffff"/>
              </w:rPr>
              <w:t xml:space="preserve">實物顏色見樣板</w:t>
            </w:r>
            <w:r>
              <w:rPr>
                <w:rFonts w:cs="Arial"/>
                <w:color w:val="666666"/>
                <w:sz w:val="18"/>
                <w:szCs w:val="18"/>
                <w:shd w:val="clear" w:color="auto" w:fill="ffffff"/>
              </w:rPr>
              <w:t xml:space="preserve">（Please refer to the sample for the actual color）</w:t>
            </w:r>
            <w:r>
              <w:rPr>
                <w:rFonts w:ascii="宋体" w:hAnsi="宋体"/>
                <w:color w:val="666666"/>
                <w:sz w:val="18"/>
                <w:szCs w:val="18"/>
                <w:shd w:val="clear" w:color="auto" w:fill="ffffff"/>
              </w:rPr>
            </w:r>
          </w:p>
          <w:p>
            <w:pPr>
              <w:widowControl w:val="false"/>
              <w:pBdr/>
              <w:spacing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  <w:sdt>
            <w:sdtPr>
              <w15:appearance w15:val="boundingBox"/>
              <w:id w:val="147459784"/>
              <w:picture/>
              <w:rPr>
                <w:rFonts w:ascii="Arial" w:hAnsi="Arial" w:eastAsia="宋体" w:cs="宋体"/>
                <w:szCs w:val="24"/>
                <w:lang w:val="en-US" w:eastAsia="zh-CN" w:bidi="ar-SA"/>
              </w:rPr>
            </w:sdtPr>
            <w:sdtContent>
              <w:p>
                <w:pPr>
                  <w:widowControl w:val="false"/>
                  <w:pBdr/>
                  <w:spacing/>
                  <w:ind/>
                  <w:jc w:val="center"/>
                  <w:rPr/>
                </w:pPr>
                <w:r/>
                <w:bookmarkStart w:id="2" w:name="ImgBookmark1"/>
                <w:r/>
                <w:bookmarkStart w:id="4" w:name="_GoBack"/>
                <w:r>
                  <mc:AlternateContent>
                    <mc:Choice Requires="wpg">
                      <w:drawing>
                        <wp:inline xmlns:wp="http://schemas.openxmlformats.org/drawingml/2006/wordprocessingDrawing" distT="0" distB="0" distL="0" distR="0">
                          <wp:extent cx="1917700" cy="2684145"/>
                          <wp:effectExtent l="0" t="0" r="0" b="0"/>
                          <wp:docPr id="5" name="图片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图片 3"/>
                                  <pic:cNvPicPr>
                                    <a:picLocks noChangeAspect="1"/>
                                  </pic:cNvPicPr>
                                  <pic:nvPr/>
                                </pic:nvPicPr>
                                <pic:blipFill>
                                  <a:blip r:embed="rId1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918008" cy="268427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_x0000_i4" o:spid="_x0000_s4" type="#_x0000_t75" style="width:151.00pt;height:211.35pt;mso-wrap-distance-left:0.00pt;mso-wrap-distance-top:0.00pt;mso-wrap-distance-right:0.00pt;mso-wrap-distance-bottom:0.00pt;z-index:1;" stroked="false">
                          <v:imagedata r:id="rId16" o:title=""/>
                          <o:lock v:ext="edit" rotation="t"/>
                        </v:shape>
                      </w:pict>
                    </mc:Fallback>
                  </mc:AlternateContent>
                </w:r>
                <w:bookmarkEnd w:id="2"/>
                <w:r/>
                <w:bookmarkEnd w:id="4"/>
                <w:r/>
                <w:r/>
              </w:p>
            </w:sdtContent>
          </w:sdt>
          <w:p>
            <w:pPr>
              <w:widowControl w:val="false"/>
              <w:pBdr/>
              <w:spacing/>
              <w:ind/>
              <w:jc w:val="both"/>
              <w:rPr/>
            </w:pPr>
            <w:r/>
            <w:r/>
          </w:p>
        </w:tc>
      </w:tr>
      <w:tr>
        <w:trPr>
          <w:jc w:val="center"/>
          <w:trHeight w:val="1956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41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left"/>
              <w:rPr/>
            </w:pPr>
            <w:r>
              <w:t xml:space="preserve">UP-1004</w:t>
            </w:r>
            <w:r/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left"/>
              <w:rPr>
                <w:rFonts w:ascii="宋体" w:hAnsi="宋体"/>
                <w:b/>
                <w:bCs/>
                <w:u w:val="single"/>
              </w:rPr>
            </w:pPr>
            <w:r>
              <w:rPr>
                <w:rFonts w:ascii="宋体" w:hAnsi="宋体"/>
                <w:b/>
                <w:bCs/>
                <w:u w:val="single"/>
              </w:rPr>
            </w:r>
            <w:r>
              <w:rPr>
                <w:rFonts w:ascii="宋体" w:hAnsi="宋体"/>
                <w:b/>
                <w:bCs/>
                <w:u w:val="single"/>
              </w:rPr>
            </w:r>
          </w:p>
          <w:p>
            <w:pPr>
              <w:widowControl w:val="false"/>
              <w:pBdr/>
              <w:spacing/>
              <w:ind/>
              <w:jc w:val="left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</w:r>
            <w:r>
              <w:rPr>
                <w:rFonts w:ascii="宋体" w:hAnsi="宋体"/>
                <w:b/>
                <w:bCs/>
                <w:sz w:val="24"/>
              </w:rPr>
            </w:r>
          </w:p>
          <w:p>
            <w:pPr>
              <w:widowControl w:val="false"/>
              <w:pBdr/>
              <w:spacing/>
              <w:ind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</w:rPr>
              <w:t xml:space="preserve">聯繫人 </w:t>
            </w:r>
            <w:r>
              <w:t xml:space="preserve">Contact: </w:t>
            </w:r>
            <w:r>
              <w:rPr>
                <w:rFonts w:hint="eastAsia"/>
                <w:lang w:val="en-US" w:eastAsia="zh-CN"/>
              </w:rPr>
              <w:t xml:space="preserve">abc</w:t>
            </w:r>
            <w:r>
              <w:rPr>
                <w:rFonts w:hint="default" w:eastAsia="宋体"/>
                <w:lang w:val="en-US" w:eastAsia="zh-CN"/>
              </w:rPr>
            </w:r>
          </w:p>
          <w:p>
            <w:pPr>
              <w:widowControl w:val="false"/>
              <w:pBdr/>
              <w:spacing/>
              <w:ind/>
              <w:jc w:val="left"/>
              <w:rPr/>
            </w:pPr>
            <w:r>
              <w:rPr>
                <w:rFonts w:hint="eastAsia" w:ascii="宋体" w:hAnsi="宋体"/>
              </w:rPr>
              <w:t xml:space="preserve">手機 </w:t>
            </w:r>
            <w:r>
              <w:t xml:space="preserve">Phone: </w:t>
            </w:r>
            <w:r>
              <w:rPr>
                <w:rFonts w:hint="eastAsia" w:ascii="宋体" w:hAnsi="宋体"/>
              </w:rPr>
              <w:t xml:space="preserve">1893</w:t>
            </w:r>
            <w:r>
              <w:rPr>
                <w:rFonts w:hint="eastAsia" w:ascii="宋体" w:hAnsi="宋体"/>
                <w:lang w:val="en-US" w:eastAsia="zh-CN"/>
              </w:rPr>
              <w:t xml:space="preserve">888</w:t>
            </w:r>
            <w:r>
              <w:rPr>
                <w:rFonts w:hint="eastAsia" w:ascii="宋体" w:hAnsi="宋体"/>
              </w:rPr>
              <w:t xml:space="preserve">8356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left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u w:val="single"/>
              </w:rPr>
              <w:t xml:space="preserve">03九十物料</w:t>
            </w:r>
            <w:r>
              <w:rPr>
                <w:b/>
                <w:bCs/>
                <w:u w:val="single"/>
              </w:rPr>
            </w:r>
          </w:p>
          <w:p>
            <w:pPr>
              <w:widowControl w:val="false"/>
              <w:pBdr/>
              <w:spacing/>
              <w:ind/>
              <w:jc w:val="left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</w:r>
            <w:r>
              <w:rPr>
                <w:rFonts w:ascii="宋体" w:hAnsi="宋体"/>
                <w:b/>
                <w:bCs/>
                <w:sz w:val="24"/>
              </w:rPr>
            </w:r>
          </w:p>
          <w:p>
            <w:pPr>
              <w:widowControl w:val="false"/>
              <w:pBdr/>
              <w:spacing/>
              <w:ind/>
              <w:jc w:val="left"/>
              <w:rPr/>
            </w:pPr>
            <w:r>
              <w:t xml:space="preserve">Item No </w:t>
            </w:r>
            <w:r>
              <w:rPr>
                <w:rFonts w:hint="eastAsia" w:ascii="宋体" w:hAnsi="宋体"/>
              </w:rPr>
              <w:t xml:space="preserve">(型號)：-</w:t>
            </w:r>
            <w:r/>
          </w:p>
          <w:p>
            <w:pPr>
              <w:widowControl w:val="false"/>
              <w:pBdr/>
              <w:spacing/>
              <w:ind/>
              <w:jc w:val="left"/>
              <w:rPr/>
            </w:pPr>
            <w:r>
              <w:t xml:space="preserve">brand </w:t>
            </w:r>
            <w:r>
              <w:rPr>
                <w:rFonts w:hint="eastAsia" w:ascii="宋体" w:hAnsi="宋体"/>
              </w:rPr>
              <w:t xml:space="preserve">(品牌)：</w:t>
            </w:r>
            <w:r/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left"/>
              <w:rPr/>
            </w:pPr>
            <w:r>
              <w:t xml:space="preserve">one-Countertops;</w:t>
            </w:r>
            <w:r/>
          </w:p>
          <w:p>
            <w:pPr>
              <w:widowControl w:val="false"/>
              <w:pBdr/>
              <w:spacing/>
              <w:ind/>
              <w:jc w:val="left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</w:r>
            <w:r>
              <w:rPr>
                <w:rFonts w:ascii="宋体" w:hAnsi="宋体"/>
                <w:b/>
                <w:bCs/>
                <w:sz w:val="24"/>
              </w:rPr>
            </w:r>
          </w:p>
          <w:p>
            <w:pPr>
              <w:widowControl w:val="false"/>
              <w:pBdr/>
              <w:spacing/>
              <w:ind/>
              <w:jc w:val="left"/>
              <w:rPr/>
            </w:pPr>
            <w:r>
              <w:rPr>
                <w:rFonts w:hint="eastAsia" w:ascii="宋体" w:hAnsi="宋体"/>
              </w:rPr>
              <w:t xml:space="preserve">一-檯面;</w:t>
            </w:r>
            <w:r/>
          </w:p>
        </w:tc>
      </w:tr>
      <w:tr>
        <w:trPr>
          <w:cantSplit/>
          <w:jc w:val="center"/>
        </w:trPr>
        <w:tc>
          <w:tcPr>
            <w:gridSpan w:val="4"/>
            <w:tcBorders/>
            <w:tcMar>
              <w:left w:w="0" w:type="dxa"/>
              <w:top w:w="0" w:type="dxa"/>
              <w:right w:w="108" w:type="dxa"/>
              <w:bottom w:w="0" w:type="dxa"/>
            </w:tcMar>
            <w:tcW w:w="9072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>
                <w:rFonts w:ascii="宋体" w:hAnsi="宋体"/>
                <w:color w:val="666666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666666"/>
                <w:sz w:val="18"/>
                <w:szCs w:val="18"/>
                <w:shd w:val="clear" w:color="auto" w:fill="ffffff"/>
              </w:rPr>
              <w:t xml:space="preserve">實物顏色見樣板</w:t>
            </w:r>
            <w:r>
              <w:rPr>
                <w:rFonts w:cs="Arial"/>
                <w:color w:val="666666"/>
                <w:sz w:val="18"/>
                <w:szCs w:val="18"/>
                <w:shd w:val="clear" w:color="auto" w:fill="ffffff"/>
              </w:rPr>
              <w:t xml:space="preserve">（Please refer to the sample for the actual color）</w:t>
            </w:r>
            <w:r>
              <w:rPr>
                <w:rFonts w:ascii="宋体" w:hAnsi="宋体"/>
                <w:color w:val="666666"/>
                <w:sz w:val="18"/>
                <w:szCs w:val="18"/>
                <w:shd w:val="clear" w:color="auto" w:fill="ffffff"/>
              </w:rPr>
            </w:r>
          </w:p>
          <w:p>
            <w:pPr>
              <w:widowControl w:val="false"/>
              <w:pBdr/>
              <w:spacing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  <w:sdt>
            <w:sdtPr>
              <w15:appearance w15:val="boundingBox"/>
              <w:id w:val="147459784"/>
              <w:picture/>
              <w:rPr>
                <w:rFonts w:ascii="Arial" w:hAnsi="Arial" w:eastAsia="宋体" w:cs="宋体"/>
                <w:szCs w:val="24"/>
                <w:lang w:val="en-US" w:eastAsia="zh-CN" w:bidi="ar-SA"/>
              </w:rPr>
            </w:sdtPr>
            <w:sdtContent>
              <w:p>
                <w:pPr>
                  <w:widowControl w:val="false"/>
                  <w:pBdr/>
                  <w:spacing/>
                  <w:ind/>
                  <w:jc w:val="center"/>
                  <w:rPr/>
                </w:pPr>
                <w:r/>
                <w:bookmarkStart w:id="3" w:name="ImgBookmark2"/>
                <w:r>
                  <mc:AlternateContent>
                    <mc:Choice Requires="wpg">
                      <w:drawing>
                        <wp:inline xmlns:wp="http://schemas.openxmlformats.org/drawingml/2006/wordprocessingDrawing" distT="0" distB="0" distL="0" distR="0">
                          <wp:extent cx="1917700" cy="2684145"/>
                          <wp:effectExtent l="0" t="0" r="0" b="0"/>
                          <wp:docPr id="6" name="图片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图片 7"/>
                                  <pic:cNvPicPr>
                                    <a:picLocks noChangeAspect="1"/>
                                  </pic:cNvPicPr>
                                  <pic:nvPr/>
                                </pic:nvPicPr>
                                <pic:blipFill>
                                  <a:blip r:embed="rId1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918008" cy="268427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_x0000_i5" o:spid="_x0000_s5" type="#_x0000_t75" style="width:151.00pt;height:211.35pt;mso-wrap-distance-left:0.00pt;mso-wrap-distance-top:0.00pt;mso-wrap-distance-right:0.00pt;mso-wrap-distance-bottom:0.00pt;z-index:1;" stroked="false">
                          <v:imagedata r:id="rId16" o:title=""/>
                          <o:lock v:ext="edit" rotation="t"/>
                        </v:shape>
                      </w:pict>
                    </mc:Fallback>
                  </mc:AlternateContent>
                </w:r>
                <w:bookmarkEnd w:id="3"/>
                <w:r/>
                <w:r/>
              </w:p>
            </w:sdtContent>
          </w:sdt>
          <w:p>
            <w:pPr>
              <w:widowControl w:val="false"/>
              <w:pBdr/>
              <w:spacing/>
              <w:ind/>
              <w:jc w:val="both"/>
              <w:rPr/>
            </w:pPr>
            <w:r/>
            <w:r/>
          </w:p>
        </w:tc>
      </w:tr>
    </w:tbl>
    <w:p>
      <w:pPr>
        <w:pBdr/>
        <w:spacing/>
        <w:ind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</w:r>
      <w:r>
        <w:rPr>
          <w:rFonts w:hint="eastAsia" w:eastAsia="宋体"/>
          <w:lang w:val="en-US" w:eastAsia="zh-CN"/>
        </w:rPr>
      </w:r>
    </w:p>
    <w:sectPr>
      <w:headerReference w:type="default" r:id="rId11"/>
      <w:footerReference w:type="default" r:id="rId13"/>
      <w:footnotePr/>
      <w:endnotePr/>
      <w:type w:val="nextPage"/>
      <w:pgSz w:h="16838" w:orient="portrait" w:w="11906"/>
      <w:pgMar w:top="1298" w:right="1417" w:bottom="578" w:left="1417" w:header="720" w:footer="720" w:gutter="0"/>
      <w:cols w:num="1" w:sep="0" w:space="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宋体">
    <w:panose1 w:val="0202060302010102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83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>
        <w:rFonts w:cs="Arial"/>
        <w:sz w:val="16"/>
        <w:szCs w:val="16"/>
      </w:rPr>
    </w:pPr>
    <w:r>
      <w:rPr>
        <w:rFonts w:cs="Arial"/>
        <w:sz w:val="16"/>
        <w:szCs w:val="16"/>
      </w:rPr>
      <w:t xml:space="preserve">Notes:</w:t>
    </w:r>
    <w:r>
      <w:rPr>
        <w:rFonts w:cs="Arial"/>
        <w:sz w:val="16"/>
        <w:szCs w:val="16"/>
      </w:rPr>
    </w:r>
  </w:p>
  <w:p>
    <w:pPr>
      <w:numPr>
        <w:ilvl w:val="0"/>
        <w:numId w:val="1"/>
      </w:numPr>
      <w:pBdr/>
      <w:spacing/>
      <w:ind w:hanging="200" w:left="200"/>
      <w:rPr>
        <w:rFonts w:cs="Arial"/>
        <w:sz w:val="16"/>
        <w:szCs w:val="16"/>
      </w:rPr>
    </w:pPr>
    <w:r>
      <w:rPr>
        <w:rFonts w:hint="eastAsia" w:cs="Arial"/>
        <w:sz w:val="16"/>
        <w:szCs w:val="16"/>
      </w:rPr>
      <w:t xml:space="preserve">Fabric must be treated for soil and stain repellency</w:t>
    </w:r>
    <w:r>
      <w:rPr>
        <w:rFonts w:cs="Arial"/>
        <w:sz w:val="16"/>
        <w:szCs w:val="16"/>
      </w:rPr>
    </w:r>
  </w:p>
  <w:p>
    <w:pPr>
      <w:pBdr/>
      <w:spacing/>
      <w:ind w:left="200"/>
      <w:rPr>
        <w:rFonts w:ascii="宋体" w:hAnsi="宋体"/>
        <w:sz w:val="16"/>
        <w:szCs w:val="16"/>
      </w:rPr>
    </w:pPr>
    <w:r>
      <w:rPr>
        <w:rFonts w:hint="eastAsia" w:ascii="宋体" w:hAnsi="宋体"/>
        <w:sz w:val="16"/>
        <w:szCs w:val="16"/>
      </w:rPr>
      <w:t xml:space="preserve">布料必須經過防髒防汙處理</w:t>
    </w:r>
    <w:r>
      <w:rPr>
        <w:rFonts w:ascii="宋体" w:hAnsi="宋体"/>
        <w:sz w:val="16"/>
        <w:szCs w:val="16"/>
      </w:rPr>
    </w:r>
  </w:p>
  <w:p>
    <w:pPr>
      <w:numPr>
        <w:ilvl w:val="0"/>
        <w:numId w:val="1"/>
      </w:numPr>
      <w:pBdr/>
      <w:spacing/>
      <w:ind w:hanging="200" w:left="200"/>
      <w:rPr>
        <w:rFonts w:cs="Arial"/>
        <w:sz w:val="16"/>
        <w:szCs w:val="16"/>
      </w:rPr>
    </w:pPr>
    <w:r>
      <w:rPr>
        <w:rFonts w:hint="eastAsia" w:cs="Arial"/>
        <w:sz w:val="16"/>
        <w:szCs w:val="16"/>
      </w:rPr>
      <w:t xml:space="preserve">All fabric used for upholstery to be acrylic or knit backed</w:t>
    </w:r>
    <w:r>
      <w:rPr>
        <w:rFonts w:cs="Arial"/>
        <w:sz w:val="16"/>
        <w:szCs w:val="16"/>
      </w:rPr>
    </w:r>
  </w:p>
  <w:p>
    <w:pPr>
      <w:pBdr/>
      <w:spacing/>
      <w:ind w:left="200"/>
      <w:rPr>
        <w:rFonts w:ascii="宋体" w:hAnsi="宋体"/>
        <w:sz w:val="16"/>
        <w:szCs w:val="16"/>
      </w:rPr>
    </w:pPr>
    <w:r>
      <w:rPr>
        <w:rFonts w:hint="eastAsia" w:ascii="宋体" w:hAnsi="宋体"/>
        <w:sz w:val="16"/>
        <w:szCs w:val="16"/>
      </w:rPr>
      <w:t xml:space="preserve">所有用於室內裝潢的布料，需刷漿加襯布</w:t>
    </w:r>
    <w:r>
      <w:rPr>
        <w:rFonts w:ascii="宋体" w:hAnsi="宋体"/>
        <w:sz w:val="16"/>
        <w:szCs w:val="16"/>
      </w:rPr>
    </w:r>
  </w:p>
  <w:p>
    <w:pPr>
      <w:numPr>
        <w:ilvl w:val="0"/>
        <w:numId w:val="1"/>
      </w:numPr>
      <w:pBdr/>
      <w:spacing/>
      <w:ind w:hanging="200" w:left="200"/>
      <w:rPr>
        <w:rFonts w:cs="Arial"/>
        <w:sz w:val="16"/>
        <w:szCs w:val="16"/>
      </w:rPr>
    </w:pPr>
    <w:r>
      <w:rPr>
        <w:rFonts w:hint="eastAsia" w:cs="Arial"/>
        <w:sz w:val="16"/>
        <w:szCs w:val="16"/>
      </w:rPr>
      <w:t xml:space="preserve">Leather must be full hides, top quality with no flaws except for natural markings that are acceptable. Fabricator to verify suitability of goods prior to cutting</w:t>
    </w:r>
    <w:r>
      <w:rPr>
        <w:rFonts w:cs="Arial"/>
        <w:sz w:val="16"/>
        <w:szCs w:val="16"/>
      </w:rPr>
    </w:r>
  </w:p>
  <w:p>
    <w:pPr>
      <w:pBdr/>
      <w:spacing/>
      <w:ind w:left="200"/>
      <w:rPr>
        <w:rFonts w:ascii="宋体" w:hAnsi="宋体"/>
        <w:sz w:val="16"/>
        <w:szCs w:val="16"/>
      </w:rPr>
    </w:pPr>
    <w:r>
      <w:rPr>
        <w:rFonts w:hint="eastAsia" w:ascii="宋体" w:hAnsi="宋体"/>
        <w:sz w:val="16"/>
        <w:szCs w:val="16"/>
      </w:rPr>
      <w:t xml:space="preserve">皮革必須是一流品質的，無斑點，除了些天然的劃紋，物料師在切割前需核實貨品(樣品)是否合適</w:t>
    </w:r>
    <w:r>
      <w:rPr>
        <w:rFonts w:ascii="宋体" w:hAnsi="宋体"/>
        <w:sz w:val="16"/>
        <w:szCs w:val="16"/>
      </w:rPr>
    </w:r>
  </w:p>
  <w:p>
    <w:pPr>
      <w:numPr>
        <w:ilvl w:val="0"/>
        <w:numId w:val="1"/>
      </w:numPr>
      <w:pBdr/>
      <w:spacing/>
      <w:ind w:hanging="200" w:left="200"/>
      <w:rPr>
        <w:rFonts w:cs="Arial"/>
        <w:sz w:val="16"/>
        <w:szCs w:val="16"/>
      </w:rPr>
    </w:pPr>
    <w:r>
      <w:rPr>
        <w:rFonts w:hint="eastAsia" w:cs="Arial"/>
        <w:sz w:val="16"/>
        <w:szCs w:val="16"/>
      </w:rPr>
      <w:t xml:space="preserve">Material yardage requirement to be verified by fabricator</w:t>
    </w:r>
    <w:r>
      <w:rPr>
        <w:rFonts w:cs="Arial"/>
        <w:sz w:val="16"/>
        <w:szCs w:val="16"/>
      </w:rPr>
    </w:r>
  </w:p>
  <w:p>
    <w:pPr>
      <w:pBdr/>
      <w:spacing/>
      <w:ind w:left="200"/>
      <w:rPr>
        <w:rFonts w:ascii="宋体" w:hAnsi="宋体"/>
        <w:sz w:val="16"/>
        <w:szCs w:val="16"/>
      </w:rPr>
    </w:pPr>
    <w:r>
      <w:rPr>
        <w:rFonts w:hint="eastAsia" w:ascii="宋体" w:hAnsi="宋体"/>
        <w:sz w:val="16"/>
        <w:szCs w:val="16"/>
      </w:rPr>
      <w:t xml:space="preserve">材料的數量由廠商審核</w:t>
    </w:r>
    <w:r>
      <w:rPr>
        <w:rFonts w:ascii="宋体" w:hAnsi="宋体"/>
        <w:sz w:val="16"/>
        <w:szCs w:val="16"/>
      </w:rPr>
    </w:r>
  </w:p>
  <w:p>
    <w:pPr>
      <w:numPr>
        <w:ilvl w:val="0"/>
        <w:numId w:val="1"/>
      </w:numPr>
      <w:pBdr/>
      <w:spacing/>
      <w:ind w:hanging="200" w:left="200"/>
      <w:rPr>
        <w:rFonts w:cs="Arial"/>
        <w:sz w:val="16"/>
        <w:szCs w:val="16"/>
      </w:rPr>
    </w:pPr>
    <w:r>
      <w:rPr>
        <w:rFonts w:hint="eastAsia" w:cs="Arial"/>
        <w:sz w:val="16"/>
        <w:szCs w:val="16"/>
      </w:rPr>
      <w:t xml:space="preserve">All materials should comply with all state and local codes and standards</w:t>
    </w:r>
    <w:r>
      <w:rPr>
        <w:rFonts w:cs="Arial"/>
        <w:sz w:val="16"/>
        <w:szCs w:val="16"/>
      </w:rPr>
    </w:r>
  </w:p>
  <w:p>
    <w:pPr>
      <w:pBdr/>
      <w:spacing/>
      <w:ind w:left="200"/>
      <w:rPr>
        <w:rFonts w:ascii="宋体" w:hAnsi="宋体"/>
        <w:sz w:val="16"/>
        <w:szCs w:val="16"/>
      </w:rPr>
    </w:pPr>
    <w:r>
      <w:rPr>
        <w:rFonts w:hint="eastAsia" w:ascii="宋体" w:hAnsi="宋体"/>
        <w:sz w:val="16"/>
        <w:szCs w:val="16"/>
      </w:rPr>
      <w:t xml:space="preserve">所有材料應該符合當地規律和標準</w:t>
    </w:r>
    <w:r>
      <w:rPr>
        <w:rFonts w:ascii="宋体" w:hAnsi="宋体"/>
        <w:sz w:val="16"/>
        <w:szCs w:val="16"/>
      </w:rPr>
    </w:r>
  </w:p>
  <w:p>
    <w:pPr>
      <w:numPr>
        <w:ilvl w:val="0"/>
        <w:numId w:val="1"/>
      </w:numPr>
      <w:pBdr/>
      <w:spacing/>
      <w:ind w:hanging="200" w:left="200"/>
      <w:rPr>
        <w:rFonts w:cs="Arial"/>
        <w:sz w:val="16"/>
        <w:szCs w:val="16"/>
      </w:rPr>
    </w:pPr>
    <w:r>
      <w:rPr>
        <w:rFonts w:hint="eastAsia" w:cs="Arial"/>
        <w:sz w:val="16"/>
        <w:szCs w:val="16"/>
      </w:rPr>
      <w:t xml:space="preserve">Material must be contract quality and suitable for commercial use</w:t>
    </w:r>
    <w:r>
      <w:rPr>
        <w:rFonts w:cs="Arial"/>
        <w:sz w:val="16"/>
        <w:szCs w:val="16"/>
      </w:rPr>
    </w:r>
  </w:p>
  <w:p>
    <w:pPr>
      <w:pBdr/>
      <w:spacing/>
      <w:ind w:left="200"/>
      <w:rPr>
        <w:rFonts w:ascii="宋体" w:hAnsi="宋体"/>
        <w:sz w:val="16"/>
        <w:szCs w:val="16"/>
      </w:rPr>
    </w:pPr>
    <w:r>
      <w:rPr>
        <w:rFonts w:hint="eastAsia" w:ascii="宋体" w:hAnsi="宋体"/>
        <w:sz w:val="16"/>
        <w:szCs w:val="16"/>
      </w:rPr>
      <w:t xml:space="preserve">材料必須達到合同質量並符合商業用途</w:t>
    </w:r>
    <w:r>
      <w:rPr>
        <w:rFonts w:ascii="宋体" w:hAnsi="宋体"/>
        <w:sz w:val="16"/>
        <w:szCs w:val="16"/>
      </w:rPr>
    </w:r>
  </w:p>
  <w:p>
    <w:pPr>
      <w:numPr>
        <w:ilvl w:val="0"/>
        <w:numId w:val="1"/>
      </w:numPr>
      <w:pBdr/>
      <w:spacing/>
      <w:ind w:hanging="200" w:left="200"/>
      <w:rPr>
        <w:rFonts w:cs="Arial"/>
        <w:sz w:val="16"/>
        <w:szCs w:val="16"/>
      </w:rPr>
    </w:pPr>
    <w:r>
      <w:rPr>
        <w:rFonts w:hint="eastAsia" w:cs="Arial"/>
        <w:sz w:val="16"/>
        <w:szCs w:val="16"/>
      </w:rPr>
      <w:t xml:space="preserve">All patterns to be matched at seams</w:t>
    </w:r>
    <w:r>
      <w:rPr>
        <w:rFonts w:cs="Arial"/>
        <w:sz w:val="16"/>
        <w:szCs w:val="16"/>
      </w:rPr>
    </w:r>
  </w:p>
  <w:p>
    <w:pPr>
      <w:pBdr/>
      <w:spacing/>
      <w:ind w:left="200"/>
      <w:rPr>
        <w:rFonts w:ascii="宋体" w:hAnsi="宋体"/>
        <w:sz w:val="16"/>
        <w:szCs w:val="16"/>
      </w:rPr>
    </w:pPr>
    <w:r>
      <w:rPr>
        <w:rFonts w:hint="eastAsia" w:ascii="宋体" w:hAnsi="宋体"/>
        <w:sz w:val="16"/>
        <w:szCs w:val="16"/>
      </w:rPr>
      <w:t xml:space="preserve">布料拼接處注意對接花型</w:t>
    </w:r>
    <w:r>
      <w:rPr>
        <w:rFonts w:ascii="宋体" w:hAnsi="宋体"/>
        <w:sz w:val="16"/>
        <w:szCs w:val="16"/>
      </w:rPr>
    </w:r>
  </w:p>
  <w:p>
    <w:pPr>
      <w:numPr>
        <w:ilvl w:val="0"/>
        <w:numId w:val="1"/>
      </w:numPr>
      <w:pBdr/>
      <w:spacing/>
      <w:ind w:hanging="200" w:left="200"/>
      <w:rPr>
        <w:rFonts w:cs="Arial"/>
        <w:sz w:val="16"/>
        <w:szCs w:val="16"/>
      </w:rPr>
    </w:pPr>
    <w:r>
      <w:rPr>
        <w:rFonts w:hint="eastAsia" w:cs="Arial"/>
        <w:sz w:val="16"/>
        <w:szCs w:val="16"/>
      </w:rPr>
      <w:t xml:space="preserve">Contractors or manufacturers must submit 300mm x 300mm samples for designer’s approval prior to purchase order or production</w:t>
    </w:r>
    <w:r>
      <w:rPr>
        <w:rFonts w:cs="Arial"/>
        <w:sz w:val="16"/>
        <w:szCs w:val="16"/>
      </w:rPr>
    </w:r>
  </w:p>
  <w:p>
    <w:pPr>
      <w:pBdr/>
      <w:spacing/>
      <w:ind w:left="200"/>
      <w:rPr>
        <w:rFonts w:ascii="宋体" w:hAnsi="宋体"/>
        <w:sz w:val="16"/>
        <w:szCs w:val="16"/>
      </w:rPr>
    </w:pPr>
    <w:r>
      <w:rPr>
        <w:rFonts w:hint="eastAsia" w:ascii="宋体" w:hAnsi="宋体"/>
        <w:sz w:val="16"/>
        <w:szCs w:val="16"/>
      </w:rPr>
      <w:t xml:space="preserve">承辦商或製造商必須提供所有選定材料300mm x 300m樣板，供設計師審核通過後,方可進行訂購或生產</w:t>
    </w:r>
    <w:r>
      <w:rPr>
        <w:rFonts w:ascii="宋体" w:hAnsi="宋体"/>
        <w:sz w:val="16"/>
        <w:szCs w:val="16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82"/>
      <w:pBdr/>
      <w:spacing/>
      <w:ind/>
      <w:rPr>
        <w:rFonts w:ascii="宋体" w:hAnsi="宋体"/>
        <w:szCs w:val="18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5126990</wp:posOffset>
              </wp:positionH>
              <wp:positionV relativeFrom="paragraph">
                <wp:posOffset>-212725</wp:posOffset>
              </wp:positionV>
              <wp:extent cx="568960" cy="568960"/>
              <wp:effectExtent l="0" t="0" r="3175" b="0"/>
              <wp:wrapNone/>
              <wp:docPr id="1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92020873" name="图片 1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568800" cy="56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9264;o:allowoverlap:true;o:allowincell:true;mso-position-horizontal-relative:text;margin-left:403.70pt;mso-position-horizontal:absolute;mso-position-vertical-relative:text;margin-top:-16.75pt;mso-position-vertical:absolute;width:44.80pt;height:44.80pt;mso-wrap-distance-left:9.00pt;mso-wrap-distance-top:0.00pt;mso-wrap-distance-right:9.00pt;mso-wrap-distance-bottom:0.00pt;z-index:1;" stroked="f">
              <v:imagedata r:id="rId1" o:title=""/>
              <o:lock v:ext="edit" rotation="t"/>
            </v:shape>
          </w:pict>
        </mc:Fallback>
      </mc:AlternateContent>
    </w:r>
    <w:r>
      <w:rPr>
        <w:rFonts w:ascii="宋体" w:hAnsi="宋体"/>
        <w:szCs w:val="18"/>
      </w:rPr>
    </w:r>
  </w:p>
  <w:p>
    <w:pPr>
      <w:pStyle w:val="1382"/>
      <w:pBdr/>
      <w:spacing/>
      <w:ind/>
      <w:jc w:val="left"/>
      <w:rPr>
        <w:b/>
        <w:bCs/>
        <w:sz w:val="28"/>
        <w:szCs w:val="28"/>
      </w:rPr>
    </w:pPr>
    <w:r>
      <w:rPr>
        <w:rFonts w:hint="eastAsia"/>
        <w:b/>
        <w:bCs/>
        <w:sz w:val="28"/>
        <w:szCs w:val="28"/>
      </w:rPr>
      <w:t xml:space="preserve">CHENG CHUNG DESIGN (HK) LTD.</w:t>
    </w:r>
    <w:r>
      <w:rPr>
        <w:b/>
        <w:bCs/>
        <w:sz w:val="28"/>
        <w:szCs w:val="28"/>
      </w:rPr>
    </w:r>
  </w:p>
  <w:tbl>
    <w:tblPr>
      <w:tblStyle w:val="1379"/>
      <w:tblW w:w="9072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108" w:type="dxa"/>
        <w:top w:w="0" w:type="dxa"/>
        <w:right w:w="108" w:type="dxa"/>
        <w:bottom w:w="0" w:type="dxa"/>
      </w:tblCellMar>
      <w:tblLook w:val="04A0" w:firstRow="1" w:lastRow="0" w:firstColumn="1" w:lastColumn="0" w:noHBand="0" w:noVBand="1"/>
    </w:tblPr>
    <w:tblGrid>
      <w:gridCol w:w="4310"/>
      <w:gridCol w:w="2381"/>
      <w:gridCol w:w="2381"/>
    </w:tblGrid>
    <w:tr>
      <w:trPr>
        <w:jc w:val="center"/>
        <w:trHeight w:val="340"/>
      </w:trPr>
      <w:tc>
        <w:tcPr>
          <w:tcBorders>
            <w:top w:val="single" w:color="auto" w:sz="6" w:space="0"/>
            <w:left w:val="none" w:color="000000" w:sz="4" w:space="0"/>
            <w:bottom w:val="none" w:color="000000" w:sz="4" w:space="0"/>
            <w:right w:val="none" w:color="000000" w:sz="4" w:space="0"/>
          </w:tcBorders>
          <w:tcMar>
            <w:left w:w="0" w:type="dxa"/>
            <w:top w:w="0" w:type="dxa"/>
            <w:right w:w="0" w:type="dxa"/>
            <w:bottom w:w="0" w:type="dxa"/>
          </w:tcMar>
          <w:tcW w:w="4309" w:type="dxa"/>
          <w:vAlign w:val="bottom"/>
          <w:textDirection w:val="lrTb"/>
          <w:noWrap w:val="false"/>
        </w:tcPr>
        <w:p>
          <w:pPr>
            <w:pStyle w:val="1382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left"/>
            <w:rPr>
              <w:b/>
              <w:bCs/>
              <w:sz w:val="28"/>
              <w:szCs w:val="28"/>
            </w:rPr>
          </w:pPr>
          <w:r>
            <w:rPr>
              <w:rFonts w:hint="eastAsia"/>
              <w:b/>
              <w:bCs/>
              <w:sz w:val="28"/>
              <w:szCs w:val="28"/>
            </w:rPr>
            <w:t xml:space="preserve">jiafang</w:t>
          </w:r>
          <w:r>
            <w:rPr>
              <w:b/>
              <w:bCs/>
              <w:sz w:val="28"/>
              <w:szCs w:val="28"/>
            </w:rPr>
          </w:r>
        </w:p>
      </w:tc>
      <w:tc>
        <w:tcPr>
          <w:tcBorders>
            <w:top w:val="single" w:color="auto" w:sz="6" w:space="0"/>
            <w:left w:val="none" w:color="000000" w:sz="4" w:space="0"/>
            <w:right w:val="none" w:color="000000" w:sz="4" w:space="0"/>
          </w:tcBorders>
          <w:tcMar>
            <w:left w:w="0" w:type="dxa"/>
            <w:top w:w="0" w:type="dxa"/>
            <w:right w:w="0" w:type="dxa"/>
            <w:bottom w:w="0" w:type="dxa"/>
          </w:tcMar>
          <w:tcW w:w="2381" w:type="dxa"/>
          <w:vAlign w:val="bottom"/>
          <w:vMerge w:val="restart"/>
          <w:textDirection w:val="lrTb"/>
          <w:noWrap w:val="false"/>
        </w:tcPr>
        <w:p>
          <w:pPr>
            <w:pStyle w:val="1382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left"/>
            <w:rPr>
              <w:b/>
              <w:bCs/>
              <w:sz w:val="28"/>
              <w:szCs w:val="28"/>
            </w:rPr>
          </w:pPr>
          <w:r>
            <w:rPr>
              <w:rFonts w:hint="eastAsia" w:ascii="宋体" w:hAnsi="宋体"/>
              <w:b/>
              <w:bCs/>
              <w:sz w:val="28"/>
              <w:szCs w:val="28"/>
            </w:rPr>
            <w:t xml:space="preserve">硬裝目錄</w:t>
          </w:r>
          <w:r>
            <w:rPr>
              <w:b/>
              <w:bCs/>
              <w:sz w:val="28"/>
              <w:szCs w:val="28"/>
            </w:rPr>
          </w:r>
        </w:p>
      </w:tc>
      <w:tc>
        <w:tcPr>
          <w:tcBorders>
            <w:top w:val="single" w:color="auto" w:sz="6" w:space="0"/>
            <w:left w:val="none" w:color="000000" w:sz="4" w:space="0"/>
            <w:bottom w:val="none" w:color="000000" w:sz="4" w:space="0"/>
            <w:right w:val="none" w:color="000000" w:sz="4" w:space="0"/>
          </w:tcBorders>
          <w:tcMar>
            <w:left w:w="0" w:type="dxa"/>
            <w:top w:w="0" w:type="dxa"/>
            <w:right w:w="0" w:type="dxa"/>
            <w:bottom w:w="0" w:type="dxa"/>
          </w:tcMar>
          <w:tcW w:w="2381" w:type="dxa"/>
          <w:vAlign w:val="bottom"/>
          <w:textDirection w:val="lrTb"/>
          <w:noWrap w:val="false"/>
        </w:tcPr>
        <w:p>
          <w:pPr>
            <w:pStyle w:val="1382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right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</w:r>
          <w:r>
            <w:rPr>
              <w:b/>
              <w:bCs/>
              <w:sz w:val="28"/>
              <w:szCs w:val="28"/>
            </w:rPr>
          </w:r>
        </w:p>
      </w:tc>
    </w:tr>
    <w:tr>
      <w:trPr>
        <w:jc w:val="center"/>
        <w:trHeight w:val="340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Mar>
            <w:left w:w="0" w:type="dxa"/>
            <w:top w:w="0" w:type="dxa"/>
            <w:right w:w="0" w:type="dxa"/>
            <w:bottom w:w="0" w:type="dxa"/>
          </w:tcMar>
          <w:tcW w:w="4309" w:type="dxa"/>
          <w:vAlign w:val="bottom"/>
          <w:textDirection w:val="lrTb"/>
          <w:noWrap w:val="false"/>
        </w:tcPr>
        <w:p>
          <w:pPr>
            <w:pStyle w:val="1382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left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供應商消息通知三</w:t>
          </w:r>
          <w:r>
            <w:rPr>
              <w:b/>
              <w:bCs/>
              <w:sz w:val="28"/>
              <w:szCs w:val="28"/>
            </w:rPr>
          </w:r>
        </w:p>
      </w:tc>
      <w:tc>
        <w:tcPr>
          <w:tcBorders>
            <w:left w:val="none" w:color="000000" w:sz="4" w:space="0"/>
            <w:bottom w:val="none" w:color="000000" w:sz="4" w:space="0"/>
            <w:right w:val="none" w:color="000000" w:sz="4" w:space="0"/>
          </w:tcBorders>
          <w:tcMar>
            <w:left w:w="0" w:type="dxa"/>
            <w:top w:w="0" w:type="dxa"/>
            <w:right w:w="0" w:type="dxa"/>
            <w:bottom w:w="0" w:type="dxa"/>
          </w:tcMar>
          <w:tcW w:w="2381" w:type="dxa"/>
          <w:vAlign w:val="bottom"/>
          <w:vMerge w:val="continue"/>
          <w:textDirection w:val="lrTb"/>
          <w:noWrap w:val="false"/>
        </w:tcPr>
        <w:p>
          <w:pPr>
            <w:pStyle w:val="1382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</w:r>
          <w:r>
            <w:rPr>
              <w:b/>
              <w:bCs/>
              <w:sz w:val="28"/>
              <w:szCs w:val="28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Mar>
            <w:left w:w="0" w:type="dxa"/>
            <w:top w:w="0" w:type="dxa"/>
            <w:right w:w="0" w:type="dxa"/>
            <w:bottom w:w="0" w:type="dxa"/>
          </w:tcMar>
          <w:tcW w:w="2381" w:type="dxa"/>
          <w:vAlign w:val="bottom"/>
          <w:textDirection w:val="lrTb"/>
          <w:noWrap w:val="false"/>
        </w:tcPr>
        <w:p>
          <w:pPr>
            <w:pStyle w:val="1382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right"/>
            <w:rPr>
              <w:b/>
              <w:bCs/>
              <w:sz w:val="28"/>
              <w:szCs w:val="28"/>
            </w:rPr>
          </w:pPr>
          <w:r>
            <w:rPr>
              <w:rFonts w:hint="eastAsia"/>
              <w:b/>
              <w:bCs/>
              <w:sz w:val="28"/>
              <w:szCs w:val="28"/>
            </w:rPr>
            <w:t xml:space="preserve">SCHEDULE</w:t>
          </w:r>
          <w:r>
            <w:rPr>
              <w:b/>
              <w:bCs/>
              <w:sz w:val="28"/>
              <w:szCs w:val="28"/>
            </w:rPr>
          </w:r>
        </w:p>
      </w:tc>
    </w:tr>
  </w:tbl>
  <w:p>
    <w:pPr>
      <w:pStyle w:val="1382"/>
      <w:pBdr/>
      <w:spacing/>
      <w:ind/>
      <w:rPr>
        <w:sz w:val="4"/>
        <w:szCs w:val="4"/>
      </w:rPr>
    </w:pPr>
    <w:r>
      <w:rPr>
        <w:sz w:val="4"/>
        <w:szCs w:val="4"/>
      </w:rPr>
    </w:r>
    <w:r>
      <w:rPr>
        <w:sz w:val="4"/>
        <w:szCs w:val="4"/>
      </w:rPr>
    </w:r>
  </w:p>
  <w:tbl>
    <w:tblPr>
      <w:tblStyle w:val="1379"/>
      <w:tblW w:w="9071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108" w:type="dxa"/>
        <w:top w:w="0" w:type="dxa"/>
        <w:right w:w="108" w:type="dxa"/>
        <w:bottom w:w="0" w:type="dxa"/>
      </w:tblCellMar>
      <w:tblLook w:val="04A0" w:firstRow="1" w:lastRow="0" w:firstColumn="1" w:lastColumn="0" w:noHBand="0" w:noVBand="1"/>
    </w:tblPr>
    <w:tblGrid>
      <w:gridCol w:w="2832"/>
      <w:gridCol w:w="236"/>
      <w:gridCol w:w="6003"/>
    </w:tblGrid>
    <w:tr>
      <w:trPr>
        <w:jc w:val="center"/>
      </w:trPr>
      <w:tc>
        <w:tcPr>
          <w:tcBorders>
            <w:top w:val="single" w:color="auto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Mar>
            <w:left w:w="0" w:type="dxa"/>
            <w:top w:w="0" w:type="dxa"/>
            <w:right w:w="108" w:type="dxa"/>
            <w:bottom w:w="0" w:type="dxa"/>
          </w:tcMar>
          <w:tcW w:w="2835" w:type="dxa"/>
          <w:textDirection w:val="lrTb"/>
          <w:noWrap w:val="false"/>
        </w:tcPr>
        <w:p>
          <w:pPr>
            <w:pStyle w:val="1382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rPr>
              <w:b/>
              <w:bCs/>
              <w:sz w:val="12"/>
              <w:szCs w:val="12"/>
            </w:rPr>
          </w:pPr>
          <w:r>
            <w:rPr>
              <w:b/>
              <w:bCs/>
              <w:sz w:val="12"/>
              <w:szCs w:val="12"/>
            </w:rPr>
          </w:r>
          <w:r>
            <w:rPr>
              <w:b/>
              <w:bCs/>
              <w:sz w:val="12"/>
              <w:szCs w:val="12"/>
            </w:rPr>
          </w:r>
        </w:p>
      </w:tc>
      <w:tc>
        <w:tcPr>
          <w:tcBorders>
            <w:top w:val="single" w:color="auto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227" w:type="dxa"/>
          <w:textDirection w:val="lrTb"/>
          <w:noWrap w:val="false"/>
        </w:tcPr>
        <w:p>
          <w:pPr>
            <w:pStyle w:val="1382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rPr>
              <w:b/>
              <w:bCs/>
              <w:sz w:val="12"/>
              <w:szCs w:val="12"/>
            </w:rPr>
          </w:pPr>
          <w:r>
            <w:rPr>
              <w:b/>
              <w:bCs/>
              <w:sz w:val="12"/>
              <w:szCs w:val="12"/>
            </w:rPr>
          </w:r>
          <w:r>
            <w:rPr>
              <w:b/>
              <w:bCs/>
              <w:sz w:val="12"/>
              <w:szCs w:val="12"/>
            </w:rPr>
          </w:r>
        </w:p>
      </w:tc>
      <w:tc>
        <w:tcPr>
          <w:tcBorders>
            <w:top w:val="single" w:color="auto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6009" w:type="dxa"/>
          <w:textDirection w:val="lrTb"/>
          <w:noWrap w:val="false"/>
        </w:tcPr>
        <w:p>
          <w:pPr>
            <w:pStyle w:val="1382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rPr>
              <w:b/>
              <w:bCs/>
              <w:sz w:val="12"/>
              <w:szCs w:val="12"/>
            </w:rPr>
          </w:pPr>
          <w:r>
            <w:rPr>
              <w:b/>
              <w:bCs/>
              <w:sz w:val="12"/>
              <w:szCs w:val="12"/>
            </w:rPr>
          </w:r>
          <w:r>
            <w:rPr>
              <w:b/>
              <w:bCs/>
              <w:sz w:val="12"/>
              <w:szCs w:val="12"/>
            </w:rPr>
          </w:r>
        </w:p>
      </w:tc>
    </w:tr>
    <w:tr>
      <w:trPr>
        <w:jc w:val="center"/>
        <w:trHeight w:val="329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Mar>
            <w:left w:w="0" w:type="dxa"/>
            <w:top w:w="0" w:type="dxa"/>
            <w:right w:w="108" w:type="dxa"/>
            <w:bottom w:w="0" w:type="dxa"/>
          </w:tcMar>
          <w:tcW w:w="2835" w:type="dxa"/>
          <w:vAlign w:val="center"/>
          <w:textDirection w:val="lrTb"/>
          <w:noWrap w:val="false"/>
        </w:tcPr>
        <w:p>
          <w:pPr>
            <w:pStyle w:val="1382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left"/>
            <w:rPr>
              <w:b/>
              <w:bCs/>
              <w:i/>
              <w:iCs/>
              <w:sz w:val="22"/>
              <w:szCs w:val="22"/>
            </w:rPr>
          </w:pPr>
          <w:r>
            <w:rPr>
              <w:rFonts w:hint="eastAsia"/>
              <w:b/>
              <w:bCs/>
              <w:i/>
              <w:iCs/>
              <w:sz w:val="22"/>
              <w:szCs w:val="22"/>
            </w:rPr>
            <w:t xml:space="preserve">Area</w:t>
          </w:r>
          <w:r>
            <w:rPr>
              <w:rFonts w:hint="eastAsia"/>
              <w:i/>
              <w:iCs/>
              <w:sz w:val="22"/>
              <w:szCs w:val="22"/>
            </w:rPr>
            <w:t xml:space="preserve">區域</w:t>
          </w:r>
          <w:r>
            <w:rPr>
              <w:b/>
              <w:bCs/>
              <w:i/>
              <w:iCs/>
              <w:sz w:val="22"/>
              <w:szCs w:val="22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227" w:type="dxa"/>
          <w:vAlign w:val="bottom"/>
          <w:textDirection w:val="lrTb"/>
          <w:noWrap w:val="false"/>
        </w:tcPr>
        <w:p>
          <w:pPr>
            <w:pStyle w:val="1382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left"/>
            <w:rPr>
              <w:rFonts w:cs="Arial"/>
              <w:sz w:val="22"/>
              <w:szCs w:val="22"/>
            </w:rPr>
          </w:pPr>
          <w:r>
            <w:rPr>
              <w:rFonts w:hint="eastAsia" w:cs="Arial"/>
              <w:sz w:val="22"/>
              <w:szCs w:val="22"/>
            </w:rPr>
            <w:t xml:space="preserve">:</w:t>
          </w:r>
          <w:r>
            <w:rPr>
              <w:rFonts w:cs="Arial"/>
              <w:sz w:val="22"/>
              <w:szCs w:val="22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6009" w:type="dxa"/>
          <w:vAlign w:val="center"/>
          <w:textDirection w:val="lrTb"/>
          <w:noWrap w:val="false"/>
        </w:tcPr>
        <w:p>
          <w:pPr>
            <w:pStyle w:val="1382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left"/>
            <w:rPr>
              <w:sz w:val="22"/>
              <w:szCs w:val="22"/>
            </w:rPr>
          </w:pPr>
          <w:r>
            <w:rPr>
              <w:rFonts w:hint="eastAsia"/>
              <w:sz w:val="22"/>
              <w:szCs w:val="22"/>
            </w:rPr>
            <w:t xml:space="preserve">Engineering Lamps (Public) </w:t>
          </w:r>
          <w:r>
            <w:rPr>
              <w:rFonts w:hint="eastAsia" w:ascii="宋体" w:hAnsi="宋体"/>
              <w:sz w:val="22"/>
              <w:szCs w:val="22"/>
            </w:rPr>
            <w:t xml:space="preserve">工程燈具公共空間</w:t>
          </w:r>
          <w:r>
            <w:rPr>
              <w:sz w:val="22"/>
              <w:szCs w:val="22"/>
            </w:rPr>
          </w:r>
        </w:p>
      </w:tc>
    </w:tr>
    <w:tr>
      <w:trPr>
        <w:jc w:val="center"/>
        <w:trHeight w:val="329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Mar>
            <w:left w:w="0" w:type="dxa"/>
            <w:top w:w="0" w:type="dxa"/>
            <w:right w:w="108" w:type="dxa"/>
            <w:bottom w:w="0" w:type="dxa"/>
          </w:tcMar>
          <w:tcW w:w="2835" w:type="dxa"/>
          <w:vAlign w:val="center"/>
          <w:textDirection w:val="lrTb"/>
          <w:noWrap w:val="false"/>
        </w:tcPr>
        <w:p>
          <w:pPr>
            <w:pStyle w:val="1382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left"/>
            <w:rPr>
              <w:b/>
              <w:bCs/>
              <w:i/>
              <w:iCs/>
              <w:sz w:val="22"/>
              <w:szCs w:val="22"/>
            </w:rPr>
          </w:pPr>
          <w:r>
            <w:rPr>
              <w:rFonts w:hint="eastAsia"/>
              <w:b/>
              <w:bCs/>
              <w:i/>
              <w:iCs/>
              <w:sz w:val="22"/>
              <w:szCs w:val="22"/>
            </w:rPr>
            <w:t xml:space="preserve">Finish</w:t>
          </w:r>
          <w:r>
            <w:rPr>
              <w:rFonts w:hint="eastAsia"/>
              <w:i/>
              <w:iCs/>
              <w:sz w:val="22"/>
              <w:szCs w:val="22"/>
            </w:rPr>
            <w:t xml:space="preserve">物料</w:t>
          </w:r>
          <w:r>
            <w:rPr>
              <w:b/>
              <w:bCs/>
              <w:i/>
              <w:iCs/>
              <w:sz w:val="22"/>
              <w:szCs w:val="22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227" w:type="dxa"/>
          <w:vAlign w:val="bottom"/>
          <w:textDirection w:val="lrTb"/>
          <w:noWrap w:val="false"/>
        </w:tcPr>
        <w:p>
          <w:pPr>
            <w:pStyle w:val="1382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left"/>
            <w:rPr>
              <w:rFonts w:cs="Arial"/>
              <w:sz w:val="22"/>
              <w:szCs w:val="22"/>
            </w:rPr>
          </w:pPr>
          <w:r>
            <w:rPr>
              <w:rFonts w:hint="eastAsia" w:cs="Arial"/>
              <w:sz w:val="22"/>
              <w:szCs w:val="22"/>
            </w:rPr>
            <w:t xml:space="preserve">:</w:t>
          </w:r>
          <w:r>
            <w:rPr>
              <w:rFonts w:cs="Arial"/>
              <w:sz w:val="22"/>
              <w:szCs w:val="22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6009" w:type="dxa"/>
          <w:vAlign w:val="center"/>
          <w:textDirection w:val="lrTb"/>
          <w:noWrap w:val="false"/>
        </w:tcPr>
        <w:p>
          <w:pPr>
            <w:pStyle w:val="1382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left"/>
            <w:rPr>
              <w:sz w:val="22"/>
              <w:szCs w:val="22"/>
            </w:rPr>
          </w:pPr>
          <w:r>
            <w:rPr>
              <w:rFonts w:hint="eastAsia"/>
              <w:sz w:val="22"/>
              <w:szCs w:val="22"/>
            </w:rPr>
            <w:t xml:space="preserve">Contractor Items </w:t>
          </w:r>
          <w:r>
            <w:rPr>
              <w:rFonts w:hint="eastAsia" w:ascii="宋体" w:hAnsi="宋体"/>
              <w:sz w:val="22"/>
              <w:szCs w:val="22"/>
            </w:rPr>
            <w:t xml:space="preserve">硬裝材料</w:t>
          </w:r>
          <w:r>
            <w:rPr>
              <w:sz w:val="22"/>
              <w:szCs w:val="22"/>
            </w:rPr>
          </w:r>
        </w:p>
      </w:tc>
    </w:tr>
    <w:tr>
      <w:trPr>
        <w:jc w:val="center"/>
        <w:trHeight w:val="329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Mar>
            <w:left w:w="0" w:type="dxa"/>
            <w:top w:w="0" w:type="dxa"/>
            <w:right w:w="108" w:type="dxa"/>
            <w:bottom w:w="0" w:type="dxa"/>
          </w:tcMar>
          <w:tcW w:w="2835" w:type="dxa"/>
          <w:vAlign w:val="center"/>
          <w:textDirection w:val="lrTb"/>
          <w:noWrap w:val="false"/>
        </w:tcPr>
        <w:p>
          <w:pPr>
            <w:pStyle w:val="1382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left"/>
            <w:rPr>
              <w:b/>
              <w:bCs/>
              <w:i/>
              <w:iCs/>
              <w:sz w:val="22"/>
              <w:szCs w:val="22"/>
            </w:rPr>
          </w:pPr>
          <w:r>
            <w:rPr>
              <w:rFonts w:hint="eastAsia"/>
              <w:b/>
              <w:bCs/>
              <w:i/>
              <w:iCs/>
              <w:sz w:val="22"/>
              <w:szCs w:val="22"/>
            </w:rPr>
            <w:t xml:space="preserve">Date of Issue</w:t>
          </w:r>
          <w:r>
            <w:rPr>
              <w:rFonts w:hint="eastAsia"/>
              <w:i/>
              <w:iCs/>
              <w:sz w:val="22"/>
              <w:szCs w:val="22"/>
            </w:rPr>
            <w:t xml:space="preserve">發佈日期</w:t>
          </w:r>
          <w:r>
            <w:rPr>
              <w:b/>
              <w:bCs/>
              <w:i/>
              <w:iCs/>
              <w:sz w:val="22"/>
              <w:szCs w:val="22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227" w:type="dxa"/>
          <w:vAlign w:val="bottom"/>
          <w:textDirection w:val="lrTb"/>
          <w:noWrap w:val="false"/>
        </w:tcPr>
        <w:p>
          <w:pPr>
            <w:pStyle w:val="1382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left"/>
            <w:rPr>
              <w:rFonts w:cs="Arial"/>
              <w:sz w:val="22"/>
              <w:szCs w:val="22"/>
            </w:rPr>
          </w:pPr>
          <w:r>
            <w:rPr>
              <w:rFonts w:hint="eastAsia" w:cs="Arial"/>
              <w:sz w:val="22"/>
              <w:szCs w:val="22"/>
            </w:rPr>
            <w:t xml:space="preserve">:</w:t>
          </w:r>
          <w:r>
            <w:rPr>
              <w:rFonts w:cs="Arial"/>
              <w:sz w:val="22"/>
              <w:szCs w:val="22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6009" w:type="dxa"/>
          <w:vAlign w:val="center"/>
          <w:textDirection w:val="lrTb"/>
          <w:noWrap w:val="false"/>
        </w:tcPr>
        <w:p>
          <w:pPr>
            <w:pStyle w:val="1382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left"/>
            <w:rPr>
              <w:sz w:val="22"/>
              <w:szCs w:val="22"/>
            </w:rPr>
          </w:pPr>
          <w:r>
            <w:rPr>
              <w:rFonts w:hint="eastAsia"/>
              <w:sz w:val="22"/>
              <w:szCs w:val="22"/>
            </w:rPr>
            <w:t xml:space="preserve">2024-03-08</w:t>
          </w:r>
          <w:r>
            <w:rPr>
              <w:sz w:val="22"/>
              <w:szCs w:val="22"/>
            </w:rPr>
          </w:r>
        </w:p>
      </w:tc>
    </w:tr>
    <w:tr>
      <w:trPr>
        <w:jc w:val="center"/>
        <w:trHeight w:val="329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Mar>
            <w:left w:w="0" w:type="dxa"/>
            <w:top w:w="0" w:type="dxa"/>
            <w:right w:w="108" w:type="dxa"/>
            <w:bottom w:w="0" w:type="dxa"/>
          </w:tcMar>
          <w:tcW w:w="2835" w:type="dxa"/>
          <w:vAlign w:val="center"/>
          <w:textDirection w:val="lrTb"/>
          <w:noWrap w:val="false"/>
        </w:tcPr>
        <w:p>
          <w:pPr>
            <w:pStyle w:val="1382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left"/>
            <w:rPr>
              <w:b/>
              <w:bCs/>
              <w:i/>
              <w:iCs/>
              <w:sz w:val="22"/>
              <w:szCs w:val="22"/>
            </w:rPr>
          </w:pPr>
          <w:r>
            <w:rPr>
              <w:rFonts w:hint="eastAsia"/>
              <w:b/>
              <w:bCs/>
              <w:i/>
              <w:iCs/>
              <w:sz w:val="22"/>
              <w:szCs w:val="22"/>
            </w:rPr>
            <w:t xml:space="preserve">Revision Date</w:t>
          </w:r>
          <w:r>
            <w:rPr>
              <w:rFonts w:hint="eastAsia"/>
              <w:i/>
              <w:iCs/>
              <w:sz w:val="22"/>
              <w:szCs w:val="22"/>
            </w:rPr>
            <w:t xml:space="preserve">修改日期</w:t>
          </w:r>
          <w:r>
            <w:rPr>
              <w:b/>
              <w:bCs/>
              <w:i/>
              <w:iCs/>
              <w:sz w:val="22"/>
              <w:szCs w:val="22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227" w:type="dxa"/>
          <w:vAlign w:val="bottom"/>
          <w:textDirection w:val="lrTb"/>
          <w:noWrap w:val="false"/>
        </w:tcPr>
        <w:p>
          <w:pPr>
            <w:pStyle w:val="1382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left"/>
            <w:rPr>
              <w:rFonts w:cs="Arial"/>
              <w:sz w:val="22"/>
              <w:szCs w:val="22"/>
            </w:rPr>
          </w:pPr>
          <w:r>
            <w:rPr>
              <w:rFonts w:hint="eastAsia" w:cs="Arial"/>
              <w:sz w:val="22"/>
              <w:szCs w:val="22"/>
            </w:rPr>
            <w:t xml:space="preserve">:</w:t>
          </w:r>
          <w:r>
            <w:rPr>
              <w:rFonts w:cs="Arial"/>
              <w:sz w:val="22"/>
              <w:szCs w:val="22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6009" w:type="dxa"/>
          <w:vAlign w:val="center"/>
          <w:textDirection w:val="lrTb"/>
          <w:noWrap w:val="false"/>
        </w:tcPr>
        <w:p>
          <w:pPr>
            <w:pStyle w:val="1382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left"/>
            <w:rPr>
              <w:sz w:val="22"/>
              <w:szCs w:val="22"/>
            </w:rPr>
          </w:pPr>
          <w:r>
            <w:rPr>
              <w:rFonts w:hint="eastAsia"/>
              <w:sz w:val="22"/>
              <w:szCs w:val="22"/>
            </w:rPr>
            <w:t xml:space="preserve">2024-03-08</w:t>
          </w:r>
          <w:r>
            <w:rPr>
              <w:sz w:val="22"/>
              <w:szCs w:val="22"/>
            </w:rPr>
          </w:r>
        </w:p>
      </w:tc>
    </w:tr>
  </w:tbl>
  <w:tbl>
    <w:tblPr>
      <w:tblStyle w:val="1379"/>
      <w:tblpPr w:horzAnchor="page" w:tblpXSpec="center" w:vertAnchor="text" w:tblpY="73" w:leftFromText="180" w:topFromText="0" w:rightFromText="180" w:bottomFromText="0"/>
      <w:tblOverlap w:val="never"/>
      <w:tblW w:w="9072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108" w:type="dxa"/>
        <w:top w:w="0" w:type="dxa"/>
        <w:right w:w="108" w:type="dxa"/>
        <w:bottom w:w="0" w:type="dxa"/>
      </w:tblCellMar>
      <w:tblLook w:val="04A0" w:firstRow="1" w:lastRow="0" w:firstColumn="1" w:lastColumn="0" w:noHBand="0" w:noVBand="1"/>
    </w:tblPr>
    <w:tblGrid>
      <w:gridCol w:w="1417"/>
      <w:gridCol w:w="3402"/>
      <w:gridCol w:w="4253"/>
    </w:tblGrid>
    <w:tr>
      <w:trPr>
        <w:jc w:val="center"/>
        <w:trHeight w:val="391"/>
      </w:trPr>
      <w:tc>
        <w:tcPr>
          <w:tcBorders>
            <w:top w:val="single" w:color="auto" w:sz="6" w:space="0"/>
          </w:tcBorders>
          <w:tcW w:w="1418" w:type="dxa"/>
          <w:vAlign w:val="center"/>
          <w:textDirection w:val="lrTb"/>
          <w:noWrap w:val="false"/>
        </w:tcPr>
        <w:p>
          <w:pPr>
            <w:pStyle w:val="1382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center"/>
            <w:rPr>
              <w:sz w:val="20"/>
              <w:szCs w:val="20"/>
            </w:rPr>
          </w:pPr>
          <w:r>
            <w:rPr>
              <w:rFonts w:hint="eastAsia"/>
              <w:sz w:val="20"/>
              <w:szCs w:val="20"/>
            </w:rPr>
            <w:t xml:space="preserve">編號</w:t>
          </w:r>
          <w:r>
            <w:rPr>
              <w:sz w:val="20"/>
              <w:szCs w:val="20"/>
            </w:rPr>
          </w:r>
        </w:p>
      </w:tc>
      <w:tc>
        <w:tcPr>
          <w:tcBorders>
            <w:top w:val="single" w:color="auto" w:sz="6" w:space="0"/>
          </w:tcBorders>
          <w:tcW w:w="3402" w:type="dxa"/>
          <w:vAlign w:val="center"/>
          <w:textDirection w:val="lrTb"/>
          <w:noWrap w:val="false"/>
        </w:tcPr>
        <w:p>
          <w:pPr>
            <w:pStyle w:val="1382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center"/>
            <w:rPr>
              <w:sz w:val="20"/>
              <w:szCs w:val="20"/>
            </w:rPr>
          </w:pPr>
          <w:r>
            <w:rPr>
              <w:rFonts w:hint="eastAsia"/>
              <w:sz w:val="20"/>
              <w:szCs w:val="20"/>
            </w:rPr>
            <w:t xml:space="preserve">規格</w:t>
          </w:r>
          <w:r>
            <w:rPr>
              <w:sz w:val="20"/>
              <w:szCs w:val="20"/>
            </w:rPr>
          </w:r>
        </w:p>
      </w:tc>
      <w:tc>
        <w:tcPr>
          <w:tcBorders>
            <w:top w:val="single" w:color="auto" w:sz="6" w:space="0"/>
          </w:tcBorders>
          <w:tcW w:w="4253" w:type="dxa"/>
          <w:vAlign w:val="center"/>
          <w:textDirection w:val="lrTb"/>
          <w:noWrap w:val="false"/>
        </w:tcPr>
        <w:p>
          <w:pPr>
            <w:pStyle w:val="1382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center"/>
            <w:rPr>
              <w:sz w:val="20"/>
              <w:szCs w:val="20"/>
            </w:rPr>
          </w:pPr>
          <w:r>
            <w:rPr>
              <w:rFonts w:hint="eastAsia"/>
              <w:sz w:val="20"/>
              <w:szCs w:val="20"/>
            </w:rPr>
            <w:t xml:space="preserve">位置</w:t>
          </w:r>
          <w:r>
            <w:rPr>
              <w:sz w:val="20"/>
              <w:szCs w:val="20"/>
            </w:rPr>
          </w:r>
        </w:p>
      </w:tc>
    </w:tr>
    <w:tr>
      <w:trPr>
        <w:jc w:val="center"/>
        <w:trHeight w:val="283"/>
      </w:trPr>
      <w:tc>
        <w:tcPr>
          <w:tcBorders/>
          <w:tcW w:w="1418" w:type="dxa"/>
          <w:vAlign w:val="center"/>
          <w:textDirection w:val="lrTb"/>
          <w:noWrap w:val="false"/>
        </w:tcPr>
        <w:p>
          <w:pPr>
            <w:pStyle w:val="1382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center"/>
            <w:rPr>
              <w:b/>
              <w:bCs/>
              <w:sz w:val="20"/>
              <w:szCs w:val="20"/>
            </w:rPr>
          </w:pPr>
          <w:r>
            <w:rPr>
              <w:rFonts w:hint="eastAsia"/>
              <w:b/>
              <w:bCs/>
              <w:sz w:val="20"/>
              <w:szCs w:val="20"/>
            </w:rPr>
            <w:t xml:space="preserve">Item No.</w:t>
          </w:r>
          <w:r>
            <w:rPr>
              <w:b/>
              <w:bCs/>
              <w:sz w:val="20"/>
              <w:szCs w:val="20"/>
            </w:rPr>
          </w:r>
        </w:p>
      </w:tc>
      <w:tc>
        <w:tcPr>
          <w:tcBorders/>
          <w:tcW w:w="3402" w:type="dxa"/>
          <w:vAlign w:val="center"/>
          <w:textDirection w:val="lrTb"/>
          <w:noWrap w:val="false"/>
        </w:tcPr>
        <w:p>
          <w:pPr>
            <w:pStyle w:val="1382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center"/>
            <w:rPr>
              <w:b/>
              <w:bCs/>
              <w:sz w:val="20"/>
              <w:szCs w:val="20"/>
            </w:rPr>
          </w:pPr>
          <w:r>
            <w:rPr>
              <w:rFonts w:hint="eastAsia"/>
              <w:b/>
              <w:bCs/>
              <w:sz w:val="20"/>
              <w:szCs w:val="20"/>
            </w:rPr>
            <w:t xml:space="preserve">Description</w:t>
          </w:r>
          <w:r>
            <w:rPr>
              <w:b/>
              <w:bCs/>
              <w:sz w:val="20"/>
              <w:szCs w:val="20"/>
            </w:rPr>
          </w:r>
        </w:p>
      </w:tc>
      <w:tc>
        <w:tcPr>
          <w:tcBorders/>
          <w:tcW w:w="4253" w:type="dxa"/>
          <w:vAlign w:val="center"/>
          <w:textDirection w:val="lrTb"/>
          <w:noWrap w:val="false"/>
        </w:tcPr>
        <w:p>
          <w:pPr>
            <w:pStyle w:val="1382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center"/>
            <w:rPr>
              <w:b/>
              <w:bCs/>
              <w:sz w:val="20"/>
              <w:szCs w:val="20"/>
            </w:rPr>
          </w:pPr>
          <w:r>
            <w:rPr>
              <w:rFonts w:hint="eastAsia"/>
              <w:b/>
              <w:bCs/>
              <w:sz w:val="20"/>
              <w:szCs w:val="20"/>
            </w:rPr>
            <w:t xml:space="preserve">Area</w:t>
          </w:r>
          <w:r>
            <w:rPr>
              <w:b/>
              <w:bCs/>
              <w:sz w:val="20"/>
              <w:szCs w:val="20"/>
            </w:rPr>
          </w:r>
        </w:p>
      </w:tc>
    </w:tr>
  </w:tbl>
  <w:p>
    <w:pPr>
      <w:pStyle w:val="1382"/>
      <w:pBdr/>
      <w:spacing/>
      <w:ind/>
      <w:rPr>
        <w:rFonts w:ascii="宋体" w:hAnsi="宋体"/>
        <w:sz w:val="10"/>
        <w:szCs w:val="10"/>
      </w:rPr>
    </w:pPr>
    <w:r>
      <w:rPr>
        <w:rFonts w:ascii="宋体" w:hAnsi="宋体"/>
        <w:sz w:val="10"/>
        <w:szCs w:val="10"/>
      </w:rPr>
    </w:r>
    <w:r>
      <w:rPr>
        <w:rFonts w:ascii="宋体" w:hAnsi="宋体"/>
        <w:sz w:val="10"/>
        <w:szCs w:val="10"/>
      </w:rPr>
    </w:r>
  </w:p>
  <w:p>
    <w:pPr>
      <w:pStyle w:val="1382"/>
      <w:pBdr/>
      <w:spacing/>
      <w:ind/>
      <w:rPr>
        <w:rFonts w:ascii="宋体" w:hAnsi="宋体"/>
        <w:b/>
        <w:bCs/>
        <w:sz w:val="24"/>
      </w:rPr>
    </w:pPr>
    <w:r>
      <w:rPr>
        <w:rFonts w:ascii="宋体" w:hAnsi="宋体"/>
        <w:b/>
        <w:bCs/>
        <w:sz w:val="24"/>
      </w:rPr>
    </w:r>
    <w:r>
      <w:rPr>
        <w:rFonts w:ascii="宋体" w:hAnsi="宋体"/>
        <w:b/>
        <w:bCs/>
        <w:sz w:val="24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84"/>
      <w:pBdr/>
      <w:spacing/>
      <w:ind/>
      <w:rPr>
        <w:rFonts w:ascii="宋体" w:hAnsi="宋体"/>
        <w:szCs w:val="18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<wp:simplePos x="0" y="0"/>
              <wp:positionH relativeFrom="column">
                <wp:posOffset>5126990</wp:posOffset>
              </wp:positionH>
              <wp:positionV relativeFrom="paragraph">
                <wp:posOffset>-213360</wp:posOffset>
              </wp:positionV>
              <wp:extent cx="570230" cy="570230"/>
              <wp:effectExtent l="0" t="0" r="1270" b="0"/>
              <wp:wrapNone/>
              <wp:docPr id="2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20822735" name="图片 1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570350" cy="570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60288;o:allowoverlap:true;o:allowincell:true;mso-position-horizontal-relative:text;margin-left:403.70pt;mso-position-horizontal:absolute;mso-position-vertical-relative:text;margin-top:-16.80pt;mso-position-vertical:absolute;width:44.90pt;height:44.90pt;mso-wrap-distance-left:9.00pt;mso-wrap-distance-top:0.00pt;mso-wrap-distance-right:9.00pt;mso-wrap-distance-bottom:0.00pt;z-index:1;" stroked="f">
              <v:imagedata r:id="rId1" o:title=""/>
              <o:lock v:ext="edit" rotation="t"/>
            </v:shape>
          </w:pict>
        </mc:Fallback>
      </mc:AlternateContent>
    </w:r>
    <w:r>
      <w:rPr>
        <w:rFonts w:ascii="宋体" w:hAnsi="宋体"/>
        <w:szCs w:val="18"/>
      </w:rPr>
    </w:r>
  </w:p>
  <w:p>
    <w:pPr>
      <w:pStyle w:val="1384"/>
      <w:pBdr/>
      <w:spacing/>
      <w:ind/>
      <w:jc w:val="left"/>
      <w:rPr>
        <w:b/>
        <w:bCs/>
        <w:sz w:val="28"/>
        <w:szCs w:val="28"/>
      </w:rPr>
    </w:pPr>
    <w:r>
      <w:rPr>
        <w:rFonts w:hint="eastAsia"/>
        <w:b/>
        <w:bCs/>
        <w:sz w:val="28"/>
        <w:szCs w:val="28"/>
      </w:rPr>
      <w:t xml:space="preserve">CHENG CHUNG DESIGN (HK) LTD.</w:t>
    </w:r>
    <w:r>
      <w:rPr>
        <w:b/>
        <w:bCs/>
        <w:sz w:val="28"/>
        <w:szCs w:val="28"/>
      </w:rPr>
    </w:r>
  </w:p>
  <w:tbl>
    <w:tblPr>
      <w:tblStyle w:val="1385"/>
      <w:tblW w:w="0" w:type="auto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108" w:type="dxa"/>
        <w:top w:w="0" w:type="dxa"/>
        <w:right w:w="108" w:type="dxa"/>
        <w:bottom w:w="0" w:type="dxa"/>
      </w:tblCellMar>
      <w:tblLook w:val="04A0" w:firstRow="1" w:lastRow="0" w:firstColumn="1" w:lastColumn="0" w:noHBand="0" w:noVBand="1"/>
    </w:tblPr>
    <w:tblGrid>
      <w:gridCol w:w="4309"/>
      <w:gridCol w:w="2381"/>
      <w:gridCol w:w="2381"/>
    </w:tblGrid>
    <w:tr>
      <w:trPr>
        <w:jc w:val="center"/>
        <w:trHeight w:val="340"/>
      </w:trPr>
      <w:tc>
        <w:tcPr>
          <w:tcBorders>
            <w:top w:val="single" w:color="auto" w:sz="6" w:space="0"/>
            <w:left w:val="none" w:color="000000" w:sz="4" w:space="0"/>
            <w:bottom w:val="none" w:color="000000" w:sz="4" w:space="0"/>
            <w:right w:val="none" w:color="000000" w:sz="4" w:space="0"/>
          </w:tcBorders>
          <w:tcMar>
            <w:left w:w="0" w:type="dxa"/>
            <w:top w:w="0" w:type="dxa"/>
            <w:right w:w="0" w:type="dxa"/>
            <w:bottom w:w="0" w:type="dxa"/>
          </w:tcMar>
          <w:tcW w:w="4309" w:type="dxa"/>
          <w:vAlign w:val="bottom"/>
          <w:textDirection w:val="lrTb"/>
          <w:noWrap w:val="false"/>
        </w:tcPr>
        <w:p>
          <w:pPr>
            <w:pStyle w:val="1384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left"/>
            <w:rPr>
              <w:b/>
              <w:bCs/>
              <w:sz w:val="28"/>
              <w:szCs w:val="28"/>
            </w:rPr>
          </w:pPr>
          <w:r>
            <w:rPr>
              <w:rFonts w:hint="eastAsia"/>
              <w:b/>
              <w:bCs/>
              <w:sz w:val="28"/>
              <w:szCs w:val="28"/>
            </w:rPr>
            <w:t xml:space="preserve">jiafang</w:t>
          </w:r>
          <w:r>
            <w:rPr>
              <w:b/>
              <w:bCs/>
              <w:sz w:val="28"/>
              <w:szCs w:val="28"/>
            </w:rPr>
          </w:r>
        </w:p>
      </w:tc>
      <w:tc>
        <w:tcPr>
          <w:tcBorders>
            <w:top w:val="single" w:color="auto" w:sz="6" w:space="0"/>
            <w:left w:val="none" w:color="000000" w:sz="4" w:space="0"/>
            <w:right w:val="none" w:color="000000" w:sz="4" w:space="0"/>
          </w:tcBorders>
          <w:tcMar>
            <w:left w:w="0" w:type="dxa"/>
            <w:top w:w="0" w:type="dxa"/>
            <w:right w:w="0" w:type="dxa"/>
            <w:bottom w:w="0" w:type="dxa"/>
          </w:tcMar>
          <w:tcW w:w="2381" w:type="dxa"/>
          <w:vAlign w:val="bottom"/>
          <w:vMerge w:val="restart"/>
          <w:textDirection w:val="lrTb"/>
          <w:noWrap w:val="false"/>
        </w:tcPr>
        <w:p>
          <w:pPr>
            <w:pStyle w:val="1384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left"/>
            <w:rPr>
              <w:b/>
              <w:bCs/>
              <w:sz w:val="28"/>
              <w:szCs w:val="28"/>
            </w:rPr>
          </w:pPr>
          <w:r>
            <w:rPr>
              <w:rFonts w:hint="eastAsia" w:ascii="宋体" w:hAnsi="宋体"/>
              <w:b/>
              <w:bCs/>
              <w:sz w:val="28"/>
              <w:szCs w:val="28"/>
            </w:rPr>
            <w:t xml:space="preserve">材料檔案</w:t>
          </w:r>
          <w:r>
            <w:rPr>
              <w:b/>
              <w:bCs/>
              <w:sz w:val="28"/>
              <w:szCs w:val="28"/>
            </w:rPr>
          </w:r>
        </w:p>
      </w:tc>
      <w:tc>
        <w:tcPr>
          <w:tcBorders>
            <w:top w:val="single" w:color="auto" w:sz="6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2381" w:type="dxa"/>
          <w:vAlign w:val="bottom"/>
          <w:textDirection w:val="lrTb"/>
          <w:noWrap w:val="false"/>
        </w:tcPr>
        <w:p>
          <w:pPr>
            <w:pStyle w:val="1384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 w:right="-134"/>
            <w:jc w:val="right"/>
            <w:rPr>
              <w:b/>
              <w:bCs/>
              <w:sz w:val="28"/>
              <w:szCs w:val="28"/>
            </w:rPr>
          </w:pPr>
          <w:r>
            <w:rPr>
              <w:rFonts w:hint="eastAsia"/>
              <w:b/>
              <w:bCs/>
              <w:sz w:val="28"/>
              <w:szCs w:val="28"/>
            </w:rPr>
            <w:t xml:space="preserve">MATERIAL   </w:t>
          </w:r>
          <w:r>
            <w:rPr>
              <w:b/>
              <w:bCs/>
              <w:sz w:val="28"/>
              <w:szCs w:val="28"/>
            </w:rPr>
          </w:r>
        </w:p>
      </w:tc>
    </w:tr>
    <w:tr>
      <w:trPr>
        <w:jc w:val="center"/>
        <w:trHeight w:val="340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Mar>
            <w:left w:w="0" w:type="dxa"/>
            <w:top w:w="0" w:type="dxa"/>
            <w:right w:w="0" w:type="dxa"/>
            <w:bottom w:w="0" w:type="dxa"/>
          </w:tcMar>
          <w:tcW w:w="4309" w:type="dxa"/>
          <w:vAlign w:val="bottom"/>
          <w:textDirection w:val="lrTb"/>
          <w:noWrap w:val="false"/>
        </w:tcPr>
        <w:p>
          <w:pPr>
            <w:pStyle w:val="1384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left"/>
            <w:rPr>
              <w:b/>
              <w:bCs/>
              <w:sz w:val="28"/>
              <w:szCs w:val="28"/>
            </w:rPr>
          </w:pPr>
          <w:r>
            <w:rPr>
              <w:rFonts w:hint="eastAsia"/>
              <w:b/>
              <w:bCs/>
              <w:sz w:val="28"/>
              <w:szCs w:val="28"/>
            </w:rPr>
            <w:t xml:space="preserve">供應商消息通知三</w:t>
          </w:r>
          <w:r>
            <w:rPr>
              <w:b/>
              <w:bCs/>
              <w:sz w:val="28"/>
              <w:szCs w:val="28"/>
            </w:rPr>
          </w:r>
        </w:p>
      </w:tc>
      <w:tc>
        <w:tcPr>
          <w:tcBorders>
            <w:left w:val="none" w:color="000000" w:sz="4" w:space="0"/>
            <w:bottom w:val="none" w:color="000000" w:sz="4" w:space="0"/>
            <w:right w:val="none" w:color="000000" w:sz="4" w:space="0"/>
          </w:tcBorders>
          <w:tcMar>
            <w:left w:w="0" w:type="dxa"/>
            <w:top w:w="0" w:type="dxa"/>
            <w:right w:w="0" w:type="dxa"/>
            <w:bottom w:w="0" w:type="dxa"/>
          </w:tcMar>
          <w:tcW w:w="2381" w:type="dxa"/>
          <w:vAlign w:val="bottom"/>
          <w:vMerge w:val="continue"/>
          <w:textDirection w:val="lrTb"/>
          <w:noWrap w:val="false"/>
        </w:tcPr>
        <w:p>
          <w:pPr>
            <w:pStyle w:val="1384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</w:r>
          <w:r>
            <w:rPr>
              <w:b/>
              <w:bCs/>
              <w:sz w:val="28"/>
              <w:szCs w:val="28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2381" w:type="dxa"/>
          <w:vAlign w:val="bottom"/>
          <w:textDirection w:val="lrTb"/>
          <w:noWrap w:val="false"/>
        </w:tcPr>
        <w:p>
          <w:pPr>
            <w:pStyle w:val="1384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 w:right="-134"/>
            <w:jc w:val="right"/>
            <w:rPr>
              <w:b/>
              <w:bCs/>
              <w:sz w:val="28"/>
              <w:szCs w:val="28"/>
            </w:rPr>
          </w:pPr>
          <w:r>
            <w:rPr>
              <w:rFonts w:hint="eastAsia"/>
              <w:b/>
              <w:bCs/>
              <w:sz w:val="28"/>
              <w:szCs w:val="28"/>
            </w:rPr>
            <w:t xml:space="preserve">SPECIFICATION </w:t>
          </w:r>
          <w:r>
            <w:rPr>
              <w:b/>
              <w:bCs/>
              <w:sz w:val="28"/>
              <w:szCs w:val="28"/>
            </w:rPr>
          </w:r>
        </w:p>
      </w:tc>
    </w:tr>
  </w:tbl>
  <w:p>
    <w:pPr>
      <w:pStyle w:val="1384"/>
      <w:pBdr/>
      <w:spacing/>
      <w:ind/>
      <w:rPr>
        <w:sz w:val="4"/>
        <w:szCs w:val="4"/>
      </w:rPr>
    </w:pPr>
    <w:r>
      <w:rPr>
        <w:sz w:val="4"/>
        <w:szCs w:val="4"/>
      </w:rPr>
    </w:r>
    <w:r>
      <w:rPr>
        <w:sz w:val="4"/>
        <w:szCs w:val="4"/>
      </w:rPr>
    </w:r>
  </w:p>
  <w:tbl>
    <w:tblPr>
      <w:tblStyle w:val="1385"/>
      <w:tblW w:w="9071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108" w:type="dxa"/>
        <w:top w:w="0" w:type="dxa"/>
        <w:right w:w="108" w:type="dxa"/>
        <w:bottom w:w="0" w:type="dxa"/>
      </w:tblCellMar>
      <w:tblLook w:val="04A0" w:firstRow="1" w:lastRow="0" w:firstColumn="1" w:lastColumn="0" w:noHBand="0" w:noVBand="1"/>
    </w:tblPr>
    <w:tblGrid>
      <w:gridCol w:w="2832"/>
      <w:gridCol w:w="236"/>
      <w:gridCol w:w="6003"/>
    </w:tblGrid>
    <w:tr>
      <w:trPr>
        <w:jc w:val="center"/>
      </w:trPr>
      <w:tc>
        <w:tcPr>
          <w:tcBorders>
            <w:top w:val="single" w:color="auto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Mar>
            <w:left w:w="0" w:type="dxa"/>
            <w:top w:w="0" w:type="dxa"/>
            <w:right w:w="108" w:type="dxa"/>
            <w:bottom w:w="0" w:type="dxa"/>
          </w:tcMar>
          <w:tcW w:w="2835" w:type="dxa"/>
          <w:textDirection w:val="lrTb"/>
          <w:noWrap w:val="false"/>
        </w:tcPr>
        <w:p>
          <w:pPr>
            <w:pStyle w:val="1384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rPr>
              <w:b/>
              <w:bCs/>
              <w:sz w:val="12"/>
              <w:szCs w:val="12"/>
            </w:rPr>
          </w:pPr>
          <w:r>
            <w:rPr>
              <w:b/>
              <w:bCs/>
              <w:sz w:val="12"/>
              <w:szCs w:val="12"/>
            </w:rPr>
          </w:r>
          <w:r>
            <w:rPr>
              <w:b/>
              <w:bCs/>
              <w:sz w:val="12"/>
              <w:szCs w:val="12"/>
            </w:rPr>
          </w:r>
        </w:p>
      </w:tc>
      <w:tc>
        <w:tcPr>
          <w:tcBorders>
            <w:top w:val="single" w:color="auto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227" w:type="dxa"/>
          <w:textDirection w:val="lrTb"/>
          <w:noWrap w:val="false"/>
        </w:tcPr>
        <w:p>
          <w:pPr>
            <w:pStyle w:val="1384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rPr>
              <w:b/>
              <w:bCs/>
              <w:sz w:val="12"/>
              <w:szCs w:val="12"/>
            </w:rPr>
          </w:pPr>
          <w:r>
            <w:rPr>
              <w:b/>
              <w:bCs/>
              <w:sz w:val="12"/>
              <w:szCs w:val="12"/>
            </w:rPr>
          </w:r>
          <w:r>
            <w:rPr>
              <w:b/>
              <w:bCs/>
              <w:sz w:val="12"/>
              <w:szCs w:val="12"/>
            </w:rPr>
          </w:r>
        </w:p>
      </w:tc>
      <w:tc>
        <w:tcPr>
          <w:tcBorders>
            <w:top w:val="single" w:color="auto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6009" w:type="dxa"/>
          <w:textDirection w:val="lrTb"/>
          <w:noWrap w:val="false"/>
        </w:tcPr>
        <w:p>
          <w:pPr>
            <w:pStyle w:val="1384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rPr>
              <w:b/>
              <w:bCs/>
              <w:sz w:val="12"/>
              <w:szCs w:val="12"/>
            </w:rPr>
          </w:pPr>
          <w:r>
            <w:rPr>
              <w:b/>
              <w:bCs/>
              <w:sz w:val="12"/>
              <w:szCs w:val="12"/>
            </w:rPr>
          </w:r>
          <w:r>
            <w:rPr>
              <w:b/>
              <w:bCs/>
              <w:sz w:val="12"/>
              <w:szCs w:val="12"/>
            </w:rPr>
          </w:r>
        </w:p>
      </w:tc>
    </w:tr>
    <w:tr>
      <w:trPr>
        <w:jc w:val="center"/>
        <w:trHeight w:val="329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Mar>
            <w:left w:w="0" w:type="dxa"/>
            <w:top w:w="0" w:type="dxa"/>
            <w:right w:w="108" w:type="dxa"/>
            <w:bottom w:w="0" w:type="dxa"/>
          </w:tcMar>
          <w:tcW w:w="2835" w:type="dxa"/>
          <w:vAlign w:val="center"/>
          <w:textDirection w:val="lrTb"/>
          <w:noWrap w:val="false"/>
        </w:tcPr>
        <w:p>
          <w:pPr>
            <w:pStyle w:val="1384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left"/>
            <w:rPr>
              <w:b/>
              <w:bCs/>
              <w:i/>
              <w:iCs/>
              <w:sz w:val="22"/>
              <w:szCs w:val="22"/>
            </w:rPr>
          </w:pPr>
          <w:r>
            <w:rPr>
              <w:rFonts w:hint="eastAsia"/>
              <w:b/>
              <w:bCs/>
              <w:i/>
              <w:iCs/>
              <w:sz w:val="22"/>
              <w:szCs w:val="22"/>
            </w:rPr>
            <w:t xml:space="preserve">Area</w:t>
          </w:r>
          <w:r>
            <w:rPr>
              <w:rFonts w:hint="eastAsia"/>
              <w:i/>
              <w:iCs/>
              <w:sz w:val="22"/>
              <w:szCs w:val="22"/>
            </w:rPr>
            <w:t xml:space="preserve">區域</w:t>
          </w:r>
          <w:r>
            <w:rPr>
              <w:b/>
              <w:bCs/>
              <w:i/>
              <w:iCs/>
              <w:sz w:val="22"/>
              <w:szCs w:val="22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227" w:type="dxa"/>
          <w:vAlign w:val="bottom"/>
          <w:textDirection w:val="lrTb"/>
          <w:noWrap w:val="false"/>
        </w:tcPr>
        <w:p>
          <w:pPr>
            <w:pStyle w:val="1384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left"/>
            <w:rPr>
              <w:rFonts w:cs="Arial"/>
              <w:sz w:val="22"/>
              <w:szCs w:val="22"/>
            </w:rPr>
          </w:pPr>
          <w:r>
            <w:rPr>
              <w:rFonts w:hint="eastAsia" w:cs="Arial"/>
              <w:sz w:val="22"/>
              <w:szCs w:val="22"/>
            </w:rPr>
            <w:t xml:space="preserve">:</w:t>
          </w:r>
          <w:r>
            <w:rPr>
              <w:rFonts w:cs="Arial"/>
              <w:sz w:val="22"/>
              <w:szCs w:val="22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6009" w:type="dxa"/>
          <w:vAlign w:val="center"/>
          <w:textDirection w:val="lrTb"/>
          <w:noWrap w:val="false"/>
        </w:tcPr>
        <w:p>
          <w:pPr>
            <w:pStyle w:val="1384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left"/>
            <w:rPr>
              <w:sz w:val="22"/>
              <w:szCs w:val="22"/>
            </w:rPr>
          </w:pPr>
          <w:r>
            <w:rPr>
              <w:rFonts w:hint="eastAsia"/>
              <w:sz w:val="22"/>
              <w:szCs w:val="22"/>
            </w:rPr>
            <w:t xml:space="preserve">Engineering Lamps (Public) </w:t>
          </w:r>
          <w:r>
            <w:rPr>
              <w:rFonts w:hint="eastAsia" w:ascii="宋体" w:hAnsi="宋体"/>
              <w:sz w:val="22"/>
              <w:szCs w:val="22"/>
            </w:rPr>
            <w:t xml:space="preserve">工程燈具公共空間</w:t>
          </w:r>
          <w:r>
            <w:rPr>
              <w:sz w:val="22"/>
              <w:szCs w:val="22"/>
            </w:rPr>
          </w:r>
        </w:p>
      </w:tc>
    </w:tr>
    <w:tr>
      <w:trPr>
        <w:jc w:val="center"/>
        <w:trHeight w:val="329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Mar>
            <w:left w:w="0" w:type="dxa"/>
            <w:top w:w="0" w:type="dxa"/>
            <w:right w:w="108" w:type="dxa"/>
            <w:bottom w:w="0" w:type="dxa"/>
          </w:tcMar>
          <w:tcW w:w="2835" w:type="dxa"/>
          <w:vAlign w:val="center"/>
          <w:textDirection w:val="lrTb"/>
          <w:noWrap w:val="false"/>
        </w:tcPr>
        <w:p>
          <w:pPr>
            <w:pStyle w:val="1384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left"/>
            <w:rPr>
              <w:b/>
              <w:bCs/>
              <w:i/>
              <w:iCs/>
              <w:sz w:val="22"/>
              <w:szCs w:val="22"/>
            </w:rPr>
          </w:pPr>
          <w:r>
            <w:rPr>
              <w:rFonts w:hint="eastAsia"/>
              <w:b/>
              <w:bCs/>
              <w:i/>
              <w:iCs/>
              <w:sz w:val="22"/>
              <w:szCs w:val="22"/>
            </w:rPr>
            <w:t xml:space="preserve">Finish</w:t>
          </w:r>
          <w:r>
            <w:rPr>
              <w:rFonts w:hint="eastAsia"/>
              <w:i/>
              <w:iCs/>
              <w:sz w:val="22"/>
              <w:szCs w:val="22"/>
            </w:rPr>
            <w:t xml:space="preserve">物料</w:t>
          </w:r>
          <w:r>
            <w:rPr>
              <w:b/>
              <w:bCs/>
              <w:i/>
              <w:iCs/>
              <w:sz w:val="22"/>
              <w:szCs w:val="22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227" w:type="dxa"/>
          <w:vAlign w:val="bottom"/>
          <w:textDirection w:val="lrTb"/>
          <w:noWrap w:val="false"/>
        </w:tcPr>
        <w:p>
          <w:pPr>
            <w:pStyle w:val="1384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left"/>
            <w:rPr>
              <w:rFonts w:cs="Arial"/>
              <w:sz w:val="22"/>
              <w:szCs w:val="22"/>
            </w:rPr>
          </w:pPr>
          <w:r>
            <w:rPr>
              <w:rFonts w:hint="eastAsia" w:cs="Arial"/>
              <w:sz w:val="22"/>
              <w:szCs w:val="22"/>
            </w:rPr>
            <w:t xml:space="preserve">:</w:t>
          </w:r>
          <w:r>
            <w:rPr>
              <w:rFonts w:cs="Arial"/>
              <w:sz w:val="22"/>
              <w:szCs w:val="22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6009" w:type="dxa"/>
          <w:vAlign w:val="center"/>
          <w:textDirection w:val="lrTb"/>
          <w:noWrap w:val="false"/>
        </w:tcPr>
        <w:p>
          <w:pPr>
            <w:pStyle w:val="1384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left"/>
            <w:rPr>
              <w:sz w:val="22"/>
              <w:szCs w:val="22"/>
            </w:rPr>
          </w:pPr>
          <w:r>
            <w:rPr>
              <w:rFonts w:hint="eastAsia"/>
              <w:sz w:val="22"/>
              <w:szCs w:val="22"/>
            </w:rPr>
            <w:t xml:space="preserve">Upholstery </w:t>
          </w:r>
          <w:r>
            <w:rPr>
              <w:rFonts w:hint="eastAsia" w:ascii="宋体" w:hAnsi="宋体"/>
              <w:sz w:val="22"/>
              <w:szCs w:val="22"/>
            </w:rPr>
            <w:t xml:space="preserve">面料</w:t>
          </w:r>
          <w:r>
            <w:rPr>
              <w:sz w:val="22"/>
              <w:szCs w:val="22"/>
            </w:rPr>
          </w:r>
        </w:p>
      </w:tc>
    </w:tr>
    <w:tr>
      <w:trPr>
        <w:jc w:val="center"/>
        <w:trHeight w:val="329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Mar>
            <w:left w:w="0" w:type="dxa"/>
            <w:top w:w="0" w:type="dxa"/>
            <w:right w:w="108" w:type="dxa"/>
            <w:bottom w:w="0" w:type="dxa"/>
          </w:tcMar>
          <w:tcW w:w="2835" w:type="dxa"/>
          <w:vAlign w:val="center"/>
          <w:textDirection w:val="lrTb"/>
          <w:noWrap w:val="false"/>
        </w:tcPr>
        <w:p>
          <w:pPr>
            <w:pStyle w:val="1384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left"/>
            <w:rPr>
              <w:b/>
              <w:bCs/>
              <w:i/>
              <w:iCs/>
              <w:sz w:val="22"/>
              <w:szCs w:val="22"/>
            </w:rPr>
          </w:pPr>
          <w:r>
            <w:rPr>
              <w:rFonts w:hint="eastAsia"/>
              <w:b/>
              <w:bCs/>
              <w:i/>
              <w:iCs/>
              <w:sz w:val="22"/>
              <w:szCs w:val="22"/>
            </w:rPr>
            <w:t xml:space="preserve">Date of Issue</w:t>
          </w:r>
          <w:r>
            <w:rPr>
              <w:rFonts w:hint="eastAsia"/>
              <w:i/>
              <w:iCs/>
              <w:sz w:val="22"/>
              <w:szCs w:val="22"/>
            </w:rPr>
            <w:t xml:space="preserve">發佈日期</w:t>
          </w:r>
          <w:r>
            <w:rPr>
              <w:b/>
              <w:bCs/>
              <w:i/>
              <w:iCs/>
              <w:sz w:val="22"/>
              <w:szCs w:val="22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227" w:type="dxa"/>
          <w:vAlign w:val="bottom"/>
          <w:textDirection w:val="lrTb"/>
          <w:noWrap w:val="false"/>
        </w:tcPr>
        <w:p>
          <w:pPr>
            <w:pStyle w:val="1384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left"/>
            <w:rPr>
              <w:rFonts w:cs="Arial"/>
              <w:sz w:val="22"/>
              <w:szCs w:val="22"/>
            </w:rPr>
          </w:pPr>
          <w:r>
            <w:rPr>
              <w:rFonts w:hint="eastAsia" w:cs="Arial"/>
              <w:sz w:val="22"/>
              <w:szCs w:val="22"/>
            </w:rPr>
            <w:t xml:space="preserve">:</w:t>
          </w:r>
          <w:r>
            <w:rPr>
              <w:rFonts w:cs="Arial"/>
              <w:sz w:val="22"/>
              <w:szCs w:val="22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6009" w:type="dxa"/>
          <w:vAlign w:val="center"/>
          <w:textDirection w:val="lrTb"/>
          <w:noWrap w:val="false"/>
        </w:tcPr>
        <w:p>
          <w:pPr>
            <w:pStyle w:val="1384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left"/>
            <w:rPr>
              <w:sz w:val="22"/>
              <w:szCs w:val="22"/>
            </w:rPr>
          </w:pPr>
          <w:r>
            <w:rPr>
              <w:rFonts w:hint="eastAsia"/>
              <w:sz w:val="22"/>
              <w:szCs w:val="22"/>
            </w:rPr>
            <w:t xml:space="preserve">2024-03-08</w:t>
          </w:r>
          <w:r>
            <w:rPr>
              <w:sz w:val="22"/>
              <w:szCs w:val="22"/>
            </w:rPr>
          </w:r>
        </w:p>
      </w:tc>
    </w:tr>
    <w:tr>
      <w:trPr>
        <w:jc w:val="center"/>
        <w:trHeight w:val="329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Mar>
            <w:left w:w="0" w:type="dxa"/>
            <w:top w:w="0" w:type="dxa"/>
            <w:right w:w="108" w:type="dxa"/>
            <w:bottom w:w="0" w:type="dxa"/>
          </w:tcMar>
          <w:tcW w:w="2835" w:type="dxa"/>
          <w:vAlign w:val="center"/>
          <w:textDirection w:val="lrTb"/>
          <w:noWrap w:val="false"/>
        </w:tcPr>
        <w:p>
          <w:pPr>
            <w:pStyle w:val="1384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left"/>
            <w:rPr>
              <w:b/>
              <w:bCs/>
              <w:i/>
              <w:iCs/>
              <w:sz w:val="22"/>
              <w:szCs w:val="22"/>
            </w:rPr>
          </w:pPr>
          <w:r>
            <w:rPr>
              <w:rFonts w:hint="eastAsia"/>
              <w:b/>
              <w:bCs/>
              <w:i/>
              <w:iCs/>
              <w:sz w:val="22"/>
              <w:szCs w:val="22"/>
            </w:rPr>
            <w:t xml:space="preserve">Revision Date</w:t>
          </w:r>
          <w:r>
            <w:rPr>
              <w:rFonts w:hint="eastAsia"/>
              <w:i/>
              <w:iCs/>
              <w:sz w:val="22"/>
              <w:szCs w:val="22"/>
            </w:rPr>
            <w:t xml:space="preserve">修改日期</w:t>
          </w:r>
          <w:r>
            <w:rPr>
              <w:b/>
              <w:bCs/>
              <w:i/>
              <w:iCs/>
              <w:sz w:val="22"/>
              <w:szCs w:val="22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227" w:type="dxa"/>
          <w:vAlign w:val="bottom"/>
          <w:textDirection w:val="lrTb"/>
          <w:noWrap w:val="false"/>
        </w:tcPr>
        <w:p>
          <w:pPr>
            <w:pStyle w:val="1384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left"/>
            <w:rPr>
              <w:rFonts w:cs="Arial"/>
              <w:sz w:val="22"/>
              <w:szCs w:val="22"/>
            </w:rPr>
          </w:pPr>
          <w:r>
            <w:rPr>
              <w:rFonts w:hint="eastAsia" w:cs="Arial"/>
              <w:sz w:val="22"/>
              <w:szCs w:val="22"/>
            </w:rPr>
            <w:t xml:space="preserve">:</w:t>
          </w:r>
          <w:r>
            <w:rPr>
              <w:rFonts w:cs="Arial"/>
              <w:sz w:val="22"/>
              <w:szCs w:val="22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6009" w:type="dxa"/>
          <w:vAlign w:val="center"/>
          <w:textDirection w:val="lrTb"/>
          <w:noWrap w:val="false"/>
        </w:tcPr>
        <w:p>
          <w:pPr>
            <w:pStyle w:val="1384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left"/>
            <w:rPr>
              <w:sz w:val="22"/>
              <w:szCs w:val="22"/>
            </w:rPr>
          </w:pPr>
          <w:r>
            <w:rPr>
              <w:rFonts w:hint="eastAsia"/>
              <w:sz w:val="22"/>
              <w:szCs w:val="22"/>
            </w:rPr>
            <w:t xml:space="preserve">2024-03-08</w:t>
          </w:r>
          <w:r>
            <w:rPr>
              <w:sz w:val="22"/>
              <w:szCs w:val="22"/>
            </w:rPr>
          </w:r>
        </w:p>
      </w:tc>
    </w:tr>
  </w:tbl>
  <w:tbl>
    <w:tblPr>
      <w:tblStyle w:val="1385"/>
      <w:tblpPr w:horzAnchor="page" w:tblpXSpec="center" w:vertAnchor="text" w:tblpY="103" w:leftFromText="180" w:topFromText="0" w:rightFromText="180" w:bottomFromText="0"/>
      <w:tblOverlap w:val="never"/>
      <w:tblW w:w="9072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108" w:type="dxa"/>
        <w:top w:w="0" w:type="dxa"/>
        <w:right w:w="108" w:type="dxa"/>
        <w:bottom w:w="0" w:type="dxa"/>
      </w:tblCellMar>
      <w:tblLook w:val="04A0" w:firstRow="1" w:lastRow="0" w:firstColumn="1" w:lastColumn="0" w:noHBand="0" w:noVBand="1"/>
    </w:tblPr>
    <w:tblGrid>
      <w:gridCol w:w="1418"/>
      <w:gridCol w:w="2551"/>
      <w:gridCol w:w="2835"/>
      <w:gridCol w:w="2268"/>
    </w:tblGrid>
    <w:tr>
      <w:trPr>
        <w:jc w:val="center"/>
        <w:trHeight w:val="340"/>
      </w:trPr>
      <w:tc>
        <w:tcPr>
          <w:tcBorders>
            <w:top w:val="single" w:color="auto" w:sz="6" w:space="0"/>
          </w:tcBorders>
          <w:tcW w:w="1418" w:type="dxa"/>
          <w:vAlign w:val="center"/>
          <w:textDirection w:val="lrTb"/>
          <w:noWrap w:val="false"/>
        </w:tcPr>
        <w:p>
          <w:pPr>
            <w:pStyle w:val="1384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center"/>
            <w:rPr>
              <w:sz w:val="20"/>
              <w:szCs w:val="20"/>
            </w:rPr>
          </w:pPr>
          <w:r>
            <w:rPr>
              <w:rFonts w:hint="eastAsia"/>
              <w:sz w:val="20"/>
              <w:szCs w:val="20"/>
            </w:rPr>
            <w:t xml:space="preserve">編號</w:t>
          </w:r>
          <w:r>
            <w:rPr>
              <w:sz w:val="20"/>
              <w:szCs w:val="20"/>
            </w:rPr>
          </w:r>
        </w:p>
      </w:tc>
      <w:tc>
        <w:tcPr>
          <w:tcBorders>
            <w:top w:val="single" w:color="auto" w:sz="6" w:space="0"/>
          </w:tcBorders>
          <w:tcW w:w="2551" w:type="dxa"/>
          <w:vAlign w:val="center"/>
          <w:textDirection w:val="lrTb"/>
          <w:noWrap w:val="false"/>
        </w:tcPr>
        <w:p>
          <w:pPr>
            <w:pStyle w:val="1384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center"/>
            <w:rPr>
              <w:sz w:val="20"/>
              <w:szCs w:val="20"/>
            </w:rPr>
          </w:pPr>
          <w:r>
            <w:rPr>
              <w:rFonts w:hint="eastAsia"/>
              <w:sz w:val="20"/>
              <w:szCs w:val="20"/>
            </w:rPr>
            <w:t xml:space="preserve">供應商</w:t>
          </w:r>
          <w:r>
            <w:rPr>
              <w:sz w:val="20"/>
              <w:szCs w:val="20"/>
            </w:rPr>
          </w:r>
        </w:p>
      </w:tc>
      <w:tc>
        <w:tcPr>
          <w:tcBorders>
            <w:top w:val="single" w:color="auto" w:sz="6" w:space="0"/>
          </w:tcBorders>
          <w:tcW w:w="2835" w:type="dxa"/>
          <w:vAlign w:val="center"/>
          <w:textDirection w:val="lrTb"/>
          <w:noWrap w:val="false"/>
        </w:tcPr>
        <w:p>
          <w:pPr>
            <w:pStyle w:val="1384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center"/>
            <w:rPr>
              <w:sz w:val="20"/>
              <w:szCs w:val="20"/>
            </w:rPr>
          </w:pPr>
          <w:r>
            <w:rPr>
              <w:rFonts w:hint="eastAsia"/>
              <w:sz w:val="20"/>
              <w:szCs w:val="20"/>
            </w:rPr>
            <w:t xml:space="preserve">規格</w:t>
          </w:r>
          <w:r>
            <w:rPr>
              <w:sz w:val="20"/>
              <w:szCs w:val="20"/>
            </w:rPr>
          </w:r>
        </w:p>
      </w:tc>
      <w:tc>
        <w:tcPr>
          <w:tcBorders>
            <w:top w:val="single" w:color="auto" w:sz="6" w:space="0"/>
          </w:tcBorders>
          <w:tcW w:w="2268" w:type="dxa"/>
          <w:vAlign w:val="center"/>
          <w:textDirection w:val="lrTb"/>
          <w:noWrap w:val="false"/>
        </w:tcPr>
        <w:p>
          <w:pPr>
            <w:pStyle w:val="1384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center"/>
            <w:rPr>
              <w:sz w:val="20"/>
              <w:szCs w:val="20"/>
            </w:rPr>
          </w:pPr>
          <w:r>
            <w:rPr>
              <w:rFonts w:hint="eastAsia"/>
              <w:sz w:val="20"/>
              <w:szCs w:val="20"/>
            </w:rPr>
            <w:t xml:space="preserve">位置</w:t>
          </w:r>
          <w:r>
            <w:rPr>
              <w:sz w:val="20"/>
              <w:szCs w:val="20"/>
            </w:rPr>
          </w:r>
        </w:p>
      </w:tc>
    </w:tr>
    <w:tr>
      <w:trPr>
        <w:jc w:val="center"/>
        <w:trHeight w:val="340"/>
      </w:trPr>
      <w:tc>
        <w:tcPr>
          <w:tcBorders/>
          <w:tcW w:w="1418" w:type="dxa"/>
          <w:vAlign w:val="center"/>
          <w:textDirection w:val="lrTb"/>
          <w:noWrap w:val="false"/>
        </w:tcPr>
        <w:p>
          <w:pPr>
            <w:pStyle w:val="1384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center"/>
            <w:rPr>
              <w:b/>
              <w:bCs/>
              <w:sz w:val="20"/>
              <w:szCs w:val="20"/>
            </w:rPr>
          </w:pPr>
          <w:r>
            <w:rPr>
              <w:rFonts w:hint="eastAsia"/>
              <w:b/>
              <w:bCs/>
              <w:sz w:val="20"/>
              <w:szCs w:val="20"/>
            </w:rPr>
            <w:t xml:space="preserve">Item No.</w:t>
          </w:r>
          <w:r>
            <w:rPr>
              <w:b/>
              <w:bCs/>
              <w:sz w:val="20"/>
              <w:szCs w:val="20"/>
            </w:rPr>
          </w:r>
        </w:p>
      </w:tc>
      <w:tc>
        <w:tcPr>
          <w:tcBorders/>
          <w:tcW w:w="2551" w:type="dxa"/>
          <w:vAlign w:val="center"/>
          <w:textDirection w:val="lrTb"/>
          <w:noWrap w:val="false"/>
        </w:tcPr>
        <w:p>
          <w:pPr>
            <w:pStyle w:val="1384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center"/>
            <w:rPr>
              <w:b/>
              <w:bCs/>
              <w:sz w:val="20"/>
              <w:szCs w:val="20"/>
            </w:rPr>
          </w:pPr>
          <w:r>
            <w:rPr>
              <w:rFonts w:hint="eastAsia"/>
              <w:b/>
              <w:bCs/>
              <w:sz w:val="20"/>
              <w:szCs w:val="20"/>
            </w:rPr>
            <w:t xml:space="preserve">Supplier</w:t>
          </w:r>
          <w:r>
            <w:rPr>
              <w:b/>
              <w:bCs/>
              <w:sz w:val="20"/>
              <w:szCs w:val="20"/>
            </w:rPr>
          </w:r>
        </w:p>
      </w:tc>
      <w:tc>
        <w:tcPr>
          <w:tcBorders/>
          <w:tcW w:w="2835" w:type="dxa"/>
          <w:vAlign w:val="center"/>
          <w:textDirection w:val="lrTb"/>
          <w:noWrap w:val="false"/>
        </w:tcPr>
        <w:p>
          <w:pPr>
            <w:pStyle w:val="1384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center"/>
            <w:rPr>
              <w:b/>
              <w:bCs/>
              <w:sz w:val="20"/>
              <w:szCs w:val="20"/>
            </w:rPr>
          </w:pPr>
          <w:r>
            <w:rPr>
              <w:rFonts w:hint="eastAsia"/>
              <w:b/>
              <w:bCs/>
              <w:sz w:val="20"/>
              <w:szCs w:val="20"/>
            </w:rPr>
            <w:t xml:space="preserve">Description</w:t>
          </w:r>
          <w:r>
            <w:rPr>
              <w:b/>
              <w:bCs/>
              <w:sz w:val="20"/>
              <w:szCs w:val="20"/>
            </w:rPr>
          </w:r>
        </w:p>
      </w:tc>
      <w:tc>
        <w:tcPr>
          <w:tcBorders/>
          <w:tcW w:w="2268" w:type="dxa"/>
          <w:vAlign w:val="center"/>
          <w:textDirection w:val="lrTb"/>
          <w:noWrap w:val="false"/>
        </w:tcPr>
        <w:p>
          <w:pPr>
            <w:pStyle w:val="1384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pBdr>
            <w:spacing/>
            <w:ind/>
            <w:jc w:val="center"/>
            <w:rPr>
              <w:b/>
              <w:bCs/>
              <w:sz w:val="20"/>
              <w:szCs w:val="20"/>
            </w:rPr>
          </w:pPr>
          <w:r>
            <w:rPr>
              <w:rFonts w:hint="eastAsia"/>
              <w:b/>
              <w:bCs/>
              <w:sz w:val="20"/>
              <w:szCs w:val="20"/>
            </w:rPr>
            <w:t xml:space="preserve">Area</w:t>
          </w:r>
          <w:r>
            <w:rPr>
              <w:b/>
              <w:bCs/>
              <w:sz w:val="20"/>
              <w:szCs w:val="20"/>
            </w:rPr>
          </w:r>
        </w:p>
      </w:tc>
    </w:tr>
  </w:tbl>
  <w:p>
    <w:pPr>
      <w:pStyle w:val="1384"/>
      <w:pBdr/>
      <w:spacing/>
      <w:ind/>
      <w:rPr>
        <w:rFonts w:ascii="宋体" w:hAnsi="宋体"/>
        <w:sz w:val="10"/>
        <w:szCs w:val="10"/>
      </w:rPr>
    </w:pPr>
    <w:r>
      <w:rPr>
        <w:rFonts w:ascii="宋体" w:hAnsi="宋体"/>
        <w:sz w:val="10"/>
        <w:szCs w:val="10"/>
      </w:rPr>
    </w:r>
    <w:r>
      <w:rPr>
        <w:rFonts w:ascii="宋体" w:hAnsi="宋体"/>
        <w:sz w:val="10"/>
        <w:szCs w:val="10"/>
      </w:rPr>
    </w:r>
  </w:p>
  <w:p>
    <w:pPr>
      <w:pStyle w:val="1384"/>
      <w:pBdr/>
      <w:spacing/>
      <w:ind/>
      <w:rPr>
        <w:rFonts w:ascii="宋体" w:hAnsi="宋体"/>
        <w:b/>
        <w:bCs/>
        <w:sz w:val="24"/>
      </w:rPr>
    </w:pPr>
    <w:r>
      <w:rPr>
        <w:rFonts w:ascii="宋体" w:hAnsi="宋体"/>
        <w:b/>
        <w:bCs/>
        <w:sz w:val="24"/>
      </w:rPr>
    </w:r>
    <w:r>
      <w:rPr>
        <w:rFonts w:ascii="宋体" w:hAnsi="宋体"/>
        <w:b/>
        <w:bCs/>
        <w:sz w:val="24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"/>
      <w:numFmt w:val="bullet"/>
      <w:pPr>
        <w:pBdr/>
        <w:spacing/>
        <w:ind w:hanging="420" w:left="420"/>
      </w:pPr>
      <w:rPr>
        <w:rFonts w:hint="default" w:ascii="Wingdings" w:hAnsi="Wingdings" w:cs="Wingdings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forms" w:enforcement="1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1374"/>
    <w:next w:val="1374"/>
    <w:link w:val="14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375"/>
    <w:link w:val="13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15">
    <w:name w:val="Heading 2"/>
    <w:basedOn w:val="1374"/>
    <w:next w:val="1374"/>
    <w:link w:val="1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375"/>
    <w:link w:val="1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7">
    <w:name w:val="Heading 3"/>
    <w:basedOn w:val="1374"/>
    <w:next w:val="1374"/>
    <w:link w:val="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375"/>
    <w:link w:val="1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1374"/>
    <w:next w:val="1374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375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1374"/>
    <w:next w:val="1374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375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1374"/>
    <w:next w:val="1374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375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1374"/>
    <w:next w:val="1374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375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1374"/>
    <w:next w:val="1374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375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1374"/>
    <w:next w:val="1374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375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1374"/>
    <w:uiPriority w:val="34"/>
    <w:qFormat/>
    <w:pPr>
      <w:pBdr/>
      <w:spacing/>
      <w:ind w:left="720"/>
      <w:contextualSpacing w:val="true"/>
    </w:pPr>
  </w:style>
  <w:style w:type="paragraph" w:styleId="33">
    <w:name w:val="No Spacing"/>
    <w:uiPriority w:val="1"/>
    <w:qFormat/>
    <w:pPr>
      <w:pBdr/>
      <w:spacing w:after="0" w:before="0" w:line="240" w:lineRule="auto"/>
      <w:ind/>
    </w:pPr>
  </w:style>
  <w:style w:type="paragraph" w:styleId="34">
    <w:name w:val="Title"/>
    <w:basedOn w:val="1374"/>
    <w:next w:val="1374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1375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1374"/>
    <w:next w:val="1374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1375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1374"/>
    <w:next w:val="1374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1374"/>
    <w:next w:val="1374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character" w:styleId="43">
    <w:name w:val="Header Char"/>
    <w:basedOn w:val="1375"/>
    <w:link w:val="1378"/>
    <w:uiPriority w:val="99"/>
    <w:pPr>
      <w:pBdr/>
      <w:spacing/>
      <w:ind/>
    </w:pPr>
  </w:style>
  <w:style w:type="character" w:styleId="45">
    <w:name w:val="Footer Char"/>
    <w:basedOn w:val="1375"/>
    <w:link w:val="1377"/>
    <w:uiPriority w:val="99"/>
    <w:pPr>
      <w:pBdr/>
      <w:spacing/>
      <w:ind/>
    </w:pPr>
  </w:style>
  <w:style w:type="paragraph" w:styleId="46">
    <w:name w:val="Caption"/>
    <w:basedOn w:val="1374"/>
    <w:next w:val="1374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1377"/>
    <w:uiPriority w:val="99"/>
    <w:pPr>
      <w:pBdr/>
      <w:spacing/>
      <w:ind/>
    </w:pPr>
  </w:style>
  <w:style w:type="table" w:styleId="49">
    <w:name w:val="Table Grid Light"/>
    <w:basedOn w:val="137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137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137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13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13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13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13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13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13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13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13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13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13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13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13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13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13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13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13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13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13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13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13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13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13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1374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1375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1374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1375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1374"/>
    <w:next w:val="1374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1374"/>
    <w:next w:val="1374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1374"/>
    <w:next w:val="1374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1374"/>
    <w:next w:val="1374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1374"/>
    <w:next w:val="1374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1374"/>
    <w:next w:val="1374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1374"/>
    <w:next w:val="1374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1374"/>
    <w:next w:val="1374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1374"/>
    <w:next w:val="1374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1374"/>
    <w:next w:val="1374"/>
    <w:uiPriority w:val="99"/>
    <w:unhideWhenUsed/>
    <w:pPr>
      <w:pBdr/>
      <w:spacing w:after="0" w:afterAutospacing="0"/>
      <w:ind/>
    </w:pPr>
  </w:style>
  <w:style w:type="paragraph" w:styleId="1374" w:default="1">
    <w:name w:val="Normal"/>
    <w:uiPriority w:val="0"/>
    <w:qFormat/>
    <w:pPr>
      <w:pBdr/>
      <w:spacing/>
      <w:ind/>
    </w:pPr>
    <w:rPr>
      <w:rFonts w:ascii="Arial" w:hAnsi="Arial" w:eastAsia="宋体" w:cs="宋体"/>
      <w:szCs w:val="24"/>
      <w:lang w:val="en-US" w:eastAsia="zh-CN" w:bidi="ar-SA"/>
    </w:rPr>
  </w:style>
  <w:style w:type="character" w:styleId="1375" w:default="1">
    <w:name w:val="Default Paragraph Font"/>
    <w:uiPriority w:val="1"/>
    <w:semiHidden/>
    <w:unhideWhenUsed/>
    <w:qFormat/>
    <w:pPr>
      <w:pBdr/>
      <w:spacing/>
      <w:ind/>
    </w:pPr>
  </w:style>
  <w:style w:type="table" w:styleId="1376" w:default="1">
    <w:name w:val="Normal Table"/>
    <w:uiPriority w:val="99"/>
    <w:semiHidden/>
    <w:unhideWhenUsed/>
    <w:qFormat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7">
    <w:name w:val="Footer"/>
    <w:basedOn w:val="1374"/>
    <w:link w:val="1381"/>
    <w:uiPriority w:val="0"/>
    <w:qFormat/>
    <w:pPr>
      <w:pBdr/>
      <w:tabs>
        <w:tab w:val="center" w:leader="none" w:pos="4153"/>
        <w:tab w:val="right" w:leader="none" w:pos="8306"/>
      </w:tabs>
      <w:spacing/>
      <w:ind/>
    </w:pPr>
    <w:rPr>
      <w:sz w:val="18"/>
      <w:szCs w:val="18"/>
    </w:rPr>
  </w:style>
  <w:style w:type="paragraph" w:styleId="1378">
    <w:name w:val="Header"/>
    <w:basedOn w:val="1374"/>
    <w:link w:val="1380"/>
    <w:uiPriority w:val="0"/>
    <w:qFormat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spacing/>
      <w:ind/>
      <w:jc w:val="center"/>
    </w:pPr>
    <w:rPr>
      <w:sz w:val="18"/>
      <w:szCs w:val="18"/>
    </w:rPr>
  </w:style>
  <w:style w:type="table" w:styleId="1379">
    <w:name w:val="Table Grid"/>
    <w:basedOn w:val="1376"/>
    <w:uiPriority w:val="0"/>
    <w:qFormat/>
    <w:pPr>
      <w:widowControl w:val="false"/>
      <w:pBdr/>
      <w:spacing/>
      <w:ind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380" w:customStyle="1">
    <w:name w:val="页眉 Char"/>
    <w:basedOn w:val="1375"/>
    <w:link w:val="1378"/>
    <w:uiPriority w:val="0"/>
    <w:qFormat/>
    <w:pPr>
      <w:pBdr/>
      <w:spacing/>
      <w:ind/>
    </w:pPr>
    <w:rPr>
      <w:rFonts w:ascii="Arial" w:hAnsi="Arial" w:eastAsia="宋体" w:cs="宋体"/>
      <w:sz w:val="18"/>
      <w:szCs w:val="18"/>
    </w:rPr>
  </w:style>
  <w:style w:type="character" w:styleId="1381" w:customStyle="1">
    <w:name w:val="页脚 Char"/>
    <w:basedOn w:val="1375"/>
    <w:link w:val="1377"/>
    <w:uiPriority w:val="0"/>
    <w:pPr>
      <w:pBdr/>
      <w:spacing/>
      <w:ind/>
    </w:pPr>
    <w:rPr>
      <w:rFonts w:ascii="Arial" w:hAnsi="Arial" w:eastAsia="宋体" w:cs="宋体"/>
      <w:sz w:val="18"/>
      <w:szCs w:val="18"/>
    </w:rPr>
  </w:style>
  <w:style w:type="paragraph" w:styleId="1382" w:customStyle="1">
    <w:name w:val="Header_0"/>
    <w:basedOn w:val="1374"/>
    <w:uiPriority w:val="0"/>
    <w:qFormat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leader="none" w:pos="4153"/>
        <w:tab w:val="right" w:leader="none" w:pos="8306"/>
      </w:tabs>
      <w:spacing/>
      <w:ind/>
      <w:jc w:val="both"/>
    </w:pPr>
    <w:rPr>
      <w:sz w:val="18"/>
    </w:rPr>
  </w:style>
  <w:style w:type="paragraph" w:styleId="1383" w:customStyle="1">
    <w:name w:val="Footer_0"/>
    <w:basedOn w:val="1374"/>
    <w:uiPriority w:val="0"/>
    <w:qFormat/>
    <w:pPr>
      <w:pBdr/>
      <w:tabs>
        <w:tab w:val="center" w:leader="none" w:pos="4153"/>
        <w:tab w:val="right" w:leader="none" w:pos="8306"/>
      </w:tabs>
      <w:spacing/>
      <w:ind/>
    </w:pPr>
    <w:rPr>
      <w:sz w:val="18"/>
    </w:rPr>
  </w:style>
  <w:style w:type="paragraph" w:styleId="1384" w:customStyle="1">
    <w:name w:val="Header_1"/>
    <w:basedOn w:val="1374"/>
    <w:uiPriority w:val="0"/>
    <w:qFormat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leader="none" w:pos="4153"/>
        <w:tab w:val="right" w:leader="none" w:pos="8306"/>
      </w:tabs>
      <w:spacing/>
      <w:ind/>
      <w:jc w:val="both"/>
    </w:pPr>
    <w:rPr>
      <w:sz w:val="18"/>
    </w:rPr>
  </w:style>
  <w:style w:type="table" w:styleId="1385" w:customStyle="1">
    <w:name w:val="Table Grid_0"/>
    <w:basedOn w:val="1376"/>
    <w:uiPriority w:val="0"/>
    <w:qFormat/>
    <w:pPr>
      <w:widowControl w:val="false"/>
      <w:pBdr/>
      <w:spacing/>
      <w:ind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2286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image" Target="media/image2.jpg"/><Relationship Id="rId15" Type="http://schemas.openxmlformats.org/officeDocument/2006/relationships/image" Target="media/image1.png"/><Relationship Id="rId16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{5f415635-7b49-40d8-ab54-6ef5ef8cbf2a}"/>
        <w:description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f415635-7b49-40d8-ab54-6ef5ef8cbf2a}"/>
      </w:docPartPr>
      <w:docPartBody>
        <w:p>
          <w:pPr>
            <w:pBdr/>
            <w:spacing/>
            <w:ind/>
            <w:rPr/>
          </w:pPr>
          <w:r>
            <w:rPr>
              <w:color w:val="808080"/>
            </w:rPr>
            <w:t xml:space="preserve">单击此处输入文字。</w:t>
          </w:r>
          <w:r/>
        </w:p>
      </w:docPartBody>
    </w:docPart>
    <w:docPart>
      <w:docPartPr>
        <w:name w:val="{568f5d97-996f-4f30-b277-f0661ee233c1}"/>
        <w:description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68f5d97-996f-4f30-b277-f0661ee233c1}"/>
      </w:docPartPr>
      <w:docPartBody>
        <w:p>
          <w:pPr>
            <w:pBdr/>
            <w:spacing/>
            <w:ind/>
            <w:rPr/>
          </w:pPr>
          <w:r>
            <w:rPr>
              <w:color w:val="808080"/>
            </w:rPr>
            <w:t xml:space="preserve">单击此处输入文字。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250">
    <w:name w:val="Heading 1"/>
    <w:basedOn w:val="247"/>
    <w:next w:val="247"/>
    <w:link w:val="251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251">
    <w:name w:val="Heading 1 Char"/>
    <w:basedOn w:val="248"/>
    <w:link w:val="250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252">
    <w:name w:val="Heading 2"/>
    <w:basedOn w:val="247"/>
    <w:next w:val="247"/>
    <w:link w:val="253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253">
    <w:name w:val="Heading 2 Char"/>
    <w:basedOn w:val="248"/>
    <w:link w:val="252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254">
    <w:name w:val="Heading 3"/>
    <w:basedOn w:val="247"/>
    <w:next w:val="247"/>
    <w:link w:val="255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255">
    <w:name w:val="Heading 3 Char"/>
    <w:basedOn w:val="248"/>
    <w:link w:val="254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256">
    <w:name w:val="Heading 4"/>
    <w:basedOn w:val="247"/>
    <w:next w:val="247"/>
    <w:link w:val="257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57">
    <w:name w:val="Heading 4 Char"/>
    <w:basedOn w:val="248"/>
    <w:link w:val="256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58">
    <w:name w:val="Heading 5"/>
    <w:basedOn w:val="247"/>
    <w:next w:val="247"/>
    <w:link w:val="259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59">
    <w:name w:val="Heading 5 Char"/>
    <w:basedOn w:val="248"/>
    <w:link w:val="258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60">
    <w:name w:val="Heading 6"/>
    <w:basedOn w:val="247"/>
    <w:next w:val="247"/>
    <w:link w:val="261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61">
    <w:name w:val="Heading 6 Char"/>
    <w:basedOn w:val="248"/>
    <w:link w:val="260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62">
    <w:name w:val="Heading 7"/>
    <w:basedOn w:val="247"/>
    <w:next w:val="247"/>
    <w:link w:val="263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3">
    <w:name w:val="Heading 7 Char"/>
    <w:basedOn w:val="248"/>
    <w:link w:val="262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64">
    <w:name w:val="Heading 8"/>
    <w:basedOn w:val="247"/>
    <w:next w:val="247"/>
    <w:link w:val="265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65">
    <w:name w:val="Heading 8 Char"/>
    <w:basedOn w:val="248"/>
    <w:link w:val="264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66">
    <w:name w:val="Heading 9"/>
    <w:basedOn w:val="247"/>
    <w:next w:val="247"/>
    <w:link w:val="267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267">
    <w:name w:val="Heading 9 Char"/>
    <w:basedOn w:val="248"/>
    <w:link w:val="266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268">
    <w:name w:val="List Paragraph"/>
    <w:basedOn w:val="247"/>
    <w:uiPriority w:val="34"/>
    <w:qFormat/>
    <w:pPr>
      <w:pBdr/>
      <w:spacing/>
      <w:ind w:left="720"/>
      <w:contextualSpacing w:val="true"/>
    </w:pPr>
  </w:style>
  <w:style w:type="paragraph" w:styleId="270">
    <w:name w:val="No Spacing"/>
    <w:uiPriority w:val="1"/>
    <w:qFormat/>
    <w:pPr>
      <w:pBdr/>
      <w:spacing w:after="0" w:before="0" w:line="240" w:lineRule="auto"/>
      <w:ind/>
    </w:pPr>
  </w:style>
  <w:style w:type="paragraph" w:styleId="271">
    <w:name w:val="Title"/>
    <w:basedOn w:val="247"/>
    <w:next w:val="247"/>
    <w:link w:val="272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272">
    <w:name w:val="Title Char"/>
    <w:basedOn w:val="248"/>
    <w:link w:val="271"/>
    <w:uiPriority w:val="10"/>
    <w:pPr>
      <w:pBdr/>
      <w:spacing/>
      <w:ind/>
    </w:pPr>
    <w:rPr>
      <w:sz w:val="48"/>
      <w:szCs w:val="48"/>
    </w:rPr>
  </w:style>
  <w:style w:type="paragraph" w:styleId="273">
    <w:name w:val="Subtitle"/>
    <w:basedOn w:val="247"/>
    <w:next w:val="247"/>
    <w:link w:val="274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274">
    <w:name w:val="Subtitle Char"/>
    <w:basedOn w:val="248"/>
    <w:link w:val="273"/>
    <w:uiPriority w:val="11"/>
    <w:pPr>
      <w:pBdr/>
      <w:spacing/>
      <w:ind/>
    </w:pPr>
    <w:rPr>
      <w:sz w:val="24"/>
      <w:szCs w:val="24"/>
    </w:rPr>
  </w:style>
  <w:style w:type="paragraph" w:styleId="275">
    <w:name w:val="Quote"/>
    <w:basedOn w:val="247"/>
    <w:next w:val="247"/>
    <w:link w:val="276"/>
    <w:uiPriority w:val="29"/>
    <w:qFormat/>
    <w:pPr>
      <w:pBdr/>
      <w:spacing/>
      <w:ind w:right="720" w:left="720"/>
    </w:pPr>
    <w:rPr>
      <w:i/>
    </w:rPr>
  </w:style>
  <w:style w:type="character" w:styleId="276">
    <w:name w:val="Quote Char"/>
    <w:link w:val="275"/>
    <w:uiPriority w:val="29"/>
    <w:pPr>
      <w:pBdr/>
      <w:spacing/>
      <w:ind/>
    </w:pPr>
    <w:rPr>
      <w:i/>
    </w:rPr>
  </w:style>
  <w:style w:type="paragraph" w:styleId="277">
    <w:name w:val="Intense Quote"/>
    <w:basedOn w:val="247"/>
    <w:next w:val="247"/>
    <w:link w:val="278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278">
    <w:name w:val="Intense Quote Char"/>
    <w:link w:val="277"/>
    <w:uiPriority w:val="30"/>
    <w:pPr>
      <w:pBdr/>
      <w:spacing/>
      <w:ind/>
    </w:pPr>
    <w:rPr>
      <w:i/>
    </w:rPr>
  </w:style>
  <w:style w:type="paragraph" w:styleId="279">
    <w:name w:val="Header"/>
    <w:basedOn w:val="247"/>
    <w:link w:val="280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280">
    <w:name w:val="Header Char"/>
    <w:basedOn w:val="248"/>
    <w:link w:val="279"/>
    <w:uiPriority w:val="99"/>
    <w:pPr>
      <w:pBdr/>
      <w:spacing/>
      <w:ind/>
    </w:pPr>
  </w:style>
  <w:style w:type="paragraph" w:styleId="281">
    <w:name w:val="Footer"/>
    <w:basedOn w:val="247"/>
    <w:link w:val="284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282">
    <w:name w:val="Footer Char"/>
    <w:basedOn w:val="248"/>
    <w:link w:val="281"/>
    <w:uiPriority w:val="99"/>
    <w:pPr>
      <w:pBdr/>
      <w:spacing/>
      <w:ind/>
    </w:pPr>
  </w:style>
  <w:style w:type="paragraph" w:styleId="283">
    <w:name w:val="Caption"/>
    <w:basedOn w:val="247"/>
    <w:next w:val="247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284">
    <w:name w:val="Caption Char"/>
    <w:basedOn w:val="283"/>
    <w:link w:val="281"/>
    <w:uiPriority w:val="99"/>
    <w:pPr>
      <w:pBdr/>
      <w:spacing/>
      <w:ind/>
    </w:pPr>
  </w:style>
  <w:style w:type="table" w:styleId="285">
    <w:name w:val="Table Grid"/>
    <w:basedOn w:val="26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6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7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8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9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0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1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2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3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4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5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6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7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8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9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0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411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412">
    <w:name w:val="footnote text"/>
    <w:basedOn w:val="247"/>
    <w:link w:val="413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413">
    <w:name w:val="Footnote Text Char"/>
    <w:link w:val="412"/>
    <w:uiPriority w:val="99"/>
    <w:pPr>
      <w:pBdr/>
      <w:spacing/>
      <w:ind/>
    </w:pPr>
    <w:rPr>
      <w:sz w:val="18"/>
    </w:rPr>
  </w:style>
  <w:style w:type="character" w:styleId="414">
    <w:name w:val="footnote reference"/>
    <w:basedOn w:val="248"/>
    <w:uiPriority w:val="99"/>
    <w:unhideWhenUsed/>
    <w:pPr>
      <w:pBdr/>
      <w:spacing/>
      <w:ind/>
    </w:pPr>
    <w:rPr>
      <w:vertAlign w:val="superscript"/>
    </w:rPr>
  </w:style>
  <w:style w:type="paragraph" w:styleId="415">
    <w:name w:val="endnote text"/>
    <w:basedOn w:val="247"/>
    <w:link w:val="416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416">
    <w:name w:val="Endnote Text Char"/>
    <w:link w:val="415"/>
    <w:uiPriority w:val="99"/>
    <w:pPr>
      <w:pBdr/>
      <w:spacing/>
      <w:ind/>
    </w:pPr>
    <w:rPr>
      <w:sz w:val="20"/>
    </w:rPr>
  </w:style>
  <w:style w:type="character" w:styleId="417">
    <w:name w:val="endnote reference"/>
    <w:basedOn w:val="248"/>
    <w:uiPriority w:val="99"/>
    <w:semiHidden/>
    <w:unhideWhenUsed/>
    <w:pPr>
      <w:pBdr/>
      <w:spacing/>
      <w:ind/>
    </w:pPr>
    <w:rPr>
      <w:vertAlign w:val="superscript"/>
    </w:rPr>
  </w:style>
  <w:style w:type="paragraph" w:styleId="418">
    <w:name w:val="toc 1"/>
    <w:basedOn w:val="247"/>
    <w:next w:val="247"/>
    <w:uiPriority w:val="39"/>
    <w:unhideWhenUsed/>
    <w:pPr>
      <w:pBdr/>
      <w:spacing w:after="57"/>
      <w:ind w:right="0" w:firstLine="0" w:left="0"/>
    </w:pPr>
  </w:style>
  <w:style w:type="paragraph" w:styleId="419">
    <w:name w:val="toc 2"/>
    <w:basedOn w:val="247"/>
    <w:next w:val="247"/>
    <w:uiPriority w:val="39"/>
    <w:unhideWhenUsed/>
    <w:pPr>
      <w:pBdr/>
      <w:spacing w:after="57"/>
      <w:ind w:right="0" w:firstLine="0" w:left="283"/>
    </w:pPr>
  </w:style>
  <w:style w:type="paragraph" w:styleId="420">
    <w:name w:val="toc 3"/>
    <w:basedOn w:val="247"/>
    <w:next w:val="247"/>
    <w:uiPriority w:val="39"/>
    <w:unhideWhenUsed/>
    <w:pPr>
      <w:pBdr/>
      <w:spacing w:after="57"/>
      <w:ind w:right="0" w:firstLine="0" w:left="567"/>
    </w:pPr>
  </w:style>
  <w:style w:type="paragraph" w:styleId="421">
    <w:name w:val="toc 4"/>
    <w:basedOn w:val="247"/>
    <w:next w:val="247"/>
    <w:uiPriority w:val="39"/>
    <w:unhideWhenUsed/>
    <w:pPr>
      <w:pBdr/>
      <w:spacing w:after="57"/>
      <w:ind w:right="0" w:firstLine="0" w:left="850"/>
    </w:pPr>
  </w:style>
  <w:style w:type="paragraph" w:styleId="422">
    <w:name w:val="toc 5"/>
    <w:basedOn w:val="247"/>
    <w:next w:val="247"/>
    <w:uiPriority w:val="39"/>
    <w:unhideWhenUsed/>
    <w:pPr>
      <w:pBdr/>
      <w:spacing w:after="57"/>
      <w:ind w:right="0" w:firstLine="0" w:left="1134"/>
    </w:pPr>
  </w:style>
  <w:style w:type="paragraph" w:styleId="423">
    <w:name w:val="toc 6"/>
    <w:basedOn w:val="247"/>
    <w:next w:val="247"/>
    <w:uiPriority w:val="39"/>
    <w:unhideWhenUsed/>
    <w:pPr>
      <w:pBdr/>
      <w:spacing w:after="57"/>
      <w:ind w:right="0" w:firstLine="0" w:left="1417"/>
    </w:pPr>
  </w:style>
  <w:style w:type="paragraph" w:styleId="424">
    <w:name w:val="toc 7"/>
    <w:basedOn w:val="247"/>
    <w:next w:val="247"/>
    <w:uiPriority w:val="39"/>
    <w:unhideWhenUsed/>
    <w:pPr>
      <w:pBdr/>
      <w:spacing w:after="57"/>
      <w:ind w:right="0" w:firstLine="0" w:left="1701"/>
    </w:pPr>
  </w:style>
  <w:style w:type="paragraph" w:styleId="425">
    <w:name w:val="toc 8"/>
    <w:basedOn w:val="247"/>
    <w:next w:val="247"/>
    <w:uiPriority w:val="39"/>
    <w:unhideWhenUsed/>
    <w:pPr>
      <w:pBdr/>
      <w:spacing w:after="57"/>
      <w:ind w:right="0" w:firstLine="0" w:left="1984"/>
    </w:pPr>
  </w:style>
  <w:style w:type="paragraph" w:styleId="426">
    <w:name w:val="toc 9"/>
    <w:basedOn w:val="247"/>
    <w:next w:val="247"/>
    <w:uiPriority w:val="39"/>
    <w:unhideWhenUsed/>
    <w:pPr>
      <w:pBdr/>
      <w:spacing w:after="57"/>
      <w:ind w:right="0" w:firstLine="0" w:left="2268"/>
    </w:pPr>
  </w:style>
  <w:style w:type="paragraph" w:styleId="427">
    <w:name w:val="TOC Heading"/>
    <w:uiPriority w:val="39"/>
    <w:unhideWhenUsed/>
    <w:pPr>
      <w:pBdr/>
      <w:spacing/>
      <w:ind/>
    </w:pPr>
  </w:style>
  <w:style w:type="paragraph" w:styleId="428">
    <w:name w:val="table of figures"/>
    <w:basedOn w:val="247"/>
    <w:next w:val="247"/>
    <w:uiPriority w:val="99"/>
    <w:unhideWhenUsed/>
    <w:pPr>
      <w:pBdr/>
      <w:spacing w:after="0" w:afterAutospacing="0"/>
      <w:ind/>
    </w:pPr>
  </w:style>
  <w:style w:type="character" w:styleId="1835" w:default="1">
    <w:name w:val="Default Paragraph Font"/>
    <w:uiPriority w:val="1"/>
    <w:semiHidden/>
    <w:unhideWhenUsed/>
    <w:pPr>
      <w:pBdr/>
      <w:spacing/>
      <w:ind/>
    </w:pPr>
  </w:style>
  <w:style w:type="numbering" w:styleId="1836" w:default="1">
    <w:name w:val="No List"/>
    <w:uiPriority w:val="99"/>
    <w:semiHidden/>
    <w:unhideWhenUsed/>
    <w:pPr>
      <w:pBdr/>
      <w:spacing/>
      <w:ind/>
    </w:pPr>
  </w:style>
  <w:style w:type="paragraph" w:styleId="1837" w:default="1">
    <w:name w:val="Normal"/>
    <w:qFormat/>
    <w:pPr>
      <w:pBdr/>
      <w:spacing/>
      <w:ind/>
    </w:pPr>
  </w:style>
  <w:style w:type="table" w:styleId="1838" w:default="1">
    <w:name w:val="Normal Table"/>
    <w:uiPriority w:val="99"/>
    <w:semiHidden/>
    <w:unhideWhenUsed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DocSecurity>8</DocSecurity>
  <LinksUpToDate>false</LinksUpToDate>
  <ScaleCrop>false</ScaleCrop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Cindy Liu</dc:creator>
  <cp:lastModifiedBy>技术部 yao</cp:lastModifiedBy>
  <cp:revision>7</cp:revision>
  <dcterms:created xsi:type="dcterms:W3CDTF">2023-07-12T10:02:00Z</dcterms:created>
  <dcterms:modified xsi:type="dcterms:W3CDTF">2024-05-04T13:39:32Z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21EEF9AEDB954694AFEE166581016636_13</vt:lpwstr>
  </property>
  <property fmtid="{D5CDD505-2E9C-101B-9397-08002B2CF9AE}" pid="3" name="KSOProductBuildVer">
    <vt:lpwstr>2052-12.1.0.16388</vt:lpwstr>
  </property>
</Properties>
</file>