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40" w:lineRule="auto"/>
        <w:jc w:val="center"/>
      </w:pPr>
      <w:r>
        <w:rPr>
          <w:rFonts w:ascii="Arial" w:cs="Arial" w:eastAsia="Arial" w:hAnsi="Arial"/>
          <w:b/>
          <w:bCs/>
          <w:color w:val="1B3A5C"/>
          <w:sz w:val="26"/>
          <w:szCs w:val="26"/>
        </w:rPr>
        <w:t xml:space="preserve">INSTITUT NATIONAL DE FORMATION DES AGENTS DE SANTÉ</w:t>
      </w:r>
    </w:p>
    <w:p>
      <w:pPr>
        <w:spacing w:after="60" w:line="240" w:lineRule="auto"/>
        <w:jc w:val="center"/>
      </w:pPr>
      <w:r>
        <w:rPr>
          <w:rFonts w:ascii="Arial" w:cs="Arial" w:eastAsia="Arial" w:hAnsi="Arial"/>
          <w:color w:val="444444"/>
          <w:sz w:val="18"/>
          <w:szCs w:val="18"/>
        </w:rPr>
        <w:t xml:space="preserve">Contrôles de connaissance — Santé Infantile — Licence 2 SF-M/IDE (Groupe 2), INFAS Abidjan</w:t>
      </w:r>
    </w:p>
    <w:p>
      <w:pPr>
        <w:pBdr>
          <w:bottom w:val="single" w:color="1B3A5C" w:sz="8" w:space="6"/>
        </w:pBdr>
        <w:spacing w:after="160" w:line="240" w:lineRule="auto"/>
      </w:pPr>
      <w:r>
        <w:rPr>
          <w:sz w:val="2"/>
          <w:szCs w:val="2"/>
        </w:rPr>
        <w:t xml:space="preserve"/>
      </w:r>
    </w:p>
    <w:tbl>
      <w:tblPr>
        <w:tblW w:type="dxa" w:w="10506"/>
        <w:tblBorders>
          <w:top w:val="none" w:color="FFFFFF" w:sz="0"/>
          <w:left w:val="none" w:color="FFFFFF" w:sz="0"/>
          <w:bottom w:val="none" w:color="FFFFFF" w:sz="0"/>
          <w:right w:val="none" w:color="FFFFFF" w:sz="0"/>
          <w:insideH w:val="none" w:color="FFFFFF" w:sz="0"/>
          <w:insideV w:val="none" w:color="FFFFFF" w:sz="0"/>
        </w:tblBorders>
      </w:tblPr>
      <w:tblGrid>
        <w:gridCol w:w="10506"/>
      </w:tblGrid>
      <w:tr>
        <w:tc>
          <w:tcPr>
            <w:tcW w:type="dxa" w:w="10506"/>
            <w:tcBorders>
              <w:top w:val="none" w:color="FFFFFF" w:sz="0"/>
              <w:left w:val="none" w:color="FFFFFF" w:sz="0"/>
              <w:bottom w:val="none" w:color="FFFFFF" w:sz="0"/>
              <w:right w:val="none" w:color="FFFFFF" w:sz="0"/>
            </w:tcBorders>
            <w:shd w:fill="1B3A5C" w:color="auto" w:val="clear"/>
            <w:tcMar>
              <w:top w:type="dxa" w:w="110"/>
              <w:left w:type="dxa" w:w="200"/>
              <w:bottom w:type="dxa" w:w="110"/>
              <w:right w:type="dxa" w:w="200"/>
            </w:tcMar>
          </w:tcPr>
          <w:p>
            <w:pPr>
              <w:spacing w:after="0" w:line="240" w:lineRule="auto"/>
            </w:pPr>
            <w:r>
              <w:rPr>
                <w:rFonts w:ascii="Arial" w:cs="Arial" w:eastAsia="Arial" w:hAnsi="Arial"/>
                <w:b/>
                <w:bCs/>
                <w:color w:val="FFFFFF"/>
                <w:sz w:val="20"/>
                <w:szCs w:val="20"/>
              </w:rPr>
              <w:t xml:space="preserve">CONTRÔLE DE CONNAISSANCE — SANTÉ INFANTILE — VERSION D</w:t>
            </w:r>
          </w:p>
        </w:tc>
      </w:tr>
    </w:tbl>
    <w:tbl>
      <w:tblPr>
        <w:tblW w:type="dxa" w:w="10506"/>
        <w:tblBorders>
          <w:top w:val="none" w:color="FFFFFF" w:sz="0"/>
          <w:left w:val="none" w:color="FFFFFF" w:sz="0"/>
          <w:bottom w:val="none" w:color="FFFFFF" w:sz="0"/>
          <w:right w:val="none" w:color="FFFFFF" w:sz="0"/>
          <w:insideH w:val="none" w:color="FFFFFF" w:sz="0"/>
          <w:insideV w:val="none" w:color="FFFFFF" w:sz="0"/>
        </w:tblBorders>
      </w:tblPr>
      <w:tblGrid>
        <w:gridCol w:w="10506"/>
      </w:tblGrid>
      <w:tr>
        <w:tc>
          <w:tcPr>
            <w:tcW w:type="dxa" w:w="10506"/>
            <w:tcBorders>
              <w:top w:val="single" w:color="1B3A5C" w:sz="3"/>
              <w:left w:val="single" w:color="1B3A5C" w:sz="22"/>
              <w:bottom w:val="single" w:color="1B3A5C" w:sz="3"/>
              <w:right w:val="single" w:color="1B3A5C" w:sz="3"/>
            </w:tcBorders>
            <w:shd w:fill="F2F2F2" w:color="auto" w:val="clear"/>
            <w:tcMar>
              <w:top w:type="dxa" w:w="90"/>
              <w:left w:type="dxa" w:w="180"/>
              <w:bottom w:type="dxa" w:w="90"/>
              <w:right w:type="dxa" w:w="180"/>
            </w:tcMar>
          </w:tcPr>
          <w:p>
            <w:pPr>
              <w:spacing w:after="0" w:line="240" w:lineRule="auto"/>
            </w:pPr>
            <w:r>
              <w:rPr>
                <w:rFonts w:ascii="Arial" w:cs="Arial" w:eastAsia="Arial" w:hAnsi="Arial"/>
                <w:i/>
                <w:iCs/>
                <w:color w:val="333333"/>
                <w:sz w:val="17"/>
                <w:szCs w:val="17"/>
              </w:rPr>
              <w:t xml:space="preserve">Année académique : 2024-2025   |   Date : 29 avril 2025   |   Durée : 30 min   |   Version D</w:t>
            </w:r>
          </w:p>
        </w:tc>
      </w:tr>
    </w:tbl>
    <w:p>
      <w:pPr>
        <w:spacing w:after="20" w:before="110" w:line="240" w:lineRule="auto"/>
      </w:pPr>
      <w:r>
        <w:rPr>
          <w:rFonts w:ascii="Arial" w:cs="Arial" w:eastAsia="Arial" w:hAnsi="Arial"/>
          <w:b/>
          <w:bCs/>
          <w:color w:val="1B3A5C"/>
          <w:sz w:val="18"/>
          <w:szCs w:val="18"/>
        </w:rPr>
        <w:t xml:space="preserve">I. QUESTIONS A CHOIX MULTIPLE (QCM)</w:t>
      </w:r>
    </w:p>
    <w:tbl>
      <w:tblPr>
        <w:tblW w:type="dxa" w:w="10506"/>
        <w:tblBorders>
          <w:top w:val="none" w:color="FFFFFF" w:sz="0"/>
          <w:left w:val="none" w:color="FFFFFF" w:sz="0"/>
          <w:bottom w:val="none" w:color="FFFFFF" w:sz="0"/>
          <w:right w:val="none" w:color="FFFFFF" w:sz="0"/>
          <w:insideH w:val="none" w:color="FFFFFF" w:sz="0"/>
          <w:insideV w:val="none" w:color="FFFFFF" w:sz="0"/>
        </w:tblBorders>
      </w:tblPr>
      <w:tblGrid>
        <w:gridCol w:w="10506"/>
      </w:tblGrid>
      <w:tr>
        <w:tc>
          <w:tcPr>
            <w:tcW w:type="dxa" w:w="10506"/>
            <w:tcBorders>
              <w:top w:val="single" w:color="1B3A5C" w:sz="3"/>
              <w:left w:val="single" w:color="1B3A5C" w:sz="22"/>
              <w:bottom w:val="single" w:color="1B3A5C" w:sz="3"/>
              <w:right w:val="single" w:color="1B3A5C" w:sz="3"/>
            </w:tcBorders>
            <w:shd w:fill="F2F2F2" w:color="auto" w:val="clear"/>
            <w:tcMar>
              <w:top w:type="dxa" w:w="90"/>
              <w:left w:type="dxa" w:w="180"/>
              <w:bottom w:type="dxa" w:w="90"/>
              <w:right w:type="dxa" w:w="180"/>
            </w:tcMar>
          </w:tcPr>
          <w:p>
            <w:pPr>
              <w:spacing w:after="0" w:line="240" w:lineRule="auto"/>
            </w:pPr>
            <w:r>
              <w:rPr>
                <w:rFonts w:ascii="Arial" w:cs="Arial" w:eastAsia="Arial" w:hAnsi="Arial"/>
                <w:i/>
                <w:iCs/>
                <w:color w:val="333333"/>
                <w:sz w:val="17"/>
                <w:szCs w:val="17"/>
              </w:rPr>
              <w:t xml:space="preserve">Cochez la ou les réponses appropriées : Une bonne réponse = 1 point / Une réponse incorrecte = 0 point / Aucune réponse = 0 point</w:t>
            </w:r>
          </w:p>
        </w:tc>
      </w:tr>
    </w:tbl>
    <w:p>
      <w:pPr>
        <w:spacing w:after="34" w:before="130" w:line="240" w:lineRule="auto"/>
        <w:jc w:val="both"/>
      </w:pPr>
      <w:r>
        <w:rPr>
          <w:rFonts w:ascii="Arial" w:cs="Arial" w:eastAsia="Arial" w:hAnsi="Arial"/>
          <w:b/>
          <w:bCs/>
          <w:color w:val="1B3A5C"/>
          <w:sz w:val="18"/>
          <w:szCs w:val="18"/>
        </w:rPr>
        <w:t xml:space="preserve">1. </w:t>
      </w:r>
      <w:r>
        <w:rPr>
          <w:rFonts w:ascii="Arial" w:cs="Arial" w:eastAsia="Arial" w:hAnsi="Arial"/>
          <w:b/>
          <w:bCs/>
          <w:color w:val="1A1A1A"/>
          <w:sz w:val="18"/>
          <w:szCs w:val="18"/>
        </w:rPr>
        <w:t xml:space="preserve">Ces critères énumérés sont ceux d'une tétée efficace :</w:t>
      </w:r>
    </w:p>
    <w:p>
      <w:pPr>
        <w:spacing w:after="16" w:line="240" w:lineRule="auto"/>
        <w:ind w:left="260"/>
      </w:pPr>
      <w:r>
        <w:rPr>
          <w:rFonts w:ascii="Arial" w:cs="Arial" w:eastAsia="Arial" w:hAnsi="Arial"/>
          <w:b/>
          <w:bCs/>
          <w:color w:val="1B3A5C"/>
          <w:sz w:val="16"/>
          <w:szCs w:val="16"/>
        </w:rPr>
        <w:t xml:space="preserve">Entourez la réponse exacte</w:t>
      </w:r>
    </w:p>
    <w:p>
      <w:pPr>
        <w:spacing w:after="14" w:line="240" w:lineRule="auto"/>
        <w:ind w:left="420" w:hanging="260"/>
      </w:pPr>
      <w:r>
        <w:rPr>
          <w:rFonts w:ascii="Arial" w:cs="Arial" w:eastAsia="Arial" w:hAnsi="Arial"/>
          <w:color w:val="222222"/>
          <w:sz w:val="17"/>
          <w:szCs w:val="17"/>
        </w:rPr>
        <w:t xml:space="preserve">A. Menton du bébé touche le sein ;</w:t>
      </w:r>
    </w:p>
    <w:p>
      <w:pPr>
        <w:spacing w:after="14" w:line="240" w:lineRule="auto"/>
        <w:ind w:left="420" w:hanging="260"/>
      </w:pPr>
      <w:r>
        <w:rPr>
          <w:rFonts w:ascii="Arial" w:cs="Arial" w:eastAsia="Arial" w:hAnsi="Arial"/>
          <w:color w:val="222222"/>
          <w:sz w:val="17"/>
          <w:szCs w:val="17"/>
        </w:rPr>
        <w:t xml:space="preserve">B. Succion rapide, superficielle sans pause ;</w:t>
      </w:r>
    </w:p>
    <w:p>
      <w:pPr>
        <w:spacing w:after="14" w:line="240" w:lineRule="auto"/>
        <w:ind w:left="420" w:hanging="260"/>
      </w:pPr>
      <w:r>
        <w:rPr>
          <w:rFonts w:ascii="Arial" w:cs="Arial" w:eastAsia="Arial" w:hAnsi="Arial"/>
          <w:color w:val="222222"/>
          <w:sz w:val="17"/>
          <w:szCs w:val="17"/>
        </w:rPr>
        <w:t xml:space="preserve">C. On entend le nouveau-né déglutir le lait maternel ;</w:t>
      </w:r>
    </w:p>
    <w:p>
      <w:pPr>
        <w:spacing w:after="14" w:line="240" w:lineRule="auto"/>
        <w:ind w:left="420" w:hanging="260"/>
      </w:pPr>
      <w:r>
        <w:rPr>
          <w:rFonts w:ascii="Arial" w:cs="Arial" w:eastAsia="Arial" w:hAnsi="Arial"/>
          <w:color w:val="222222"/>
          <w:sz w:val="17"/>
          <w:szCs w:val="17"/>
        </w:rPr>
        <w:t xml:space="preserve">D. La bouche est grandement ouverte et prend largement l'aréole ;</w:t>
      </w:r>
    </w:p>
    <w:p>
      <w:pPr>
        <w:spacing w:after="34" w:before="130" w:line="240" w:lineRule="auto"/>
        <w:jc w:val="both"/>
      </w:pPr>
      <w:r>
        <w:rPr>
          <w:rFonts w:ascii="Arial" w:cs="Arial" w:eastAsia="Arial" w:hAnsi="Arial"/>
          <w:b/>
          <w:bCs/>
          <w:color w:val="1B3A5C"/>
          <w:sz w:val="18"/>
          <w:szCs w:val="18"/>
        </w:rPr>
        <w:t xml:space="preserve">2. </w:t>
      </w:r>
      <w:r>
        <w:rPr>
          <w:rFonts w:ascii="Arial" w:cs="Arial" w:eastAsia="Arial" w:hAnsi="Arial"/>
          <w:b/>
          <w:bCs/>
          <w:color w:val="1A1A1A"/>
          <w:sz w:val="18"/>
          <w:szCs w:val="18"/>
        </w:rPr>
        <w:t xml:space="preserve">Le but de la mesure du périmètre crânien est :</w:t>
      </w:r>
    </w:p>
    <w:p>
      <w:pPr>
        <w:spacing w:after="16" w:line="240" w:lineRule="auto"/>
        <w:ind w:left="260"/>
      </w:pPr>
      <w:r>
        <w:rPr>
          <w:rFonts w:ascii="Arial" w:cs="Arial" w:eastAsia="Arial" w:hAnsi="Arial"/>
          <w:b/>
          <w:bCs/>
          <w:color w:val="1B3A5C"/>
          <w:sz w:val="16"/>
          <w:szCs w:val="16"/>
        </w:rPr>
        <w:t xml:space="preserve">Entourez la réponse juste</w:t>
      </w:r>
    </w:p>
    <w:p>
      <w:pPr>
        <w:spacing w:after="14" w:line="240" w:lineRule="auto"/>
        <w:ind w:left="420" w:hanging="260"/>
      </w:pPr>
      <w:r>
        <w:rPr>
          <w:rFonts w:ascii="Arial" w:cs="Arial" w:eastAsia="Arial" w:hAnsi="Arial"/>
          <w:color w:val="222222"/>
          <w:sz w:val="17"/>
          <w:szCs w:val="17"/>
        </w:rPr>
        <w:t xml:space="preserve">A. D'apprécier le volume du crâne ;</w:t>
      </w:r>
    </w:p>
    <w:p>
      <w:pPr>
        <w:spacing w:after="14" w:line="240" w:lineRule="auto"/>
        <w:ind w:left="420" w:hanging="260"/>
      </w:pPr>
      <w:r>
        <w:rPr>
          <w:rFonts w:ascii="Arial" w:cs="Arial" w:eastAsia="Arial" w:hAnsi="Arial"/>
          <w:color w:val="222222"/>
          <w:sz w:val="17"/>
          <w:szCs w:val="17"/>
        </w:rPr>
        <w:t xml:space="preserve">B. De dépister un spina bifida ;</w:t>
      </w:r>
    </w:p>
    <w:p>
      <w:pPr>
        <w:spacing w:after="14" w:line="240" w:lineRule="auto"/>
        <w:ind w:left="420" w:hanging="260"/>
      </w:pPr>
      <w:r>
        <w:rPr>
          <w:rFonts w:ascii="Arial" w:cs="Arial" w:eastAsia="Arial" w:hAnsi="Arial"/>
          <w:color w:val="222222"/>
          <w:sz w:val="17"/>
          <w:szCs w:val="17"/>
        </w:rPr>
        <w:t xml:space="preserve">C. De dépister un omphalocèle ;</w:t>
      </w:r>
    </w:p>
    <w:p>
      <w:pPr>
        <w:spacing w:after="14" w:line="240" w:lineRule="auto"/>
        <w:ind w:left="420" w:hanging="260"/>
      </w:pPr>
      <w:r>
        <w:rPr>
          <w:rFonts w:ascii="Arial" w:cs="Arial" w:eastAsia="Arial" w:hAnsi="Arial"/>
          <w:color w:val="222222"/>
          <w:sz w:val="17"/>
          <w:szCs w:val="17"/>
        </w:rPr>
        <w:t xml:space="preserve">D. De dépister une macrocéphalie ;</w:t>
      </w:r>
    </w:p>
    <w:p>
      <w:pPr>
        <w:spacing w:after="34" w:before="130" w:line="240" w:lineRule="auto"/>
        <w:jc w:val="both"/>
      </w:pPr>
      <w:r>
        <w:rPr>
          <w:rFonts w:ascii="Arial" w:cs="Arial" w:eastAsia="Arial" w:hAnsi="Arial"/>
          <w:b/>
          <w:bCs/>
          <w:color w:val="1B3A5C"/>
          <w:sz w:val="18"/>
          <w:szCs w:val="18"/>
        </w:rPr>
        <w:t xml:space="preserve">3. </w:t>
      </w:r>
      <w:r>
        <w:rPr>
          <w:rFonts w:ascii="Arial" w:cs="Arial" w:eastAsia="Arial" w:hAnsi="Arial"/>
          <w:b/>
          <w:bCs/>
          <w:color w:val="1A1A1A"/>
          <w:sz w:val="18"/>
          <w:szCs w:val="18"/>
        </w:rPr>
        <w:t xml:space="preserve">Entre 60 et 90 minutes de vie extra-utérine, examiné le nouveau-né à la recherche de :</w:t>
      </w:r>
    </w:p>
    <w:p>
      <w:pPr>
        <w:spacing w:after="16" w:line="240" w:lineRule="auto"/>
        <w:ind w:left="260"/>
      </w:pPr>
      <w:r>
        <w:rPr>
          <w:rFonts w:ascii="Arial" w:cs="Arial" w:eastAsia="Arial" w:hAnsi="Arial"/>
          <w:b/>
          <w:bCs/>
          <w:color w:val="1B3A5C"/>
          <w:sz w:val="16"/>
          <w:szCs w:val="16"/>
        </w:rPr>
        <w:t xml:space="preserve">Cocher les deux réponses exactes</w:t>
      </w:r>
    </w:p>
    <w:p>
      <w:pPr>
        <w:spacing w:after="14" w:line="240" w:lineRule="auto"/>
        <w:ind w:left="420" w:hanging="260"/>
      </w:pPr>
      <w:r>
        <w:rPr>
          <w:rFonts w:ascii="Arial" w:cs="Arial" w:eastAsia="Arial" w:hAnsi="Arial"/>
          <w:color w:val="222222"/>
          <w:sz w:val="17"/>
          <w:szCs w:val="17"/>
        </w:rPr>
        <w:t xml:space="preserve">A. Détresse respiratoire ;</w:t>
      </w:r>
    </w:p>
    <w:p>
      <w:pPr>
        <w:spacing w:after="14" w:line="240" w:lineRule="auto"/>
        <w:ind w:left="420" w:hanging="260"/>
      </w:pPr>
      <w:r>
        <w:rPr>
          <w:rFonts w:ascii="Arial" w:cs="Arial" w:eastAsia="Arial" w:hAnsi="Arial"/>
          <w:color w:val="222222"/>
          <w:sz w:val="17"/>
          <w:szCs w:val="17"/>
        </w:rPr>
        <w:t xml:space="preserve">B. Malformations ;</w:t>
      </w:r>
    </w:p>
    <w:p>
      <w:pPr>
        <w:spacing w:after="14" w:line="240" w:lineRule="auto"/>
        <w:ind w:left="420" w:hanging="260"/>
      </w:pPr>
      <w:r>
        <w:rPr>
          <w:rFonts w:ascii="Arial" w:cs="Arial" w:eastAsia="Arial" w:hAnsi="Arial"/>
          <w:color w:val="222222"/>
          <w:sz w:val="17"/>
          <w:szCs w:val="17"/>
        </w:rPr>
        <w:t xml:space="preserve">C. Réflexes archaïques ;</w:t>
      </w:r>
    </w:p>
    <w:p>
      <w:pPr>
        <w:spacing w:after="14" w:line="240" w:lineRule="auto"/>
        <w:ind w:left="420" w:hanging="260"/>
      </w:pPr>
      <w:r>
        <w:rPr>
          <w:rFonts w:ascii="Arial" w:cs="Arial" w:eastAsia="Arial" w:hAnsi="Arial"/>
          <w:color w:val="222222"/>
          <w:sz w:val="17"/>
          <w:szCs w:val="17"/>
        </w:rPr>
        <w:t xml:space="preserve">D. Score d'APGAR ;</w:t>
      </w:r>
    </w:p>
    <w:p>
      <w:pPr>
        <w:spacing w:after="14" w:line="240" w:lineRule="auto"/>
        <w:ind w:left="420" w:hanging="260"/>
      </w:pPr>
      <w:r>
        <w:rPr>
          <w:rFonts w:ascii="Arial" w:cs="Arial" w:eastAsia="Arial" w:hAnsi="Arial"/>
          <w:color w:val="222222"/>
          <w:sz w:val="17"/>
          <w:szCs w:val="17"/>
        </w:rPr>
        <w:t xml:space="preserve">E. Vernix de caseosa ;</w:t>
      </w:r>
    </w:p>
    <w:p>
      <w:pPr>
        <w:spacing w:after="34" w:before="130" w:line="240" w:lineRule="auto"/>
        <w:jc w:val="both"/>
      </w:pPr>
      <w:r>
        <w:rPr>
          <w:rFonts w:ascii="Arial" w:cs="Arial" w:eastAsia="Arial" w:hAnsi="Arial"/>
          <w:b/>
          <w:bCs/>
          <w:color w:val="1B3A5C"/>
          <w:sz w:val="18"/>
          <w:szCs w:val="18"/>
        </w:rPr>
        <w:t xml:space="preserve">4. </w:t>
      </w:r>
      <w:r>
        <w:rPr>
          <w:rFonts w:ascii="Arial" w:cs="Arial" w:eastAsia="Arial" w:hAnsi="Arial"/>
          <w:b/>
          <w:bCs/>
          <w:color w:val="1A1A1A"/>
          <w:sz w:val="18"/>
          <w:szCs w:val="18"/>
        </w:rPr>
        <w:t xml:space="preserve">A la naissance, la taille est de 50 cm, s'il est correctement nourri</w:t>
      </w:r>
    </w:p>
    <w:p>
      <w:pPr>
        <w:spacing w:after="16" w:line="240" w:lineRule="auto"/>
        <w:ind w:left="260"/>
      </w:pPr>
      <w:r>
        <w:rPr>
          <w:rFonts w:ascii="Arial" w:cs="Arial" w:eastAsia="Arial" w:hAnsi="Arial"/>
          <w:b/>
          <w:bCs/>
          <w:color w:val="1B3A5C"/>
          <w:sz w:val="16"/>
          <w:szCs w:val="16"/>
        </w:rPr>
        <w:t xml:space="preserve">Choisissez la bonne réponse</w:t>
      </w:r>
    </w:p>
    <w:p>
      <w:pPr>
        <w:spacing w:after="14" w:line="240" w:lineRule="auto"/>
        <w:ind w:left="420" w:hanging="260"/>
      </w:pPr>
      <w:r>
        <w:rPr>
          <w:rFonts w:ascii="Arial" w:cs="Arial" w:eastAsia="Arial" w:hAnsi="Arial"/>
          <w:color w:val="222222"/>
          <w:sz w:val="17"/>
          <w:szCs w:val="17"/>
        </w:rPr>
        <w:t xml:space="preserve">A. De 3 à 6 mois, il augmente de 0,5 cm par mois ;</w:t>
      </w:r>
    </w:p>
    <w:p>
      <w:pPr>
        <w:spacing w:after="14" w:line="240" w:lineRule="auto"/>
        <w:ind w:left="420" w:hanging="260"/>
      </w:pPr>
      <w:r>
        <w:rPr>
          <w:rFonts w:ascii="Arial" w:cs="Arial" w:eastAsia="Arial" w:hAnsi="Arial"/>
          <w:color w:val="222222"/>
          <w:sz w:val="17"/>
          <w:szCs w:val="17"/>
        </w:rPr>
        <w:t xml:space="preserve">B. De 0 à 3 mois, il augmente de 2 cm par mois ;</w:t>
      </w:r>
    </w:p>
    <w:p>
      <w:pPr>
        <w:spacing w:after="14" w:line="240" w:lineRule="auto"/>
        <w:ind w:left="420" w:hanging="260"/>
      </w:pPr>
      <w:r>
        <w:rPr>
          <w:rFonts w:ascii="Arial" w:cs="Arial" w:eastAsia="Arial" w:hAnsi="Arial"/>
          <w:color w:val="222222"/>
          <w:sz w:val="17"/>
          <w:szCs w:val="17"/>
        </w:rPr>
        <w:t xml:space="preserve">C. De 6 à 12 mois, il augmente de 0,25 cm par mois</w:t>
      </w:r>
    </w:p>
    <w:p>
      <w:pPr>
        <w:spacing w:after="14" w:line="240" w:lineRule="auto"/>
        <w:ind w:left="420" w:hanging="260"/>
      </w:pPr>
      <w:r>
        <w:rPr>
          <w:rFonts w:ascii="Arial" w:cs="Arial" w:eastAsia="Arial" w:hAnsi="Arial"/>
          <w:color w:val="222222"/>
          <w:sz w:val="17"/>
          <w:szCs w:val="17"/>
        </w:rPr>
        <w:t xml:space="preserve">D. De 12 mois à 4 ans, il augmente d'un 12 cm par mois</w:t>
      </w:r>
    </w:p>
    <w:p>
      <w:pPr>
        <w:spacing w:after="34" w:before="130" w:line="240" w:lineRule="auto"/>
        <w:jc w:val="both"/>
      </w:pPr>
      <w:r>
        <w:rPr>
          <w:rFonts w:ascii="Arial" w:cs="Arial" w:eastAsia="Arial" w:hAnsi="Arial"/>
          <w:b/>
          <w:bCs/>
          <w:color w:val="1B3A5C"/>
          <w:sz w:val="18"/>
          <w:szCs w:val="18"/>
        </w:rPr>
        <w:t xml:space="preserve">5. </w:t>
      </w:r>
      <w:r>
        <w:rPr>
          <w:rFonts w:ascii="Arial" w:cs="Arial" w:eastAsia="Arial" w:hAnsi="Arial"/>
          <w:b/>
          <w:bCs/>
          <w:color w:val="1A1A1A"/>
          <w:sz w:val="18"/>
          <w:szCs w:val="18"/>
        </w:rPr>
        <w:t xml:space="preserve">Les gestes ci-dessous sont effectués pendant 0-1 minute de vie, sauf un, lequel :</w:t>
      </w:r>
    </w:p>
    <w:p>
      <w:pPr>
        <w:spacing w:after="16" w:line="240" w:lineRule="auto"/>
        <w:ind w:left="260"/>
      </w:pPr>
      <w:r>
        <w:rPr>
          <w:rFonts w:ascii="Arial" w:cs="Arial" w:eastAsia="Arial" w:hAnsi="Arial"/>
          <w:b/>
          <w:bCs/>
          <w:color w:val="1B3A5C"/>
          <w:sz w:val="16"/>
          <w:szCs w:val="16"/>
        </w:rPr>
        <w:t xml:space="preserve">Entourez la réponse exacte</w:t>
      </w:r>
    </w:p>
    <w:p>
      <w:pPr>
        <w:spacing w:after="14" w:line="240" w:lineRule="auto"/>
        <w:ind w:left="420" w:hanging="260"/>
      </w:pPr>
      <w:r>
        <w:rPr>
          <w:rFonts w:ascii="Arial" w:cs="Arial" w:eastAsia="Arial" w:hAnsi="Arial"/>
          <w:color w:val="222222"/>
          <w:sz w:val="17"/>
          <w:szCs w:val="17"/>
        </w:rPr>
        <w:t xml:space="preserve">A - Vérifier la respiration du nouveau-né ;</w:t>
      </w:r>
    </w:p>
    <w:p>
      <w:pPr>
        <w:spacing w:after="14" w:line="240" w:lineRule="auto"/>
        <w:ind w:left="420" w:hanging="260"/>
      </w:pPr>
      <w:r>
        <w:rPr>
          <w:rFonts w:ascii="Arial" w:cs="Arial" w:eastAsia="Arial" w:hAnsi="Arial"/>
          <w:color w:val="222222"/>
          <w:sz w:val="17"/>
          <w:szCs w:val="17"/>
        </w:rPr>
        <w:t xml:space="preserve">B - Sécher le nouveau-né avec un linge propre sec et chaud ;</w:t>
      </w:r>
    </w:p>
    <w:p>
      <w:pPr>
        <w:spacing w:after="14" w:line="240" w:lineRule="auto"/>
        <w:ind w:left="420" w:hanging="260"/>
      </w:pPr>
      <w:r>
        <w:rPr>
          <w:rFonts w:ascii="Arial" w:cs="Arial" w:eastAsia="Arial" w:hAnsi="Arial"/>
          <w:color w:val="222222"/>
          <w:sz w:val="17"/>
          <w:szCs w:val="17"/>
        </w:rPr>
        <w:t xml:space="preserve">C - Communiquer avec la mère sur l'importance de la mise au sein précoce</w:t>
      </w:r>
    </w:p>
    <w:p>
      <w:pPr>
        <w:spacing w:after="14" w:line="240" w:lineRule="auto"/>
        <w:ind w:left="420" w:hanging="260"/>
      </w:pPr>
      <w:r>
        <w:rPr>
          <w:rFonts w:ascii="Arial" w:cs="Arial" w:eastAsia="Arial" w:hAnsi="Arial"/>
          <w:color w:val="222222"/>
          <w:sz w:val="17"/>
          <w:szCs w:val="17"/>
        </w:rPr>
        <w:t xml:space="preserve">D - Placer le nouveau-né en contact peau à peau sur le ventre de la mère ;</w:t>
      </w:r>
    </w:p>
    <w:p>
      <w:pPr>
        <w:spacing w:after="34" w:before="130" w:line="240" w:lineRule="auto"/>
        <w:jc w:val="both"/>
      </w:pPr>
      <w:r>
        <w:rPr>
          <w:rFonts w:ascii="Arial" w:cs="Arial" w:eastAsia="Arial" w:hAnsi="Arial"/>
          <w:b/>
          <w:bCs/>
          <w:color w:val="1B3A5C"/>
          <w:sz w:val="18"/>
          <w:szCs w:val="18"/>
        </w:rPr>
        <w:t xml:space="preserve">6. </w:t>
      </w:r>
      <w:r>
        <w:rPr>
          <w:rFonts w:ascii="Arial" w:cs="Arial" w:eastAsia="Arial" w:hAnsi="Arial"/>
          <w:b/>
          <w:bCs/>
          <w:color w:val="1A1A1A"/>
          <w:sz w:val="18"/>
          <w:szCs w:val="18"/>
        </w:rPr>
        <w:t xml:space="preserve">Un intrus s'est inséré dans les précautions à prendre pendant la toilette du nouveau-né, lequel :</w:t>
      </w:r>
    </w:p>
    <w:p>
      <w:pPr>
        <w:spacing w:after="16" w:line="240" w:lineRule="auto"/>
        <w:ind w:left="260"/>
      </w:pPr>
      <w:r>
        <w:rPr>
          <w:rFonts w:ascii="Arial" w:cs="Arial" w:eastAsia="Arial" w:hAnsi="Arial"/>
          <w:b/>
          <w:bCs/>
          <w:color w:val="1B3A5C"/>
          <w:sz w:val="16"/>
          <w:szCs w:val="16"/>
        </w:rPr>
        <w:t xml:space="preserve">Choisissez la réponse correcte</w:t>
      </w:r>
    </w:p>
    <w:p>
      <w:pPr>
        <w:spacing w:after="14" w:line="240" w:lineRule="auto"/>
        <w:ind w:left="420" w:hanging="260"/>
      </w:pPr>
      <w:r>
        <w:rPr>
          <w:rFonts w:ascii="Arial" w:cs="Arial" w:eastAsia="Arial" w:hAnsi="Arial"/>
          <w:color w:val="222222"/>
          <w:sz w:val="17"/>
          <w:szCs w:val="17"/>
        </w:rPr>
        <w:t xml:space="preserve">A. Éviter les courants d'air ;</w:t>
      </w:r>
    </w:p>
    <w:p>
      <w:pPr>
        <w:spacing w:after="14" w:line="240" w:lineRule="auto"/>
        <w:ind w:left="420" w:hanging="260"/>
      </w:pPr>
      <w:r>
        <w:rPr>
          <w:rFonts w:ascii="Arial" w:cs="Arial" w:eastAsia="Arial" w:hAnsi="Arial"/>
          <w:color w:val="222222"/>
          <w:sz w:val="17"/>
          <w:szCs w:val="17"/>
        </w:rPr>
        <w:t xml:space="preserve">B. Assurer la sécurité de l'enfant ;</w:t>
      </w:r>
    </w:p>
    <w:p>
      <w:pPr>
        <w:spacing w:after="14" w:line="240" w:lineRule="auto"/>
        <w:ind w:left="420" w:hanging="260"/>
      </w:pPr>
      <w:r>
        <w:rPr>
          <w:rFonts w:ascii="Arial" w:cs="Arial" w:eastAsia="Arial" w:hAnsi="Arial"/>
          <w:color w:val="222222"/>
          <w:sz w:val="17"/>
          <w:szCs w:val="17"/>
        </w:rPr>
        <w:t xml:space="preserve">C. Éloigner la mère de l'enfant ;</w:t>
      </w:r>
    </w:p>
    <w:p>
      <w:pPr>
        <w:spacing w:after="14" w:line="240" w:lineRule="auto"/>
        <w:ind w:left="420" w:hanging="260"/>
      </w:pPr>
      <w:r>
        <w:rPr>
          <w:rFonts w:ascii="Arial" w:cs="Arial" w:eastAsia="Arial" w:hAnsi="Arial"/>
          <w:color w:val="222222"/>
          <w:sz w:val="17"/>
          <w:szCs w:val="17"/>
        </w:rPr>
        <w:t xml:space="preserve">D. Respecter les règles d'hygiène et d'asepsie ;</w:t>
      </w:r>
    </w:p>
    <w:p>
      <w:pPr>
        <w:spacing w:after="34" w:before="130" w:line="240" w:lineRule="auto"/>
        <w:jc w:val="both"/>
      </w:pPr>
      <w:r>
        <w:rPr>
          <w:rFonts w:ascii="Arial" w:cs="Arial" w:eastAsia="Arial" w:hAnsi="Arial"/>
          <w:b/>
          <w:bCs/>
          <w:color w:val="1B3A5C"/>
          <w:sz w:val="18"/>
          <w:szCs w:val="18"/>
        </w:rPr>
        <w:t xml:space="preserve">7. </w:t>
      </w:r>
      <w:r>
        <w:rPr>
          <w:rFonts w:ascii="Arial" w:cs="Arial" w:eastAsia="Arial" w:hAnsi="Arial"/>
          <w:b/>
          <w:bCs/>
          <w:color w:val="1A1A1A"/>
          <w:sz w:val="18"/>
          <w:szCs w:val="18"/>
        </w:rPr>
        <w:t xml:space="preserve">Il existe plusieurs types de bain :</w:t>
      </w:r>
    </w:p>
    <w:p>
      <w:pPr>
        <w:spacing w:after="16" w:line="240" w:lineRule="auto"/>
        <w:ind w:left="260"/>
      </w:pPr>
      <w:r>
        <w:rPr>
          <w:rFonts w:ascii="Arial" w:cs="Arial" w:eastAsia="Arial" w:hAnsi="Arial"/>
          <w:b/>
          <w:bCs/>
          <w:color w:val="1B3A5C"/>
          <w:sz w:val="16"/>
          <w:szCs w:val="16"/>
        </w:rPr>
        <w:t xml:space="preserve">Choisissez la bonne réponse</w:t>
      </w:r>
    </w:p>
    <w:p>
      <w:pPr>
        <w:spacing w:after="14" w:line="240" w:lineRule="auto"/>
        <w:ind w:left="420" w:hanging="260"/>
      </w:pPr>
      <w:r>
        <w:rPr>
          <w:rFonts w:ascii="Arial" w:cs="Arial" w:eastAsia="Arial" w:hAnsi="Arial"/>
          <w:color w:val="222222"/>
          <w:sz w:val="17"/>
          <w:szCs w:val="17"/>
        </w:rPr>
        <w:t xml:space="preserve">A. Le bain de croissance ;</w:t>
      </w:r>
    </w:p>
    <w:p>
      <w:pPr>
        <w:spacing w:after="14" w:line="240" w:lineRule="auto"/>
        <w:ind w:left="420" w:hanging="260"/>
      </w:pPr>
      <w:r>
        <w:rPr>
          <w:rFonts w:ascii="Arial" w:cs="Arial" w:eastAsia="Arial" w:hAnsi="Arial"/>
          <w:color w:val="222222"/>
          <w:sz w:val="17"/>
          <w:szCs w:val="17"/>
        </w:rPr>
        <w:t xml:space="preserve">B. Le bain éducatif ;</w:t>
      </w:r>
    </w:p>
    <w:p>
      <w:pPr>
        <w:spacing w:after="14" w:line="240" w:lineRule="auto"/>
        <w:ind w:left="420" w:hanging="260"/>
      </w:pPr>
      <w:r>
        <w:rPr>
          <w:rFonts w:ascii="Arial" w:cs="Arial" w:eastAsia="Arial" w:hAnsi="Arial"/>
          <w:color w:val="222222"/>
          <w:sz w:val="17"/>
          <w:szCs w:val="17"/>
        </w:rPr>
        <w:t xml:space="preserve">C. Le bain de propreté ;</w:t>
      </w:r>
    </w:p>
    <w:p>
      <w:pPr>
        <w:spacing w:after="14" w:line="240" w:lineRule="auto"/>
        <w:ind w:left="420" w:hanging="260"/>
      </w:pPr>
      <w:r>
        <w:rPr>
          <w:rFonts w:ascii="Arial" w:cs="Arial" w:eastAsia="Arial" w:hAnsi="Arial"/>
          <w:color w:val="222222"/>
          <w:sz w:val="17"/>
          <w:szCs w:val="17"/>
        </w:rPr>
        <w:t xml:space="preserve">D. Le bain du développement psychomoteur ;</w:t>
      </w:r>
    </w:p>
    <w:p>
      <w:pPr>
        <w:spacing w:after="34" w:before="130" w:line="240" w:lineRule="auto"/>
        <w:jc w:val="both"/>
      </w:pPr>
      <w:r>
        <w:rPr>
          <w:rFonts w:ascii="Arial" w:cs="Arial" w:eastAsia="Arial" w:hAnsi="Arial"/>
          <w:b/>
          <w:bCs/>
          <w:color w:val="1B3A5C"/>
          <w:sz w:val="18"/>
          <w:szCs w:val="18"/>
        </w:rPr>
        <w:t xml:space="preserve">8. </w:t>
      </w:r>
      <w:r>
        <w:rPr>
          <w:rFonts w:ascii="Arial" w:cs="Arial" w:eastAsia="Arial" w:hAnsi="Arial"/>
          <w:b/>
          <w:bCs/>
          <w:color w:val="1A1A1A"/>
          <w:sz w:val="18"/>
          <w:szCs w:val="18"/>
        </w:rPr>
        <w:t xml:space="preserve">De 0-1 minute de vie :</w:t>
      </w:r>
    </w:p>
    <w:p>
      <w:pPr>
        <w:spacing w:after="16" w:line="240" w:lineRule="auto"/>
        <w:ind w:left="260"/>
      </w:pPr>
      <w:r>
        <w:rPr>
          <w:rFonts w:ascii="Arial" w:cs="Arial" w:eastAsia="Arial" w:hAnsi="Arial"/>
          <w:b/>
          <w:bCs/>
          <w:color w:val="1B3A5C"/>
          <w:sz w:val="16"/>
          <w:szCs w:val="16"/>
        </w:rPr>
        <w:t xml:space="preserve">Cocher les deux réponses justes</w:t>
      </w:r>
    </w:p>
    <w:p>
      <w:pPr>
        <w:spacing w:after="14" w:line="240" w:lineRule="auto"/>
        <w:ind w:left="420" w:hanging="260"/>
      </w:pPr>
      <w:r>
        <w:rPr>
          <w:rFonts w:ascii="Arial" w:cs="Arial" w:eastAsia="Arial" w:hAnsi="Arial"/>
          <w:color w:val="222222"/>
          <w:sz w:val="17"/>
          <w:szCs w:val="17"/>
        </w:rPr>
        <w:t xml:space="preserve">A. Ligaturer et sectionner le cordon ombilical du nouveau-né ;</w:t>
      </w:r>
    </w:p>
    <w:p>
      <w:pPr>
        <w:spacing w:after="14" w:line="240" w:lineRule="auto"/>
        <w:ind w:left="420" w:hanging="260"/>
      </w:pPr>
      <w:r>
        <w:rPr>
          <w:rFonts w:ascii="Arial" w:cs="Arial" w:eastAsia="Arial" w:hAnsi="Arial"/>
          <w:color w:val="222222"/>
          <w:sz w:val="17"/>
          <w:szCs w:val="17"/>
        </w:rPr>
        <w:t xml:space="preserve">B. Mesurer la température du nouveau-né ;</w:t>
      </w:r>
    </w:p>
    <w:p>
      <w:pPr>
        <w:spacing w:after="14" w:line="240" w:lineRule="auto"/>
        <w:ind w:left="420" w:hanging="260"/>
      </w:pPr>
      <w:r>
        <w:rPr>
          <w:rFonts w:ascii="Arial" w:cs="Arial" w:eastAsia="Arial" w:hAnsi="Arial"/>
          <w:color w:val="222222"/>
          <w:sz w:val="17"/>
          <w:szCs w:val="17"/>
        </w:rPr>
        <w:t xml:space="preserve">C. Vérifier la respiration du nouveau-né ;</w:t>
      </w:r>
    </w:p>
    <w:p>
      <w:pPr>
        <w:spacing w:after="14" w:line="240" w:lineRule="auto"/>
        <w:ind w:left="420" w:hanging="260"/>
      </w:pPr>
      <w:r>
        <w:rPr>
          <w:rFonts w:ascii="Arial" w:cs="Arial" w:eastAsia="Arial" w:hAnsi="Arial"/>
          <w:color w:val="222222"/>
          <w:sz w:val="17"/>
          <w:szCs w:val="17"/>
        </w:rPr>
        <w:t xml:space="preserve">D. Coter l'APGAR du nouveau-né ;</w:t>
      </w:r>
    </w:p>
    <w:p>
      <w:pPr>
        <w:spacing w:after="14" w:line="240" w:lineRule="auto"/>
        <w:ind w:left="420" w:hanging="260"/>
      </w:pPr>
      <w:r>
        <w:rPr>
          <w:rFonts w:ascii="Arial" w:cs="Arial" w:eastAsia="Arial" w:hAnsi="Arial"/>
          <w:color w:val="222222"/>
          <w:sz w:val="17"/>
          <w:szCs w:val="17"/>
        </w:rPr>
        <w:t xml:space="preserve">E. Porter le bonnet au nouveau-né ;</w:t>
      </w:r>
    </w:p>
    <w:p>
      <w:pPr>
        <w:spacing w:after="34" w:before="130" w:line="240" w:lineRule="auto"/>
        <w:jc w:val="both"/>
      </w:pPr>
      <w:r>
        <w:rPr>
          <w:rFonts w:ascii="Arial" w:cs="Arial" w:eastAsia="Arial" w:hAnsi="Arial"/>
          <w:b/>
          <w:bCs/>
          <w:color w:val="1B3A5C"/>
          <w:sz w:val="18"/>
          <w:szCs w:val="18"/>
        </w:rPr>
        <w:t xml:space="preserve">9. </w:t>
      </w:r>
      <w:r>
        <w:rPr>
          <w:rFonts w:ascii="Arial" w:cs="Arial" w:eastAsia="Arial" w:hAnsi="Arial"/>
          <w:b/>
          <w:bCs/>
          <w:color w:val="1A1A1A"/>
          <w:sz w:val="18"/>
          <w:szCs w:val="18"/>
        </w:rPr>
        <w:t xml:space="preserve">Le pansement du cordon frais se fait pendant :</w:t>
      </w:r>
    </w:p>
    <w:p>
      <w:pPr>
        <w:spacing w:after="16" w:line="240" w:lineRule="auto"/>
        <w:ind w:left="260"/>
      </w:pPr>
      <w:r>
        <w:rPr>
          <w:rFonts w:ascii="Arial" w:cs="Arial" w:eastAsia="Arial" w:hAnsi="Arial"/>
          <w:b/>
          <w:bCs/>
          <w:color w:val="1B3A5C"/>
          <w:sz w:val="16"/>
          <w:szCs w:val="16"/>
        </w:rPr>
        <w:t xml:space="preserve">Choisissez la bonne réponse</w:t>
      </w:r>
    </w:p>
    <w:p>
      <w:pPr>
        <w:spacing w:after="14" w:line="240" w:lineRule="auto"/>
        <w:ind w:left="420" w:hanging="260"/>
      </w:pPr>
      <w:r>
        <w:rPr>
          <w:rFonts w:ascii="Arial" w:cs="Arial" w:eastAsia="Arial" w:hAnsi="Arial"/>
          <w:color w:val="222222"/>
          <w:sz w:val="17"/>
          <w:szCs w:val="17"/>
        </w:rPr>
        <w:t xml:space="preserve">A. Les trois premiers jours de vie</w:t>
      </w:r>
    </w:p>
    <w:p>
      <w:pPr>
        <w:spacing w:after="14" w:line="240" w:lineRule="auto"/>
        <w:ind w:left="420" w:hanging="260"/>
      </w:pPr>
      <w:r>
        <w:rPr>
          <w:rFonts w:ascii="Arial" w:cs="Arial" w:eastAsia="Arial" w:hAnsi="Arial"/>
          <w:color w:val="222222"/>
          <w:sz w:val="17"/>
          <w:szCs w:val="17"/>
        </w:rPr>
        <w:t xml:space="preserve">B. Les deux premiers jours de vie</w:t>
      </w:r>
    </w:p>
    <w:p>
      <w:pPr>
        <w:spacing w:after="14" w:line="240" w:lineRule="auto"/>
        <w:ind w:left="420" w:hanging="260"/>
      </w:pPr>
      <w:r>
        <w:rPr>
          <w:rFonts w:ascii="Arial" w:cs="Arial" w:eastAsia="Arial" w:hAnsi="Arial"/>
          <w:color w:val="222222"/>
          <w:sz w:val="17"/>
          <w:szCs w:val="17"/>
        </w:rPr>
        <w:t xml:space="preserve">C. Jusqu'au 7ème jour de vie</w:t>
      </w:r>
    </w:p>
    <w:p>
      <w:pPr>
        <w:spacing w:after="14" w:line="240" w:lineRule="auto"/>
        <w:ind w:left="420" w:hanging="260"/>
      </w:pPr>
      <w:r>
        <w:rPr>
          <w:rFonts w:ascii="Arial" w:cs="Arial" w:eastAsia="Arial" w:hAnsi="Arial"/>
          <w:color w:val="222222"/>
          <w:sz w:val="17"/>
          <w:szCs w:val="17"/>
        </w:rPr>
        <w:t xml:space="preserve">D. Jusqu'au 10ème jour de vie</w:t>
      </w:r>
    </w:p>
    <w:p>
      <w:pPr>
        <w:spacing w:after="34" w:before="130" w:line="240" w:lineRule="auto"/>
        <w:jc w:val="both"/>
      </w:pPr>
      <w:r>
        <w:rPr>
          <w:rFonts w:ascii="Arial" w:cs="Arial" w:eastAsia="Arial" w:hAnsi="Arial"/>
          <w:b/>
          <w:bCs/>
          <w:color w:val="1B3A5C"/>
          <w:sz w:val="18"/>
          <w:szCs w:val="18"/>
        </w:rPr>
        <w:t xml:space="preserve">10. </w:t>
      </w:r>
      <w:r>
        <w:rPr>
          <w:rFonts w:ascii="Arial" w:cs="Arial" w:eastAsia="Arial" w:hAnsi="Arial"/>
          <w:b/>
          <w:bCs/>
          <w:color w:val="1A1A1A"/>
          <w:sz w:val="18"/>
          <w:szCs w:val="18"/>
        </w:rPr>
        <w:t xml:space="preserve">Disposition de l'agent de santé avant tout soin, est de :</w:t>
      </w:r>
    </w:p>
    <w:p>
      <w:pPr>
        <w:spacing w:after="16" w:line="240" w:lineRule="auto"/>
        <w:ind w:left="260"/>
      </w:pPr>
      <w:r>
        <w:rPr>
          <w:rFonts w:ascii="Arial" w:cs="Arial" w:eastAsia="Arial" w:hAnsi="Arial"/>
          <w:b/>
          <w:bCs/>
          <w:color w:val="1B3A5C"/>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Porter une blouse propre ;</w:t>
      </w:r>
    </w:p>
    <w:p>
      <w:pPr>
        <w:spacing w:after="14" w:line="240" w:lineRule="auto"/>
        <w:ind w:left="420" w:hanging="260"/>
      </w:pPr>
      <w:r>
        <w:rPr>
          <w:rFonts w:ascii="Arial" w:cs="Arial" w:eastAsia="Arial" w:hAnsi="Arial"/>
          <w:color w:val="222222"/>
          <w:sz w:val="17"/>
          <w:szCs w:val="17"/>
        </w:rPr>
        <w:t xml:space="preserve">B. Avoir les ongles coupés, courts et vernis ;</w:t>
      </w:r>
    </w:p>
    <w:p>
      <w:pPr>
        <w:spacing w:after="14" w:line="240" w:lineRule="auto"/>
        <w:ind w:left="420" w:hanging="260"/>
      </w:pPr>
      <w:r>
        <w:rPr>
          <w:rFonts w:ascii="Arial" w:cs="Arial" w:eastAsia="Arial" w:hAnsi="Arial"/>
          <w:color w:val="222222"/>
          <w:sz w:val="17"/>
          <w:szCs w:val="17"/>
        </w:rPr>
        <w:t xml:space="preserve">C. Protéger les cheveux avec une perruque ;</w:t>
      </w:r>
    </w:p>
    <w:p>
      <w:pPr>
        <w:spacing w:after="14" w:line="240" w:lineRule="auto"/>
        <w:ind w:left="420" w:hanging="260"/>
      </w:pPr>
      <w:r>
        <w:rPr>
          <w:rFonts w:ascii="Arial" w:cs="Arial" w:eastAsia="Arial" w:hAnsi="Arial"/>
          <w:color w:val="222222"/>
          <w:sz w:val="17"/>
          <w:szCs w:val="17"/>
        </w:rPr>
        <w:t xml:space="preserve">D. Porter les bijoux : montre, bague, bracelet ;</w:t>
      </w:r>
    </w:p>
    <w:p>
      <w:pPr>
        <w:spacing w:after="34" w:before="130" w:line="240" w:lineRule="auto"/>
        <w:jc w:val="both"/>
      </w:pPr>
      <w:r>
        <w:rPr>
          <w:rFonts w:ascii="Arial" w:cs="Arial" w:eastAsia="Arial" w:hAnsi="Arial"/>
          <w:b/>
          <w:bCs/>
          <w:color w:val="1B3A5C"/>
          <w:sz w:val="18"/>
          <w:szCs w:val="18"/>
        </w:rPr>
        <w:t xml:space="preserve">11. </w:t>
      </w:r>
      <w:r>
        <w:rPr>
          <w:rFonts w:ascii="Arial" w:cs="Arial" w:eastAsia="Arial" w:hAnsi="Arial"/>
          <w:b/>
          <w:bCs/>
          <w:color w:val="1A1A1A"/>
          <w:sz w:val="18"/>
          <w:szCs w:val="18"/>
        </w:rPr>
        <w:t xml:space="preserve">Le pansement du cordon sec se fait à partir du :</w:t>
      </w:r>
    </w:p>
    <w:p>
      <w:pPr>
        <w:spacing w:after="16" w:line="240" w:lineRule="auto"/>
        <w:ind w:left="260"/>
      </w:pPr>
      <w:r>
        <w:rPr>
          <w:rFonts w:ascii="Arial" w:cs="Arial" w:eastAsia="Arial" w:hAnsi="Arial"/>
          <w:b/>
          <w:bCs/>
          <w:color w:val="1B3A5C"/>
          <w:sz w:val="16"/>
          <w:szCs w:val="16"/>
        </w:rPr>
        <w:t xml:space="preserve">Cocher la réponse correcte</w:t>
      </w:r>
    </w:p>
    <w:p>
      <w:pPr>
        <w:spacing w:after="14" w:line="240" w:lineRule="auto"/>
        <w:ind w:left="420" w:hanging="260"/>
      </w:pPr>
      <w:r>
        <w:rPr>
          <w:rFonts w:ascii="Arial" w:cs="Arial" w:eastAsia="Arial" w:hAnsi="Arial"/>
          <w:color w:val="222222"/>
          <w:sz w:val="17"/>
          <w:szCs w:val="17"/>
        </w:rPr>
        <w:t xml:space="preserve">A. 4ème jour jusqu'à la cicatrisation de la plaie ombilicale ;</w:t>
      </w:r>
    </w:p>
    <w:p>
      <w:pPr>
        <w:spacing w:after="14" w:line="240" w:lineRule="auto"/>
        <w:ind w:left="420" w:hanging="260"/>
      </w:pPr>
      <w:r>
        <w:rPr>
          <w:rFonts w:ascii="Arial" w:cs="Arial" w:eastAsia="Arial" w:hAnsi="Arial"/>
          <w:color w:val="222222"/>
          <w:sz w:val="17"/>
          <w:szCs w:val="17"/>
        </w:rPr>
        <w:t xml:space="preserve">B. 4ème jour jusqu'à la chute du cordon ;</w:t>
      </w:r>
    </w:p>
    <w:p>
      <w:pPr>
        <w:spacing w:after="14" w:line="240" w:lineRule="auto"/>
        <w:ind w:left="420" w:hanging="260"/>
      </w:pPr>
      <w:r>
        <w:rPr>
          <w:rFonts w:ascii="Arial" w:cs="Arial" w:eastAsia="Arial" w:hAnsi="Arial"/>
          <w:color w:val="222222"/>
          <w:sz w:val="17"/>
          <w:szCs w:val="17"/>
        </w:rPr>
        <w:t xml:space="preserve">C. 6ème jour jusqu'à la chute du cordon ;</w:t>
      </w:r>
    </w:p>
    <w:p>
      <w:pPr>
        <w:spacing w:after="34" w:before="130" w:line="240" w:lineRule="auto"/>
        <w:jc w:val="both"/>
      </w:pPr>
      <w:r>
        <w:rPr>
          <w:rFonts w:ascii="Arial" w:cs="Arial" w:eastAsia="Arial" w:hAnsi="Arial"/>
          <w:b/>
          <w:bCs/>
          <w:color w:val="1B3A5C"/>
          <w:sz w:val="18"/>
          <w:szCs w:val="18"/>
        </w:rPr>
        <w:t xml:space="preserve">12. </w:t>
      </w:r>
      <w:r>
        <w:rPr>
          <w:rFonts w:ascii="Arial" w:cs="Arial" w:eastAsia="Arial" w:hAnsi="Arial"/>
          <w:b/>
          <w:bCs/>
          <w:color w:val="1A1A1A"/>
          <w:sz w:val="18"/>
          <w:szCs w:val="18"/>
        </w:rPr>
        <w:t xml:space="preserve">Les gestes ci-dessous sont effectués pendant la minute d'or (0-1 minute) :</w:t>
      </w:r>
    </w:p>
    <w:p>
      <w:pPr>
        <w:spacing w:after="16" w:line="240" w:lineRule="auto"/>
        <w:ind w:left="260"/>
      </w:pPr>
      <w:r>
        <w:rPr>
          <w:rFonts w:ascii="Arial" w:cs="Arial" w:eastAsia="Arial" w:hAnsi="Arial"/>
          <w:b/>
          <w:bCs/>
          <w:color w:val="1B3A5C"/>
          <w:sz w:val="16"/>
          <w:szCs w:val="16"/>
        </w:rPr>
        <w:t xml:space="preserve">Choisissez la bonne réponse</w:t>
      </w:r>
    </w:p>
    <w:p>
      <w:pPr>
        <w:spacing w:after="14" w:line="240" w:lineRule="auto"/>
        <w:ind w:left="420" w:hanging="260"/>
      </w:pPr>
      <w:r>
        <w:rPr>
          <w:rFonts w:ascii="Arial" w:cs="Arial" w:eastAsia="Arial" w:hAnsi="Arial"/>
          <w:color w:val="222222"/>
          <w:sz w:val="17"/>
          <w:szCs w:val="17"/>
        </w:rPr>
        <w:t xml:space="preserve">A. Sectionner le cordon ombilical, puis ventiler le bébé ;</w:t>
      </w:r>
    </w:p>
    <w:p>
      <w:pPr>
        <w:spacing w:after="14" w:line="240" w:lineRule="auto"/>
        <w:ind w:left="420" w:hanging="260"/>
      </w:pPr>
      <w:r>
        <w:rPr>
          <w:rFonts w:ascii="Arial" w:cs="Arial" w:eastAsia="Arial" w:hAnsi="Arial"/>
          <w:color w:val="222222"/>
          <w:sz w:val="17"/>
          <w:szCs w:val="17"/>
        </w:rPr>
        <w:t xml:space="preserve">B. Sécher le nouveau-né avec un linge propre et sec tout en le stimulant par des frictions ;</w:t>
      </w:r>
    </w:p>
    <w:p>
      <w:pPr>
        <w:spacing w:after="14" w:line="240" w:lineRule="auto"/>
        <w:ind w:left="420" w:hanging="260"/>
      </w:pPr>
      <w:r>
        <w:rPr>
          <w:rFonts w:ascii="Arial" w:cs="Arial" w:eastAsia="Arial" w:hAnsi="Arial"/>
          <w:color w:val="222222"/>
          <w:sz w:val="17"/>
          <w:szCs w:val="17"/>
        </w:rPr>
        <w:t xml:space="preserve">C. Demander de l'aide et améliorer la ventilation ;</w:t>
      </w:r>
    </w:p>
    <w:p>
      <w:pPr>
        <w:spacing w:after="14" w:line="240" w:lineRule="auto"/>
        <w:ind w:left="420" w:hanging="260"/>
      </w:pPr>
      <w:r>
        <w:rPr>
          <w:rFonts w:ascii="Arial" w:cs="Arial" w:eastAsia="Arial" w:hAnsi="Arial"/>
          <w:color w:val="222222"/>
          <w:sz w:val="17"/>
          <w:szCs w:val="17"/>
        </w:rPr>
        <w:t xml:space="preserve">D. Mesurer le rythme cardiaque par la palpation du moignon du cordon ;</w:t>
      </w:r>
    </w:p>
    <w:p>
      <w:pPr>
        <w:spacing w:after="34" w:before="130" w:line="240" w:lineRule="auto"/>
        <w:jc w:val="both"/>
      </w:pPr>
      <w:r>
        <w:rPr>
          <w:rFonts w:ascii="Arial" w:cs="Arial" w:eastAsia="Arial" w:hAnsi="Arial"/>
          <w:b/>
          <w:bCs/>
          <w:color w:val="1B3A5C"/>
          <w:sz w:val="18"/>
          <w:szCs w:val="18"/>
        </w:rPr>
        <w:t xml:space="preserve">13. </w:t>
      </w:r>
      <w:r>
        <w:rPr>
          <w:rFonts w:ascii="Arial" w:cs="Arial" w:eastAsia="Arial" w:hAnsi="Arial"/>
          <w:b/>
          <w:bCs/>
          <w:color w:val="1A1A1A"/>
          <w:sz w:val="18"/>
          <w:szCs w:val="18"/>
        </w:rPr>
        <w:t xml:space="preserve">Les différentes parties du carnet de santé mère-enfant sont :</w:t>
      </w:r>
    </w:p>
    <w:p>
      <w:pPr>
        <w:spacing w:after="16" w:line="240" w:lineRule="auto"/>
        <w:ind w:left="260"/>
      </w:pPr>
      <w:r>
        <w:rPr>
          <w:rFonts w:ascii="Arial" w:cs="Arial" w:eastAsia="Arial" w:hAnsi="Arial"/>
          <w:b/>
          <w:bCs/>
          <w:color w:val="1B3A5C"/>
          <w:sz w:val="16"/>
          <w:szCs w:val="16"/>
        </w:rPr>
        <w:t xml:space="preserve">Entourez les deux bonnes réponses</w:t>
      </w:r>
    </w:p>
    <w:p>
      <w:pPr>
        <w:spacing w:after="14" w:line="240" w:lineRule="auto"/>
        <w:ind w:left="420" w:hanging="260"/>
      </w:pPr>
      <w:r>
        <w:rPr>
          <w:rFonts w:ascii="Arial" w:cs="Arial" w:eastAsia="Arial" w:hAnsi="Arial"/>
          <w:color w:val="222222"/>
          <w:sz w:val="17"/>
          <w:szCs w:val="17"/>
        </w:rPr>
        <w:t xml:space="preserve">A. Carte d'identité des parents</w:t>
      </w:r>
    </w:p>
    <w:p>
      <w:pPr>
        <w:spacing w:after="14" w:line="240" w:lineRule="auto"/>
        <w:ind w:left="420" w:hanging="260"/>
      </w:pPr>
      <w:r>
        <w:rPr>
          <w:rFonts w:ascii="Arial" w:cs="Arial" w:eastAsia="Arial" w:hAnsi="Arial"/>
          <w:color w:val="222222"/>
          <w:sz w:val="17"/>
          <w:szCs w:val="17"/>
        </w:rPr>
        <w:t xml:space="preserve">B. Les consultations prénatales ;</w:t>
      </w:r>
    </w:p>
    <w:p>
      <w:pPr>
        <w:spacing w:after="14" w:line="240" w:lineRule="auto"/>
        <w:ind w:left="420" w:hanging="260"/>
      </w:pPr>
      <w:r>
        <w:rPr>
          <w:rFonts w:ascii="Arial" w:cs="Arial" w:eastAsia="Arial" w:hAnsi="Arial"/>
          <w:color w:val="222222"/>
          <w:sz w:val="17"/>
          <w:szCs w:val="17"/>
        </w:rPr>
        <w:t xml:space="preserve">C. La vaccination de l'enfant</w:t>
      </w:r>
    </w:p>
    <w:p>
      <w:pPr>
        <w:spacing w:after="14" w:line="240" w:lineRule="auto"/>
        <w:ind w:left="420" w:hanging="260"/>
      </w:pPr>
      <w:r>
        <w:rPr>
          <w:rFonts w:ascii="Arial" w:cs="Arial" w:eastAsia="Arial" w:hAnsi="Arial"/>
          <w:color w:val="222222"/>
          <w:sz w:val="17"/>
          <w:szCs w:val="17"/>
        </w:rPr>
        <w:t xml:space="preserve">D. L'accouchement</w:t>
      </w:r>
    </w:p>
    <w:p>
      <w:pPr>
        <w:spacing w:after="14" w:line="240" w:lineRule="auto"/>
        <w:ind w:left="420" w:hanging="260"/>
      </w:pPr>
      <w:r>
        <w:rPr>
          <w:rFonts w:ascii="Arial" w:cs="Arial" w:eastAsia="Arial" w:hAnsi="Arial"/>
          <w:color w:val="222222"/>
          <w:sz w:val="17"/>
          <w:szCs w:val="17"/>
        </w:rPr>
        <w:t xml:space="preserve">E. Les consultations curatives de l'enfant.</w:t>
      </w:r>
    </w:p>
    <w:p>
      <w:pPr>
        <w:spacing w:after="34" w:before="130" w:line="240" w:lineRule="auto"/>
        <w:jc w:val="both"/>
      </w:pPr>
      <w:r>
        <w:rPr>
          <w:rFonts w:ascii="Arial" w:cs="Arial" w:eastAsia="Arial" w:hAnsi="Arial"/>
          <w:b/>
          <w:bCs/>
          <w:color w:val="1B3A5C"/>
          <w:sz w:val="18"/>
          <w:szCs w:val="18"/>
        </w:rPr>
        <w:t xml:space="preserve">14. </w:t>
      </w:r>
      <w:r>
        <w:rPr>
          <w:rFonts w:ascii="Arial" w:cs="Arial" w:eastAsia="Arial" w:hAnsi="Arial"/>
          <w:b/>
          <w:bCs/>
          <w:color w:val="1A1A1A"/>
          <w:sz w:val="18"/>
          <w:szCs w:val="18"/>
        </w:rPr>
        <w:t xml:space="preserve">Le périmètre brachial permet d'évaluer l'état nutritionnel du nourrisson. Entre 1 et 2 ans il est de :</w:t>
      </w:r>
    </w:p>
    <w:p>
      <w:pPr>
        <w:spacing w:after="16" w:line="240" w:lineRule="auto"/>
        <w:ind w:left="260"/>
      </w:pPr>
      <w:r>
        <w:rPr>
          <w:rFonts w:ascii="Arial" w:cs="Arial" w:eastAsia="Arial" w:hAnsi="Arial"/>
          <w:b/>
          <w:bCs/>
          <w:color w:val="1B3A5C"/>
          <w:sz w:val="16"/>
          <w:szCs w:val="16"/>
        </w:rPr>
        <w:t xml:space="preserve">Choisissez la bonne réponse</w:t>
      </w:r>
    </w:p>
    <w:p>
      <w:pPr>
        <w:spacing w:after="14" w:line="240" w:lineRule="auto"/>
        <w:ind w:left="420" w:hanging="260"/>
      </w:pPr>
      <w:r>
        <w:rPr>
          <w:rFonts w:ascii="Arial" w:cs="Arial" w:eastAsia="Arial" w:hAnsi="Arial"/>
          <w:color w:val="222222"/>
          <w:sz w:val="17"/>
          <w:szCs w:val="17"/>
        </w:rPr>
        <w:t xml:space="preserve">A - 12 à 14 cm</w:t>
      </w:r>
    </w:p>
    <w:p>
      <w:pPr>
        <w:spacing w:after="14" w:line="240" w:lineRule="auto"/>
        <w:ind w:left="420" w:hanging="260"/>
      </w:pPr>
      <w:r>
        <w:rPr>
          <w:rFonts w:ascii="Arial" w:cs="Arial" w:eastAsia="Arial" w:hAnsi="Arial"/>
          <w:color w:val="222222"/>
          <w:sz w:val="17"/>
          <w:szCs w:val="17"/>
        </w:rPr>
        <w:t xml:space="preserve">B - 14 à 16 cm</w:t>
      </w:r>
    </w:p>
    <w:p>
      <w:pPr>
        <w:spacing w:after="14" w:line="240" w:lineRule="auto"/>
        <w:ind w:left="420" w:hanging="260"/>
      </w:pPr>
      <w:r>
        <w:rPr>
          <w:rFonts w:ascii="Arial" w:cs="Arial" w:eastAsia="Arial" w:hAnsi="Arial"/>
          <w:color w:val="222222"/>
          <w:sz w:val="17"/>
          <w:szCs w:val="17"/>
        </w:rPr>
        <w:t xml:space="preserve">C - 16 à 20 cm</w:t>
      </w:r>
    </w:p>
    <w:p>
      <w:pPr>
        <w:spacing w:after="14" w:line="240" w:lineRule="auto"/>
        <w:ind w:left="420" w:hanging="260"/>
      </w:pPr>
      <w:r>
        <w:rPr>
          <w:rFonts w:ascii="Arial" w:cs="Arial" w:eastAsia="Arial" w:hAnsi="Arial"/>
          <w:color w:val="222222"/>
          <w:sz w:val="17"/>
          <w:szCs w:val="17"/>
        </w:rPr>
        <w:t xml:space="preserve">D - 11 à 13 cm</w:t>
      </w:r>
    </w:p>
    <w:p>
      <w:pPr>
        <w:spacing w:after="34" w:before="130" w:line="240" w:lineRule="auto"/>
        <w:jc w:val="both"/>
      </w:pPr>
      <w:r>
        <w:rPr>
          <w:rFonts w:ascii="Arial" w:cs="Arial" w:eastAsia="Arial" w:hAnsi="Arial"/>
          <w:b/>
          <w:bCs/>
          <w:color w:val="1B3A5C"/>
          <w:sz w:val="18"/>
          <w:szCs w:val="18"/>
        </w:rPr>
        <w:t xml:space="preserve">15. </w:t>
      </w:r>
      <w:r>
        <w:rPr>
          <w:rFonts w:ascii="Arial" w:cs="Arial" w:eastAsia="Arial" w:hAnsi="Arial"/>
          <w:b/>
          <w:bCs/>
          <w:color w:val="1A1A1A"/>
          <w:sz w:val="18"/>
          <w:szCs w:val="18"/>
        </w:rPr>
        <w:t xml:space="preserve">Parmi les avantages que tire la mère réalisant l'allaitement s'y trouve un intrus, lequel :</w:t>
      </w:r>
    </w:p>
    <w:p>
      <w:pPr>
        <w:spacing w:after="16" w:line="240" w:lineRule="auto"/>
        <w:ind w:left="260"/>
      </w:pPr>
      <w:r>
        <w:rPr>
          <w:rFonts w:ascii="Arial" w:cs="Arial" w:eastAsia="Arial" w:hAnsi="Arial"/>
          <w:b/>
          <w:bCs/>
          <w:color w:val="1B3A5C"/>
          <w:sz w:val="16"/>
          <w:szCs w:val="16"/>
        </w:rPr>
        <w:t xml:space="preserve">Entourez la réponse exacte</w:t>
      </w:r>
    </w:p>
    <w:p>
      <w:pPr>
        <w:spacing w:after="14" w:line="240" w:lineRule="auto"/>
        <w:ind w:left="420" w:hanging="260"/>
      </w:pPr>
      <w:r>
        <w:rPr>
          <w:rFonts w:ascii="Arial" w:cs="Arial" w:eastAsia="Arial" w:hAnsi="Arial"/>
          <w:color w:val="222222"/>
          <w:sz w:val="17"/>
          <w:szCs w:val="17"/>
        </w:rPr>
        <w:t xml:space="preserve">A. Protège des grossesses précoces ;</w:t>
      </w:r>
    </w:p>
    <w:p>
      <w:pPr>
        <w:spacing w:after="14" w:line="240" w:lineRule="auto"/>
        <w:ind w:left="420" w:hanging="260"/>
      </w:pPr>
      <w:r>
        <w:rPr>
          <w:rFonts w:ascii="Arial" w:cs="Arial" w:eastAsia="Arial" w:hAnsi="Arial"/>
          <w:color w:val="222222"/>
          <w:sz w:val="17"/>
          <w:szCs w:val="17"/>
        </w:rPr>
        <w:t xml:space="preserve">B. Favorise attachement à son enfant ;</w:t>
      </w:r>
    </w:p>
    <w:p>
      <w:pPr>
        <w:spacing w:after="14" w:line="240" w:lineRule="auto"/>
        <w:ind w:left="420" w:hanging="260"/>
      </w:pPr>
      <w:r>
        <w:rPr>
          <w:rFonts w:ascii="Arial" w:cs="Arial" w:eastAsia="Arial" w:hAnsi="Arial"/>
          <w:color w:val="222222"/>
          <w:sz w:val="17"/>
          <w:szCs w:val="17"/>
        </w:rPr>
        <w:t xml:space="preserve">C. Couteux ;</w:t>
      </w:r>
    </w:p>
    <w:p>
      <w:pPr>
        <w:spacing w:after="14" w:line="240" w:lineRule="auto"/>
        <w:ind w:left="420" w:hanging="260"/>
      </w:pPr>
      <w:r>
        <w:rPr>
          <w:rFonts w:ascii="Arial" w:cs="Arial" w:eastAsia="Arial" w:hAnsi="Arial"/>
          <w:color w:val="222222"/>
          <w:sz w:val="17"/>
          <w:szCs w:val="17"/>
        </w:rPr>
        <w:t xml:space="preserve">D. Protège contre l'hémorragie de la délivrance ;</w:t>
      </w:r>
    </w:p>
    <w:p>
      <w:pPr>
        <w:spacing w:after="34" w:before="130" w:line="240" w:lineRule="auto"/>
        <w:jc w:val="both"/>
      </w:pPr>
      <w:r>
        <w:rPr>
          <w:rFonts w:ascii="Arial" w:cs="Arial" w:eastAsia="Arial" w:hAnsi="Arial"/>
          <w:b/>
          <w:bCs/>
          <w:color w:val="1B3A5C"/>
          <w:sz w:val="18"/>
          <w:szCs w:val="18"/>
        </w:rPr>
        <w:t xml:space="preserve">16. </w:t>
      </w:r>
      <w:r>
        <w:rPr>
          <w:rFonts w:ascii="Arial" w:cs="Arial" w:eastAsia="Arial" w:hAnsi="Arial"/>
          <w:b/>
          <w:bCs/>
          <w:color w:val="1A1A1A"/>
          <w:sz w:val="18"/>
          <w:szCs w:val="18"/>
        </w:rPr>
        <w:t xml:space="preserve">Les gestes ci-dessous sont effectués pendant 60 et 90 minutes de vie :</w:t>
      </w:r>
    </w:p>
    <w:p>
      <w:pPr>
        <w:spacing w:after="16" w:line="240" w:lineRule="auto"/>
        <w:ind w:left="260"/>
      </w:pPr>
      <w:r>
        <w:rPr>
          <w:rFonts w:ascii="Arial" w:cs="Arial" w:eastAsia="Arial" w:hAnsi="Arial"/>
          <w:b/>
          <w:bCs/>
          <w:color w:val="1B3A5C"/>
          <w:sz w:val="16"/>
          <w:szCs w:val="16"/>
        </w:rPr>
        <w:t xml:space="preserve">Entourez les deux réponses exactes</w:t>
      </w:r>
    </w:p>
    <w:p>
      <w:pPr>
        <w:spacing w:after="14" w:line="240" w:lineRule="auto"/>
        <w:ind w:left="420" w:hanging="260"/>
      </w:pPr>
      <w:r>
        <w:rPr>
          <w:rFonts w:ascii="Arial" w:cs="Arial" w:eastAsia="Arial" w:hAnsi="Arial"/>
          <w:color w:val="222222"/>
          <w:sz w:val="17"/>
          <w:szCs w:val="17"/>
        </w:rPr>
        <w:t xml:space="preserve">A - Examiner le nouveau-né à la recherche d'éventuelles malformations et des réflexes archaïques ;</w:t>
      </w:r>
    </w:p>
    <w:p>
      <w:pPr>
        <w:spacing w:after="14" w:line="240" w:lineRule="auto"/>
        <w:ind w:left="420" w:hanging="260"/>
      </w:pPr>
      <w:r>
        <w:rPr>
          <w:rFonts w:ascii="Arial" w:cs="Arial" w:eastAsia="Arial" w:hAnsi="Arial"/>
          <w:color w:val="222222"/>
          <w:sz w:val="17"/>
          <w:szCs w:val="17"/>
        </w:rPr>
        <w:t xml:space="preserve">B - Couvrir le nouveau-né avec un linge propre et chaud ;</w:t>
      </w:r>
    </w:p>
    <w:p>
      <w:pPr>
        <w:spacing w:after="14" w:line="240" w:lineRule="auto"/>
        <w:ind w:left="420" w:hanging="260"/>
      </w:pPr>
      <w:r>
        <w:rPr>
          <w:rFonts w:ascii="Arial" w:cs="Arial" w:eastAsia="Arial" w:hAnsi="Arial"/>
          <w:color w:val="222222"/>
          <w:sz w:val="17"/>
          <w:szCs w:val="17"/>
        </w:rPr>
        <w:t xml:space="preserve">C – Sectionner le cordon ombilical ;</w:t>
      </w:r>
    </w:p>
    <w:p>
      <w:pPr>
        <w:spacing w:after="14" w:line="240" w:lineRule="auto"/>
        <w:ind w:left="420" w:hanging="260"/>
      </w:pPr>
      <w:r>
        <w:rPr>
          <w:rFonts w:ascii="Arial" w:cs="Arial" w:eastAsia="Arial" w:hAnsi="Arial"/>
          <w:color w:val="222222"/>
          <w:sz w:val="17"/>
          <w:szCs w:val="17"/>
        </w:rPr>
        <w:t xml:space="preserve">D - Instiller 2 gouttes de collyre antiseptique dans chaque œil une seule fois ;</w:t>
      </w:r>
    </w:p>
    <w:p>
      <w:pPr>
        <w:spacing w:after="14" w:line="240" w:lineRule="auto"/>
        <w:ind w:left="420" w:hanging="260"/>
      </w:pPr>
      <w:r>
        <w:rPr>
          <w:rFonts w:ascii="Arial" w:cs="Arial" w:eastAsia="Arial" w:hAnsi="Arial"/>
          <w:color w:val="222222"/>
          <w:sz w:val="17"/>
          <w:szCs w:val="17"/>
        </w:rPr>
        <w:t xml:space="preserve">E - Communiquer avec la mère sur l'importance de la mise au sein précoce ;</w:t>
      </w:r>
    </w:p>
    <w:p>
      <w:pPr>
        <w:spacing w:after="14" w:line="240" w:lineRule="auto"/>
        <w:ind w:left="420" w:hanging="260"/>
      </w:pPr>
      <w:r>
        <w:rPr>
          <w:rFonts w:ascii="Arial" w:cs="Arial" w:eastAsia="Arial" w:hAnsi="Arial"/>
          <w:color w:val="222222"/>
          <w:sz w:val="17"/>
          <w:szCs w:val="17"/>
        </w:rPr>
        <w:t xml:space="preserve">F – Porter le bonnet au nouveau-né ;</w:t>
      </w:r>
    </w:p>
    <w:p>
      <w:pPr>
        <w:spacing w:after="34" w:before="130" w:line="240" w:lineRule="auto"/>
        <w:jc w:val="both"/>
      </w:pPr>
      <w:r>
        <w:rPr>
          <w:rFonts w:ascii="Arial" w:cs="Arial" w:eastAsia="Arial" w:hAnsi="Arial"/>
          <w:b/>
          <w:bCs/>
          <w:color w:val="1B3A5C"/>
          <w:sz w:val="18"/>
          <w:szCs w:val="18"/>
        </w:rPr>
        <w:t xml:space="preserve">17. </w:t>
      </w:r>
      <w:r>
        <w:rPr>
          <w:rFonts w:ascii="Arial" w:cs="Arial" w:eastAsia="Arial" w:hAnsi="Arial"/>
          <w:b/>
          <w:bCs/>
          <w:color w:val="1A1A1A"/>
          <w:sz w:val="18"/>
          <w:szCs w:val="18"/>
        </w:rPr>
        <w:t xml:space="preserve">Cocher l'élément qui n'appartient pas aux avantages que tire l'enfant lors de l'allaitement maternel :</w:t>
      </w:r>
    </w:p>
    <w:p>
      <w:pPr>
        <w:spacing w:after="16" w:line="240" w:lineRule="auto"/>
        <w:ind w:left="260"/>
      </w:pPr>
      <w:r>
        <w:rPr>
          <w:rFonts w:ascii="Arial" w:cs="Arial" w:eastAsia="Arial" w:hAnsi="Arial"/>
          <w:b/>
          <w:bCs/>
          <w:color w:val="1B3A5C"/>
          <w:sz w:val="16"/>
          <w:szCs w:val="16"/>
        </w:rPr>
        <w:t xml:space="preserve">Entourez la réponse exacte</w:t>
      </w:r>
    </w:p>
    <w:p>
      <w:pPr>
        <w:spacing w:after="14" w:line="240" w:lineRule="auto"/>
        <w:ind w:left="420" w:hanging="260"/>
      </w:pPr>
      <w:r>
        <w:rPr>
          <w:rFonts w:ascii="Arial" w:cs="Arial" w:eastAsia="Arial" w:hAnsi="Arial"/>
          <w:color w:val="222222"/>
          <w:sz w:val="17"/>
          <w:szCs w:val="17"/>
        </w:rPr>
        <w:t xml:space="preserve">A. Développement cognitif optimal</w:t>
      </w:r>
    </w:p>
    <w:p>
      <w:pPr>
        <w:spacing w:after="14" w:line="240" w:lineRule="auto"/>
        <w:ind w:left="420" w:hanging="260"/>
      </w:pPr>
      <w:r>
        <w:rPr>
          <w:rFonts w:ascii="Arial" w:cs="Arial" w:eastAsia="Arial" w:hAnsi="Arial"/>
          <w:color w:val="222222"/>
          <w:sz w:val="17"/>
          <w:szCs w:val="17"/>
        </w:rPr>
        <w:t xml:space="preserve">B. Croissance harmonieuse</w:t>
      </w:r>
    </w:p>
    <w:p>
      <w:pPr>
        <w:spacing w:after="14" w:line="240" w:lineRule="auto"/>
        <w:ind w:left="420" w:hanging="260"/>
      </w:pPr>
      <w:r>
        <w:rPr>
          <w:rFonts w:ascii="Arial" w:cs="Arial" w:eastAsia="Arial" w:hAnsi="Arial"/>
          <w:color w:val="222222"/>
          <w:sz w:val="17"/>
          <w:szCs w:val="17"/>
        </w:rPr>
        <w:t xml:space="preserve">C. Favorise l'attachement à la mère</w:t>
      </w:r>
    </w:p>
    <w:p>
      <w:pPr>
        <w:spacing w:after="14" w:line="240" w:lineRule="auto"/>
        <w:ind w:left="420" w:hanging="260"/>
      </w:pPr>
      <w:r>
        <w:rPr>
          <w:rFonts w:ascii="Arial" w:cs="Arial" w:eastAsia="Arial" w:hAnsi="Arial"/>
          <w:color w:val="222222"/>
          <w:sz w:val="17"/>
          <w:szCs w:val="17"/>
        </w:rPr>
        <w:t xml:space="preserve">D. Favorise l'obésité</w:t>
      </w:r>
    </w:p>
    <w:p>
      <w:pPr>
        <w:spacing w:after="34" w:before="130" w:line="240" w:lineRule="auto"/>
        <w:jc w:val="both"/>
      </w:pPr>
      <w:r>
        <w:rPr>
          <w:rFonts w:ascii="Arial" w:cs="Arial" w:eastAsia="Arial" w:hAnsi="Arial"/>
          <w:b/>
          <w:bCs/>
          <w:color w:val="1B3A5C"/>
          <w:sz w:val="18"/>
          <w:szCs w:val="18"/>
        </w:rPr>
        <w:t xml:space="preserve">18. </w:t>
      </w:r>
      <w:r>
        <w:rPr>
          <w:rFonts w:ascii="Arial" w:cs="Arial" w:eastAsia="Arial" w:hAnsi="Arial"/>
          <w:b/>
          <w:bCs/>
          <w:color w:val="1A1A1A"/>
          <w:sz w:val="18"/>
          <w:szCs w:val="18"/>
        </w:rPr>
        <w:t xml:space="preserve">Cocher seulement les bonnes réponses parmi les facteurs de déclin de l'allaitement</w:t>
      </w:r>
    </w:p>
    <w:p>
      <w:pPr>
        <w:spacing w:after="16" w:line="240" w:lineRule="auto"/>
        <w:ind w:left="260"/>
      </w:pPr>
      <w:r>
        <w:rPr>
          <w:rFonts w:ascii="Arial" w:cs="Arial" w:eastAsia="Arial" w:hAnsi="Arial"/>
          <w:b/>
          <w:bCs/>
          <w:color w:val="1B3A5C"/>
          <w:sz w:val="16"/>
          <w:szCs w:val="16"/>
        </w:rPr>
        <w:t xml:space="preserve">Entourez la réponse exacte</w:t>
      </w:r>
    </w:p>
    <w:p>
      <w:pPr>
        <w:spacing w:after="14" w:line="240" w:lineRule="auto"/>
        <w:ind w:left="420" w:hanging="260"/>
      </w:pPr>
      <w:r>
        <w:rPr>
          <w:rFonts w:ascii="Arial" w:cs="Arial" w:eastAsia="Arial" w:hAnsi="Arial"/>
          <w:color w:val="222222"/>
          <w:sz w:val="17"/>
          <w:szCs w:val="17"/>
        </w:rPr>
        <w:t xml:space="preserve">A. Le congé de maternité avec présence de la mère à la maison ;</w:t>
      </w:r>
    </w:p>
    <w:p>
      <w:pPr>
        <w:spacing w:after="14" w:line="240" w:lineRule="auto"/>
        <w:ind w:left="420" w:hanging="260"/>
      </w:pPr>
      <w:r>
        <w:rPr>
          <w:rFonts w:ascii="Arial" w:cs="Arial" w:eastAsia="Arial" w:hAnsi="Arial"/>
          <w:color w:val="222222"/>
          <w:sz w:val="17"/>
          <w:szCs w:val="17"/>
        </w:rPr>
        <w:t xml:space="preserve">B. Le soutien psychologique de la mère allaitante ;</w:t>
      </w:r>
    </w:p>
    <w:p>
      <w:pPr>
        <w:spacing w:after="14" w:line="240" w:lineRule="auto"/>
        <w:ind w:left="420" w:hanging="260"/>
      </w:pPr>
      <w:r>
        <w:rPr>
          <w:rFonts w:ascii="Arial" w:cs="Arial" w:eastAsia="Arial" w:hAnsi="Arial"/>
          <w:color w:val="222222"/>
          <w:sz w:val="17"/>
          <w:szCs w:val="17"/>
        </w:rPr>
        <w:t xml:space="preserve">C. Promotion et vulgarisation des laits infantiles ;</w:t>
      </w:r>
    </w:p>
    <w:p>
      <w:pPr>
        <w:spacing w:after="14" w:line="240" w:lineRule="auto"/>
        <w:ind w:left="420" w:hanging="260"/>
      </w:pPr>
      <w:r>
        <w:rPr>
          <w:rFonts w:ascii="Arial" w:cs="Arial" w:eastAsia="Arial" w:hAnsi="Arial"/>
          <w:color w:val="222222"/>
          <w:sz w:val="17"/>
          <w:szCs w:val="17"/>
        </w:rPr>
        <w:t xml:space="preserve">D. La montée laiteuse précoce ;</w:t>
      </w:r>
    </w:p>
    <w:p>
      <w:pPr>
        <w:spacing w:after="34" w:before="130" w:line="240" w:lineRule="auto"/>
        <w:jc w:val="both"/>
      </w:pPr>
      <w:r>
        <w:rPr>
          <w:rFonts w:ascii="Arial" w:cs="Arial" w:eastAsia="Arial" w:hAnsi="Arial"/>
          <w:b/>
          <w:bCs/>
          <w:color w:val="1B3A5C"/>
          <w:sz w:val="18"/>
          <w:szCs w:val="18"/>
        </w:rPr>
        <w:t xml:space="preserve">19. </w:t>
      </w:r>
      <w:r>
        <w:rPr>
          <w:rFonts w:ascii="Arial" w:cs="Arial" w:eastAsia="Arial" w:hAnsi="Arial"/>
          <w:b/>
          <w:bCs/>
          <w:color w:val="1A1A1A"/>
          <w:sz w:val="18"/>
          <w:szCs w:val="18"/>
        </w:rPr>
        <w:t xml:space="preserve">Les critères d'une bonne succion sont :</w:t>
      </w:r>
    </w:p>
    <w:p>
      <w:pPr>
        <w:spacing w:after="16" w:line="240" w:lineRule="auto"/>
        <w:ind w:left="260"/>
      </w:pPr>
      <w:r>
        <w:rPr>
          <w:rFonts w:ascii="Arial" w:cs="Arial" w:eastAsia="Arial" w:hAnsi="Arial"/>
          <w:b/>
          <w:bCs/>
          <w:color w:val="1B3A5C"/>
          <w:sz w:val="16"/>
          <w:szCs w:val="16"/>
        </w:rPr>
        <w:t xml:space="preserve">Choisissez la bonne réponse</w:t>
      </w:r>
    </w:p>
    <w:p>
      <w:pPr>
        <w:spacing w:after="14" w:line="240" w:lineRule="auto"/>
        <w:ind w:left="420" w:hanging="260"/>
      </w:pPr>
      <w:r>
        <w:rPr>
          <w:rFonts w:ascii="Arial" w:cs="Arial" w:eastAsia="Arial" w:hAnsi="Arial"/>
          <w:color w:val="222222"/>
          <w:sz w:val="17"/>
          <w:szCs w:val="17"/>
        </w:rPr>
        <w:t xml:space="preserve">A. L'enfant fait le rot au cours de la tétée</w:t>
      </w:r>
    </w:p>
    <w:p>
      <w:pPr>
        <w:spacing w:after="14" w:line="240" w:lineRule="auto"/>
        <w:ind w:left="420" w:hanging="260"/>
      </w:pPr>
      <w:r>
        <w:rPr>
          <w:rFonts w:ascii="Arial" w:cs="Arial" w:eastAsia="Arial" w:hAnsi="Arial"/>
          <w:color w:val="222222"/>
          <w:sz w:val="17"/>
          <w:szCs w:val="17"/>
        </w:rPr>
        <w:t xml:space="preserve">B. La bouche est grandement ouverte et prend largement l'aréole</w:t>
      </w:r>
    </w:p>
    <w:p>
      <w:pPr>
        <w:spacing w:after="14" w:line="240" w:lineRule="auto"/>
        <w:ind w:left="420" w:hanging="260"/>
      </w:pPr>
      <w:r>
        <w:rPr>
          <w:rFonts w:ascii="Arial" w:cs="Arial" w:eastAsia="Arial" w:hAnsi="Arial"/>
          <w:color w:val="222222"/>
          <w:sz w:val="17"/>
          <w:szCs w:val="17"/>
        </w:rPr>
        <w:t xml:space="preserve">C. Une succion lente, profonde et continue</w:t>
      </w:r>
    </w:p>
    <w:p>
      <w:pPr>
        <w:spacing w:after="14" w:line="240" w:lineRule="auto"/>
        <w:ind w:left="420" w:hanging="260"/>
      </w:pPr>
      <w:r>
        <w:rPr>
          <w:rFonts w:ascii="Arial" w:cs="Arial" w:eastAsia="Arial" w:hAnsi="Arial"/>
          <w:color w:val="222222"/>
          <w:sz w:val="17"/>
          <w:szCs w:val="17"/>
        </w:rPr>
        <w:t xml:space="preserve">D. On entend le nouveau-né déglutir le lait maternel</w:t>
      </w:r>
    </w:p>
    <w:p>
      <w:pPr>
        <w:spacing w:after="34" w:before="130" w:line="240" w:lineRule="auto"/>
        <w:jc w:val="both"/>
      </w:pPr>
      <w:r>
        <w:rPr>
          <w:rFonts w:ascii="Arial" w:cs="Arial" w:eastAsia="Arial" w:hAnsi="Arial"/>
          <w:b/>
          <w:bCs/>
          <w:color w:val="1B3A5C"/>
          <w:sz w:val="18"/>
          <w:szCs w:val="18"/>
        </w:rPr>
        <w:t xml:space="preserve">20. </w:t>
      </w:r>
      <w:r>
        <w:rPr>
          <w:rFonts w:ascii="Arial" w:cs="Arial" w:eastAsia="Arial" w:hAnsi="Arial"/>
          <w:b/>
          <w:bCs/>
          <w:color w:val="1A1A1A"/>
          <w:sz w:val="18"/>
          <w:szCs w:val="18"/>
        </w:rPr>
        <w:t xml:space="preserve">Les éléments ci-dessous cités appartiennent aux critères d'une bonne prise de sein</w:t>
      </w:r>
    </w:p>
    <w:p>
      <w:pPr>
        <w:spacing w:after="16" w:line="240" w:lineRule="auto"/>
        <w:ind w:left="260"/>
      </w:pPr>
      <w:r>
        <w:rPr>
          <w:rFonts w:ascii="Arial" w:cs="Arial" w:eastAsia="Arial" w:hAnsi="Arial"/>
          <w:b/>
          <w:bCs/>
          <w:color w:val="1B3A5C"/>
          <w:sz w:val="16"/>
          <w:szCs w:val="16"/>
        </w:rPr>
        <w:t xml:space="preserve">Entourez la réponse exacte</w:t>
      </w:r>
    </w:p>
    <w:p>
      <w:pPr>
        <w:spacing w:after="14" w:line="240" w:lineRule="auto"/>
        <w:ind w:left="420" w:hanging="260"/>
      </w:pPr>
      <w:r>
        <w:rPr>
          <w:rFonts w:ascii="Arial" w:cs="Arial" w:eastAsia="Arial" w:hAnsi="Arial"/>
          <w:color w:val="222222"/>
          <w:sz w:val="17"/>
          <w:szCs w:val="17"/>
        </w:rPr>
        <w:t xml:space="preserve">A. La bouche est légèrement ouverte et prend peu l'aréole</w:t>
      </w:r>
    </w:p>
    <w:p>
      <w:pPr>
        <w:spacing w:after="14" w:line="240" w:lineRule="auto"/>
        <w:ind w:left="420" w:hanging="260"/>
      </w:pPr>
      <w:r>
        <w:rPr>
          <w:rFonts w:ascii="Arial" w:cs="Arial" w:eastAsia="Arial" w:hAnsi="Arial"/>
          <w:color w:val="222222"/>
          <w:sz w:val="17"/>
          <w:szCs w:val="17"/>
        </w:rPr>
        <w:t xml:space="preserve">B. Le menton est éloigné du sein</w:t>
      </w:r>
    </w:p>
    <w:p>
      <w:pPr>
        <w:spacing w:after="14" w:line="240" w:lineRule="auto"/>
        <w:ind w:left="420" w:hanging="260"/>
      </w:pPr>
      <w:r>
        <w:rPr>
          <w:rFonts w:ascii="Arial" w:cs="Arial" w:eastAsia="Arial" w:hAnsi="Arial"/>
          <w:color w:val="222222"/>
          <w:sz w:val="17"/>
          <w:szCs w:val="17"/>
        </w:rPr>
        <w:t xml:space="preserve">C. On entend le nouveau-né déglutir le lait maternel.</w:t>
      </w:r>
    </w:p>
    <w:p>
      <w:pPr>
        <w:spacing w:after="14" w:line="240" w:lineRule="auto"/>
        <w:ind w:left="420" w:hanging="260"/>
      </w:pPr>
      <w:r>
        <w:rPr>
          <w:rFonts w:ascii="Arial" w:cs="Arial" w:eastAsia="Arial" w:hAnsi="Arial"/>
          <w:color w:val="222222"/>
          <w:sz w:val="17"/>
          <w:szCs w:val="17"/>
        </w:rPr>
        <w:t xml:space="preserve">D. La lèvre inférieure est éversée et l'aréole peu visible en haut</w:t>
      </w:r>
    </w:p>
    <w:p>
      <w:pPr>
        <w:spacing w:after="20" w:before="130" w:line="240" w:lineRule="auto"/>
      </w:pPr>
      <w:r>
        <w:rPr>
          <w:rFonts w:ascii="Arial" w:cs="Arial" w:eastAsia="Arial" w:hAnsi="Arial"/>
          <w:b/>
          <w:bCs/>
          <w:color w:val="1B3A5C"/>
          <w:sz w:val="18"/>
          <w:szCs w:val="18"/>
        </w:rPr>
        <w:t xml:space="preserve">II. QUESTIONS A CHOIX DIRECT (QCD)</w:t>
      </w:r>
    </w:p>
    <w:tbl>
      <w:tblPr>
        <w:tblW w:type="dxa" w:w="10506"/>
        <w:tblBorders>
          <w:top w:val="none" w:color="FFFFFF" w:sz="0"/>
          <w:left w:val="none" w:color="FFFFFF" w:sz="0"/>
          <w:bottom w:val="none" w:color="FFFFFF" w:sz="0"/>
          <w:right w:val="none" w:color="FFFFFF" w:sz="0"/>
          <w:insideH w:val="none" w:color="FFFFFF" w:sz="0"/>
          <w:insideV w:val="none" w:color="FFFFFF" w:sz="0"/>
        </w:tblBorders>
      </w:tblPr>
      <w:tblGrid>
        <w:gridCol w:w="10506"/>
      </w:tblGrid>
      <w:tr>
        <w:tc>
          <w:tcPr>
            <w:tcW w:type="dxa" w:w="10506"/>
            <w:tcBorders>
              <w:top w:val="single" w:color="1B3A5C" w:sz="3"/>
              <w:left w:val="single" w:color="1B3A5C" w:sz="22"/>
              <w:bottom w:val="single" w:color="1B3A5C" w:sz="3"/>
              <w:right w:val="single" w:color="1B3A5C" w:sz="3"/>
            </w:tcBorders>
            <w:shd w:fill="F2F2F2" w:color="auto" w:val="clear"/>
            <w:tcMar>
              <w:top w:type="dxa" w:w="90"/>
              <w:left w:type="dxa" w:w="180"/>
              <w:bottom w:type="dxa" w:w="90"/>
              <w:right w:type="dxa" w:w="180"/>
            </w:tcMar>
          </w:tcPr>
          <w:p>
            <w:pPr>
              <w:spacing w:after="0" w:line="240" w:lineRule="auto"/>
            </w:pPr>
            <w:r>
              <w:rPr>
                <w:rFonts w:ascii="Arial" w:cs="Arial" w:eastAsia="Arial" w:hAnsi="Arial"/>
                <w:i/>
                <w:iCs/>
                <w:color w:val="333333"/>
                <w:sz w:val="17"/>
                <w:szCs w:val="17"/>
              </w:rPr>
              <w:t xml:space="preserve">Énoncé : A = Vrai, B = Faux   |   Bonne réponse = 1 point / Réponse incorrecte = -1 / Sans réponse = 0</w:t>
            </w:r>
          </w:p>
        </w:tc>
      </w:tr>
    </w:tbl>
    <w:p>
      <w:pPr>
        <w:spacing w:after="34" w:before="130" w:line="240" w:lineRule="auto"/>
        <w:jc w:val="both"/>
      </w:pPr>
      <w:r>
        <w:rPr>
          <w:rFonts w:ascii="Arial" w:cs="Arial" w:eastAsia="Arial" w:hAnsi="Arial"/>
          <w:b/>
          <w:bCs/>
          <w:color w:val="1B3A5C"/>
          <w:sz w:val="18"/>
          <w:szCs w:val="18"/>
        </w:rPr>
        <w:t xml:space="preserve">21. </w:t>
      </w:r>
      <w:r>
        <w:rPr>
          <w:rFonts w:ascii="Arial" w:cs="Arial" w:eastAsia="Arial" w:hAnsi="Arial"/>
          <w:b/>
          <w:bCs/>
          <w:color w:val="1A1A1A"/>
          <w:sz w:val="18"/>
          <w:szCs w:val="18"/>
        </w:rPr>
        <w:t xml:space="preserve">L'utilisation de tapis anti-dérapant est conseillée pour la toilette de l'enfant.</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22. </w:t>
      </w:r>
      <w:r>
        <w:rPr>
          <w:rFonts w:ascii="Arial" w:cs="Arial" w:eastAsia="Arial" w:hAnsi="Arial"/>
          <w:b/>
          <w:bCs/>
          <w:color w:val="1A1A1A"/>
          <w:sz w:val="18"/>
          <w:szCs w:val="18"/>
        </w:rPr>
        <w:t xml:space="preserve">Lors de l'examen du nouveau-né en salle de naissance, l'une des précautions à prendre avant le soin est d'installer le bébé sur une lampe chauffante.</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23. </w:t>
      </w:r>
      <w:r>
        <w:rPr>
          <w:rFonts w:ascii="Arial" w:cs="Arial" w:eastAsia="Arial" w:hAnsi="Arial"/>
          <w:b/>
          <w:bCs/>
          <w:color w:val="1A1A1A"/>
          <w:sz w:val="18"/>
          <w:szCs w:val="18"/>
        </w:rPr>
        <w:t xml:space="preserve">Pour préparer le bol de lait d'un enfant âgé de 22 jours à l'Alimentation de Remplacement, il faut quatre mesurettes rases de lait NATIVA 1.</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24. </w:t>
      </w:r>
      <w:r>
        <w:rPr>
          <w:rFonts w:ascii="Arial" w:cs="Arial" w:eastAsia="Arial" w:hAnsi="Arial"/>
          <w:b/>
          <w:bCs/>
          <w:color w:val="1A1A1A"/>
          <w:sz w:val="18"/>
          <w:szCs w:val="18"/>
        </w:rPr>
        <w:t xml:space="preserve">La technique de la toilette consiste à savonner le corps de l'enfant avec un gant et le sécher avec le second gant</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25. </w:t>
      </w:r>
      <w:r>
        <w:rPr>
          <w:rFonts w:ascii="Arial" w:cs="Arial" w:eastAsia="Arial" w:hAnsi="Arial"/>
          <w:b/>
          <w:bCs/>
          <w:color w:val="1A1A1A"/>
          <w:sz w:val="18"/>
          <w:szCs w:val="18"/>
        </w:rPr>
        <w:t xml:space="preserve">Pour préparer le bol de lait d'un enfant âgé de 4 mois à l'Alimentation de Remplacement, il faut six mesurettes rases de lait NURSIE 1</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26. </w:t>
      </w:r>
      <w:r>
        <w:rPr>
          <w:rFonts w:ascii="Arial" w:cs="Arial" w:eastAsia="Arial" w:hAnsi="Arial"/>
          <w:b/>
          <w:bCs/>
          <w:color w:val="1A1A1A"/>
          <w:sz w:val="18"/>
          <w:szCs w:val="18"/>
        </w:rPr>
        <w:t xml:space="preserve">Le sérum bicarbonaté à 14% est utilisé dans le soin de la bouche.</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27. </w:t>
      </w:r>
      <w:r>
        <w:rPr>
          <w:rFonts w:ascii="Arial" w:cs="Arial" w:eastAsia="Arial" w:hAnsi="Arial"/>
          <w:b/>
          <w:bCs/>
          <w:color w:val="1A1A1A"/>
          <w:sz w:val="18"/>
          <w:szCs w:val="18"/>
        </w:rPr>
        <w:t xml:space="preserve">Le terme de conditions AFADS (acceptable, Faisable, Abordable, Durable et sûre) est utilisé lors de l'allaitement pour déceler les difficultés liées à l'allaitement</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28. </w:t>
      </w:r>
      <w:r>
        <w:rPr>
          <w:rFonts w:ascii="Arial" w:cs="Arial" w:eastAsia="Arial" w:hAnsi="Arial"/>
          <w:b/>
          <w:bCs/>
          <w:color w:val="1A1A1A"/>
          <w:sz w:val="18"/>
          <w:szCs w:val="18"/>
        </w:rPr>
        <w:t xml:space="preserve">Le but du soin des orifices est d'assurer sa perméabilité.</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29. </w:t>
      </w:r>
      <w:r>
        <w:rPr>
          <w:rFonts w:ascii="Arial" w:cs="Arial" w:eastAsia="Arial" w:hAnsi="Arial"/>
          <w:b/>
          <w:bCs/>
          <w:color w:val="1A1A1A"/>
          <w:sz w:val="18"/>
          <w:szCs w:val="18"/>
        </w:rPr>
        <w:t xml:space="preserve">Le bain éducatif fait partie des différents types de bain à administrer à un enfant.</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30. </w:t>
      </w:r>
      <w:r>
        <w:rPr>
          <w:rFonts w:ascii="Arial" w:cs="Arial" w:eastAsia="Arial" w:hAnsi="Arial"/>
          <w:b/>
          <w:bCs/>
          <w:color w:val="1A1A1A"/>
          <w:sz w:val="18"/>
          <w:szCs w:val="18"/>
        </w:rPr>
        <w:t xml:space="preserve">La néonatalogie ou néonatologie désigne la même branche de pédiatrie qui prends en charge l'enfant malade ou en bonne santé de sa naissance jusqu'à 28 jours au plus</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31. </w:t>
      </w:r>
      <w:r>
        <w:rPr>
          <w:rFonts w:ascii="Arial" w:cs="Arial" w:eastAsia="Arial" w:hAnsi="Arial"/>
          <w:b/>
          <w:bCs/>
          <w:color w:val="1A1A1A"/>
          <w:sz w:val="18"/>
          <w:szCs w:val="18"/>
        </w:rPr>
        <w:t xml:space="preserve">Pendant la première minute de vie, il faut placer le nouveau-né en contact peau à peau sur le ventre de la mère.</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32. </w:t>
      </w:r>
      <w:r>
        <w:rPr>
          <w:rFonts w:ascii="Arial" w:cs="Arial" w:eastAsia="Arial" w:hAnsi="Arial"/>
          <w:b/>
          <w:bCs/>
          <w:color w:val="1A1A1A"/>
          <w:sz w:val="18"/>
          <w:szCs w:val="18"/>
        </w:rPr>
        <w:t xml:space="preserve">Pansement du cordon frais se fait pendant les trois premiers jours de vie.</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33. </w:t>
      </w:r>
      <w:r>
        <w:rPr>
          <w:rFonts w:ascii="Arial" w:cs="Arial" w:eastAsia="Arial" w:hAnsi="Arial"/>
          <w:b/>
          <w:bCs/>
          <w:color w:val="1A1A1A"/>
          <w:sz w:val="18"/>
          <w:szCs w:val="18"/>
        </w:rPr>
        <w:t xml:space="preserve">L'enfant âgé de 5 mois a droit à 200 ml de Ration par Repas</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34. </w:t>
      </w:r>
      <w:r>
        <w:rPr>
          <w:rFonts w:ascii="Arial" w:cs="Arial" w:eastAsia="Arial" w:hAnsi="Arial"/>
          <w:b/>
          <w:bCs/>
          <w:color w:val="1A1A1A"/>
          <w:sz w:val="18"/>
          <w:szCs w:val="18"/>
        </w:rPr>
        <w:t xml:space="preserve">La pédiatrie est la médecine chargée de faire principalement la promotion de la santé de l'enfant depuis le sein de sa mère en collaboration avec le gynécologue jusqu'à l'âge de 18 ans</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35. </w:t>
      </w:r>
      <w:r>
        <w:rPr>
          <w:rFonts w:ascii="Arial" w:cs="Arial" w:eastAsia="Arial" w:hAnsi="Arial"/>
          <w:b/>
          <w:bCs/>
          <w:color w:val="1A1A1A"/>
          <w:sz w:val="18"/>
          <w:szCs w:val="18"/>
        </w:rPr>
        <w:t xml:space="preserve">La troisième partie du carnet de santé mère-enfant concerne le suivi de la vaccination.</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36. </w:t>
      </w:r>
      <w:r>
        <w:rPr>
          <w:rFonts w:ascii="Arial" w:cs="Arial" w:eastAsia="Arial" w:hAnsi="Arial"/>
          <w:b/>
          <w:bCs/>
          <w:color w:val="1A1A1A"/>
          <w:sz w:val="18"/>
          <w:szCs w:val="18"/>
        </w:rPr>
        <w:t xml:space="preserve">L'extraction manuelle est plus sûre et comporte plus risque d'infection que l'extraction par pompe :</w:t>
      </w:r>
    </w:p>
    <w:p>
      <w:pPr>
        <w:spacing w:after="14" w:line="240" w:lineRule="auto"/>
        <w:ind w:left="420" w:hanging="260"/>
      </w:pPr>
      <w:r>
        <w:rPr>
          <w:rFonts w:ascii="Arial" w:cs="Arial" w:eastAsia="Arial" w:hAnsi="Arial"/>
          <w:color w:val="222222"/>
          <w:sz w:val="17"/>
          <w:szCs w:val="17"/>
        </w:rPr>
        <w:t xml:space="preserve">☐ Vrai (A)        ☐ Faux (B)</w:t>
      </w:r>
    </w:p>
    <w:p>
      <w:pPr>
        <w:spacing w:after="34" w:before="130" w:line="240" w:lineRule="auto"/>
        <w:jc w:val="both"/>
      </w:pPr>
      <w:r>
        <w:rPr>
          <w:rFonts w:ascii="Arial" w:cs="Arial" w:eastAsia="Arial" w:hAnsi="Arial"/>
          <w:b/>
          <w:bCs/>
          <w:color w:val="1B3A5C"/>
          <w:sz w:val="18"/>
          <w:szCs w:val="18"/>
        </w:rPr>
        <w:t xml:space="preserve">37. </w:t>
      </w:r>
      <w:r>
        <w:rPr>
          <w:rFonts w:ascii="Arial" w:cs="Arial" w:eastAsia="Arial" w:hAnsi="Arial"/>
          <w:b/>
          <w:bCs/>
          <w:color w:val="1A1A1A"/>
          <w:sz w:val="18"/>
          <w:szCs w:val="18"/>
        </w:rPr>
        <w:t xml:space="preserve">Pendant la toilette du nouveau-né, l'une des précautions à prendre est d'éloigner la mère du bébé afin d'éviter qu'il ne pleure.</w:t>
      </w:r>
    </w:p>
    <w:p>
      <w:pPr>
        <w:spacing w:after="14" w:line="240" w:lineRule="auto"/>
        <w:ind w:left="420" w:hanging="260"/>
      </w:pPr>
      <w:r>
        <w:rPr>
          <w:rFonts w:ascii="Arial" w:cs="Arial" w:eastAsia="Arial" w:hAnsi="Arial"/>
          <w:color w:val="222222"/>
          <w:sz w:val="17"/>
          <w:szCs w:val="17"/>
        </w:rPr>
        <w:t xml:space="preserve">☐ Vrai (A)        ☐ Faux (B)</w:t>
      </w:r>
    </w:p>
    <w:p>
      <w:pPr>
        <w:pBdr>
          <w:bottom w:val="single" w:color="CCCCCC" w:sz="4" w:space="6"/>
        </w:pBdr>
        <w:spacing w:after="100" w:before="100" w:line="240" w:lineRule="auto"/>
      </w:pPr>
      <w:r>
        <w:rPr>
          <w:sz w:val="2"/>
          <w:szCs w:val="2"/>
        </w:rPr>
        <w:t xml:space="preserve"/>
      </w:r>
    </w:p>
    <w:p>
      <w:pPr>
        <w:spacing w:after="100" w:line="240" w:lineRule="auto"/>
      </w:pPr>
      <w:r>
        <w:rPr>
          <w:rFonts w:ascii="Arial" w:cs="Arial" w:eastAsia="Arial" w:hAnsi="Arial"/>
          <w:i/>
          <w:iCs/>
          <w:color w:val="888888"/>
          <w:sz w:val="15"/>
          <w:szCs w:val="15"/>
        </w:rPr>
        <w:t xml:space="preserve">NB — Une « Version B » de cette même épreuve du 29 avril 2025 figure également dans le document scanné : elle contient exactement les 37 mêmes questions, seulement réordonnées (QCD 1-17 correspondant aux QCD 21-37 ci-dessus, QCM 18-37 correspondant aux QCM 1-20 ci-dessus), et comporte des réponses cochées à la main par le candidat. Pour éviter une double transcription des mêmes questions, elle n'est pas reproduite intégralement ici.</w:t>
      </w:r>
    </w:p>
    <w:p>
      <w:pPr>
        <w:pBdr>
          <w:bottom w:val="single" w:color="CCCCCC" w:sz="4" w:space="6"/>
        </w:pBdr>
        <w:spacing w:after="100" w:before="100" w:line="240" w:lineRule="auto"/>
      </w:pPr>
      <w:r>
        <w:rPr>
          <w:sz w:val="2"/>
          <w:szCs w:val="2"/>
        </w:rPr>
        <w:t xml:space="preserve"/>
      </w:r>
    </w:p>
    <w:tbl>
      <w:tblPr>
        <w:tblW w:type="dxa" w:w="10506"/>
        <w:tblBorders>
          <w:top w:val="none" w:color="FFFFFF" w:sz="0"/>
          <w:left w:val="none" w:color="FFFFFF" w:sz="0"/>
          <w:bottom w:val="none" w:color="FFFFFF" w:sz="0"/>
          <w:right w:val="none" w:color="FFFFFF" w:sz="0"/>
          <w:insideH w:val="none" w:color="FFFFFF" w:sz="0"/>
          <w:insideV w:val="none" w:color="FFFFFF" w:sz="0"/>
        </w:tblBorders>
      </w:tblPr>
      <w:tblGrid>
        <w:gridCol w:w="10506"/>
      </w:tblGrid>
      <w:tr>
        <w:tc>
          <w:tcPr>
            <w:tcW w:type="dxa" w:w="10506"/>
            <w:tcBorders>
              <w:top w:val="none" w:color="FFFFFF" w:sz="0"/>
              <w:left w:val="none" w:color="FFFFFF" w:sz="0"/>
              <w:bottom w:val="none" w:color="FFFFFF" w:sz="0"/>
              <w:right w:val="none" w:color="FFFFFF" w:sz="0"/>
            </w:tcBorders>
            <w:shd w:fill="0E7C7B" w:color="auto" w:val="clear"/>
            <w:tcMar>
              <w:top w:type="dxa" w:w="110"/>
              <w:left w:type="dxa" w:w="200"/>
              <w:bottom w:type="dxa" w:w="110"/>
              <w:right w:type="dxa" w:w="200"/>
            </w:tcMar>
          </w:tcPr>
          <w:p>
            <w:pPr>
              <w:spacing w:after="0" w:line="240" w:lineRule="auto"/>
            </w:pPr>
            <w:r>
              <w:rPr>
                <w:rFonts w:ascii="Arial" w:cs="Arial" w:eastAsia="Arial" w:hAnsi="Arial"/>
                <w:b/>
                <w:bCs/>
                <w:color w:val="FFFFFF"/>
                <w:sz w:val="20"/>
                <w:szCs w:val="20"/>
              </w:rPr>
              <w:t xml:space="preserve">ÉVALUATION SANTÉ INFANTILE — SUJET N°2 — VERSION B</w:t>
            </w:r>
          </w:p>
        </w:tc>
      </w:tr>
    </w:tbl>
    <w:tbl>
      <w:tblPr>
        <w:tblW w:type="dxa" w:w="10506"/>
        <w:tblBorders>
          <w:top w:val="none" w:color="FFFFFF" w:sz="0"/>
          <w:left w:val="none" w:color="FFFFFF" w:sz="0"/>
          <w:bottom w:val="none" w:color="FFFFFF" w:sz="0"/>
          <w:right w:val="none" w:color="FFFFFF" w:sz="0"/>
          <w:insideH w:val="none" w:color="FFFFFF" w:sz="0"/>
          <w:insideV w:val="none" w:color="FFFFFF" w:sz="0"/>
        </w:tblBorders>
      </w:tblPr>
      <w:tblGrid>
        <w:gridCol w:w="10506"/>
      </w:tblGrid>
      <w:tr>
        <w:tc>
          <w:tcPr>
            <w:tcW w:type="dxa" w:w="10506"/>
            <w:tcBorders>
              <w:top w:val="single" w:color="0E7C7B" w:sz="3"/>
              <w:left w:val="single" w:color="0E7C7B" w:sz="22"/>
              <w:bottom w:val="single" w:color="0E7C7B" w:sz="3"/>
              <w:right w:val="single" w:color="0E7C7B" w:sz="3"/>
            </w:tcBorders>
            <w:shd w:fill="F2F2F2" w:color="auto" w:val="clear"/>
            <w:tcMar>
              <w:top w:type="dxa" w:w="90"/>
              <w:left w:type="dxa" w:w="180"/>
              <w:bottom w:type="dxa" w:w="90"/>
              <w:right w:type="dxa" w:w="180"/>
            </w:tcMar>
          </w:tcPr>
          <w:p>
            <w:pPr>
              <w:spacing w:after="0" w:line="240" w:lineRule="auto"/>
            </w:pPr>
            <w:r>
              <w:rPr>
                <w:rFonts w:ascii="Arial" w:cs="Arial" w:eastAsia="Arial" w:hAnsi="Arial"/>
                <w:i/>
                <w:iCs/>
                <w:color w:val="333333"/>
                <w:sz w:val="17"/>
                <w:szCs w:val="17"/>
              </w:rPr>
              <w:t xml:space="preserve">INFAS — Antenne Abidjan   |   Licence 2   |   Date : 15 septembre 2025   |   Durée : 60 min   |   Version B — Sujet N°2</w:t>
            </w:r>
          </w:p>
        </w:tc>
      </w:tr>
    </w:tbl>
    <w:p>
      <w:pPr>
        <w:spacing w:after="20" w:before="110" w:line="240" w:lineRule="auto"/>
      </w:pPr>
      <w:r>
        <w:rPr>
          <w:rFonts w:ascii="Arial" w:cs="Arial" w:eastAsia="Arial" w:hAnsi="Arial"/>
          <w:b/>
          <w:bCs/>
          <w:color w:val="0E7C7B"/>
          <w:sz w:val="18"/>
          <w:szCs w:val="18"/>
        </w:rPr>
        <w:t xml:space="preserve">QUESTIONS A CHOIX MULTIPLE (QCM)</w:t>
      </w:r>
    </w:p>
    <w:tbl>
      <w:tblPr>
        <w:tblW w:type="dxa" w:w="10506"/>
        <w:tblBorders>
          <w:top w:val="none" w:color="FFFFFF" w:sz="0"/>
          <w:left w:val="none" w:color="FFFFFF" w:sz="0"/>
          <w:bottom w:val="none" w:color="FFFFFF" w:sz="0"/>
          <w:right w:val="none" w:color="FFFFFF" w:sz="0"/>
          <w:insideH w:val="none" w:color="FFFFFF" w:sz="0"/>
          <w:insideV w:val="none" w:color="FFFFFF" w:sz="0"/>
        </w:tblBorders>
      </w:tblPr>
      <w:tblGrid>
        <w:gridCol w:w="10506"/>
      </w:tblGrid>
      <w:tr>
        <w:tc>
          <w:tcPr>
            <w:tcW w:type="dxa" w:w="10506"/>
            <w:tcBorders>
              <w:top w:val="single" w:color="0E7C7B" w:sz="3"/>
              <w:left w:val="single" w:color="0E7C7B" w:sz="22"/>
              <w:bottom w:val="single" w:color="0E7C7B" w:sz="3"/>
              <w:right w:val="single" w:color="0E7C7B" w:sz="3"/>
            </w:tcBorders>
            <w:shd w:fill="F2F2F2" w:color="auto" w:val="clear"/>
            <w:tcMar>
              <w:top w:type="dxa" w:w="90"/>
              <w:left w:type="dxa" w:w="180"/>
              <w:bottom w:type="dxa" w:w="90"/>
              <w:right w:type="dxa" w:w="180"/>
            </w:tcMar>
          </w:tcPr>
          <w:p>
            <w:pPr>
              <w:spacing w:after="0" w:line="240" w:lineRule="auto"/>
            </w:pPr>
            <w:r>
              <w:rPr>
                <w:rFonts w:ascii="Arial" w:cs="Arial" w:eastAsia="Arial" w:hAnsi="Arial"/>
                <w:i/>
                <w:iCs/>
                <w:color w:val="333333"/>
                <w:sz w:val="17"/>
                <w:szCs w:val="17"/>
              </w:rPr>
              <w:t xml:space="preserve">Entourez (cochez) la (les) lettre(s) correspondante(s) à la réponse juste : Bonne réponse = 1 point / Réponse incorrecte = 0 point / Pas de réponse = 0 point</w:t>
            </w:r>
          </w:p>
        </w:tc>
      </w:tr>
    </w:tbl>
    <w:p>
      <w:pPr>
        <w:spacing w:after="34" w:before="130" w:line="240" w:lineRule="auto"/>
        <w:jc w:val="both"/>
      </w:pPr>
      <w:r>
        <w:rPr>
          <w:rFonts w:ascii="Arial" w:cs="Arial" w:eastAsia="Arial" w:hAnsi="Arial"/>
          <w:b/>
          <w:bCs/>
          <w:color w:val="0E7C7B"/>
          <w:sz w:val="18"/>
          <w:szCs w:val="18"/>
        </w:rPr>
        <w:t xml:space="preserve">1. </w:t>
      </w:r>
      <w:r>
        <w:rPr>
          <w:rFonts w:ascii="Arial" w:cs="Arial" w:eastAsia="Arial" w:hAnsi="Arial"/>
          <w:b/>
          <w:bCs/>
          <w:color w:val="1A1A1A"/>
          <w:sz w:val="18"/>
          <w:szCs w:val="18"/>
        </w:rPr>
        <w:t xml:space="preserve">Les causes des vomissements aigus sans fièvre du nouveau-né, sont :</w:t>
      </w:r>
    </w:p>
    <w:p>
      <w:pPr>
        <w:spacing w:after="16" w:line="240" w:lineRule="auto"/>
        <w:ind w:left="260"/>
      </w:pPr>
      <w:r>
        <w:rPr>
          <w:rFonts w:ascii="Arial" w:cs="Arial" w:eastAsia="Arial" w:hAnsi="Arial"/>
          <w:b/>
          <w:bCs/>
          <w:color w:val="0E7C7B"/>
          <w:sz w:val="16"/>
          <w:szCs w:val="16"/>
        </w:rPr>
        <w:t xml:space="preserve">Cochez la bonne réponse</w:t>
      </w:r>
    </w:p>
    <w:p>
      <w:pPr>
        <w:spacing w:after="14" w:line="240" w:lineRule="auto"/>
        <w:ind w:left="420" w:hanging="260"/>
      </w:pPr>
      <w:r>
        <w:rPr>
          <w:rFonts w:ascii="Arial" w:cs="Arial" w:eastAsia="Arial" w:hAnsi="Arial"/>
          <w:color w:val="222222"/>
          <w:sz w:val="17"/>
          <w:szCs w:val="17"/>
        </w:rPr>
        <w:t xml:space="preserve">A. Occlusion ;</w:t>
      </w:r>
    </w:p>
    <w:p>
      <w:pPr>
        <w:spacing w:after="14" w:line="240" w:lineRule="auto"/>
        <w:ind w:left="420" w:hanging="260"/>
      </w:pPr>
      <w:r>
        <w:rPr>
          <w:rFonts w:ascii="Arial" w:cs="Arial" w:eastAsia="Arial" w:hAnsi="Arial"/>
          <w:color w:val="222222"/>
          <w:sz w:val="17"/>
          <w:szCs w:val="17"/>
        </w:rPr>
        <w:t xml:space="preserve">B. Péritonite ;</w:t>
      </w:r>
    </w:p>
    <w:p>
      <w:pPr>
        <w:spacing w:after="14" w:line="240" w:lineRule="auto"/>
        <w:ind w:left="420" w:hanging="260"/>
      </w:pPr>
      <w:r>
        <w:rPr>
          <w:rFonts w:ascii="Arial" w:cs="Arial" w:eastAsia="Arial" w:hAnsi="Arial"/>
          <w:color w:val="222222"/>
          <w:sz w:val="17"/>
          <w:szCs w:val="17"/>
        </w:rPr>
        <w:t xml:space="preserve">C. Infection bactérienne</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D. Fièvre</w:t>
      </w:r>
    </w:p>
    <w:p>
      <w:pPr>
        <w:spacing w:after="34" w:before="130" w:line="240" w:lineRule="auto"/>
        <w:jc w:val="both"/>
      </w:pPr>
      <w:r>
        <w:rPr>
          <w:rFonts w:ascii="Arial" w:cs="Arial" w:eastAsia="Arial" w:hAnsi="Arial"/>
          <w:b/>
          <w:bCs/>
          <w:color w:val="0E7C7B"/>
          <w:sz w:val="18"/>
          <w:szCs w:val="18"/>
        </w:rPr>
        <w:t xml:space="preserve">2. </w:t>
      </w:r>
      <w:r>
        <w:rPr>
          <w:rFonts w:ascii="Arial" w:cs="Arial" w:eastAsia="Arial" w:hAnsi="Arial"/>
          <w:b/>
          <w:bCs/>
          <w:color w:val="1A1A1A"/>
          <w:sz w:val="18"/>
          <w:szCs w:val="18"/>
        </w:rPr>
        <w:t xml:space="preserve">La photothérapie est le principal traitement de l'ictère à bilirubine, son but est de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Réduire le taux de bilirubine conjuguée ;</w:t>
      </w:r>
    </w:p>
    <w:p>
      <w:pPr>
        <w:spacing w:after="14" w:line="240" w:lineRule="auto"/>
        <w:ind w:left="420" w:hanging="260"/>
      </w:pPr>
      <w:r>
        <w:rPr>
          <w:rFonts w:ascii="Arial" w:cs="Arial" w:eastAsia="Arial" w:hAnsi="Arial"/>
          <w:color w:val="222222"/>
          <w:sz w:val="17"/>
          <w:szCs w:val="17"/>
        </w:rPr>
        <w:t xml:space="preserve">B. Exposer de la peau à la lumière rouge ;</w:t>
      </w:r>
    </w:p>
    <w:p>
      <w:pPr>
        <w:spacing w:after="14" w:line="240" w:lineRule="auto"/>
        <w:ind w:left="420" w:hanging="260"/>
      </w:pPr>
      <w:r>
        <w:rPr>
          <w:rFonts w:ascii="Arial" w:cs="Arial" w:eastAsia="Arial" w:hAnsi="Arial"/>
          <w:color w:val="222222"/>
          <w:sz w:val="17"/>
          <w:szCs w:val="17"/>
        </w:rPr>
        <w:t xml:space="preserve">C. Exposer de la peau lumière blanche ;</w:t>
      </w:r>
    </w:p>
    <w:p>
      <w:pPr>
        <w:spacing w:after="14" w:line="240" w:lineRule="auto"/>
        <w:ind w:left="420" w:hanging="260"/>
      </w:pPr>
      <w:r>
        <w:rPr>
          <w:rFonts w:ascii="Arial" w:cs="Arial" w:eastAsia="Arial" w:hAnsi="Arial"/>
          <w:color w:val="222222"/>
          <w:sz w:val="17"/>
          <w:szCs w:val="17"/>
        </w:rPr>
        <w:t xml:space="preserve">(mention manuscrite ajoutée) Décomposer la bilirubine en métabolites liposolubles</w:t>
      </w:r>
      <w:r>
        <w:rPr>
          <w:rFonts w:ascii="Arial" w:cs="Arial" w:eastAsia="Arial" w:hAnsi="Arial"/>
          <w:b/>
          <w:bCs/>
          <w:color w:val="B23A48"/>
          <w:sz w:val="15"/>
          <w:szCs w:val="15"/>
        </w:rPr>
        <w:t xml:space="preserve">   ← réponse cochée</w:t>
      </w:r>
    </w:p>
    <w:p>
      <w:pPr>
        <w:spacing w:after="34" w:before="130" w:line="240" w:lineRule="auto"/>
        <w:jc w:val="both"/>
      </w:pPr>
      <w:r>
        <w:rPr>
          <w:rFonts w:ascii="Arial" w:cs="Arial" w:eastAsia="Arial" w:hAnsi="Arial"/>
          <w:b/>
          <w:bCs/>
          <w:color w:val="0E7C7B"/>
          <w:sz w:val="18"/>
          <w:szCs w:val="18"/>
        </w:rPr>
        <w:t xml:space="preserve">3. </w:t>
      </w:r>
      <w:r>
        <w:rPr>
          <w:rFonts w:ascii="Arial" w:cs="Arial" w:eastAsia="Arial" w:hAnsi="Arial"/>
          <w:b/>
          <w:bCs/>
          <w:color w:val="1A1A1A"/>
          <w:sz w:val="18"/>
          <w:szCs w:val="18"/>
        </w:rPr>
        <w:t xml:space="preserve">Parmi les propositions suivantes, indiquez celle qui concerne un enfant adolescent</w:t>
      </w:r>
    </w:p>
    <w:p>
      <w:pPr>
        <w:spacing w:after="16" w:line="240" w:lineRule="auto"/>
        <w:ind w:left="260"/>
      </w:pPr>
      <w:r>
        <w:rPr>
          <w:rFonts w:ascii="Arial" w:cs="Arial" w:eastAsia="Arial" w:hAnsi="Arial"/>
          <w:b/>
          <w:bCs/>
          <w:color w:val="0E7C7B"/>
          <w:sz w:val="16"/>
          <w:szCs w:val="16"/>
        </w:rPr>
        <w:t xml:space="preserve">Cocher la réponse exacte</w:t>
      </w:r>
    </w:p>
    <w:p>
      <w:pPr>
        <w:spacing w:after="14" w:line="240" w:lineRule="auto"/>
        <w:ind w:left="420" w:hanging="260"/>
      </w:pPr>
      <w:r>
        <w:rPr>
          <w:rFonts w:ascii="Arial" w:cs="Arial" w:eastAsia="Arial" w:hAnsi="Arial"/>
          <w:color w:val="222222"/>
          <w:sz w:val="17"/>
          <w:szCs w:val="17"/>
        </w:rPr>
        <w:t xml:space="preserve">A. Enfant âgé de 12 ans à 15 ans</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B. Enfant âgé de 12 ans à 16 ans</w:t>
      </w:r>
    </w:p>
    <w:p>
      <w:pPr>
        <w:spacing w:after="14" w:line="240" w:lineRule="auto"/>
        <w:ind w:left="420" w:hanging="260"/>
      </w:pPr>
      <w:r>
        <w:rPr>
          <w:rFonts w:ascii="Arial" w:cs="Arial" w:eastAsia="Arial" w:hAnsi="Arial"/>
          <w:color w:val="222222"/>
          <w:sz w:val="17"/>
          <w:szCs w:val="17"/>
        </w:rPr>
        <w:t xml:space="preserve">C. Enfant âgé de 12 ans à 17 ans</w:t>
      </w:r>
    </w:p>
    <w:p>
      <w:pPr>
        <w:spacing w:after="14" w:line="240" w:lineRule="auto"/>
        <w:ind w:left="420" w:hanging="260"/>
      </w:pPr>
      <w:r>
        <w:rPr>
          <w:rFonts w:ascii="Arial" w:cs="Arial" w:eastAsia="Arial" w:hAnsi="Arial"/>
          <w:color w:val="222222"/>
          <w:sz w:val="17"/>
          <w:szCs w:val="17"/>
        </w:rPr>
        <w:t xml:space="preserve">D. Enfant âgé de 12 ans à 18 ans</w:t>
      </w:r>
    </w:p>
    <w:p>
      <w:pPr>
        <w:spacing w:after="34" w:before="130" w:line="240" w:lineRule="auto"/>
        <w:jc w:val="both"/>
      </w:pPr>
      <w:r>
        <w:rPr>
          <w:rFonts w:ascii="Arial" w:cs="Arial" w:eastAsia="Arial" w:hAnsi="Arial"/>
          <w:b/>
          <w:bCs/>
          <w:color w:val="0E7C7B"/>
          <w:sz w:val="18"/>
          <w:szCs w:val="18"/>
        </w:rPr>
        <w:t xml:space="preserve">4. </w:t>
      </w:r>
      <w:r>
        <w:rPr>
          <w:rFonts w:ascii="Arial" w:cs="Arial" w:eastAsia="Arial" w:hAnsi="Arial"/>
          <w:b/>
          <w:bCs/>
          <w:color w:val="1A1A1A"/>
          <w:sz w:val="18"/>
          <w:szCs w:val="18"/>
        </w:rPr>
        <w:t xml:space="preserve">Les caractéristiques du nouveau-né hypotrophe harmonieux, sont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Aspect d'araignée ;</w:t>
      </w:r>
    </w:p>
    <w:p>
      <w:pPr>
        <w:spacing w:after="14" w:line="240" w:lineRule="auto"/>
        <w:ind w:left="420" w:hanging="260"/>
      </w:pPr>
      <w:r>
        <w:rPr>
          <w:rFonts w:ascii="Arial" w:cs="Arial" w:eastAsia="Arial" w:hAnsi="Arial"/>
          <w:color w:val="222222"/>
          <w:sz w:val="17"/>
          <w:szCs w:val="17"/>
        </w:rPr>
        <w:t xml:space="preserve">B. Taille en dessous de la normale ;</w:t>
      </w:r>
    </w:p>
    <w:p>
      <w:pPr>
        <w:spacing w:after="14" w:line="240" w:lineRule="auto"/>
        <w:ind w:left="420" w:hanging="260"/>
      </w:pPr>
      <w:r>
        <w:rPr>
          <w:rFonts w:ascii="Arial" w:cs="Arial" w:eastAsia="Arial" w:hAnsi="Arial"/>
          <w:color w:val="222222"/>
          <w:sz w:val="17"/>
          <w:szCs w:val="17"/>
        </w:rPr>
        <w:t xml:space="preserve">C. Périmètre crânien normal.</w:t>
      </w:r>
    </w:p>
    <w:p>
      <w:pPr>
        <w:spacing w:after="14" w:line="240" w:lineRule="auto"/>
        <w:ind w:left="420" w:hanging="260"/>
      </w:pPr>
      <w:r>
        <w:rPr>
          <w:rFonts w:ascii="Arial" w:cs="Arial" w:eastAsia="Arial" w:hAnsi="Arial"/>
          <w:color w:val="222222"/>
          <w:sz w:val="17"/>
          <w:szCs w:val="17"/>
        </w:rPr>
        <w:t xml:space="preserve">D. Poids au-dessus de la normale</w:t>
      </w:r>
      <w:r>
        <w:rPr>
          <w:rFonts w:ascii="Arial" w:cs="Arial" w:eastAsia="Arial" w:hAnsi="Arial"/>
          <w:b/>
          <w:bCs/>
          <w:color w:val="B23A48"/>
          <w:sz w:val="15"/>
          <w:szCs w:val="15"/>
        </w:rPr>
        <w:t xml:space="preserve">   ← réponse cochée</w:t>
      </w:r>
    </w:p>
    <w:p>
      <w:pPr>
        <w:spacing w:after="34" w:before="130" w:line="240" w:lineRule="auto"/>
        <w:jc w:val="both"/>
      </w:pPr>
      <w:r>
        <w:rPr>
          <w:rFonts w:ascii="Arial" w:cs="Arial" w:eastAsia="Arial" w:hAnsi="Arial"/>
          <w:b/>
          <w:bCs/>
          <w:color w:val="0E7C7B"/>
          <w:sz w:val="18"/>
          <w:szCs w:val="18"/>
        </w:rPr>
        <w:t xml:space="preserve">5. </w:t>
      </w:r>
      <w:r>
        <w:rPr>
          <w:rFonts w:ascii="Arial" w:cs="Arial" w:eastAsia="Arial" w:hAnsi="Arial"/>
          <w:b/>
          <w:bCs/>
          <w:color w:val="1A1A1A"/>
          <w:sz w:val="18"/>
          <w:szCs w:val="18"/>
        </w:rPr>
        <w:t xml:space="preserve">Parmi les propositions suivantes, s'y trouve les affections couramment rencontrées chez les enfants âgés de 01 à 05 ans :</w:t>
      </w:r>
    </w:p>
    <w:p>
      <w:pPr>
        <w:spacing w:after="16" w:line="240" w:lineRule="auto"/>
        <w:ind w:left="260"/>
      </w:pPr>
      <w:r>
        <w:rPr>
          <w:rFonts w:ascii="Arial" w:cs="Arial" w:eastAsia="Arial" w:hAnsi="Arial"/>
          <w:b/>
          <w:bCs/>
          <w:color w:val="0E7C7B"/>
          <w:sz w:val="16"/>
          <w:szCs w:val="16"/>
        </w:rPr>
        <w:t xml:space="preserve">Cocher la réponse juste</w:t>
      </w:r>
    </w:p>
    <w:p>
      <w:pPr>
        <w:spacing w:after="14" w:line="240" w:lineRule="auto"/>
        <w:ind w:left="420" w:hanging="260"/>
      </w:pPr>
      <w:r>
        <w:rPr>
          <w:rFonts w:ascii="Arial" w:cs="Arial" w:eastAsia="Arial" w:hAnsi="Arial"/>
          <w:color w:val="222222"/>
          <w:sz w:val="17"/>
          <w:szCs w:val="17"/>
        </w:rPr>
        <w:t xml:space="preserve">A. Souffrance cérébrale ;</w:t>
      </w:r>
    </w:p>
    <w:p>
      <w:pPr>
        <w:spacing w:after="14" w:line="240" w:lineRule="auto"/>
        <w:ind w:left="420" w:hanging="260"/>
      </w:pPr>
      <w:r>
        <w:rPr>
          <w:rFonts w:ascii="Arial" w:cs="Arial" w:eastAsia="Arial" w:hAnsi="Arial"/>
          <w:color w:val="222222"/>
          <w:sz w:val="17"/>
          <w:szCs w:val="17"/>
        </w:rPr>
        <w:t xml:space="preserve">B. Détresse respiratoire</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C. Accidents ;</w:t>
      </w:r>
    </w:p>
    <w:p>
      <w:pPr>
        <w:spacing w:after="14" w:line="240" w:lineRule="auto"/>
        <w:ind w:left="420" w:hanging="260"/>
      </w:pPr>
      <w:r>
        <w:rPr>
          <w:rFonts w:ascii="Arial" w:cs="Arial" w:eastAsia="Arial" w:hAnsi="Arial"/>
          <w:color w:val="222222"/>
          <w:sz w:val="17"/>
          <w:szCs w:val="17"/>
        </w:rPr>
        <w:t xml:space="preserve">D. Pneumonie.</w:t>
      </w:r>
    </w:p>
    <w:p>
      <w:pPr>
        <w:spacing w:after="34" w:before="130" w:line="240" w:lineRule="auto"/>
        <w:jc w:val="both"/>
      </w:pPr>
      <w:r>
        <w:rPr>
          <w:rFonts w:ascii="Arial" w:cs="Arial" w:eastAsia="Arial" w:hAnsi="Arial"/>
          <w:b/>
          <w:bCs/>
          <w:color w:val="0E7C7B"/>
          <w:sz w:val="18"/>
          <w:szCs w:val="18"/>
        </w:rPr>
        <w:t xml:space="preserve">6. </w:t>
      </w:r>
      <w:r>
        <w:rPr>
          <w:rFonts w:ascii="Arial" w:cs="Arial" w:eastAsia="Arial" w:hAnsi="Arial"/>
          <w:b/>
          <w:bCs/>
          <w:color w:val="1A1A1A"/>
          <w:sz w:val="18"/>
          <w:szCs w:val="18"/>
        </w:rPr>
        <w:t xml:space="preserve">Le Plan C est utilisé pour le traitement de la déshydratation, lorsqu'il y a :</w:t>
      </w:r>
    </w:p>
    <w:p>
      <w:pPr>
        <w:spacing w:after="14" w:line="240" w:lineRule="auto"/>
        <w:ind w:left="420" w:hanging="260"/>
      </w:pPr>
      <w:r>
        <w:rPr>
          <w:rFonts w:ascii="Arial" w:cs="Arial" w:eastAsia="Arial" w:hAnsi="Arial"/>
          <w:color w:val="222222"/>
          <w:sz w:val="17"/>
          <w:szCs w:val="17"/>
        </w:rPr>
        <w:t xml:space="preserve">A. Pas de signes de déshydratation</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B. Signes sévères de déshydratation</w:t>
      </w:r>
    </w:p>
    <w:p>
      <w:pPr>
        <w:spacing w:after="14" w:line="240" w:lineRule="auto"/>
        <w:ind w:left="420" w:hanging="260"/>
      </w:pPr>
      <w:r>
        <w:rPr>
          <w:rFonts w:ascii="Arial" w:cs="Arial" w:eastAsia="Arial" w:hAnsi="Arial"/>
          <w:color w:val="222222"/>
          <w:sz w:val="17"/>
          <w:szCs w:val="17"/>
        </w:rPr>
        <w:t xml:space="preserve">C. Signes évidents de déshydratation</w:t>
      </w:r>
    </w:p>
    <w:p>
      <w:pPr>
        <w:spacing w:after="14" w:line="240" w:lineRule="auto"/>
        <w:ind w:left="420" w:hanging="260"/>
      </w:pPr>
      <w:r>
        <w:rPr>
          <w:rFonts w:ascii="Arial" w:cs="Arial" w:eastAsia="Arial" w:hAnsi="Arial"/>
          <w:color w:val="222222"/>
          <w:sz w:val="17"/>
          <w:szCs w:val="17"/>
        </w:rPr>
        <w:t xml:space="preserve">D. Signes modérés de déshydratation</w:t>
      </w:r>
    </w:p>
    <w:p>
      <w:pPr>
        <w:spacing w:after="34" w:before="130" w:line="240" w:lineRule="auto"/>
        <w:jc w:val="both"/>
      </w:pPr>
      <w:r>
        <w:rPr>
          <w:rFonts w:ascii="Arial" w:cs="Arial" w:eastAsia="Arial" w:hAnsi="Arial"/>
          <w:b/>
          <w:bCs/>
          <w:color w:val="0E7C7B"/>
          <w:sz w:val="18"/>
          <w:szCs w:val="18"/>
        </w:rPr>
        <w:t xml:space="preserve">7. </w:t>
      </w:r>
      <w:r>
        <w:rPr>
          <w:rFonts w:ascii="Arial" w:cs="Arial" w:eastAsia="Arial" w:hAnsi="Arial"/>
          <w:b/>
          <w:bCs/>
          <w:color w:val="1A1A1A"/>
          <w:sz w:val="18"/>
          <w:szCs w:val="18"/>
        </w:rPr>
        <w:t xml:space="preserve">Précautions pendant le soin, consiste à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Se laver à nouveau les mains à l'eau et au savon (ou gel hydro alcoolique)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B. Assurer la sécurité de l'enfant ;</w:t>
      </w:r>
    </w:p>
    <w:p>
      <w:pPr>
        <w:spacing w:after="14" w:line="240" w:lineRule="auto"/>
        <w:ind w:left="420" w:hanging="260"/>
      </w:pPr>
      <w:r>
        <w:rPr>
          <w:rFonts w:ascii="Arial" w:cs="Arial" w:eastAsia="Arial" w:hAnsi="Arial"/>
          <w:color w:val="222222"/>
          <w:sz w:val="17"/>
          <w:szCs w:val="17"/>
        </w:rPr>
        <w:t xml:space="preserve">C. Respecter les règles d'hygiène et d'asepsie ;</w:t>
      </w:r>
    </w:p>
    <w:p>
      <w:pPr>
        <w:spacing w:after="14" w:line="240" w:lineRule="auto"/>
        <w:ind w:left="420" w:hanging="260"/>
      </w:pPr>
      <w:r>
        <w:rPr>
          <w:rFonts w:ascii="Arial" w:cs="Arial" w:eastAsia="Arial" w:hAnsi="Arial"/>
          <w:color w:val="222222"/>
          <w:sz w:val="17"/>
          <w:szCs w:val="17"/>
        </w:rPr>
        <w:t xml:space="preserve">D. Essuyer les mains avec du papier essuie-tout ou une serviette individuelle (si lavé)</w:t>
      </w:r>
    </w:p>
    <w:p>
      <w:pPr>
        <w:spacing w:after="34" w:before="130" w:line="240" w:lineRule="auto"/>
        <w:jc w:val="both"/>
      </w:pPr>
      <w:r>
        <w:rPr>
          <w:rFonts w:ascii="Arial" w:cs="Arial" w:eastAsia="Arial" w:hAnsi="Arial"/>
          <w:b/>
          <w:bCs/>
          <w:color w:val="0E7C7B"/>
          <w:sz w:val="18"/>
          <w:szCs w:val="18"/>
        </w:rPr>
        <w:t xml:space="preserve">8. </w:t>
      </w:r>
      <w:r>
        <w:rPr>
          <w:rFonts w:ascii="Arial" w:cs="Arial" w:eastAsia="Arial" w:hAnsi="Arial"/>
          <w:b/>
          <w:bCs/>
          <w:color w:val="1A1A1A"/>
          <w:sz w:val="18"/>
          <w:szCs w:val="18"/>
        </w:rPr>
        <w:t xml:space="preserve">Facteurs favorisants les vomissements liés à l'enfant, sont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Malaises ;</w:t>
      </w:r>
    </w:p>
    <w:p>
      <w:pPr>
        <w:spacing w:after="14" w:line="240" w:lineRule="auto"/>
        <w:ind w:left="420" w:hanging="260"/>
      </w:pPr>
      <w:r>
        <w:rPr>
          <w:rFonts w:ascii="Arial" w:cs="Arial" w:eastAsia="Arial" w:hAnsi="Arial"/>
          <w:color w:val="222222"/>
          <w:sz w:val="17"/>
          <w:szCs w:val="17"/>
        </w:rPr>
        <w:t xml:space="preserve">B. Mauvaise technique de mise au sein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C. Alimentation au biberon ;</w:t>
      </w:r>
    </w:p>
    <w:p>
      <w:pPr>
        <w:spacing w:after="14" w:line="240" w:lineRule="auto"/>
        <w:ind w:left="420" w:hanging="260"/>
      </w:pPr>
      <w:r>
        <w:rPr>
          <w:rFonts w:ascii="Arial" w:cs="Arial" w:eastAsia="Arial" w:hAnsi="Arial"/>
          <w:color w:val="222222"/>
          <w:sz w:val="17"/>
          <w:szCs w:val="17"/>
        </w:rPr>
        <w:t xml:space="preserve">D. Existence de conflit entre le père et la mère ;</w:t>
      </w:r>
    </w:p>
    <w:p>
      <w:pPr>
        <w:spacing w:after="34" w:before="130" w:line="240" w:lineRule="auto"/>
        <w:jc w:val="both"/>
      </w:pPr>
      <w:r>
        <w:rPr>
          <w:rFonts w:ascii="Arial" w:cs="Arial" w:eastAsia="Arial" w:hAnsi="Arial"/>
          <w:b/>
          <w:bCs/>
          <w:color w:val="0E7C7B"/>
          <w:sz w:val="18"/>
          <w:szCs w:val="18"/>
        </w:rPr>
        <w:t xml:space="preserve">9. </w:t>
      </w:r>
      <w:r>
        <w:rPr>
          <w:rFonts w:ascii="Arial" w:cs="Arial" w:eastAsia="Arial" w:hAnsi="Arial"/>
          <w:b/>
          <w:bCs/>
          <w:color w:val="1A1A1A"/>
          <w:sz w:val="18"/>
          <w:szCs w:val="18"/>
        </w:rPr>
        <w:t xml:space="preserve">Après le gavage, Il faut surveiller :</w:t>
      </w:r>
    </w:p>
    <w:p>
      <w:pPr>
        <w:spacing w:after="16" w:line="240" w:lineRule="auto"/>
        <w:ind w:left="260"/>
      </w:pPr>
      <w:r>
        <w:rPr>
          <w:rFonts w:ascii="Arial" w:cs="Arial" w:eastAsia="Arial" w:hAnsi="Arial"/>
          <w:b/>
          <w:bCs/>
          <w:color w:val="0E7C7B"/>
          <w:sz w:val="16"/>
          <w:szCs w:val="16"/>
        </w:rPr>
        <w:t xml:space="preserve">Cochez la bonne réponse</w:t>
      </w:r>
    </w:p>
    <w:p>
      <w:pPr>
        <w:spacing w:after="14" w:line="240" w:lineRule="auto"/>
        <w:ind w:left="420" w:hanging="260"/>
      </w:pPr>
      <w:r>
        <w:rPr>
          <w:rFonts w:ascii="Arial" w:cs="Arial" w:eastAsia="Arial" w:hAnsi="Arial"/>
          <w:color w:val="222222"/>
          <w:sz w:val="17"/>
          <w:szCs w:val="17"/>
        </w:rPr>
        <w:t xml:space="preserve">A. Les actions du nouveau-né ;</w:t>
      </w:r>
    </w:p>
    <w:p>
      <w:pPr>
        <w:spacing w:after="14" w:line="240" w:lineRule="auto"/>
        <w:ind w:left="420" w:hanging="260"/>
      </w:pPr>
      <w:r>
        <w:rPr>
          <w:rFonts w:ascii="Arial" w:cs="Arial" w:eastAsia="Arial" w:hAnsi="Arial"/>
          <w:color w:val="222222"/>
          <w:sz w:val="17"/>
          <w:szCs w:val="17"/>
        </w:rPr>
        <w:t xml:space="preserve">B. La couleur de la peau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C. Le nombre de vomissements ;</w:t>
      </w:r>
    </w:p>
    <w:p>
      <w:pPr>
        <w:spacing w:after="14" w:line="240" w:lineRule="auto"/>
        <w:ind w:left="420" w:hanging="260"/>
      </w:pPr>
      <w:r>
        <w:rPr>
          <w:rFonts w:ascii="Arial" w:cs="Arial" w:eastAsia="Arial" w:hAnsi="Arial"/>
          <w:color w:val="222222"/>
          <w:sz w:val="17"/>
          <w:szCs w:val="17"/>
        </w:rPr>
        <w:t xml:space="preserve">D. La respiration ;</w:t>
      </w:r>
    </w:p>
    <w:p>
      <w:pPr>
        <w:spacing w:after="34" w:before="130" w:line="240" w:lineRule="auto"/>
        <w:jc w:val="both"/>
      </w:pPr>
      <w:r>
        <w:rPr>
          <w:rFonts w:ascii="Arial" w:cs="Arial" w:eastAsia="Arial" w:hAnsi="Arial"/>
          <w:b/>
          <w:bCs/>
          <w:color w:val="0E7C7B"/>
          <w:sz w:val="18"/>
          <w:szCs w:val="18"/>
        </w:rPr>
        <w:t xml:space="preserve">10. </w:t>
      </w:r>
      <w:r>
        <w:rPr>
          <w:rFonts w:ascii="Arial" w:cs="Arial" w:eastAsia="Arial" w:hAnsi="Arial"/>
          <w:b/>
          <w:bCs/>
          <w:color w:val="1A1A1A"/>
          <w:sz w:val="18"/>
          <w:szCs w:val="18"/>
        </w:rPr>
        <w:t xml:space="preserve">Parmi les risques suivants, indiquez les deux qui sont immédiats chez le nouveau-né hypotrophe.</w:t>
      </w:r>
    </w:p>
    <w:p>
      <w:pPr>
        <w:spacing w:after="16" w:line="240" w:lineRule="auto"/>
        <w:ind w:left="260"/>
      </w:pPr>
      <w:r>
        <w:rPr>
          <w:rFonts w:ascii="Arial" w:cs="Arial" w:eastAsia="Arial" w:hAnsi="Arial"/>
          <w:b/>
          <w:bCs/>
          <w:color w:val="0E7C7B"/>
          <w:sz w:val="16"/>
          <w:szCs w:val="16"/>
        </w:rPr>
        <w:t xml:space="preserve">Cocher les deux réponses justes</w:t>
      </w:r>
    </w:p>
    <w:p>
      <w:pPr>
        <w:spacing w:after="14" w:line="240" w:lineRule="auto"/>
        <w:ind w:left="420" w:hanging="260"/>
      </w:pPr>
      <w:r>
        <w:rPr>
          <w:rFonts w:ascii="Arial" w:cs="Arial" w:eastAsia="Arial" w:hAnsi="Arial"/>
          <w:color w:val="222222"/>
          <w:sz w:val="17"/>
          <w:szCs w:val="17"/>
        </w:rPr>
        <w:t xml:space="preserve">A. La difficulté d'adaptation à la vie</w:t>
      </w:r>
    </w:p>
    <w:p>
      <w:pPr>
        <w:spacing w:after="14" w:line="240" w:lineRule="auto"/>
        <w:ind w:left="420" w:hanging="260"/>
      </w:pPr>
      <w:r>
        <w:rPr>
          <w:rFonts w:ascii="Arial" w:cs="Arial" w:eastAsia="Arial" w:hAnsi="Arial"/>
          <w:color w:val="222222"/>
          <w:sz w:val="17"/>
          <w:szCs w:val="17"/>
        </w:rPr>
        <w:t xml:space="preserve">B. L'hypothermie</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C. L'hypoglycémie</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D. Le retard de croissance.</w:t>
      </w:r>
    </w:p>
    <w:p>
      <w:pPr>
        <w:spacing w:after="34" w:before="130" w:line="240" w:lineRule="auto"/>
        <w:jc w:val="both"/>
      </w:pPr>
      <w:r>
        <w:rPr>
          <w:rFonts w:ascii="Arial" w:cs="Arial" w:eastAsia="Arial" w:hAnsi="Arial"/>
          <w:b/>
          <w:bCs/>
          <w:color w:val="0E7C7B"/>
          <w:sz w:val="18"/>
          <w:szCs w:val="18"/>
        </w:rPr>
        <w:t xml:space="preserve">11. </w:t>
      </w:r>
      <w:r>
        <w:rPr>
          <w:rFonts w:ascii="Arial" w:cs="Arial" w:eastAsia="Arial" w:hAnsi="Arial"/>
          <w:b/>
          <w:bCs/>
          <w:color w:val="1A1A1A"/>
          <w:sz w:val="18"/>
          <w:szCs w:val="18"/>
        </w:rPr>
        <w:t xml:space="preserve">Parmi les propositions suivantes, se trouve les facteurs favorisants la Rhinopharyngite liés à l'enfant</w:t>
      </w:r>
    </w:p>
    <w:p>
      <w:pPr>
        <w:spacing w:after="16" w:line="240" w:lineRule="auto"/>
        <w:ind w:left="260"/>
      </w:pPr>
      <w:r>
        <w:rPr>
          <w:rFonts w:ascii="Arial" w:cs="Arial" w:eastAsia="Arial" w:hAnsi="Arial"/>
          <w:b/>
          <w:bCs/>
          <w:color w:val="0E7C7B"/>
          <w:sz w:val="16"/>
          <w:szCs w:val="16"/>
        </w:rPr>
        <w:t xml:space="preserve">Cocher les deux réponses correctes</w:t>
      </w:r>
    </w:p>
    <w:p>
      <w:pPr>
        <w:spacing w:after="14" w:line="240" w:lineRule="auto"/>
        <w:ind w:left="420" w:hanging="260"/>
      </w:pPr>
      <w:r>
        <w:rPr>
          <w:rFonts w:ascii="Arial" w:cs="Arial" w:eastAsia="Arial" w:hAnsi="Arial"/>
          <w:color w:val="222222"/>
          <w:sz w:val="17"/>
          <w:szCs w:val="17"/>
        </w:rPr>
        <w:t xml:space="preserve">A. Immaturité du système immunitaire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B. Alimentation au biberon ;</w:t>
      </w:r>
    </w:p>
    <w:p>
      <w:pPr>
        <w:spacing w:after="14" w:line="240" w:lineRule="auto"/>
        <w:ind w:left="420" w:hanging="260"/>
      </w:pPr>
      <w:r>
        <w:rPr>
          <w:rFonts w:ascii="Arial" w:cs="Arial" w:eastAsia="Arial" w:hAnsi="Arial"/>
          <w:color w:val="222222"/>
          <w:sz w:val="17"/>
          <w:szCs w:val="17"/>
        </w:rPr>
        <w:t xml:space="preserve">C. Pollution ;</w:t>
      </w:r>
    </w:p>
    <w:p>
      <w:pPr>
        <w:spacing w:after="14" w:line="240" w:lineRule="auto"/>
        <w:ind w:left="420" w:hanging="260"/>
      </w:pPr>
      <w:r>
        <w:rPr>
          <w:rFonts w:ascii="Arial" w:cs="Arial" w:eastAsia="Arial" w:hAnsi="Arial"/>
          <w:color w:val="222222"/>
          <w:sz w:val="17"/>
          <w:szCs w:val="17"/>
        </w:rPr>
        <w:t xml:space="preserve">D. Défaut d'hygiène ;</w:t>
      </w:r>
      <w:r>
        <w:rPr>
          <w:rFonts w:ascii="Arial" w:cs="Arial" w:eastAsia="Arial" w:hAnsi="Arial"/>
          <w:b/>
          <w:bCs/>
          <w:color w:val="B23A48"/>
          <w:sz w:val="15"/>
          <w:szCs w:val="15"/>
        </w:rPr>
        <w:t xml:space="preserve">   ← réponse cochée</w:t>
      </w:r>
    </w:p>
    <w:p>
      <w:pPr>
        <w:spacing w:after="34" w:before="130" w:line="240" w:lineRule="auto"/>
        <w:jc w:val="both"/>
      </w:pPr>
      <w:r>
        <w:rPr>
          <w:rFonts w:ascii="Arial" w:cs="Arial" w:eastAsia="Arial" w:hAnsi="Arial"/>
          <w:b/>
          <w:bCs/>
          <w:color w:val="0E7C7B"/>
          <w:sz w:val="18"/>
          <w:szCs w:val="18"/>
        </w:rPr>
        <w:t xml:space="preserve">12. </w:t>
      </w:r>
      <w:r>
        <w:rPr>
          <w:rFonts w:ascii="Arial" w:cs="Arial" w:eastAsia="Arial" w:hAnsi="Arial"/>
          <w:b/>
          <w:bCs/>
          <w:color w:val="1A1A1A"/>
          <w:sz w:val="18"/>
          <w:szCs w:val="18"/>
        </w:rPr>
        <w:t xml:space="preserve">L'Indice Poids/Taille est utilisé chez les enfants dont l'âge est compris entre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0 et Six (06) mois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B. Six (06) et 59 mois ;</w:t>
      </w:r>
    </w:p>
    <w:p>
      <w:pPr>
        <w:spacing w:after="14" w:line="240" w:lineRule="auto"/>
        <w:ind w:left="420" w:hanging="260"/>
      </w:pPr>
      <w:r>
        <w:rPr>
          <w:rFonts w:ascii="Arial" w:cs="Arial" w:eastAsia="Arial" w:hAnsi="Arial"/>
          <w:color w:val="222222"/>
          <w:sz w:val="17"/>
          <w:szCs w:val="17"/>
        </w:rPr>
        <w:t xml:space="preserve">C. Six (06) et 12 mois ;</w:t>
      </w:r>
    </w:p>
    <w:p>
      <w:pPr>
        <w:spacing w:after="14" w:line="240" w:lineRule="auto"/>
        <w:ind w:left="420" w:hanging="260"/>
      </w:pPr>
      <w:r>
        <w:rPr>
          <w:rFonts w:ascii="Arial" w:cs="Arial" w:eastAsia="Arial" w:hAnsi="Arial"/>
          <w:color w:val="222222"/>
          <w:sz w:val="17"/>
          <w:szCs w:val="17"/>
        </w:rPr>
        <w:t xml:space="preserve">D. Six (06) et 24 mois ;</w:t>
      </w:r>
      <w:r>
        <w:rPr>
          <w:rFonts w:ascii="Arial" w:cs="Arial" w:eastAsia="Arial" w:hAnsi="Arial"/>
          <w:b/>
          <w:bCs/>
          <w:color w:val="B23A48"/>
          <w:sz w:val="15"/>
          <w:szCs w:val="15"/>
        </w:rPr>
        <w:t xml:space="preserve">   ← réponse cochée</w:t>
      </w:r>
    </w:p>
    <w:p>
      <w:pPr>
        <w:spacing w:after="34" w:before="130" w:line="240" w:lineRule="auto"/>
        <w:jc w:val="both"/>
      </w:pPr>
      <w:r>
        <w:rPr>
          <w:rFonts w:ascii="Arial" w:cs="Arial" w:eastAsia="Arial" w:hAnsi="Arial"/>
          <w:b/>
          <w:bCs/>
          <w:color w:val="0E7C7B"/>
          <w:sz w:val="18"/>
          <w:szCs w:val="18"/>
        </w:rPr>
        <w:t xml:space="preserve">13. </w:t>
      </w:r>
      <w:r>
        <w:rPr>
          <w:rFonts w:ascii="Arial" w:cs="Arial" w:eastAsia="Arial" w:hAnsi="Arial"/>
          <w:b/>
          <w:bCs/>
          <w:color w:val="1A1A1A"/>
          <w:sz w:val="18"/>
          <w:szCs w:val="18"/>
        </w:rPr>
        <w:t xml:space="preserve">On parle de détresse respiratoire modérée, si le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Score compris entre 4 et 6 ;</w:t>
      </w:r>
    </w:p>
    <w:p>
      <w:pPr>
        <w:spacing w:after="14" w:line="240" w:lineRule="auto"/>
        <w:ind w:left="420" w:hanging="260"/>
      </w:pPr>
      <w:r>
        <w:rPr>
          <w:rFonts w:ascii="Arial" w:cs="Arial" w:eastAsia="Arial" w:hAnsi="Arial"/>
          <w:color w:val="222222"/>
          <w:sz w:val="17"/>
          <w:szCs w:val="17"/>
        </w:rPr>
        <w:t xml:space="preserve">B. Score ≥ 7 ;</w:t>
      </w:r>
    </w:p>
    <w:p>
      <w:pPr>
        <w:spacing w:after="14" w:line="240" w:lineRule="auto"/>
        <w:ind w:left="420" w:hanging="260"/>
      </w:pPr>
      <w:r>
        <w:rPr>
          <w:rFonts w:ascii="Arial" w:cs="Arial" w:eastAsia="Arial" w:hAnsi="Arial"/>
          <w:color w:val="222222"/>
          <w:sz w:val="17"/>
          <w:szCs w:val="17"/>
        </w:rPr>
        <w:t xml:space="preserve">C. Score compris entre 3 et 4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D. Score &lt; 3 ;</w:t>
      </w:r>
    </w:p>
    <w:p>
      <w:pPr>
        <w:spacing w:after="34" w:before="130" w:line="240" w:lineRule="auto"/>
        <w:jc w:val="both"/>
      </w:pPr>
      <w:r>
        <w:rPr>
          <w:rFonts w:ascii="Arial" w:cs="Arial" w:eastAsia="Arial" w:hAnsi="Arial"/>
          <w:b/>
          <w:bCs/>
          <w:color w:val="0E7C7B"/>
          <w:sz w:val="18"/>
          <w:szCs w:val="18"/>
        </w:rPr>
        <w:t xml:space="preserve">14. </w:t>
      </w:r>
      <w:r>
        <w:rPr>
          <w:rFonts w:ascii="Arial" w:cs="Arial" w:eastAsia="Arial" w:hAnsi="Arial"/>
          <w:b/>
          <w:bCs/>
          <w:color w:val="1A1A1A"/>
          <w:sz w:val="18"/>
          <w:szCs w:val="18"/>
        </w:rPr>
        <w:t xml:space="preserve">Parmi les propositions suivantes, indiquez celle qui signifie une crise d'asthme légère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Une crise par mois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B. Une crise par semaine ;</w:t>
      </w:r>
    </w:p>
    <w:p>
      <w:pPr>
        <w:spacing w:after="14" w:line="240" w:lineRule="auto"/>
        <w:ind w:left="420" w:hanging="260"/>
      </w:pPr>
      <w:r>
        <w:rPr>
          <w:rFonts w:ascii="Arial" w:cs="Arial" w:eastAsia="Arial" w:hAnsi="Arial"/>
          <w:color w:val="222222"/>
          <w:sz w:val="17"/>
          <w:szCs w:val="17"/>
        </w:rPr>
        <w:t xml:space="preserve">C. Une crise : &gt; 1 crise par semaine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D. Une crise : &gt; 1 crise par mois ;</w:t>
      </w:r>
    </w:p>
    <w:p>
      <w:pPr>
        <w:spacing w:after="34" w:before="130" w:line="240" w:lineRule="auto"/>
        <w:jc w:val="both"/>
      </w:pPr>
      <w:r>
        <w:rPr>
          <w:rFonts w:ascii="Arial" w:cs="Arial" w:eastAsia="Arial" w:hAnsi="Arial"/>
          <w:b/>
          <w:bCs/>
          <w:color w:val="0E7C7B"/>
          <w:sz w:val="18"/>
          <w:szCs w:val="18"/>
        </w:rPr>
        <w:t xml:space="preserve">15. </w:t>
      </w:r>
      <w:r>
        <w:rPr>
          <w:rFonts w:ascii="Arial" w:cs="Arial" w:eastAsia="Arial" w:hAnsi="Arial"/>
          <w:b/>
          <w:bCs/>
          <w:color w:val="1A1A1A"/>
          <w:sz w:val="18"/>
          <w:szCs w:val="18"/>
        </w:rPr>
        <w:t xml:space="preserve">Sur cette liste figurent des signes qui appartiennent au tableau de malnutrition protéino-énergétique. Quelle est l'association qui comporte que des signes du kwashiorkor ?</w:t>
      </w:r>
    </w:p>
    <w:p>
      <w:pPr>
        <w:spacing w:after="18" w:line="240" w:lineRule="auto"/>
        <w:ind w:left="260"/>
      </w:pPr>
      <w:r>
        <w:rPr>
          <w:rFonts w:ascii="Arial" w:cs="Arial" w:eastAsia="Arial" w:hAnsi="Arial"/>
          <w:i/>
          <w:iCs/>
          <w:color w:val="555555"/>
          <w:sz w:val="16"/>
          <w:szCs w:val="16"/>
        </w:rPr>
        <w:t xml:space="preserve">1. Œdèmes ; 2. Enfant affamé ; 3. Refus de jouer ; 4. Aspect de vieillot ; 5. Cheveux roux, cassants ;</w:t>
      </w:r>
    </w:p>
    <w:p>
      <w:pPr>
        <w:spacing w:after="18" w:line="240" w:lineRule="auto"/>
        <w:ind w:left="260"/>
      </w:pPr>
      <w:r>
        <w:rPr>
          <w:rFonts w:ascii="Arial" w:cs="Arial" w:eastAsia="Arial" w:hAnsi="Arial"/>
          <w:i/>
          <w:iCs/>
          <w:color w:val="555555"/>
          <w:sz w:val="16"/>
          <w:szCs w:val="16"/>
        </w:rPr>
        <w:t xml:space="preserve">6. Enfant flotte dans sa peau ; 7. Peau : aspect de peinture écaillée ; 8. Cassure majeure de la courbe de poids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Signes : 4+5+6+7 ;</w:t>
      </w:r>
    </w:p>
    <w:p>
      <w:pPr>
        <w:spacing w:after="14" w:line="240" w:lineRule="auto"/>
        <w:ind w:left="420" w:hanging="260"/>
      </w:pPr>
      <w:r>
        <w:rPr>
          <w:rFonts w:ascii="Arial" w:cs="Arial" w:eastAsia="Arial" w:hAnsi="Arial"/>
          <w:color w:val="222222"/>
          <w:sz w:val="17"/>
          <w:szCs w:val="17"/>
        </w:rPr>
        <w:t xml:space="preserve">B. Signes : 1+2+3+4 ;</w:t>
      </w:r>
    </w:p>
    <w:p>
      <w:pPr>
        <w:spacing w:after="14" w:line="240" w:lineRule="auto"/>
        <w:ind w:left="420" w:hanging="260"/>
      </w:pPr>
      <w:r>
        <w:rPr>
          <w:rFonts w:ascii="Arial" w:cs="Arial" w:eastAsia="Arial" w:hAnsi="Arial"/>
          <w:color w:val="222222"/>
          <w:sz w:val="17"/>
          <w:szCs w:val="17"/>
        </w:rPr>
        <w:t xml:space="preserve">C. Signes : 2+4+6+8 ;</w:t>
      </w:r>
    </w:p>
    <w:p>
      <w:pPr>
        <w:spacing w:after="14" w:line="240" w:lineRule="auto"/>
        <w:ind w:left="420" w:hanging="260"/>
      </w:pPr>
      <w:r>
        <w:rPr>
          <w:rFonts w:ascii="Arial" w:cs="Arial" w:eastAsia="Arial" w:hAnsi="Arial"/>
          <w:color w:val="222222"/>
          <w:sz w:val="17"/>
          <w:szCs w:val="17"/>
        </w:rPr>
        <w:t xml:space="preserve">D. Signes : 1+3+5+7 ;</w:t>
      </w:r>
    </w:p>
    <w:p>
      <w:pPr>
        <w:spacing w:after="18" w:line="240" w:lineRule="auto"/>
        <w:ind w:left="260"/>
      </w:pPr>
      <w:r>
        <w:rPr>
          <w:rFonts w:ascii="Arial" w:cs="Arial" w:eastAsia="Arial" w:hAnsi="Arial"/>
          <w:b/>
          <w:bCs/>
          <w:i/>
          <w:iCs/>
          <w:color w:val="B23A48"/>
          <w:sz w:val="15"/>
          <w:szCs w:val="15"/>
        </w:rPr>
        <w:t xml:space="preserve">Note manuscrite : le chiffre « 5 » (cheveux roux, cassants) est entouré dans la liste ci-dessus.</w:t>
      </w:r>
    </w:p>
    <w:p>
      <w:pPr>
        <w:spacing w:after="34" w:before="130" w:line="240" w:lineRule="auto"/>
        <w:jc w:val="both"/>
      </w:pPr>
      <w:r>
        <w:rPr>
          <w:rFonts w:ascii="Arial" w:cs="Arial" w:eastAsia="Arial" w:hAnsi="Arial"/>
          <w:b/>
          <w:bCs/>
          <w:color w:val="0E7C7B"/>
          <w:sz w:val="18"/>
          <w:szCs w:val="18"/>
        </w:rPr>
        <w:t xml:space="preserve">16. </w:t>
      </w:r>
      <w:r>
        <w:rPr>
          <w:rFonts w:ascii="Arial" w:cs="Arial" w:eastAsia="Arial" w:hAnsi="Arial"/>
          <w:b/>
          <w:bCs/>
          <w:color w:val="1A1A1A"/>
          <w:sz w:val="18"/>
          <w:szCs w:val="18"/>
        </w:rPr>
        <w:t xml:space="preserve">Les maladies respiratoires suivantes sont d'origine infectieuses sauf une, laquelle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La bronchiolite</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B. L'asthme</w:t>
      </w:r>
    </w:p>
    <w:p>
      <w:pPr>
        <w:spacing w:after="14" w:line="240" w:lineRule="auto"/>
        <w:ind w:left="420" w:hanging="260"/>
      </w:pPr>
      <w:r>
        <w:rPr>
          <w:rFonts w:ascii="Arial" w:cs="Arial" w:eastAsia="Arial" w:hAnsi="Arial"/>
          <w:color w:val="222222"/>
          <w:sz w:val="17"/>
          <w:szCs w:val="17"/>
        </w:rPr>
        <w:t xml:space="preserve">C. La pneumonie</w:t>
      </w:r>
    </w:p>
    <w:p>
      <w:pPr>
        <w:spacing w:after="14" w:line="240" w:lineRule="auto"/>
        <w:ind w:left="420" w:hanging="260"/>
      </w:pPr>
      <w:r>
        <w:rPr>
          <w:rFonts w:ascii="Arial" w:cs="Arial" w:eastAsia="Arial" w:hAnsi="Arial"/>
          <w:color w:val="222222"/>
          <w:sz w:val="17"/>
          <w:szCs w:val="17"/>
        </w:rPr>
        <w:t xml:space="preserve">D. Drépanocytose</w:t>
      </w:r>
    </w:p>
    <w:p>
      <w:pPr>
        <w:spacing w:after="34" w:before="130" w:line="240" w:lineRule="auto"/>
        <w:jc w:val="both"/>
      </w:pPr>
      <w:r>
        <w:rPr>
          <w:rFonts w:ascii="Arial" w:cs="Arial" w:eastAsia="Arial" w:hAnsi="Arial"/>
          <w:b/>
          <w:bCs/>
          <w:color w:val="0E7C7B"/>
          <w:sz w:val="18"/>
          <w:szCs w:val="18"/>
        </w:rPr>
        <w:t xml:space="preserve">17. </w:t>
      </w:r>
      <w:r>
        <w:rPr>
          <w:rFonts w:ascii="Arial" w:cs="Arial" w:eastAsia="Arial" w:hAnsi="Arial"/>
          <w:b/>
          <w:bCs/>
          <w:color w:val="1A1A1A"/>
          <w:sz w:val="18"/>
          <w:szCs w:val="18"/>
        </w:rPr>
        <w:t xml:space="preserve">Parmi les propositions suivantes, indiquez celle qui n'est pas une inflammation qui siège au niveau du pavillon de l'oreille</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L'otite interne</w:t>
      </w:r>
    </w:p>
    <w:p>
      <w:pPr>
        <w:spacing w:after="14" w:line="240" w:lineRule="auto"/>
        <w:ind w:left="420" w:hanging="260"/>
      </w:pPr>
      <w:r>
        <w:rPr>
          <w:rFonts w:ascii="Arial" w:cs="Arial" w:eastAsia="Arial" w:hAnsi="Arial"/>
          <w:color w:val="222222"/>
          <w:sz w:val="17"/>
          <w:szCs w:val="17"/>
        </w:rPr>
        <w:t xml:space="preserve">B. L'otite externe</w:t>
      </w:r>
    </w:p>
    <w:p>
      <w:pPr>
        <w:spacing w:after="14" w:line="240" w:lineRule="auto"/>
        <w:ind w:left="420" w:hanging="260"/>
      </w:pPr>
      <w:r>
        <w:rPr>
          <w:rFonts w:ascii="Arial" w:cs="Arial" w:eastAsia="Arial" w:hAnsi="Arial"/>
          <w:color w:val="222222"/>
          <w:sz w:val="17"/>
          <w:szCs w:val="17"/>
        </w:rPr>
        <w:t xml:space="preserve">C. L'otite moyenne</w:t>
      </w:r>
    </w:p>
    <w:p>
      <w:pPr>
        <w:spacing w:after="14" w:line="240" w:lineRule="auto"/>
        <w:ind w:left="420" w:hanging="260"/>
      </w:pPr>
      <w:r>
        <w:rPr>
          <w:rFonts w:ascii="Arial" w:cs="Arial" w:eastAsia="Arial" w:hAnsi="Arial"/>
          <w:color w:val="222222"/>
          <w:sz w:val="17"/>
          <w:szCs w:val="17"/>
        </w:rPr>
        <w:t xml:space="preserve">D. Bronchite</w:t>
      </w:r>
      <w:r>
        <w:rPr>
          <w:rFonts w:ascii="Arial" w:cs="Arial" w:eastAsia="Arial" w:hAnsi="Arial"/>
          <w:b/>
          <w:bCs/>
          <w:color w:val="B23A48"/>
          <w:sz w:val="15"/>
          <w:szCs w:val="15"/>
        </w:rPr>
        <w:t xml:space="preserve">   ← réponse cochée</w:t>
      </w:r>
    </w:p>
    <w:p>
      <w:pPr>
        <w:spacing w:after="34" w:before="130" w:line="240" w:lineRule="auto"/>
        <w:jc w:val="both"/>
      </w:pPr>
      <w:r>
        <w:rPr>
          <w:rFonts w:ascii="Arial" w:cs="Arial" w:eastAsia="Arial" w:hAnsi="Arial"/>
          <w:b/>
          <w:bCs/>
          <w:color w:val="0E7C7B"/>
          <w:sz w:val="18"/>
          <w:szCs w:val="18"/>
        </w:rPr>
        <w:t xml:space="preserve">18. </w:t>
      </w:r>
      <w:r>
        <w:rPr>
          <w:rFonts w:ascii="Arial" w:cs="Arial" w:eastAsia="Arial" w:hAnsi="Arial"/>
          <w:b/>
          <w:bCs/>
          <w:color w:val="1A1A1A"/>
          <w:sz w:val="18"/>
          <w:szCs w:val="18"/>
        </w:rPr>
        <w:t xml:space="preserve">Les facteurs favorisants la diarrhée liés à l'enfant sont sous cités :</w:t>
      </w:r>
    </w:p>
    <w:p>
      <w:pPr>
        <w:spacing w:after="16" w:line="240" w:lineRule="auto"/>
        <w:ind w:left="260"/>
      </w:pPr>
      <w:r>
        <w:rPr>
          <w:rFonts w:ascii="Arial" w:cs="Arial" w:eastAsia="Arial" w:hAnsi="Arial"/>
          <w:b/>
          <w:bCs/>
          <w:color w:val="0E7C7B"/>
          <w:sz w:val="16"/>
          <w:szCs w:val="16"/>
        </w:rPr>
        <w:t xml:space="preserve">Cocher la réponse juste</w:t>
      </w:r>
    </w:p>
    <w:p>
      <w:pPr>
        <w:spacing w:after="14" w:line="240" w:lineRule="auto"/>
        <w:ind w:left="420" w:hanging="260"/>
      </w:pPr>
      <w:r>
        <w:rPr>
          <w:rFonts w:ascii="Arial" w:cs="Arial" w:eastAsia="Arial" w:hAnsi="Arial"/>
          <w:color w:val="222222"/>
          <w:sz w:val="17"/>
          <w:szCs w:val="17"/>
        </w:rPr>
        <w:t xml:space="preserve">A. L'alimentation avec les substituts de lait de mère ;</w:t>
      </w:r>
    </w:p>
    <w:p>
      <w:pPr>
        <w:spacing w:after="14" w:line="240" w:lineRule="auto"/>
        <w:ind w:left="420" w:hanging="260"/>
      </w:pPr>
      <w:r>
        <w:rPr>
          <w:rFonts w:ascii="Arial" w:cs="Arial" w:eastAsia="Arial" w:hAnsi="Arial"/>
          <w:color w:val="222222"/>
          <w:sz w:val="17"/>
          <w:szCs w:val="17"/>
        </w:rPr>
        <w:t xml:space="preserve">B. Les erreurs diététiques ;</w:t>
      </w:r>
    </w:p>
    <w:p>
      <w:pPr>
        <w:spacing w:after="14" w:line="240" w:lineRule="auto"/>
        <w:ind w:left="420" w:hanging="260"/>
      </w:pPr>
      <w:r>
        <w:rPr>
          <w:rFonts w:ascii="Arial" w:cs="Arial" w:eastAsia="Arial" w:hAnsi="Arial"/>
          <w:color w:val="222222"/>
          <w:sz w:val="17"/>
          <w:szCs w:val="17"/>
        </w:rPr>
        <w:t xml:space="preserve">C. Le défaut d'hygiène ;</w:t>
      </w:r>
    </w:p>
    <w:p>
      <w:pPr>
        <w:spacing w:after="14" w:line="240" w:lineRule="auto"/>
        <w:ind w:left="420" w:hanging="260"/>
      </w:pPr>
      <w:r>
        <w:rPr>
          <w:rFonts w:ascii="Arial" w:cs="Arial" w:eastAsia="Arial" w:hAnsi="Arial"/>
          <w:color w:val="222222"/>
          <w:sz w:val="17"/>
          <w:szCs w:val="17"/>
        </w:rPr>
        <w:t xml:space="preserve">D. Le jeune âge de moins de 5 ans ;</w:t>
      </w:r>
    </w:p>
    <w:p>
      <w:pPr>
        <w:spacing w:after="34" w:before="130" w:line="240" w:lineRule="auto"/>
        <w:jc w:val="both"/>
      </w:pPr>
      <w:r>
        <w:rPr>
          <w:rFonts w:ascii="Arial" w:cs="Arial" w:eastAsia="Arial" w:hAnsi="Arial"/>
          <w:b/>
          <w:bCs/>
          <w:color w:val="0E7C7B"/>
          <w:sz w:val="18"/>
          <w:szCs w:val="18"/>
        </w:rPr>
        <w:t xml:space="preserve">19. </w:t>
      </w:r>
      <w:r>
        <w:rPr>
          <w:rFonts w:ascii="Arial" w:cs="Arial" w:eastAsia="Arial" w:hAnsi="Arial"/>
          <w:b/>
          <w:bCs/>
          <w:color w:val="1A1A1A"/>
          <w:sz w:val="18"/>
          <w:szCs w:val="18"/>
        </w:rPr>
        <w:t xml:space="preserve">Parmi les propositions suivantes indiquez les deux qui ne sont pas des fonctions de l'incubateur.</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Maintenir les habits de l'enfant chauds et secs</w:t>
      </w:r>
    </w:p>
    <w:p>
      <w:pPr>
        <w:spacing w:after="14" w:line="240" w:lineRule="auto"/>
        <w:ind w:left="420" w:hanging="260"/>
      </w:pPr>
      <w:r>
        <w:rPr>
          <w:rFonts w:ascii="Arial" w:cs="Arial" w:eastAsia="Arial" w:hAnsi="Arial"/>
          <w:color w:val="222222"/>
          <w:sz w:val="17"/>
          <w:szCs w:val="17"/>
        </w:rPr>
        <w:t xml:space="preserve">B. Assurer l'alimentation au biberon</w:t>
      </w:r>
    </w:p>
    <w:p>
      <w:pPr>
        <w:spacing w:after="14" w:line="240" w:lineRule="auto"/>
        <w:ind w:left="420" w:hanging="260"/>
      </w:pPr>
      <w:r>
        <w:rPr>
          <w:rFonts w:ascii="Arial" w:cs="Arial" w:eastAsia="Arial" w:hAnsi="Arial"/>
          <w:color w:val="222222"/>
          <w:sz w:val="17"/>
          <w:szCs w:val="17"/>
        </w:rPr>
        <w:t xml:space="preserve">C. Assurer la respiration d'un air filtré et humide</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D. Assurer un isolement sur le plan infectieux</w:t>
      </w:r>
    </w:p>
    <w:p>
      <w:pPr>
        <w:spacing w:after="34" w:before="130" w:line="240" w:lineRule="auto"/>
        <w:jc w:val="both"/>
      </w:pPr>
      <w:r>
        <w:rPr>
          <w:rFonts w:ascii="Arial" w:cs="Arial" w:eastAsia="Arial" w:hAnsi="Arial"/>
          <w:b/>
          <w:bCs/>
          <w:color w:val="0E7C7B"/>
          <w:sz w:val="18"/>
          <w:szCs w:val="18"/>
        </w:rPr>
        <w:t xml:space="preserve">20. </w:t>
      </w:r>
      <w:r>
        <w:rPr>
          <w:rFonts w:ascii="Arial" w:cs="Arial" w:eastAsia="Arial" w:hAnsi="Arial"/>
          <w:b/>
          <w:bCs/>
          <w:color w:val="1A1A1A"/>
          <w:sz w:val="18"/>
          <w:szCs w:val="18"/>
        </w:rPr>
        <w:t xml:space="preserve">Le carnet de santé mère-enfant comprend quatre parties à savoir :</w:t>
      </w:r>
    </w:p>
    <w:p>
      <w:pPr>
        <w:spacing w:after="16" w:line="240" w:lineRule="auto"/>
        <w:ind w:left="260"/>
      </w:pPr>
      <w:r>
        <w:rPr>
          <w:rFonts w:ascii="Arial" w:cs="Arial" w:eastAsia="Arial" w:hAnsi="Arial"/>
          <w:b/>
          <w:bCs/>
          <w:color w:val="0E7C7B"/>
          <w:sz w:val="16"/>
          <w:szCs w:val="16"/>
        </w:rPr>
        <w:t xml:space="preserve">Cocher les deux réponses correctes</w:t>
      </w:r>
    </w:p>
    <w:p>
      <w:pPr>
        <w:spacing w:after="14" w:line="240" w:lineRule="auto"/>
        <w:ind w:left="420" w:hanging="260"/>
      </w:pPr>
      <w:r>
        <w:rPr>
          <w:rFonts w:ascii="Arial" w:cs="Arial" w:eastAsia="Arial" w:hAnsi="Arial"/>
          <w:color w:val="222222"/>
          <w:sz w:val="17"/>
          <w:szCs w:val="17"/>
        </w:rPr>
        <w:t xml:space="preserve">A. 1ère partie : suivi de la grossesse ;</w:t>
      </w:r>
    </w:p>
    <w:p>
      <w:pPr>
        <w:spacing w:after="14" w:line="240" w:lineRule="auto"/>
        <w:ind w:left="420" w:hanging="260"/>
      </w:pPr>
      <w:r>
        <w:rPr>
          <w:rFonts w:ascii="Arial" w:cs="Arial" w:eastAsia="Arial" w:hAnsi="Arial"/>
          <w:color w:val="222222"/>
          <w:sz w:val="17"/>
          <w:szCs w:val="17"/>
        </w:rPr>
        <w:t xml:space="preserve">B. 2ème partie : identité et conditions de vie des parents ;</w:t>
      </w:r>
    </w:p>
    <w:p>
      <w:pPr>
        <w:spacing w:after="14" w:line="240" w:lineRule="auto"/>
        <w:ind w:left="420" w:hanging="260"/>
      </w:pPr>
      <w:r>
        <w:rPr>
          <w:rFonts w:ascii="Arial" w:cs="Arial" w:eastAsia="Arial" w:hAnsi="Arial"/>
          <w:color w:val="222222"/>
          <w:sz w:val="17"/>
          <w:szCs w:val="17"/>
        </w:rPr>
        <w:t xml:space="preserve">C. 3ème partie : Vaccination de la mère ;</w:t>
      </w:r>
    </w:p>
    <w:p>
      <w:pPr>
        <w:spacing w:after="14" w:line="240" w:lineRule="auto"/>
        <w:ind w:left="420" w:hanging="260"/>
      </w:pPr>
      <w:r>
        <w:rPr>
          <w:rFonts w:ascii="Arial" w:cs="Arial" w:eastAsia="Arial" w:hAnsi="Arial"/>
          <w:color w:val="222222"/>
          <w:sz w:val="17"/>
          <w:szCs w:val="17"/>
        </w:rPr>
        <w:t xml:space="preserve">D. 4ème partie : suivi de l'enfant (sain ou malade) ;</w:t>
      </w:r>
    </w:p>
    <w:p>
      <w:pPr>
        <w:spacing w:after="34" w:before="130" w:line="240" w:lineRule="auto"/>
        <w:jc w:val="both"/>
      </w:pPr>
      <w:r>
        <w:rPr>
          <w:rFonts w:ascii="Arial" w:cs="Arial" w:eastAsia="Arial" w:hAnsi="Arial"/>
          <w:b/>
          <w:bCs/>
          <w:color w:val="0E7C7B"/>
          <w:sz w:val="18"/>
          <w:szCs w:val="18"/>
        </w:rPr>
        <w:t xml:space="preserve">21. </w:t>
      </w:r>
      <w:r>
        <w:rPr>
          <w:rFonts w:ascii="Arial" w:cs="Arial" w:eastAsia="Arial" w:hAnsi="Arial"/>
          <w:b/>
          <w:bCs/>
          <w:color w:val="1A1A1A"/>
          <w:sz w:val="18"/>
          <w:szCs w:val="18"/>
        </w:rPr>
        <w:t xml:space="preserve">Parmi les propositions suivantes, indiquez la durée moyenne du pansement du cordon ombilical sec chez un enfant</w:t>
      </w:r>
    </w:p>
    <w:p>
      <w:pPr>
        <w:spacing w:after="16" w:line="240" w:lineRule="auto"/>
        <w:ind w:left="260"/>
      </w:pPr>
      <w:r>
        <w:rPr>
          <w:rFonts w:ascii="Arial" w:cs="Arial" w:eastAsia="Arial" w:hAnsi="Arial"/>
          <w:b/>
          <w:bCs/>
          <w:color w:val="0E7C7B"/>
          <w:sz w:val="16"/>
          <w:szCs w:val="16"/>
        </w:rPr>
        <w:t xml:space="preserve">Cocher la réponse correcte</w:t>
      </w:r>
    </w:p>
    <w:p>
      <w:pPr>
        <w:spacing w:after="14" w:line="240" w:lineRule="auto"/>
        <w:ind w:left="420" w:hanging="260"/>
      </w:pPr>
      <w:r>
        <w:rPr>
          <w:rFonts w:ascii="Arial" w:cs="Arial" w:eastAsia="Arial" w:hAnsi="Arial"/>
          <w:color w:val="222222"/>
          <w:sz w:val="17"/>
          <w:szCs w:val="17"/>
        </w:rPr>
        <w:t xml:space="preserve">A. Du 1er jour jusqu'à la cicatrisation de la plaie ombilicale</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B. Du 4ème jour jusqu'à la cicatrisation de la plaie ombilicale ;</w:t>
      </w:r>
    </w:p>
    <w:p>
      <w:pPr>
        <w:spacing w:after="14" w:line="240" w:lineRule="auto"/>
        <w:ind w:left="420" w:hanging="260"/>
      </w:pPr>
      <w:r>
        <w:rPr>
          <w:rFonts w:ascii="Arial" w:cs="Arial" w:eastAsia="Arial" w:hAnsi="Arial"/>
          <w:color w:val="222222"/>
          <w:sz w:val="17"/>
          <w:szCs w:val="17"/>
        </w:rPr>
        <w:t xml:space="preserve">C. Du 4ème jour jusqu'à la chute du cordon</w:t>
      </w:r>
    </w:p>
    <w:p>
      <w:pPr>
        <w:spacing w:after="14" w:line="240" w:lineRule="auto"/>
        <w:ind w:left="420" w:hanging="260"/>
      </w:pPr>
      <w:r>
        <w:rPr>
          <w:rFonts w:ascii="Arial" w:cs="Arial" w:eastAsia="Arial" w:hAnsi="Arial"/>
          <w:color w:val="222222"/>
          <w:sz w:val="17"/>
          <w:szCs w:val="17"/>
        </w:rPr>
        <w:t xml:space="preserve">D. Du 6ème jour jusqu'à la chute du cordon</w:t>
      </w:r>
    </w:p>
    <w:p>
      <w:pPr>
        <w:spacing w:after="34" w:before="130" w:line="240" w:lineRule="auto"/>
        <w:jc w:val="both"/>
      </w:pPr>
      <w:r>
        <w:rPr>
          <w:rFonts w:ascii="Arial" w:cs="Arial" w:eastAsia="Arial" w:hAnsi="Arial"/>
          <w:b/>
          <w:bCs/>
          <w:color w:val="0E7C7B"/>
          <w:sz w:val="18"/>
          <w:szCs w:val="18"/>
        </w:rPr>
        <w:t xml:space="preserve">22. </w:t>
      </w:r>
      <w:r>
        <w:rPr>
          <w:rFonts w:ascii="Arial" w:cs="Arial" w:eastAsia="Arial" w:hAnsi="Arial"/>
          <w:b/>
          <w:bCs/>
          <w:color w:val="1A1A1A"/>
          <w:sz w:val="18"/>
          <w:szCs w:val="18"/>
        </w:rPr>
        <w:t xml:space="preserve">Parmi les propositions suivantes, cochez celle qui indique l'anémie microcytaire hypochrome :</w:t>
      </w:r>
    </w:p>
    <w:p>
      <w:pPr>
        <w:spacing w:after="16" w:line="240" w:lineRule="auto"/>
        <w:ind w:left="260"/>
      </w:pPr>
      <w:r>
        <w:rPr>
          <w:rFonts w:ascii="Arial" w:cs="Arial" w:eastAsia="Arial" w:hAnsi="Arial"/>
          <w:b/>
          <w:bCs/>
          <w:color w:val="0E7C7B"/>
          <w:sz w:val="16"/>
          <w:szCs w:val="16"/>
        </w:rPr>
        <w:t xml:space="preserve">Cochez la bonne réponse</w:t>
      </w:r>
    </w:p>
    <w:p>
      <w:pPr>
        <w:spacing w:after="14" w:line="240" w:lineRule="auto"/>
        <w:ind w:left="420" w:hanging="260"/>
      </w:pPr>
      <w:r>
        <w:rPr>
          <w:rFonts w:ascii="Arial" w:cs="Arial" w:eastAsia="Arial" w:hAnsi="Arial"/>
          <w:color w:val="222222"/>
          <w:sz w:val="17"/>
          <w:szCs w:val="17"/>
        </w:rPr>
        <w:t xml:space="preserve">A. Due à la carence en acide folique ;</w:t>
      </w:r>
    </w:p>
    <w:p>
      <w:pPr>
        <w:spacing w:after="14" w:line="240" w:lineRule="auto"/>
        <w:ind w:left="420" w:hanging="260"/>
      </w:pPr>
      <w:r>
        <w:rPr>
          <w:rFonts w:ascii="Arial" w:cs="Arial" w:eastAsia="Arial" w:hAnsi="Arial"/>
          <w:color w:val="222222"/>
          <w:sz w:val="17"/>
          <w:szCs w:val="17"/>
        </w:rPr>
        <w:t xml:space="preserve">B. Due au paludisme ;</w:t>
      </w:r>
    </w:p>
    <w:p>
      <w:pPr>
        <w:spacing w:after="14" w:line="240" w:lineRule="auto"/>
        <w:ind w:left="420" w:hanging="260"/>
      </w:pPr>
      <w:r>
        <w:rPr>
          <w:rFonts w:ascii="Arial" w:cs="Arial" w:eastAsia="Arial" w:hAnsi="Arial"/>
          <w:color w:val="222222"/>
          <w:sz w:val="17"/>
          <w:szCs w:val="17"/>
        </w:rPr>
        <w:t xml:space="preserve">C. Due à la carence martiale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D. Due à la drépanocytose ;</w:t>
      </w:r>
    </w:p>
    <w:p>
      <w:pPr>
        <w:spacing w:after="34" w:before="130" w:line="240" w:lineRule="auto"/>
        <w:jc w:val="both"/>
      </w:pPr>
      <w:r>
        <w:rPr>
          <w:rFonts w:ascii="Arial" w:cs="Arial" w:eastAsia="Arial" w:hAnsi="Arial"/>
          <w:b/>
          <w:bCs/>
          <w:color w:val="0E7C7B"/>
          <w:sz w:val="18"/>
          <w:szCs w:val="18"/>
        </w:rPr>
        <w:t xml:space="preserve">23. </w:t>
      </w:r>
      <w:r>
        <w:rPr>
          <w:rFonts w:ascii="Arial" w:cs="Arial" w:eastAsia="Arial" w:hAnsi="Arial"/>
          <w:b/>
          <w:bCs/>
          <w:color w:val="1A1A1A"/>
          <w:sz w:val="18"/>
          <w:szCs w:val="18"/>
        </w:rPr>
        <w:t xml:space="preserve">La phototherapie peut provoquer à court terme :</w:t>
      </w:r>
    </w:p>
    <w:p>
      <w:pPr>
        <w:spacing w:after="16" w:line="240" w:lineRule="auto"/>
        <w:ind w:left="260"/>
      </w:pPr>
      <w:r>
        <w:rPr>
          <w:rFonts w:ascii="Arial" w:cs="Arial" w:eastAsia="Arial" w:hAnsi="Arial"/>
          <w:b/>
          <w:bCs/>
          <w:color w:val="0E7C7B"/>
          <w:sz w:val="16"/>
          <w:szCs w:val="16"/>
        </w:rPr>
        <w:t xml:space="preserve">Cocher la bonne réponse</w:t>
      </w:r>
    </w:p>
    <w:p>
      <w:pPr>
        <w:spacing w:after="14" w:line="240" w:lineRule="auto"/>
        <w:ind w:left="420" w:hanging="260"/>
      </w:pPr>
      <w:r>
        <w:rPr>
          <w:rFonts w:ascii="Arial" w:cs="Arial" w:eastAsia="Arial" w:hAnsi="Arial"/>
          <w:color w:val="222222"/>
          <w:sz w:val="17"/>
          <w:szCs w:val="17"/>
        </w:rPr>
        <w:t xml:space="preserve">A. Une hypoactivité de l'enfant ;</w:t>
      </w:r>
      <w:r>
        <w:rPr>
          <w:rFonts w:ascii="Arial" w:cs="Arial" w:eastAsia="Arial" w:hAnsi="Arial"/>
          <w:b/>
          <w:bCs/>
          <w:color w:val="B23A48"/>
          <w:sz w:val="15"/>
          <w:szCs w:val="15"/>
        </w:rPr>
        <w:t xml:space="preserve">   ← réponse cochée</w:t>
      </w:r>
    </w:p>
    <w:p>
      <w:pPr>
        <w:spacing w:after="14" w:line="240" w:lineRule="auto"/>
        <w:ind w:left="420" w:hanging="260"/>
      </w:pPr>
      <w:r>
        <w:rPr>
          <w:rFonts w:ascii="Arial" w:cs="Arial" w:eastAsia="Arial" w:hAnsi="Arial"/>
          <w:color w:val="222222"/>
          <w:sz w:val="17"/>
          <w:szCs w:val="17"/>
        </w:rPr>
        <w:t xml:space="preserve">B. Une diminution du transit intestinal ;</w:t>
      </w:r>
    </w:p>
    <w:p>
      <w:pPr>
        <w:spacing w:after="14" w:line="240" w:lineRule="auto"/>
        <w:ind w:left="420" w:hanging="260"/>
      </w:pPr>
      <w:r>
        <w:rPr>
          <w:rFonts w:ascii="Arial" w:cs="Arial" w:eastAsia="Arial" w:hAnsi="Arial"/>
          <w:color w:val="222222"/>
          <w:sz w:val="17"/>
          <w:szCs w:val="17"/>
        </w:rPr>
        <w:t xml:space="preserve">C. Augmentation de la prise de poids ;</w:t>
      </w:r>
    </w:p>
    <w:p>
      <w:pPr>
        <w:spacing w:after="14" w:line="240" w:lineRule="auto"/>
        <w:ind w:left="420" w:hanging="260"/>
      </w:pPr>
      <w:r>
        <w:rPr>
          <w:rFonts w:ascii="Arial" w:cs="Arial" w:eastAsia="Arial" w:hAnsi="Arial"/>
          <w:color w:val="222222"/>
          <w:sz w:val="17"/>
          <w:szCs w:val="17"/>
        </w:rPr>
        <w:t xml:space="preserve">D. Une conjonctivite ;</w:t>
      </w:r>
    </w:p>
    <w:p>
      <w:pPr>
        <w:spacing w:after="34" w:before="130" w:line="240" w:lineRule="auto"/>
        <w:jc w:val="both"/>
      </w:pPr>
      <w:r>
        <w:rPr>
          <w:rFonts w:ascii="Arial" w:cs="Arial" w:eastAsia="Arial" w:hAnsi="Arial"/>
          <w:b/>
          <w:bCs/>
          <w:color w:val="0E7C7B"/>
          <w:sz w:val="18"/>
          <w:szCs w:val="18"/>
        </w:rPr>
        <w:t xml:space="preserve">24. </w:t>
      </w:r>
      <w:r>
        <w:rPr>
          <w:rFonts w:ascii="Arial" w:cs="Arial" w:eastAsia="Arial" w:hAnsi="Arial"/>
          <w:b/>
          <w:bCs/>
          <w:color w:val="1A1A1A"/>
          <w:sz w:val="18"/>
          <w:szCs w:val="18"/>
        </w:rPr>
        <w:t xml:space="preserve">Parmi les propositions suivantes, indiquez celle qui sont les causes immédiates de la malnutrition ;</w:t>
      </w:r>
    </w:p>
    <w:p>
      <w:pPr>
        <w:spacing w:after="16" w:line="240" w:lineRule="auto"/>
        <w:ind w:left="260"/>
      </w:pPr>
      <w:r>
        <w:rPr>
          <w:rFonts w:ascii="Arial" w:cs="Arial" w:eastAsia="Arial" w:hAnsi="Arial"/>
          <w:b/>
          <w:bCs/>
          <w:color w:val="0E7C7B"/>
          <w:sz w:val="16"/>
          <w:szCs w:val="16"/>
        </w:rPr>
        <w:t xml:space="preserve">Choisissez la réponse correcte</w:t>
      </w:r>
    </w:p>
    <w:p>
      <w:pPr>
        <w:spacing w:after="14" w:line="240" w:lineRule="auto"/>
        <w:ind w:left="420" w:hanging="260"/>
      </w:pPr>
      <w:r>
        <w:rPr>
          <w:rFonts w:ascii="Arial" w:cs="Arial" w:eastAsia="Arial" w:hAnsi="Arial"/>
          <w:color w:val="222222"/>
          <w:sz w:val="17"/>
          <w:szCs w:val="17"/>
        </w:rPr>
        <w:t xml:space="preserve">A. Insécurité alimentaire des ménages ;</w:t>
      </w:r>
    </w:p>
    <w:p>
      <w:pPr>
        <w:spacing w:after="14" w:line="240" w:lineRule="auto"/>
        <w:ind w:left="420" w:hanging="260"/>
      </w:pPr>
      <w:r>
        <w:rPr>
          <w:rFonts w:ascii="Arial" w:cs="Arial" w:eastAsia="Arial" w:hAnsi="Arial"/>
          <w:color w:val="222222"/>
          <w:sz w:val="17"/>
          <w:szCs w:val="17"/>
        </w:rPr>
        <w:t xml:space="preserve">B. Environnement socio-sanitaire ;</w:t>
      </w:r>
    </w:p>
    <w:p>
      <w:pPr>
        <w:spacing w:after="14" w:line="240" w:lineRule="auto"/>
        <w:ind w:left="420" w:hanging="260"/>
      </w:pPr>
      <w:r>
        <w:rPr>
          <w:rFonts w:ascii="Arial" w:cs="Arial" w:eastAsia="Arial" w:hAnsi="Arial"/>
          <w:color w:val="222222"/>
          <w:sz w:val="17"/>
          <w:szCs w:val="17"/>
        </w:rPr>
        <w:t xml:space="preserve">C. Ration alimentaire inadéquate ;</w:t>
      </w:r>
    </w:p>
    <w:p>
      <w:pPr>
        <w:spacing w:after="14" w:line="240" w:lineRule="auto"/>
        <w:ind w:left="420" w:hanging="260"/>
      </w:pPr>
      <w:r>
        <w:rPr>
          <w:rFonts w:ascii="Arial" w:cs="Arial" w:eastAsia="Arial" w:hAnsi="Arial"/>
          <w:color w:val="222222"/>
          <w:sz w:val="17"/>
          <w:szCs w:val="17"/>
        </w:rPr>
        <w:t xml:space="preserve">D. Surpoids</w:t>
      </w:r>
    </w:p>
    <w:p>
      <w:pPr>
        <w:spacing w:after="34" w:before="130" w:line="240" w:lineRule="auto"/>
        <w:jc w:val="both"/>
      </w:pPr>
      <w:r>
        <w:rPr>
          <w:rFonts w:ascii="Arial" w:cs="Arial" w:eastAsia="Arial" w:hAnsi="Arial"/>
          <w:b/>
          <w:bCs/>
          <w:color w:val="0E7C7B"/>
          <w:sz w:val="18"/>
          <w:szCs w:val="18"/>
        </w:rPr>
        <w:t xml:space="preserve">25. </w:t>
      </w:r>
      <w:r>
        <w:rPr>
          <w:rFonts w:ascii="Arial" w:cs="Arial" w:eastAsia="Arial" w:hAnsi="Arial"/>
          <w:b/>
          <w:bCs/>
          <w:color w:val="1A1A1A"/>
          <w:sz w:val="18"/>
          <w:szCs w:val="18"/>
        </w:rPr>
        <w:t xml:space="preserve">Les fonctions principales de l'incubateur sont :</w:t>
      </w:r>
    </w:p>
    <w:p>
      <w:pPr>
        <w:spacing w:after="14" w:line="240" w:lineRule="auto"/>
        <w:ind w:left="420" w:hanging="260"/>
      </w:pPr>
      <w:r>
        <w:rPr>
          <w:rFonts w:ascii="Arial" w:cs="Arial" w:eastAsia="Arial" w:hAnsi="Arial"/>
          <w:color w:val="222222"/>
          <w:sz w:val="17"/>
          <w:szCs w:val="17"/>
        </w:rPr>
        <w:t xml:space="preserve">A. Maintenir l'enfant dans une tension ambiante de neutralité thermique ;</w:t>
      </w:r>
    </w:p>
    <w:p>
      <w:pPr>
        <w:spacing w:after="14" w:line="240" w:lineRule="auto"/>
        <w:ind w:left="420" w:hanging="260"/>
      </w:pPr>
      <w:r>
        <w:rPr>
          <w:rFonts w:ascii="Arial" w:cs="Arial" w:eastAsia="Arial" w:hAnsi="Arial"/>
          <w:color w:val="222222"/>
          <w:sz w:val="17"/>
          <w:szCs w:val="17"/>
        </w:rPr>
        <w:t xml:space="preserve">B. Assurer la respiration d'un air filtré et sec ;</w:t>
      </w:r>
    </w:p>
    <w:p>
      <w:pPr>
        <w:spacing w:after="14" w:line="240" w:lineRule="auto"/>
        <w:ind w:left="420" w:hanging="260"/>
      </w:pPr>
      <w:r>
        <w:rPr>
          <w:rFonts w:ascii="Arial" w:cs="Arial" w:eastAsia="Arial" w:hAnsi="Arial"/>
          <w:color w:val="222222"/>
          <w:sz w:val="17"/>
          <w:szCs w:val="17"/>
        </w:rPr>
        <w:t xml:space="preserve">C. Assurer la surveillance paraclinique ;</w:t>
      </w:r>
    </w:p>
    <w:p>
      <w:pPr>
        <w:spacing w:after="14" w:line="240" w:lineRule="auto"/>
        <w:ind w:left="420" w:hanging="260"/>
      </w:pPr>
      <w:r>
        <w:rPr>
          <w:rFonts w:ascii="Arial" w:cs="Arial" w:eastAsia="Arial" w:hAnsi="Arial"/>
          <w:color w:val="222222"/>
          <w:sz w:val="17"/>
          <w:szCs w:val="17"/>
        </w:rPr>
        <w:t xml:space="preserve">D. Assurer la ventilation assistée ;</w:t>
      </w:r>
    </w:p>
    <w:p>
      <w:pPr>
        <w:spacing w:after="20" w:before="130" w:line="240" w:lineRule="auto"/>
      </w:pPr>
      <w:r>
        <w:rPr>
          <w:rFonts w:ascii="Arial" w:cs="Arial" w:eastAsia="Arial" w:hAnsi="Arial"/>
          <w:b/>
          <w:bCs/>
          <w:color w:val="0E7C7B"/>
          <w:sz w:val="18"/>
          <w:szCs w:val="18"/>
        </w:rPr>
        <w:t xml:space="preserve">QUESTIONS A CHOIX DIRECT (QCD)</w:t>
      </w:r>
    </w:p>
    <w:tbl>
      <w:tblPr>
        <w:tblW w:type="dxa" w:w="10506"/>
        <w:tblBorders>
          <w:top w:val="none" w:color="FFFFFF" w:sz="0"/>
          <w:left w:val="none" w:color="FFFFFF" w:sz="0"/>
          <w:bottom w:val="none" w:color="FFFFFF" w:sz="0"/>
          <w:right w:val="none" w:color="FFFFFF" w:sz="0"/>
          <w:insideH w:val="none" w:color="FFFFFF" w:sz="0"/>
          <w:insideV w:val="none" w:color="FFFFFF" w:sz="0"/>
        </w:tblBorders>
      </w:tblPr>
      <w:tblGrid>
        <w:gridCol w:w="10506"/>
      </w:tblGrid>
      <w:tr>
        <w:tc>
          <w:tcPr>
            <w:tcW w:type="dxa" w:w="10506"/>
            <w:tcBorders>
              <w:top w:val="single" w:color="0E7C7B" w:sz="3"/>
              <w:left w:val="single" w:color="0E7C7B" w:sz="22"/>
              <w:bottom w:val="single" w:color="0E7C7B" w:sz="3"/>
              <w:right w:val="single" w:color="0E7C7B" w:sz="3"/>
            </w:tcBorders>
            <w:shd w:fill="F2F2F2" w:color="auto" w:val="clear"/>
            <w:tcMar>
              <w:top w:type="dxa" w:w="90"/>
              <w:left w:type="dxa" w:w="180"/>
              <w:bottom w:type="dxa" w:w="90"/>
              <w:right w:type="dxa" w:w="180"/>
            </w:tcMar>
          </w:tcPr>
          <w:p>
            <w:pPr>
              <w:spacing w:after="0" w:line="240" w:lineRule="auto"/>
            </w:pPr>
            <w:r>
              <w:rPr>
                <w:rFonts w:ascii="Arial" w:cs="Arial" w:eastAsia="Arial" w:hAnsi="Arial"/>
                <w:i/>
                <w:iCs/>
                <w:color w:val="333333"/>
                <w:sz w:val="17"/>
                <w:szCs w:val="17"/>
              </w:rPr>
              <w:t xml:space="preserve">Pour toutes les propositions suivantes, cocher la bonne affirmation : A = Vrai, B = Faux   |   Réponse juste = 1 point / Réponse fausse = -1 point / Aucune réponse = 0 point</w:t>
            </w:r>
          </w:p>
        </w:tc>
      </w:tr>
    </w:tbl>
    <w:p>
      <w:pPr>
        <w:spacing w:after="34" w:before="130" w:line="240" w:lineRule="auto"/>
        <w:jc w:val="both"/>
      </w:pPr>
      <w:r>
        <w:rPr>
          <w:rFonts w:ascii="Arial" w:cs="Arial" w:eastAsia="Arial" w:hAnsi="Arial"/>
          <w:b/>
          <w:bCs/>
          <w:color w:val="0E7C7B"/>
          <w:sz w:val="18"/>
          <w:szCs w:val="18"/>
        </w:rPr>
        <w:t xml:space="preserve">26. </w:t>
      </w:r>
      <w:r>
        <w:rPr>
          <w:rFonts w:ascii="Arial" w:cs="Arial" w:eastAsia="Arial" w:hAnsi="Arial"/>
          <w:b/>
          <w:bCs/>
          <w:color w:val="1A1A1A"/>
          <w:sz w:val="18"/>
          <w:szCs w:val="18"/>
        </w:rPr>
        <w:t xml:space="preserve">Un petit prématuré est un enfant né avec un poids de naissance inférieur à 2500g.</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27. </w:t>
      </w:r>
      <w:r>
        <w:rPr>
          <w:rFonts w:ascii="Arial" w:cs="Arial" w:eastAsia="Arial" w:hAnsi="Arial"/>
          <w:b/>
          <w:bCs/>
          <w:color w:val="1A1A1A"/>
          <w:sz w:val="18"/>
          <w:szCs w:val="18"/>
        </w:rPr>
        <w:t xml:space="preserve">L'anémie normocytaire normochrome est due à la carence en acide folique</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28. </w:t>
      </w:r>
      <w:r>
        <w:rPr>
          <w:rFonts w:ascii="Arial" w:cs="Arial" w:eastAsia="Arial" w:hAnsi="Arial"/>
          <w:b/>
          <w:bCs/>
          <w:color w:val="1A1A1A"/>
          <w:sz w:val="18"/>
          <w:szCs w:val="18"/>
        </w:rPr>
        <w:t xml:space="preserve">Un enfant en pleine croissance a besoin de trois repas et deux collations par jour.</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29. </w:t>
      </w:r>
      <w:r>
        <w:rPr>
          <w:rFonts w:ascii="Arial" w:cs="Arial" w:eastAsia="Arial" w:hAnsi="Arial"/>
          <w:b/>
          <w:bCs/>
          <w:color w:val="1A1A1A"/>
          <w:sz w:val="18"/>
          <w:szCs w:val="18"/>
        </w:rPr>
        <w:t xml:space="preserve">La prématurité peut entraîner l'otite aigue</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30. </w:t>
      </w:r>
      <w:r>
        <w:rPr>
          <w:rFonts w:ascii="Arial" w:cs="Arial" w:eastAsia="Arial" w:hAnsi="Arial"/>
          <w:b/>
          <w:bCs/>
          <w:color w:val="1A1A1A"/>
          <w:sz w:val="18"/>
          <w:szCs w:val="18"/>
        </w:rPr>
        <w:t xml:space="preserve">Pendant l'épisode de diarrhée, il faut conseiller à la mère de poursuivre l'alimentation.</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31. </w:t>
      </w:r>
      <w:r>
        <w:rPr>
          <w:rFonts w:ascii="Arial" w:cs="Arial" w:eastAsia="Arial" w:hAnsi="Arial"/>
          <w:b/>
          <w:bCs/>
          <w:color w:val="1A1A1A"/>
          <w:sz w:val="18"/>
          <w:szCs w:val="18"/>
        </w:rPr>
        <w:t xml:space="preserve">La malnutrition est la combinaison d'un régime alimentaire équilibré et une infection.</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32. </w:t>
      </w:r>
      <w:r>
        <w:rPr>
          <w:rFonts w:ascii="Arial" w:cs="Arial" w:eastAsia="Arial" w:hAnsi="Arial"/>
          <w:b/>
          <w:bCs/>
          <w:color w:val="1A1A1A"/>
          <w:sz w:val="18"/>
          <w:szCs w:val="18"/>
        </w:rPr>
        <w:t xml:space="preserve">La technique de téter en décubitus dorsale prolongée peut entraîner une otite aigue</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FAUX</w:t>
      </w:r>
    </w:p>
    <w:p>
      <w:pPr>
        <w:spacing w:after="34" w:before="130" w:line="240" w:lineRule="auto"/>
        <w:jc w:val="both"/>
      </w:pPr>
      <w:r>
        <w:rPr>
          <w:rFonts w:ascii="Arial" w:cs="Arial" w:eastAsia="Arial" w:hAnsi="Arial"/>
          <w:b/>
          <w:bCs/>
          <w:color w:val="0E7C7B"/>
          <w:sz w:val="18"/>
          <w:szCs w:val="18"/>
        </w:rPr>
        <w:t xml:space="preserve">33. </w:t>
      </w:r>
      <w:r>
        <w:rPr>
          <w:rFonts w:ascii="Arial" w:cs="Arial" w:eastAsia="Arial" w:hAnsi="Arial"/>
          <w:b/>
          <w:bCs/>
          <w:color w:val="1A1A1A"/>
          <w:sz w:val="18"/>
          <w:szCs w:val="18"/>
        </w:rPr>
        <w:t xml:space="preserve">L'augmentation du risque infectieux est un avantage des soins mère-kangourou</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FAUX</w:t>
      </w:r>
    </w:p>
    <w:p>
      <w:pPr>
        <w:spacing w:after="34" w:before="130" w:line="240" w:lineRule="auto"/>
        <w:jc w:val="both"/>
      </w:pPr>
      <w:r>
        <w:rPr>
          <w:rFonts w:ascii="Arial" w:cs="Arial" w:eastAsia="Arial" w:hAnsi="Arial"/>
          <w:b/>
          <w:bCs/>
          <w:color w:val="0E7C7B"/>
          <w:sz w:val="18"/>
          <w:szCs w:val="18"/>
        </w:rPr>
        <w:t xml:space="preserve">34. </w:t>
      </w:r>
      <w:r>
        <w:rPr>
          <w:rFonts w:ascii="Arial" w:cs="Arial" w:eastAsia="Arial" w:hAnsi="Arial"/>
          <w:b/>
          <w:bCs/>
          <w:color w:val="1A1A1A"/>
          <w:sz w:val="18"/>
          <w:szCs w:val="18"/>
        </w:rPr>
        <w:t xml:space="preserve">Pendant la première minute de vie, il faut placer le nouveau-né au contact du ventre de sa mère.</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35. </w:t>
      </w:r>
      <w:r>
        <w:rPr>
          <w:rFonts w:ascii="Arial" w:cs="Arial" w:eastAsia="Arial" w:hAnsi="Arial"/>
          <w:b/>
          <w:bCs/>
          <w:color w:val="1A1A1A"/>
          <w:sz w:val="18"/>
          <w:szCs w:val="18"/>
        </w:rPr>
        <w:t xml:space="preserve">Un individu âgé de 12 ans 01 semaine est un adolescent</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Aucune réponse cochée clairement visible dans le scan.</w:t>
      </w:r>
    </w:p>
    <w:p>
      <w:pPr>
        <w:spacing w:after="34" w:before="130" w:line="240" w:lineRule="auto"/>
        <w:jc w:val="both"/>
      </w:pPr>
      <w:r>
        <w:rPr>
          <w:rFonts w:ascii="Arial" w:cs="Arial" w:eastAsia="Arial" w:hAnsi="Arial"/>
          <w:b/>
          <w:bCs/>
          <w:color w:val="0E7C7B"/>
          <w:sz w:val="18"/>
          <w:szCs w:val="18"/>
        </w:rPr>
        <w:t xml:space="preserve">36. </w:t>
      </w:r>
      <w:r>
        <w:rPr>
          <w:rFonts w:ascii="Arial" w:cs="Arial" w:eastAsia="Arial" w:hAnsi="Arial"/>
          <w:b/>
          <w:bCs/>
          <w:color w:val="1A1A1A"/>
          <w:sz w:val="18"/>
          <w:szCs w:val="18"/>
        </w:rPr>
        <w:t xml:space="preserve">Il faut utiliser le plan A pour le traitement de l'enfant qui présente les signes évidents de déshydratation</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Aucune réponse cochée clairement visible dans le scan.</w:t>
      </w:r>
    </w:p>
    <w:p>
      <w:pPr>
        <w:spacing w:after="34" w:before="130" w:line="240" w:lineRule="auto"/>
        <w:jc w:val="both"/>
      </w:pPr>
      <w:r>
        <w:rPr>
          <w:rFonts w:ascii="Arial" w:cs="Arial" w:eastAsia="Arial" w:hAnsi="Arial"/>
          <w:b/>
          <w:bCs/>
          <w:color w:val="0E7C7B"/>
          <w:sz w:val="18"/>
          <w:szCs w:val="18"/>
        </w:rPr>
        <w:t xml:space="preserve">37. </w:t>
      </w:r>
      <w:r>
        <w:rPr>
          <w:rFonts w:ascii="Arial" w:cs="Arial" w:eastAsia="Arial" w:hAnsi="Arial"/>
          <w:b/>
          <w:bCs/>
          <w:color w:val="1A1A1A"/>
          <w:sz w:val="18"/>
          <w:szCs w:val="18"/>
        </w:rPr>
        <w:t xml:space="preserve">Dans la kwashiorkor l'enfant conserve l'appétit mais ne prend pas de poids</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38. </w:t>
      </w:r>
      <w:r>
        <w:rPr>
          <w:rFonts w:ascii="Arial" w:cs="Arial" w:eastAsia="Arial" w:hAnsi="Arial"/>
          <w:b/>
          <w:bCs/>
          <w:color w:val="1A1A1A"/>
          <w:sz w:val="18"/>
          <w:szCs w:val="18"/>
        </w:rPr>
        <w:t xml:space="preserve">Le Mérycisme traduit des troubles psychoaffectifs chez l'enfant</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39. </w:t>
      </w:r>
      <w:r>
        <w:rPr>
          <w:rFonts w:ascii="Arial" w:cs="Arial" w:eastAsia="Arial" w:hAnsi="Arial"/>
          <w:b/>
          <w:bCs/>
          <w:color w:val="1A1A1A"/>
          <w:sz w:val="18"/>
          <w:szCs w:val="18"/>
        </w:rPr>
        <w:t xml:space="preserve">Le service de pédiatrie accueille les enfants du début de l'adolescence jusqu'à la fin de l'adolescence</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FAUX</w:t>
      </w:r>
    </w:p>
    <w:p>
      <w:pPr>
        <w:spacing w:after="34" w:before="130" w:line="240" w:lineRule="auto"/>
        <w:jc w:val="both"/>
      </w:pPr>
      <w:r>
        <w:rPr>
          <w:rFonts w:ascii="Arial" w:cs="Arial" w:eastAsia="Arial" w:hAnsi="Arial"/>
          <w:b/>
          <w:bCs/>
          <w:color w:val="0E7C7B"/>
          <w:sz w:val="18"/>
          <w:szCs w:val="18"/>
        </w:rPr>
        <w:t xml:space="preserve">40. </w:t>
      </w:r>
      <w:r>
        <w:rPr>
          <w:rFonts w:ascii="Arial" w:cs="Arial" w:eastAsia="Arial" w:hAnsi="Arial"/>
          <w:b/>
          <w:bCs/>
          <w:color w:val="1A1A1A"/>
          <w:sz w:val="18"/>
          <w:szCs w:val="18"/>
        </w:rPr>
        <w:t xml:space="preserve">La désobstruction rhinopharyngée est une technique douloureuse</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41. </w:t>
      </w:r>
      <w:r>
        <w:rPr>
          <w:rFonts w:ascii="Arial" w:cs="Arial" w:eastAsia="Arial" w:hAnsi="Arial"/>
          <w:b/>
          <w:bCs/>
          <w:color w:val="1A1A1A"/>
          <w:sz w:val="18"/>
          <w:szCs w:val="18"/>
        </w:rPr>
        <w:t xml:space="preserve">Le score de Silverman permet d'apprécier la gravité de la détresse respiratoire.</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Réponse cochée dans le scan : VRAI</w:t>
      </w:r>
    </w:p>
    <w:p>
      <w:pPr>
        <w:spacing w:after="34" w:before="130" w:line="240" w:lineRule="auto"/>
        <w:jc w:val="both"/>
      </w:pPr>
      <w:r>
        <w:rPr>
          <w:rFonts w:ascii="Arial" w:cs="Arial" w:eastAsia="Arial" w:hAnsi="Arial"/>
          <w:b/>
          <w:bCs/>
          <w:color w:val="0E7C7B"/>
          <w:sz w:val="18"/>
          <w:szCs w:val="18"/>
        </w:rPr>
        <w:t xml:space="preserve">42. </w:t>
      </w:r>
      <w:r>
        <w:rPr>
          <w:rFonts w:ascii="Arial" w:cs="Arial" w:eastAsia="Arial" w:hAnsi="Arial"/>
          <w:b/>
          <w:bCs/>
          <w:color w:val="1A1A1A"/>
          <w:sz w:val="18"/>
          <w:szCs w:val="18"/>
        </w:rPr>
        <w:t xml:space="preserve">Diarrhée aiguë : diarrhée qui dure depuis plus de 14 jours</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Aucune réponse cochée clairement visible dans le scan.</w:t>
      </w:r>
    </w:p>
    <w:p>
      <w:pPr>
        <w:spacing w:after="34" w:before="130" w:line="240" w:lineRule="auto"/>
        <w:jc w:val="both"/>
      </w:pPr>
      <w:r>
        <w:rPr>
          <w:rFonts w:ascii="Arial" w:cs="Arial" w:eastAsia="Arial" w:hAnsi="Arial"/>
          <w:b/>
          <w:bCs/>
          <w:color w:val="0E7C7B"/>
          <w:sz w:val="18"/>
          <w:szCs w:val="18"/>
        </w:rPr>
        <w:t xml:space="preserve">43. </w:t>
      </w:r>
      <w:r>
        <w:rPr>
          <w:rFonts w:ascii="Arial" w:cs="Arial" w:eastAsia="Arial" w:hAnsi="Arial"/>
          <w:b/>
          <w:bCs/>
          <w:color w:val="1A1A1A"/>
          <w:sz w:val="18"/>
          <w:szCs w:val="18"/>
        </w:rPr>
        <w:t xml:space="preserve">Néonatologie ou Néonatalogie : Étude du nouveau-né pathologique</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Aucune réponse cochée clairement visible dans le scan.</w:t>
      </w:r>
    </w:p>
    <w:p>
      <w:pPr>
        <w:spacing w:after="34" w:before="130" w:line="240" w:lineRule="auto"/>
        <w:jc w:val="both"/>
      </w:pPr>
      <w:r>
        <w:rPr>
          <w:rFonts w:ascii="Arial" w:cs="Arial" w:eastAsia="Arial" w:hAnsi="Arial"/>
          <w:b/>
          <w:bCs/>
          <w:color w:val="0E7C7B"/>
          <w:sz w:val="18"/>
          <w:szCs w:val="18"/>
        </w:rPr>
        <w:t xml:space="preserve">44. </w:t>
      </w:r>
      <w:r>
        <w:rPr>
          <w:rFonts w:ascii="Arial" w:cs="Arial" w:eastAsia="Arial" w:hAnsi="Arial"/>
          <w:b/>
          <w:bCs/>
          <w:color w:val="1A1A1A"/>
          <w:sz w:val="18"/>
          <w:szCs w:val="18"/>
        </w:rPr>
        <w:t xml:space="preserve">Pendant la ponction lombaire de l'enfant, l'agent de santé évalue la douleur</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Aucune réponse cochée clairement visible dans le scan.</w:t>
      </w:r>
    </w:p>
    <w:p>
      <w:pPr>
        <w:spacing w:after="34" w:before="130" w:line="240" w:lineRule="auto"/>
        <w:jc w:val="both"/>
      </w:pPr>
      <w:r>
        <w:rPr>
          <w:rFonts w:ascii="Arial" w:cs="Arial" w:eastAsia="Arial" w:hAnsi="Arial"/>
          <w:b/>
          <w:bCs/>
          <w:color w:val="0E7C7B"/>
          <w:sz w:val="18"/>
          <w:szCs w:val="18"/>
        </w:rPr>
        <w:t xml:space="preserve">45. </w:t>
      </w:r>
      <w:r>
        <w:rPr>
          <w:rFonts w:ascii="Arial" w:cs="Arial" w:eastAsia="Arial" w:hAnsi="Arial"/>
          <w:b/>
          <w:bCs/>
          <w:color w:val="1A1A1A"/>
          <w:sz w:val="18"/>
          <w:szCs w:val="18"/>
        </w:rPr>
        <w:t xml:space="preserve">Nourrisson : 1 mois à 2 mois</w:t>
      </w:r>
    </w:p>
    <w:p>
      <w:pPr>
        <w:spacing w:after="14" w:line="240" w:lineRule="auto"/>
        <w:ind w:left="420" w:hanging="260"/>
      </w:pPr>
      <w:r>
        <w:rPr>
          <w:rFonts w:ascii="Arial" w:cs="Arial" w:eastAsia="Arial" w:hAnsi="Arial"/>
          <w:color w:val="222222"/>
          <w:sz w:val="17"/>
          <w:szCs w:val="17"/>
        </w:rPr>
        <w:t xml:space="preserve">A = VRAI        B = FAUX</w:t>
      </w:r>
    </w:p>
    <w:p>
      <w:pPr>
        <w:spacing w:after="18" w:line="240" w:lineRule="auto"/>
        <w:ind w:left="260"/>
      </w:pPr>
      <w:r>
        <w:rPr>
          <w:rFonts w:ascii="Arial" w:cs="Arial" w:eastAsia="Arial" w:hAnsi="Arial"/>
          <w:b/>
          <w:bCs/>
          <w:i/>
          <w:iCs/>
          <w:color w:val="B23A48"/>
          <w:sz w:val="15"/>
          <w:szCs w:val="15"/>
        </w:rPr>
        <w:t xml:space="preserve">Aucune réponse cochée clairement visible dans le scan.</w:t>
      </w:r>
    </w:p>
    <w:p>
      <w:pPr>
        <w:pBdr>
          <w:bottom w:val="single" w:color="CCCCCC" w:sz="4" w:space="6"/>
        </w:pBdr>
        <w:spacing w:after="100" w:before="100" w:line="240" w:lineRule="auto"/>
      </w:pPr>
      <w:r>
        <w:rPr>
          <w:sz w:val="2"/>
          <w:szCs w:val="2"/>
        </w:rPr>
        <w:t xml:space="preserve"/>
      </w:r>
    </w:p>
    <w:p>
      <w:pPr>
        <w:spacing w:after="0" w:line="240" w:lineRule="auto"/>
      </w:pPr>
      <w:r>
        <w:rPr>
          <w:rFonts w:ascii="Arial" w:cs="Arial" w:eastAsia="Arial" w:hAnsi="Arial"/>
          <w:i/>
          <w:iCs/>
          <w:color w:val="888888"/>
          <w:sz w:val="15"/>
          <w:szCs w:val="15"/>
        </w:rPr>
        <w:t xml:space="preserve">NB — Les réponses indiquées ci-dessus (« réponse cochée » / « VRAI » ou « FAUX ») sont celles entourées à la main dans le document scanné fourni ; elles sont retranscrites telles quelles, sans vérification ni correction. Pour les questions où aucune marque claire n'était visible sur le scan, aucune réponse n'a été indiquée.</w:t>
      </w:r>
    </w:p>
    <w:sectPr>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Contrôles de connaissance — Santé Infantile</dc:title>
  <dc:creator>Transcription de cours</dc:creator>
  <cp:lastModifiedBy>Un-named</cp:lastModifiedBy>
  <cp:revision>1</cp:revision>
  <dcterms:created xsi:type="dcterms:W3CDTF">2026-08-18T16:23:06.629Z</dcterms:created>
  <dcterms:modified xsi:type="dcterms:W3CDTF">2026-08-18T16:23:06.645Z</dcterms:modified>
</cp:coreProperties>
</file>

<file path=docProps/custom.xml><?xml version="1.0" encoding="utf-8"?>
<Properties xmlns="http://schemas.openxmlformats.org/officeDocument/2006/custom-properties" xmlns:vt="http://schemas.openxmlformats.org/officeDocument/2006/docPropsVTypes"/>
</file>