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licence-usage</w:t>
      </w:r>
    </w:p>
    <w:p>
      <w:r>
        <w:t>Type: Fermé</w:t>
      </w:r>
    </w:p>
    <w:p>
      <w:r>
        <w:t>Tags: skill, licence-usage,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→  TRAITEMENT                           →  SORTIE</w:t>
      </w:r>
    </w:p>
    <w:p>
      <w:r>
        <w:t>Licence choisie (MIT)                  Appliquer les règles à chaque app      ├─ Page Licence dans le site web</w:t>
      </w:r>
    </w:p>
    <w:p>
      <w:r>
        <w:t>Injecter copyright dans footer          ├─ Mention dans apps Admin/Staff/Client</w:t>
      </w:r>
    </w:p>
    <w:p>
      <w:r>
        <w:t>Ajouter LICENSE fichier                 └─ Documentation mise à jour</w:t>
      </w:r>
    </w:p>
    <w:p>
      <w:r>
        <w:t>```</w:t>
      </w:r>
    </w:p>
    <w:p>
      <w:r>
        <w:t>- **Au début** : Une licence open-source est sélectionnée (MIT par défaut)</w:t>
      </w:r>
    </w:p>
    <w:p>
      <w:r>
        <w:t>- **À la fin** : Tous les points de contact utilisateur affichent les droits et obligations</w:t>
      </w:r>
    </w:p>
    <w:p>
      <w:r>
        <w:t>- **Entre les deux** : Traduction juridique → langage simple → intégration UI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Le fichier `LICENSE` à la racine contient le texte juridique complet (anglais)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Chaque app (Admin, Staff, Client) a une page ou un dialogue "À propos / Licence"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 site web a une page `/licence` accessible depuis le footer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Toute mention de copyright inclut "© 2026 ArtizBoard — Licence MIT"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Les droits et obligations sont expliqués en **langage simple** (pas de jargon juridique)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Les 3 catégories sont clairement séparées : ✅ Droits, ℹ️ Conditions, ⚠️ Garantie</w:t>
            </w:r>
          </w:p>
        </w:tc>
      </w:tr>
    </w:tbl>
    <w:p>
      <w:pPr>
        <w:pStyle w:val="Heading2"/>
      </w:pPr>
      <w:r>
        <w:t>Sous-système A — Contenu de la page licence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Section "✅ Droits accordés" : utiliser, copier, modifier, vendre, intégrer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Section "ℹ️ Conditions" : conserver le copyright, inclure la notice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Section "⚠️ Garantie" : logiciel fourni "en l'état", pas de responsabilité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Lien vers le texte officiel : https://opensource.org/licenses/MIT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Format lisible, pas de bloc de texte brut — utiliser listes et icônes</w:t>
            </w:r>
          </w:p>
        </w:tc>
      </w:tr>
    </w:tbl>
    <w:p>
      <w:pPr>
        <w:pStyle w:val="Heading2"/>
      </w:pPr>
      <w:r>
        <w:t>Sous-système B — Intégration dans les apps Flet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Admin : lien "À propos / Licence" dans le menu latéral ou info en bas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Staff : mention dans l'écran de connexion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Client : footer "Propulsé par ArtizBoard — MIT"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Le dialogue Admin "À propos" liste : version, licence, auteur, lien GitHub</w:t>
            </w:r>
          </w:p>
        </w:tc>
      </w:tr>
    </w:tbl>
    <w:p>
      <w:pPr>
        <w:pStyle w:val="Heading2"/>
      </w:pPr>
      <w:r>
        <w:t>Sous-système C — Différentes licences supportées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MIT : permissif — tout autorisé, juste garder le copyright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Apache 2.0 : permissif + brevet + notice des modifications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GPLv3 : copyleft — redistribuer sous la même licence, code source obligatoire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La licence est définie dans `config.ini` sous `[app] licence = MIT`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 script `apply_licence.py` lit la licence et met à jour tous les fichiers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