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18F1" w14:textId="77777777" w:rsidR="00023808" w:rsidRDefault="00023808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"https://blog.csdn.net/qq_28289405/article/details/81302498" \l "%40SpringBootApplication%C2%A0%20%3A%20%E6%98%AFSprnig%20Boot%E9%A1%B9%E7%9B%AE%E7%9A%84%E6%A0%B8%E5%BF%83%E6%B3%A8%E8%A7%A3%EF%BC%8C%E7%9B%AE%E7%9A%84%E6%98%AF%E5%BC%80%E5%90%AF%E8%87%AA%E5%8A%A8%E9%85%8D%E7%BD%AE" \t "_self"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4"/>
          <w:rFonts w:ascii="微软雅黑" w:eastAsia="微软雅黑" w:hAnsi="微软雅黑" w:hint="eastAsia"/>
          <w:color w:val="6795B5"/>
        </w:rPr>
        <w:t>@SpringBootApplication  : 是Sprnig Boot项目的核心注解，目的是开启自动配置</w:t>
      </w:r>
      <w:r>
        <w:rPr>
          <w:rFonts w:ascii="微软雅黑" w:eastAsia="微软雅黑" w:hAnsi="微软雅黑"/>
          <w:color w:val="4F4F4F"/>
        </w:rPr>
        <w:fldChar w:fldCharType="end"/>
      </w:r>
    </w:p>
    <w:p w14:paraId="49E486A1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5" w:anchor="%EF%BC%88%E4%B8%80%EF%BC%89%E3%80%81%40ComponentScan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（一）、@ComponentScan 注解</w:t>
        </w:r>
      </w:hyperlink>
    </w:p>
    <w:p w14:paraId="5F0DB2DA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6" w:anchor="%EF%BC%88%E4%BA%8C%EF%BC%89%E3%80%81%40EnableAutoConfiguration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（二）、@EnableAutoConfiguration 注解</w:t>
        </w:r>
      </w:hyperlink>
    </w:p>
    <w:p w14:paraId="2B934DFB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7" w:anchor="%EF%BC%88%E4%B8%89%EF%BC%89%E3%80%81%40SpringBootConfiguration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（三）、@SpringBootConfiguration 注解</w:t>
        </w:r>
      </w:hyperlink>
    </w:p>
    <w:p w14:paraId="4D236888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8" w:anchor="%EF%BC%88%E5%9B%9B%EF%BC%89%E3%80%81%40Inherited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（四）、@Inherited 注解</w:t>
        </w:r>
      </w:hyperlink>
    </w:p>
    <w:p w14:paraId="626DF4C8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1200"/>
        <w:rPr>
          <w:rFonts w:ascii="微软雅黑" w:eastAsia="微软雅黑" w:hAnsi="微软雅黑"/>
          <w:color w:val="4F4F4F"/>
        </w:rPr>
      </w:pPr>
      <w:hyperlink r:id="rId9" w:anchor="%E5%A3%B0%E6%98%8E%E7%9A%84%E6%AD%A4%E6%B3%A8%E8%A7%A3%E4%BD%BF%E7%94%A8%E4%BA%86Inherited%E5%85%83%E6%B3%A8%E8%A7%A3%EF%BC%8C%E8%A1%A8%E7%A4%BA%E6%AD%A4%E6%B3%A8%E8%A7%A3%E7%94%A8%E5%9C%A8%E7%B1%BB%E4%B8%8A%E6%97%B6%EF%BC%8C%E4%BC%9A%E8%A2%AB%E5%AD%90%E7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声明的此注解使用了Inherited元注解，表示此注解用在类上时，会被子类所继承</w:t>
        </w:r>
      </w:hyperlink>
    </w:p>
    <w:p w14:paraId="2F549285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10" w:anchor="%EF%BC%88%E4%BA%94%EF%BC%89%E3%80%81%40Documented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（五）、@Documented 注解</w:t>
        </w:r>
      </w:hyperlink>
    </w:p>
    <w:p w14:paraId="5A85C770" w14:textId="77777777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11" w:anchor="%EF%BC%88%E5%85%AD%EF%BC%89%E3%80%81%40Retention()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（六）、@Retention() 注解</w:t>
        </w:r>
      </w:hyperlink>
    </w:p>
    <w:p w14:paraId="59410CB2" w14:textId="1BE658B3" w:rsidR="00023808" w:rsidRDefault="00F9412C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hyperlink r:id="rId12" w:anchor="%EF%BC%88%E4%B8%83%EF%BC%89%E3%80%81%40Target()%C2%A0%20%E6%B3%A8%E8%A7%A3" w:tgtFrame="_self" w:history="1">
        <w:r w:rsidR="00023808">
          <w:rPr>
            <w:rStyle w:val="a4"/>
            <w:rFonts w:ascii="微软雅黑" w:eastAsia="微软雅黑" w:hAnsi="微软雅黑" w:hint="eastAsia"/>
            <w:color w:val="6795B5"/>
          </w:rPr>
          <w:t>（七）、@Target()  注解</w:t>
        </w:r>
      </w:hyperlink>
    </w:p>
    <w:p w14:paraId="6EE582EC" w14:textId="66B84DA9" w:rsidR="00023808" w:rsidRDefault="00023808" w:rsidP="00023808">
      <w:pPr>
        <w:pStyle w:val="a3"/>
        <w:shd w:val="clear" w:color="auto" w:fill="FFFFFF"/>
        <w:spacing w:before="0" w:beforeAutospacing="0" w:after="0" w:afterAutospacing="0" w:line="240" w:lineRule="atLeast"/>
        <w:ind w:left="600"/>
        <w:rPr>
          <w:rFonts w:ascii="微软雅黑" w:eastAsia="微软雅黑" w:hAnsi="微软雅黑"/>
          <w:color w:val="4F4F4F"/>
        </w:rPr>
      </w:pPr>
      <w:r w:rsidRPr="00023808"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6E8AF400" wp14:editId="675298AF">
            <wp:extent cx="5274310" cy="1553210"/>
            <wp:effectExtent l="0" t="0" r="2540" b="8890"/>
            <wp:docPr id="1" name="图片 1" descr="C:\Users\admin\Desktop\企业微信截图_15500512122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企业微信截图_155005121228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B66F" w14:textId="77777777" w:rsidR="00023808" w:rsidRPr="00023808" w:rsidRDefault="00023808" w:rsidP="0002380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023808">
        <w:rPr>
          <w:rFonts w:ascii="微软雅黑" w:eastAsia="微软雅黑" w:hAnsi="微软雅黑" w:cs="宋体" w:hint="eastAsia"/>
          <w:b/>
          <w:bCs/>
          <w:color w:val="E579B6"/>
          <w:kern w:val="0"/>
          <w:sz w:val="36"/>
          <w:szCs w:val="36"/>
        </w:rPr>
        <w:t>（一）、@</w:t>
      </w:r>
      <w:proofErr w:type="spellStart"/>
      <w:r w:rsidRPr="00023808">
        <w:rPr>
          <w:rFonts w:ascii="微软雅黑" w:eastAsia="微软雅黑" w:hAnsi="微软雅黑" w:cs="宋体" w:hint="eastAsia"/>
          <w:b/>
          <w:bCs/>
          <w:color w:val="E579B6"/>
          <w:kern w:val="0"/>
          <w:sz w:val="36"/>
          <w:szCs w:val="36"/>
        </w:rPr>
        <w:t>ComponentScan</w:t>
      </w:r>
      <w:proofErr w:type="spellEnd"/>
      <w:r w:rsidRPr="00023808">
        <w:rPr>
          <w:rFonts w:ascii="微软雅黑" w:eastAsia="微软雅黑" w:hAnsi="微软雅黑" w:cs="宋体" w:hint="eastAsia"/>
          <w:b/>
          <w:bCs/>
          <w:color w:val="E579B6"/>
          <w:kern w:val="0"/>
          <w:sz w:val="36"/>
          <w:szCs w:val="36"/>
        </w:rPr>
        <w:t xml:space="preserve"> 注解</w:t>
      </w:r>
    </w:p>
    <w:p w14:paraId="162B1B14" w14:textId="77777777" w:rsid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1、@</w:t>
      </w:r>
      <w:proofErr w:type="spellStart"/>
      <w:r>
        <w:rPr>
          <w:rFonts w:ascii="微软雅黑" w:eastAsia="微软雅黑" w:hAnsi="微软雅黑" w:hint="eastAsia"/>
          <w:color w:val="4F4F4F"/>
        </w:rPr>
        <w:t>ComponentScan</w:t>
      </w:r>
      <w:proofErr w:type="spellEnd"/>
      <w:r>
        <w:rPr>
          <w:rFonts w:ascii="微软雅黑" w:eastAsia="微软雅黑" w:hAnsi="微软雅黑" w:hint="eastAsia"/>
          <w:color w:val="4F4F4F"/>
        </w:rPr>
        <w:t>这个注解在Spring中很重要，它对应XML配置中的元素，@</w:t>
      </w:r>
      <w:proofErr w:type="spellStart"/>
      <w:r>
        <w:rPr>
          <w:rFonts w:ascii="微软雅黑" w:eastAsia="微软雅黑" w:hAnsi="微软雅黑" w:hint="eastAsia"/>
          <w:color w:val="4F4F4F"/>
        </w:rPr>
        <w:t>ComponentScan</w:t>
      </w:r>
      <w:proofErr w:type="spellEnd"/>
      <w:r>
        <w:rPr>
          <w:rFonts w:ascii="微软雅黑" w:eastAsia="微软雅黑" w:hAnsi="微软雅黑" w:hint="eastAsia"/>
          <w:color w:val="4F4F4F"/>
        </w:rPr>
        <w:t>的功能其实就是自动扫描并加载符合条件的组件（比如@Component和@Repository等）或者bean定义，最终将这些bean定义加载到</w:t>
      </w:r>
      <w:proofErr w:type="spellStart"/>
      <w:r>
        <w:rPr>
          <w:rFonts w:ascii="微软雅黑" w:eastAsia="微软雅黑" w:hAnsi="微软雅黑" w:hint="eastAsia"/>
          <w:color w:val="4F4F4F"/>
        </w:rPr>
        <w:t>IoC</w:t>
      </w:r>
      <w:proofErr w:type="spellEnd"/>
      <w:r>
        <w:rPr>
          <w:rFonts w:ascii="微软雅黑" w:eastAsia="微软雅黑" w:hAnsi="微软雅黑" w:hint="eastAsia"/>
          <w:color w:val="4F4F4F"/>
        </w:rPr>
        <w:t>容器中。</w:t>
      </w:r>
    </w:p>
    <w:p w14:paraId="0EBA8D22" w14:textId="77777777" w:rsid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我们可以通过</w:t>
      </w:r>
      <w:proofErr w:type="spellStart"/>
      <w:r>
        <w:rPr>
          <w:rFonts w:ascii="微软雅黑" w:eastAsia="微软雅黑" w:hAnsi="微软雅黑" w:hint="eastAsia"/>
          <w:color w:val="4F4F4F"/>
        </w:rPr>
        <w:t>basePackages</w:t>
      </w:r>
      <w:proofErr w:type="spellEnd"/>
      <w:r>
        <w:rPr>
          <w:rFonts w:ascii="微软雅黑" w:eastAsia="微软雅黑" w:hAnsi="微软雅黑" w:hint="eastAsia"/>
          <w:color w:val="4F4F4F"/>
        </w:rPr>
        <w:t>等属性来细粒度的定制@</w:t>
      </w:r>
      <w:proofErr w:type="spellStart"/>
      <w:r>
        <w:rPr>
          <w:rFonts w:ascii="微软雅黑" w:eastAsia="微软雅黑" w:hAnsi="微软雅黑" w:hint="eastAsia"/>
          <w:color w:val="4F4F4F"/>
        </w:rPr>
        <w:t>ComponentScan</w:t>
      </w:r>
      <w:proofErr w:type="spellEnd"/>
      <w:r>
        <w:rPr>
          <w:rFonts w:ascii="微软雅黑" w:eastAsia="微软雅黑" w:hAnsi="微软雅黑" w:hint="eastAsia"/>
          <w:color w:val="4F4F4F"/>
        </w:rPr>
        <w:t>自动扫描的范围，如果不指定，则默认Spring框架实现会从声明@</w:t>
      </w:r>
      <w:proofErr w:type="spellStart"/>
      <w:r>
        <w:rPr>
          <w:rFonts w:ascii="微软雅黑" w:eastAsia="微软雅黑" w:hAnsi="微软雅黑" w:hint="eastAsia"/>
          <w:color w:val="4F4F4F"/>
        </w:rPr>
        <w:t>ComponentScan</w:t>
      </w:r>
      <w:proofErr w:type="spellEnd"/>
      <w:r>
        <w:rPr>
          <w:rFonts w:ascii="微软雅黑" w:eastAsia="微软雅黑" w:hAnsi="微软雅黑" w:hint="eastAsia"/>
          <w:color w:val="4F4F4F"/>
        </w:rPr>
        <w:t>所在类的package进行扫描。</w:t>
      </w:r>
    </w:p>
    <w:p w14:paraId="7B95204D" w14:textId="23051E30" w:rsidR="00023808" w:rsidRDefault="00023808" w:rsidP="00023808">
      <w:pPr>
        <w:pStyle w:val="a3"/>
        <w:shd w:val="clear" w:color="auto" w:fill="EEF0F4"/>
        <w:spacing w:before="0" w:beforeAutospacing="0" w:after="0" w:afterAutospacing="0" w:line="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注：所以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4F4F4F"/>
        </w:rPr>
        <w:t>的启动类最好是放在root package下，因为默认不指定</w:t>
      </w:r>
      <w:proofErr w:type="spellStart"/>
      <w:r>
        <w:rPr>
          <w:rFonts w:ascii="微软雅黑" w:eastAsia="微软雅黑" w:hAnsi="微软雅黑" w:cs="Arial" w:hint="eastAsia"/>
          <w:color w:val="4F4F4F"/>
        </w:rPr>
        <w:t>basePackages</w:t>
      </w:r>
      <w:proofErr w:type="spellEnd"/>
      <w:r>
        <w:rPr>
          <w:rFonts w:ascii="微软雅黑" w:eastAsia="微软雅黑" w:hAnsi="微软雅黑" w:cs="Arial" w:hint="eastAsia"/>
          <w:color w:val="4F4F4F"/>
        </w:rPr>
        <w:t>。</w:t>
      </w:r>
    </w:p>
    <w:p w14:paraId="2E2932B5" w14:textId="77777777" w:rsid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2、@</w:t>
      </w:r>
      <w:proofErr w:type="spellStart"/>
      <w:r>
        <w:rPr>
          <w:rFonts w:ascii="微软雅黑" w:eastAsia="微软雅黑" w:hAnsi="微软雅黑" w:hint="eastAsia"/>
          <w:color w:val="4F4F4F"/>
        </w:rPr>
        <w:t>ComponentScan</w:t>
      </w:r>
      <w:proofErr w:type="spellEnd"/>
      <w:r>
        <w:rPr>
          <w:rFonts w:ascii="微软雅黑" w:eastAsia="微软雅黑" w:hAnsi="微软雅黑" w:hint="eastAsia"/>
          <w:color w:val="4F4F4F"/>
        </w:rPr>
        <w:t>告诉Spring 哪个packages 的用注解标识的类 会被spring自动扫描并且装入bean容器。</w:t>
      </w:r>
    </w:p>
    <w:p w14:paraId="7D8B0FBC" w14:textId="77777777" w:rsid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例如，如果你</w:t>
      </w:r>
      <w:proofErr w:type="gramStart"/>
      <w:r>
        <w:rPr>
          <w:rFonts w:ascii="微软雅黑" w:eastAsia="微软雅黑" w:hAnsi="微软雅黑" w:hint="eastAsia"/>
          <w:color w:val="4F4F4F"/>
        </w:rPr>
        <w:t>有个类用</w:t>
      </w:r>
      <w:proofErr w:type="gramEnd"/>
      <w:r>
        <w:rPr>
          <w:rFonts w:ascii="微软雅黑" w:eastAsia="微软雅黑" w:hAnsi="微软雅黑" w:hint="eastAsia"/>
          <w:color w:val="4F4F4F"/>
        </w:rPr>
        <w:t>@Controller注解标识了，那么，如果不加上@</w:t>
      </w:r>
      <w:proofErr w:type="spellStart"/>
      <w:r>
        <w:rPr>
          <w:rFonts w:ascii="微软雅黑" w:eastAsia="微软雅黑" w:hAnsi="微软雅黑" w:hint="eastAsia"/>
          <w:color w:val="4F4F4F"/>
        </w:rPr>
        <w:t>ComponentScan</w:t>
      </w:r>
      <w:proofErr w:type="spellEnd"/>
      <w:r>
        <w:rPr>
          <w:rFonts w:ascii="微软雅黑" w:eastAsia="微软雅黑" w:hAnsi="微软雅黑" w:hint="eastAsia"/>
          <w:color w:val="4F4F4F"/>
        </w:rPr>
        <w:t>，自动扫描该controller，那么该Controller就不会被spring扫描到，更不会装入spring容器中，因此你配置的这个Controller也没有意义。</w:t>
      </w:r>
    </w:p>
    <w:p w14:paraId="47882F4D" w14:textId="6EBAC15F" w:rsid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3、参数的作用</w:t>
      </w:r>
    </w:p>
    <w:p w14:paraId="39B2B318" w14:textId="07EA51CA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93" w:left="435" w:hangingChars="100" w:hanging="24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basePackageClasses</w:t>
      </w:r>
      <w:proofErr w:type="spellEnd"/>
      <w:r w:rsidRPr="00023808">
        <w:rPr>
          <w:rFonts w:ascii="微软雅黑" w:eastAsia="微软雅黑" w:hAnsi="微软雅黑"/>
          <w:color w:val="4F4F4F"/>
        </w:rPr>
        <w:t>：对</w:t>
      </w:r>
      <w:proofErr w:type="spellStart"/>
      <w:r w:rsidRPr="00023808">
        <w:rPr>
          <w:rFonts w:ascii="微软雅黑" w:eastAsia="微软雅黑" w:hAnsi="微软雅黑"/>
          <w:color w:val="4F4F4F"/>
        </w:rPr>
        <w:t>basepackages</w:t>
      </w:r>
      <w:proofErr w:type="spellEnd"/>
      <w:r w:rsidRPr="00023808">
        <w:rPr>
          <w:rFonts w:ascii="微软雅黑" w:eastAsia="微软雅黑" w:hAnsi="微软雅黑"/>
          <w:color w:val="4F4F4F"/>
        </w:rPr>
        <w:t>()指定扫描注释组件</w:t>
      </w:r>
      <w:proofErr w:type="gramStart"/>
      <w:r w:rsidRPr="00023808">
        <w:rPr>
          <w:rFonts w:ascii="微软雅黑" w:eastAsia="微软雅黑" w:hAnsi="微软雅黑"/>
          <w:color w:val="4F4F4F"/>
        </w:rPr>
        <w:t>包类型</w:t>
      </w:r>
      <w:proofErr w:type="gramEnd"/>
      <w:r w:rsidRPr="00023808">
        <w:rPr>
          <w:rFonts w:ascii="微软雅黑" w:eastAsia="微软雅黑" w:hAnsi="微软雅黑"/>
          <w:color w:val="4F4F4F"/>
        </w:rPr>
        <w:t>安全的替代。</w:t>
      </w:r>
      <w:r>
        <w:rPr>
          <w:rFonts w:ascii="微软雅黑" w:eastAsia="微软雅黑" w:hAnsi="微软雅黑"/>
          <w:color w:val="4F4F4F"/>
        </w:rPr>
        <w:tab/>
      </w:r>
    </w:p>
    <w:p w14:paraId="2677F769" w14:textId="4B64EFC2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excludeFilters</w:t>
      </w:r>
      <w:proofErr w:type="spellEnd"/>
      <w:r w:rsidRPr="00023808">
        <w:rPr>
          <w:rFonts w:ascii="微软雅黑" w:eastAsia="微软雅黑" w:hAnsi="微软雅黑"/>
          <w:color w:val="4F4F4F"/>
        </w:rPr>
        <w:t>：指定不适合组件扫描的类型。</w:t>
      </w:r>
    </w:p>
    <w:p w14:paraId="40950CD9" w14:textId="391A0317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includeFilters</w:t>
      </w:r>
      <w:proofErr w:type="spellEnd"/>
      <w:r w:rsidRPr="00023808">
        <w:rPr>
          <w:rFonts w:ascii="微软雅黑" w:eastAsia="微软雅黑" w:hAnsi="微软雅黑"/>
          <w:color w:val="4F4F4F"/>
        </w:rPr>
        <w:t>：指定哪些类型有资格用于组件扫描。</w:t>
      </w:r>
    </w:p>
    <w:p w14:paraId="6B58348E" w14:textId="229D7ED2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lazyInit</w:t>
      </w:r>
      <w:proofErr w:type="spellEnd"/>
      <w:r w:rsidRPr="00023808">
        <w:rPr>
          <w:rFonts w:ascii="微软雅黑" w:eastAsia="微软雅黑" w:hAnsi="微软雅黑"/>
          <w:color w:val="4F4F4F"/>
        </w:rPr>
        <w:t>：指定是否</w:t>
      </w:r>
      <w:proofErr w:type="gramStart"/>
      <w:r w:rsidRPr="00023808">
        <w:rPr>
          <w:rFonts w:ascii="微软雅黑" w:eastAsia="微软雅黑" w:hAnsi="微软雅黑"/>
          <w:color w:val="4F4F4F"/>
        </w:rPr>
        <w:t>应注册</w:t>
      </w:r>
      <w:proofErr w:type="gramEnd"/>
      <w:r w:rsidRPr="00023808">
        <w:rPr>
          <w:rFonts w:ascii="微软雅黑" w:eastAsia="微软雅黑" w:hAnsi="微软雅黑"/>
          <w:color w:val="4F4F4F"/>
        </w:rPr>
        <w:t>扫描的beans为lazy初始化。</w:t>
      </w:r>
    </w:p>
    <w:p w14:paraId="401592D2" w14:textId="0028A827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nameGenerator</w:t>
      </w:r>
      <w:proofErr w:type="spellEnd"/>
      <w:r w:rsidRPr="00023808">
        <w:rPr>
          <w:rFonts w:ascii="微软雅黑" w:eastAsia="微软雅黑" w:hAnsi="微软雅黑"/>
          <w:color w:val="4F4F4F"/>
        </w:rPr>
        <w:t>：用于在Spring容器中的检测到的组件命名。</w:t>
      </w:r>
    </w:p>
    <w:p w14:paraId="3BCEBB9D" w14:textId="2D21B67F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resourcePattern</w:t>
      </w:r>
      <w:proofErr w:type="spellEnd"/>
      <w:r w:rsidRPr="00023808">
        <w:rPr>
          <w:rFonts w:ascii="微软雅黑" w:eastAsia="微软雅黑" w:hAnsi="微软雅黑"/>
          <w:color w:val="4F4F4F"/>
        </w:rPr>
        <w:t>：控制可用于组件检测的类文件。</w:t>
      </w:r>
    </w:p>
    <w:p w14:paraId="79F65FAC" w14:textId="4BA186E9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scopedProxy</w:t>
      </w:r>
      <w:proofErr w:type="spellEnd"/>
      <w:r w:rsidRPr="00023808">
        <w:rPr>
          <w:rFonts w:ascii="微软雅黑" w:eastAsia="微软雅黑" w:hAnsi="微软雅黑"/>
          <w:color w:val="4F4F4F"/>
        </w:rPr>
        <w:t>：指出代理是否应该对检测元件产生，在使用过程中会在代理风格时尚的范围是必要的。</w:t>
      </w:r>
    </w:p>
    <w:p w14:paraId="3DC7FE34" w14:textId="2CF32BF6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scopeResolver</w:t>
      </w:r>
      <w:proofErr w:type="spellEnd"/>
      <w:r w:rsidRPr="00023808">
        <w:rPr>
          <w:rFonts w:ascii="微软雅黑" w:eastAsia="微软雅黑" w:hAnsi="微软雅黑"/>
          <w:color w:val="4F4F4F"/>
        </w:rPr>
        <w:t>：用于解决检测到的组件的范围。</w:t>
      </w:r>
    </w:p>
    <w:p w14:paraId="0D995DD7" w14:textId="3C6FEF3A" w:rsidR="00023808" w:rsidRPr="00023808" w:rsidRDefault="00023808" w:rsidP="00023808">
      <w:pPr>
        <w:pStyle w:val="a3"/>
        <w:shd w:val="clear" w:color="auto" w:fill="FFFFFF"/>
        <w:spacing w:before="0" w:beforeAutospacing="0" w:after="0" w:afterAutospacing="0" w:line="0" w:lineRule="atLeast"/>
        <w:ind w:leftChars="100" w:left="210"/>
        <w:rPr>
          <w:rFonts w:ascii="微软雅黑" w:eastAsia="微软雅黑" w:hAnsi="微软雅黑"/>
          <w:color w:val="4F4F4F"/>
        </w:rPr>
      </w:pPr>
      <w:proofErr w:type="spellStart"/>
      <w:r w:rsidRPr="00023808">
        <w:rPr>
          <w:rFonts w:ascii="微软雅黑" w:eastAsia="微软雅黑" w:hAnsi="微软雅黑"/>
          <w:color w:val="4F4F4F"/>
        </w:rPr>
        <w:t>useDefaultFilters</w:t>
      </w:r>
      <w:proofErr w:type="spellEnd"/>
      <w:r w:rsidRPr="00023808">
        <w:rPr>
          <w:rFonts w:ascii="微软雅黑" w:eastAsia="微软雅黑" w:hAnsi="微软雅黑"/>
          <w:color w:val="4F4F4F"/>
        </w:rPr>
        <w:t>：指示是否自动检测类的注释</w:t>
      </w:r>
    </w:p>
    <w:p w14:paraId="2EFBD0DE" w14:textId="77777777" w:rsidR="00023808" w:rsidRDefault="00023808" w:rsidP="0002380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7C79E5"/>
        </w:rPr>
        <w:t>（二）、@</w:t>
      </w:r>
      <w:proofErr w:type="spellStart"/>
      <w:r>
        <w:rPr>
          <w:rFonts w:ascii="微软雅黑" w:eastAsia="微软雅黑" w:hAnsi="微软雅黑" w:hint="eastAsia"/>
          <w:color w:val="7C79E5"/>
        </w:rPr>
        <w:t>EnableAutoConfiguration</w:t>
      </w:r>
      <w:proofErr w:type="spellEnd"/>
      <w:r>
        <w:rPr>
          <w:rFonts w:ascii="微软雅黑" w:eastAsia="微软雅黑" w:hAnsi="微软雅黑" w:hint="eastAsia"/>
          <w:color w:val="7C79E5"/>
        </w:rPr>
        <w:t xml:space="preserve"> 注解</w:t>
      </w:r>
    </w:p>
    <w:p w14:paraId="27E384C9" w14:textId="50D79B58" w:rsidR="00023808" w:rsidRPr="00210281" w:rsidRDefault="00023808" w:rsidP="0021028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210281">
        <w:rPr>
          <w:rFonts w:ascii="微软雅黑" w:eastAsia="微软雅黑" w:hAnsi="微软雅黑" w:hint="eastAsia"/>
          <w:color w:val="4F4F4F"/>
        </w:rPr>
        <w:t>@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 xml:space="preserve"> 简单概括一下就是，</w:t>
      </w:r>
      <w:r w:rsidRPr="00210281">
        <w:rPr>
          <w:rFonts w:hint="eastAsia"/>
          <w:b/>
          <w:bCs/>
        </w:rPr>
        <w:t>借助@Import的支持，收集和注册特定场景相关的bean定义</w:t>
      </w:r>
      <w:r w:rsidRPr="00210281">
        <w:rPr>
          <w:rFonts w:ascii="微软雅黑" w:eastAsia="微软雅黑" w:hAnsi="微软雅黑" w:hint="eastAsia"/>
          <w:color w:val="4F4F4F"/>
        </w:rPr>
        <w:t>。</w:t>
      </w:r>
    </w:p>
    <w:p w14:paraId="2A52C372" w14:textId="77777777" w:rsidR="00210281" w:rsidRPr="00210281" w:rsidRDefault="00210281" w:rsidP="0021028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210281">
        <w:rPr>
          <w:rFonts w:ascii="微软雅黑" w:eastAsia="微软雅黑" w:hAnsi="微软雅黑" w:hint="eastAsia"/>
          <w:color w:val="4F4F4F"/>
        </w:rPr>
        <w:t>@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EnableScheduling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是通过@Import将Spring调度框架相关的bean定义都加载到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IoC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容器。</w:t>
      </w:r>
    </w:p>
    <w:p w14:paraId="4420B3D2" w14:textId="359F5D1A" w:rsidR="00210281" w:rsidRPr="00210281" w:rsidRDefault="00210281" w:rsidP="0021028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210281">
        <w:rPr>
          <w:rFonts w:ascii="微软雅黑" w:eastAsia="微软雅黑" w:hAnsi="微软雅黑" w:hint="eastAsia"/>
          <w:color w:val="4F4F4F"/>
        </w:rPr>
        <w:t>@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EnableMBeanExport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是通过@Import将JMX相关的bean定义加载到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IoC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容器。</w:t>
      </w:r>
    </w:p>
    <w:p w14:paraId="3DC371CE" w14:textId="212FFD48" w:rsidR="00210281" w:rsidRPr="00210281" w:rsidRDefault="00210281" w:rsidP="0021028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210281">
        <w:rPr>
          <w:rFonts w:ascii="微软雅黑" w:eastAsia="微软雅黑" w:hAnsi="微软雅黑" w:hint="eastAsia"/>
          <w:color w:val="4F4F4F"/>
        </w:rPr>
        <w:t>而@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也是借助@Import的帮助，将所有符合自动配置条件的bean定义加载到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IoC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容器，</w:t>
      </w:r>
      <w:r w:rsidR="00EE1B69">
        <w:rPr>
          <w:color w:val="4F4F4F"/>
        </w:rPr>
        <w:fldChar w:fldCharType="begin"/>
      </w:r>
      <w:r w:rsidR="00EE1B69">
        <w:rPr>
          <w:color w:val="4F4F4F"/>
        </w:rPr>
        <w:instrText xml:space="preserve"> HYPERLINK "https://www.baidu.com/s?wd=%E4%BB%85%E6%AD%A4%E8%80%8C%E5%B7%B2&amp;tn=24004469_oem_dg&amp;rsv_dl=gh_pl_sl_csd" \t "_blank" </w:instrText>
      </w:r>
      <w:r w:rsidR="00EE1B69">
        <w:rPr>
          <w:color w:val="4F4F4F"/>
        </w:rPr>
        <w:fldChar w:fldCharType="separate"/>
      </w:r>
      <w:r w:rsidRPr="00210281">
        <w:rPr>
          <w:rFonts w:hint="eastAsia"/>
          <w:color w:val="4F4F4F"/>
        </w:rPr>
        <w:t>仅此而已</w:t>
      </w:r>
      <w:r w:rsidR="00EE1B69">
        <w:rPr>
          <w:color w:val="4F4F4F"/>
        </w:rPr>
        <w:fldChar w:fldCharType="end"/>
      </w:r>
      <w:r w:rsidRPr="00210281">
        <w:rPr>
          <w:rFonts w:ascii="微软雅黑" w:eastAsia="微软雅黑" w:hAnsi="微软雅黑" w:hint="eastAsia"/>
          <w:color w:val="4F4F4F"/>
        </w:rPr>
        <w:t>！</w:t>
      </w:r>
    </w:p>
    <w:p w14:paraId="49147AA3" w14:textId="4FADAC54" w:rsidR="00210281" w:rsidRPr="00210281" w:rsidRDefault="00210281" w:rsidP="0021028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210281">
        <w:rPr>
          <w:rFonts w:ascii="微软雅黑" w:eastAsia="微软雅黑" w:hAnsi="微软雅黑" w:hint="eastAsia"/>
          <w:color w:val="4F4F4F"/>
        </w:rPr>
        <w:t>@</w:t>
      </w:r>
      <w:proofErr w:type="spellStart"/>
      <w:r w:rsidRPr="00210281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210281">
        <w:rPr>
          <w:rFonts w:ascii="微软雅黑" w:eastAsia="微软雅黑" w:hAnsi="微软雅黑" w:hint="eastAsia"/>
          <w:color w:val="4F4F4F"/>
        </w:rPr>
        <w:t>作为一个复合Annotation,其自身定义关键信息如下：</w:t>
      </w:r>
    </w:p>
    <w:p w14:paraId="54B8E4B6" w14:textId="7316B22D" w:rsidR="00210281" w:rsidRPr="00210281" w:rsidRDefault="00210281" w:rsidP="00210281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63B95B" wp14:editId="66B756B1">
            <wp:extent cx="5274310" cy="1315720"/>
            <wp:effectExtent l="0" t="0" r="2540" b="0"/>
            <wp:docPr id="2" name="图片 2" descr="C:\Users\admin\AppData\Local\Temp\企业微信截图_15500519449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企业微信截图_155005194495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65B2" w14:textId="390B360A" w:rsidR="00210281" w:rsidRPr="00EE1B69" w:rsidRDefault="00210281" w:rsidP="00EE1B6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E1B69">
        <w:rPr>
          <w:rFonts w:ascii="微软雅黑" w:eastAsia="微软雅黑" w:hAnsi="微软雅黑" w:hint="eastAsia"/>
          <w:color w:val="4F4F4F"/>
        </w:rPr>
        <w:t>其中，</w:t>
      </w:r>
      <w:proofErr w:type="gramStart"/>
      <w:r w:rsidRPr="00EE1B69">
        <w:rPr>
          <w:rFonts w:ascii="微软雅黑" w:eastAsia="微软雅黑" w:hAnsi="微软雅黑" w:hint="eastAsia"/>
          <w:color w:val="4F4F4F"/>
        </w:rPr>
        <w:t>最</w:t>
      </w:r>
      <w:proofErr w:type="gramEnd"/>
      <w:r w:rsidRPr="00EE1B69">
        <w:rPr>
          <w:rFonts w:ascii="微软雅黑" w:eastAsia="微软雅黑" w:hAnsi="微软雅黑" w:hint="eastAsia"/>
          <w:color w:val="4F4F4F"/>
        </w:rPr>
        <w:t>关键的要属@Import(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AutoConfigurationImportSelector.class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)，借助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AutoConfigurationImportSelector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，@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可以帮助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SpringBoot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应用将所有符合条件的@Configuration配置都加载到当前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SpringBoot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创建并使用的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IoC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容器。</w:t>
      </w:r>
    </w:p>
    <w:p w14:paraId="7E24F67F" w14:textId="12EBF1AC" w:rsidR="00210281" w:rsidRPr="00210281" w:rsidRDefault="00210281" w:rsidP="00210281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2AF296F4" wp14:editId="252060C9">
            <wp:extent cx="5274310" cy="5623560"/>
            <wp:effectExtent l="0" t="0" r="2540" b="0"/>
            <wp:docPr id="3" name="图片 3" descr="https://img-blog.csdn.net/20180731144007172?watermark/2/text/aHR0cHM6Ly9ibG9nLmNzZG4ubmV0L3FxXzI4Mjg5NDA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31144007172?watermark/2/text/aHR0cHM6Ly9ibG9nLmNzZG4ubmV0L3FxXzI4Mjg5NDA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5828" w14:textId="518BFAF4" w:rsidR="00F2095A" w:rsidRPr="00EE1B69" w:rsidRDefault="00210281" w:rsidP="00EE1B6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E1B69">
        <w:rPr>
          <w:rFonts w:ascii="微软雅黑" w:eastAsia="微软雅黑" w:hAnsi="微软雅黑" w:hint="eastAsia"/>
          <w:color w:val="4F4F4F"/>
        </w:rPr>
        <w:lastRenderedPageBreak/>
        <w:t>自动配置幕后英雄：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SpringFactoriesLoader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详解</w:t>
      </w:r>
      <w:r>
        <w:rPr>
          <w:rFonts w:ascii="微软雅黑" w:eastAsia="微软雅黑" w:hAnsi="微软雅黑" w:hint="eastAsia"/>
          <w:color w:val="4F4F4F"/>
        </w:rPr>
        <w:br/>
      </w:r>
      <w:r w:rsidRPr="00EE1B69">
        <w:rPr>
          <w:rFonts w:ascii="微软雅黑" w:eastAsia="微软雅黑" w:hAnsi="微软雅黑" w:hint="eastAsia"/>
          <w:color w:val="4F4F4F"/>
        </w:rPr>
        <w:t>       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SpringFactoriesLoader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属于Spring框架私有的一种扩展方案，其主要功能就是从指定的配置文件META-INF/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spring.factories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加载配置。</w:t>
      </w:r>
    </w:p>
    <w:p w14:paraId="022748C6" w14:textId="117E0F73" w:rsidR="00210281" w:rsidRDefault="00210281">
      <w:r>
        <w:rPr>
          <w:noProof/>
        </w:rPr>
        <w:drawing>
          <wp:inline distT="0" distB="0" distL="0" distR="0" wp14:anchorId="75967ADE" wp14:editId="2239765A">
            <wp:extent cx="5274310" cy="1403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5D76" w14:textId="584A2CDC" w:rsidR="00210281" w:rsidRDefault="00210281" w:rsidP="00EE1B6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E1B69">
        <w:rPr>
          <w:rFonts w:ascii="微软雅黑" w:eastAsia="微软雅黑" w:hAnsi="微软雅黑" w:hint="eastAsia"/>
          <w:color w:val="4F4F4F"/>
        </w:rPr>
        <w:t>配合@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使用的话，它更多是提供一种配置查找的功能支持，即根据@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的完整类名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org.springframework.boot.autoconfigure.EnableAutoConfiguration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作为查找的Key,获取对应的一组@Configuration类</w:t>
      </w:r>
    </w:p>
    <w:p w14:paraId="30A7C6B8" w14:textId="49006A71" w:rsidR="00EE1B69" w:rsidRPr="00EE1B69" w:rsidRDefault="00EE1B69" w:rsidP="00EE1B6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30005515" wp14:editId="22A59906">
            <wp:extent cx="5274310" cy="116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A" w14:textId="68D3388A" w:rsidR="00EE1B69" w:rsidRPr="00EE1B69" w:rsidRDefault="00EE1B69" w:rsidP="00EE1B6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E1B69">
        <w:rPr>
          <w:rFonts w:ascii="微软雅黑" w:eastAsia="微软雅黑" w:hAnsi="微软雅黑" w:hint="eastAsia"/>
          <w:color w:val="4F4F4F"/>
        </w:rPr>
        <w:t>上图就是从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SpringBoot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的autoconfigure依赖包中的META-INF/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spring.factories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配置文件中摘录的一段内容，可以很好地说明问题。</w:t>
      </w:r>
    </w:p>
    <w:p w14:paraId="0A2CE31F" w14:textId="2922BA10" w:rsidR="00EE1B69" w:rsidRDefault="00EE1B69" w:rsidP="00EE1B6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E1B69">
        <w:rPr>
          <w:rFonts w:ascii="微软雅黑" w:eastAsia="微软雅黑" w:hAnsi="微软雅黑" w:hint="eastAsia"/>
          <w:color w:val="4F4F4F"/>
        </w:rPr>
        <w:t>所以，@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EnableAutoConfiguration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自动配置的魔法骑士就变成了：</w:t>
      </w:r>
      <w:r w:rsidRPr="00EE1B69">
        <w:rPr>
          <w:rFonts w:hint="eastAsia"/>
          <w:b/>
          <w:bCs/>
        </w:rPr>
        <w:t>从</w:t>
      </w:r>
      <w:proofErr w:type="spellStart"/>
      <w:r>
        <w:rPr>
          <w:rFonts w:hint="eastAsia"/>
          <w:b/>
          <w:bCs/>
        </w:rPr>
        <w:t>c</w:t>
      </w:r>
      <w:r w:rsidRPr="00EE1B69">
        <w:rPr>
          <w:rFonts w:ascii="微软雅黑" w:eastAsia="微软雅黑" w:hAnsi="微软雅黑" w:hint="eastAsia"/>
          <w:color w:val="4F4F4F"/>
        </w:rPr>
        <w:t>lasspath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中搜寻所有的META-INF/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spring.factories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配置文件，并将其中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org.springframework.boot.autoconfigure.EnableutoConfiguration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 xml:space="preserve">对应的配置项通过反射（Java 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Refletion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）实例化为对应的标注了@Configuration的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JavaConfig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形式的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IoC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容器配置类，然后汇总为一个并加载到</w:t>
      </w:r>
      <w:proofErr w:type="spellStart"/>
      <w:r w:rsidRPr="00EE1B69">
        <w:rPr>
          <w:rFonts w:ascii="微软雅黑" w:eastAsia="微软雅黑" w:hAnsi="微软雅黑" w:hint="eastAsia"/>
          <w:color w:val="4F4F4F"/>
        </w:rPr>
        <w:t>IoC</w:t>
      </w:r>
      <w:proofErr w:type="spellEnd"/>
      <w:r w:rsidRPr="00EE1B69">
        <w:rPr>
          <w:rFonts w:ascii="微软雅黑" w:eastAsia="微软雅黑" w:hAnsi="微软雅黑" w:hint="eastAsia"/>
          <w:color w:val="4F4F4F"/>
        </w:rPr>
        <w:t>容器。</w:t>
      </w:r>
    </w:p>
    <w:p w14:paraId="1C7AD496" w14:textId="3BEAA48A" w:rsidR="00AF09D6" w:rsidRDefault="00AF09D6" w:rsidP="00AF09D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99EA"/>
        </w:rPr>
        <w:t>（三）、@</w:t>
      </w:r>
      <w:proofErr w:type="spellStart"/>
      <w:r>
        <w:rPr>
          <w:rFonts w:ascii="微软雅黑" w:eastAsia="微软雅黑" w:hAnsi="微软雅黑" w:hint="eastAsia"/>
          <w:color w:val="3399EA"/>
        </w:rPr>
        <w:t>SpringBootConfiguration</w:t>
      </w:r>
      <w:proofErr w:type="spellEnd"/>
      <w:r>
        <w:rPr>
          <w:rFonts w:ascii="微软雅黑" w:eastAsia="微软雅黑" w:hAnsi="微软雅黑" w:hint="eastAsia"/>
          <w:color w:val="3399EA"/>
        </w:rPr>
        <w:t xml:space="preserve"> 注解</w:t>
      </w:r>
    </w:p>
    <w:p w14:paraId="7E3BC1AC" w14:textId="77777777" w:rsidR="007E29B0" w:rsidRPr="00E00FC3" w:rsidRDefault="007E29B0" w:rsidP="00E00FC3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00FC3">
        <w:rPr>
          <w:rFonts w:ascii="微软雅黑" w:eastAsia="微软雅黑" w:hAnsi="微软雅黑"/>
          <w:color w:val="4F4F4F"/>
        </w:rPr>
        <w:t>@</w:t>
      </w:r>
      <w:proofErr w:type="spellStart"/>
      <w:r w:rsidRPr="00E00FC3">
        <w:rPr>
          <w:rFonts w:ascii="微软雅黑" w:eastAsia="微软雅黑" w:hAnsi="微软雅黑"/>
          <w:color w:val="4F4F4F"/>
        </w:rPr>
        <w:t>SpringBootConfiguration</w:t>
      </w:r>
      <w:proofErr w:type="spellEnd"/>
      <w:r w:rsidRPr="00E00FC3">
        <w:rPr>
          <w:rFonts w:ascii="微软雅黑" w:eastAsia="微软雅黑" w:hAnsi="微软雅黑"/>
          <w:color w:val="4F4F4F"/>
        </w:rPr>
        <w:t>继承自@Configuration，二者功能也一致，标注</w:t>
      </w:r>
      <w:proofErr w:type="gramStart"/>
      <w:r w:rsidRPr="00E00FC3">
        <w:rPr>
          <w:rFonts w:ascii="微软雅黑" w:eastAsia="微软雅黑" w:hAnsi="微软雅黑"/>
          <w:color w:val="4F4F4F"/>
        </w:rPr>
        <w:t>当前类</w:t>
      </w:r>
      <w:proofErr w:type="gramEnd"/>
      <w:r w:rsidRPr="00E00FC3">
        <w:rPr>
          <w:rFonts w:ascii="微软雅黑" w:eastAsia="微软雅黑" w:hAnsi="微软雅黑"/>
          <w:color w:val="4F4F4F"/>
        </w:rPr>
        <w:t>是配置类，</w:t>
      </w:r>
    </w:p>
    <w:p w14:paraId="3448C8D0" w14:textId="505E8A09" w:rsidR="00AF09D6" w:rsidRPr="00E00FC3" w:rsidRDefault="007E29B0" w:rsidP="00E00FC3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4F4F4F"/>
        </w:rPr>
      </w:pPr>
      <w:r w:rsidRPr="00E00FC3">
        <w:rPr>
          <w:rFonts w:ascii="微软雅黑" w:eastAsia="微软雅黑" w:hAnsi="微软雅黑" w:hint="eastAsia"/>
          <w:color w:val="4F4F4F"/>
        </w:rPr>
        <w:t>并会将</w:t>
      </w:r>
      <w:proofErr w:type="gramStart"/>
      <w:r w:rsidRPr="00E00FC3">
        <w:rPr>
          <w:rFonts w:ascii="微软雅黑" w:eastAsia="微软雅黑" w:hAnsi="微软雅黑" w:hint="eastAsia"/>
          <w:color w:val="4F4F4F"/>
        </w:rPr>
        <w:t>当前类</w:t>
      </w:r>
      <w:proofErr w:type="gramEnd"/>
      <w:r w:rsidRPr="00E00FC3">
        <w:rPr>
          <w:rFonts w:ascii="微软雅黑" w:eastAsia="微软雅黑" w:hAnsi="微软雅黑" w:hint="eastAsia"/>
          <w:color w:val="4F4F4F"/>
        </w:rPr>
        <w:t>内声明的一个或多个以</w:t>
      </w:r>
      <w:r w:rsidRPr="00E00FC3">
        <w:rPr>
          <w:rFonts w:ascii="微软雅黑" w:eastAsia="微软雅黑" w:hAnsi="微软雅黑"/>
          <w:color w:val="4F4F4F"/>
        </w:rPr>
        <w:t>@Bean注解标记的方法的实例纳入到spring容器中，并且实例名就是方法名。</w:t>
      </w:r>
    </w:p>
    <w:p w14:paraId="1A965D54" w14:textId="77777777" w:rsidR="00E00FC3" w:rsidRDefault="00E00FC3" w:rsidP="00E00FC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86CA5E"/>
        </w:rPr>
        <w:t>（四）、@Inherited 注解</w:t>
      </w:r>
    </w:p>
    <w:p w14:paraId="5BDEF148" w14:textId="77777777" w:rsidR="00E00FC3" w:rsidRPr="00E00FC3" w:rsidRDefault="00E00FC3" w:rsidP="00E00FC3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00FC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关于java中元注解Inherited 的使用说明</w:t>
      </w:r>
    </w:p>
    <w:p w14:paraId="12DB496D" w14:textId="77777777" w:rsidR="00E00FC3" w:rsidRPr="00E00FC3" w:rsidRDefault="00E00FC3" w:rsidP="00E00FC3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00FC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首先解释下元注解，就是用来中声明注解类型时需要使用到的注解。</w:t>
      </w:r>
    </w:p>
    <w:p w14:paraId="019C8E27" w14:textId="56504688" w:rsidR="00E00FC3" w:rsidRDefault="00E00FC3" w:rsidP="00E00FC3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00FC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Inherited作用是，使用此注解声明出来的自定义注解，在使用此自定义注解时，如果注解在类上面时，子类会自动继承此注解，否则的话，子</w:t>
      </w:r>
      <w:proofErr w:type="gramStart"/>
      <w:r w:rsidRPr="00E00FC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类不会</w:t>
      </w:r>
      <w:proofErr w:type="gramEnd"/>
      <w:r w:rsidRPr="00E00FC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继承此注解。这里一定要记住，使用Inherited声明出来的注解，只有在类上使用时才会有效，对方法，属性等其他无效。</w:t>
      </w:r>
    </w:p>
    <w:p w14:paraId="60AEC15F" w14:textId="2E4F04A5" w:rsidR="00E00FC3" w:rsidRPr="00E00FC3" w:rsidRDefault="00E00FC3" w:rsidP="00E00FC3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B601D0" wp14:editId="42EE56D0">
            <wp:extent cx="5274310" cy="1610360"/>
            <wp:effectExtent l="0" t="0" r="2540" b="8890"/>
            <wp:docPr id="6" name="图片 6" descr="C:\Users\admin\AppData\Local\Temp\企业微信截图_15501093266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企业微信截图_155010932669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57CF" w14:textId="205006A5" w:rsidR="00E00FC3" w:rsidRDefault="00E00FC3" w:rsidP="00E00FC3">
      <w:pPr>
        <w:pStyle w:val="3"/>
        <w:shd w:val="clear" w:color="auto" w:fill="FFFFFF"/>
        <w:spacing w:before="0" w:after="0" w:line="0" w:lineRule="atLeast"/>
        <w:rPr>
          <w:rFonts w:ascii="微软雅黑" w:eastAsia="微软雅黑" w:hAnsi="微软雅黑"/>
          <w:color w:val="F33B45"/>
          <w:sz w:val="33"/>
          <w:szCs w:val="33"/>
        </w:rPr>
      </w:pPr>
      <w:r>
        <w:rPr>
          <w:rFonts w:ascii="微软雅黑" w:eastAsia="微软雅黑" w:hAnsi="微软雅黑" w:hint="eastAsia"/>
          <w:color w:val="F33B45"/>
          <w:sz w:val="33"/>
          <w:szCs w:val="33"/>
        </w:rPr>
        <w:t>声明的此注解使用了Inherited元注解，表示此注解用在类上时，会被子类所继承</w:t>
      </w:r>
    </w:p>
    <w:p w14:paraId="65369C05" w14:textId="77777777" w:rsidR="00E00FC3" w:rsidRDefault="00E00FC3" w:rsidP="00E00FC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BB66"/>
        </w:rPr>
        <w:t>（五）、@Documented 注解</w:t>
      </w:r>
    </w:p>
    <w:p w14:paraId="7B0C693E" w14:textId="77777777" w:rsidR="00E00FC3" w:rsidRDefault="00E00FC3" w:rsidP="00E00FC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  Documented注解表明这个注释是由 </w:t>
      </w:r>
      <w:proofErr w:type="spellStart"/>
      <w:r>
        <w:rPr>
          <w:rFonts w:ascii="微软雅黑" w:eastAsia="微软雅黑" w:hAnsi="微软雅黑" w:hint="eastAsia"/>
          <w:color w:val="4F4F4F"/>
        </w:rPr>
        <w:t>javadoc</w:t>
      </w:r>
      <w:proofErr w:type="spellEnd"/>
      <w:r>
        <w:rPr>
          <w:rFonts w:ascii="微软雅黑" w:eastAsia="微软雅黑" w:hAnsi="微软雅黑" w:hint="eastAsia"/>
          <w:color w:val="4F4F4F"/>
        </w:rPr>
        <w:t>记录的，在默认情况下也有类似的记录工具。 如果一个类型声明被注释了文档化，它的注释成为公共API的一部分。</w:t>
      </w:r>
    </w:p>
    <w:p w14:paraId="05ECD992" w14:textId="77777777" w:rsidR="00E00FC3" w:rsidRDefault="00E00FC3" w:rsidP="00E00FC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7C79E5"/>
        </w:rPr>
        <w:t>（六）、@Retention() 注解</w:t>
      </w:r>
    </w:p>
    <w:p w14:paraId="6A637534" w14:textId="77777777" w:rsidR="00E00FC3" w:rsidRDefault="00E00FC3" w:rsidP="00E00FC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RetentionPolicy</w:t>
      </w:r>
      <w:proofErr w:type="spellEnd"/>
      <w:r>
        <w:rPr>
          <w:rFonts w:ascii="微软雅黑" w:eastAsia="微软雅黑" w:hAnsi="微软雅黑" w:hint="eastAsia"/>
          <w:color w:val="4F4F4F"/>
        </w:rPr>
        <w:t>这个枚举类型的常量描述保留注释的各种策略，它们与元注释(@Retention)一起指定注释要保留多长时间</w:t>
      </w:r>
    </w:p>
    <w:p w14:paraId="6534F13C" w14:textId="77777777" w:rsidR="00E00FC3" w:rsidRDefault="00E00FC3" w:rsidP="00E00FC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99EA"/>
        </w:rPr>
        <w:t>（七）、@Target()  注解</w:t>
      </w:r>
    </w:p>
    <w:p w14:paraId="3B1788E7" w14:textId="77777777" w:rsidR="00E00FC3" w:rsidRDefault="00E00FC3" w:rsidP="00E00FC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ElementType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这个枚举类型的常量提供了一个简单的分类：注释可能出现在Java程序中的语法位置（这些常量与元注释类型(@Target)一起指定在何处写入注释的合法位置</w:t>
      </w:r>
    </w:p>
    <w:p w14:paraId="391BB63E" w14:textId="77777777" w:rsidR="00E00FC3" w:rsidRPr="00E00FC3" w:rsidRDefault="00E00FC3" w:rsidP="00E00FC3">
      <w:pPr>
        <w:rPr>
          <w:rFonts w:hint="eastAsia"/>
        </w:rPr>
      </w:pPr>
      <w:bookmarkStart w:id="0" w:name="_GoBack"/>
      <w:bookmarkEnd w:id="0"/>
    </w:p>
    <w:p w14:paraId="55E26AE9" w14:textId="77777777" w:rsidR="00E00FC3" w:rsidRPr="00E00FC3" w:rsidRDefault="00E00FC3" w:rsidP="007E29B0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4F4F4F"/>
        </w:rPr>
      </w:pPr>
    </w:p>
    <w:sectPr w:rsidR="00E00FC3" w:rsidRPr="00E0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2232"/>
    <w:multiLevelType w:val="multilevel"/>
    <w:tmpl w:val="047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25"/>
    <w:rsid w:val="00023808"/>
    <w:rsid w:val="00210281"/>
    <w:rsid w:val="00681125"/>
    <w:rsid w:val="007E29B0"/>
    <w:rsid w:val="00AF09D6"/>
    <w:rsid w:val="00E00FC3"/>
    <w:rsid w:val="00EE1B69"/>
    <w:rsid w:val="00F2095A"/>
    <w:rsid w:val="00F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936C"/>
  <w15:chartTrackingRefBased/>
  <w15:docId w15:val="{03685F6A-3B60-42C7-A713-A978C098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238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380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2380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2380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00F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7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90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289405/article/details/81302498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28289405/article/details/81302498" TargetMode="External"/><Relationship Id="rId12" Type="http://schemas.openxmlformats.org/officeDocument/2006/relationships/hyperlink" Target="https://blog.csdn.net/qq_28289405/article/details/81302498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8289405/article/details/81302498" TargetMode="External"/><Relationship Id="rId11" Type="http://schemas.openxmlformats.org/officeDocument/2006/relationships/hyperlink" Target="https://blog.csdn.net/qq_28289405/article/details/81302498" TargetMode="External"/><Relationship Id="rId5" Type="http://schemas.openxmlformats.org/officeDocument/2006/relationships/hyperlink" Target="https://blog.csdn.net/qq_28289405/article/details/8130249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blog.csdn.net/qq_28289405/article/details/813024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8289405/article/details/8130249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2019-02-13T09:44:00Z</dcterms:created>
  <dcterms:modified xsi:type="dcterms:W3CDTF">2019-02-14T05:51:00Z</dcterms:modified>
</cp:coreProperties>
</file>