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E61" w:rsidRDefault="001E08EB" w:rsidP="006A5FD2">
      <w:pPr>
        <w:widowControl/>
        <w:autoSpaceDE w:val="0"/>
        <w:autoSpaceDN w:val="0"/>
        <w:adjustRightInd w:val="0"/>
        <w:spacing w:line="360" w:lineRule="auto"/>
        <w:jc w:val="center"/>
        <w:rPr>
          <w:rFonts w:ascii="微软雅黑" w:eastAsia="微软雅黑" w:cs="微软雅黑" w:hint="eastAsia"/>
          <w:kern w:val="0"/>
          <w:sz w:val="28"/>
          <w:szCs w:val="28"/>
        </w:rPr>
      </w:pPr>
      <w:r>
        <w:rPr>
          <w:rFonts w:ascii="微软雅黑" w:eastAsia="微软雅黑" w:cs="微软雅黑" w:hint="eastAsia"/>
          <w:kern w:val="0"/>
          <w:sz w:val="28"/>
          <w:szCs w:val="28"/>
        </w:rPr>
        <w:t>关于“上交所陆家嘴数据仓库性能</w:t>
      </w:r>
      <w:r w:rsidR="00CC010A" w:rsidRPr="00726E61">
        <w:rPr>
          <w:rFonts w:ascii="微软雅黑" w:eastAsia="微软雅黑" w:cs="微软雅黑" w:hint="eastAsia"/>
          <w:kern w:val="0"/>
          <w:sz w:val="28"/>
          <w:szCs w:val="28"/>
        </w:rPr>
        <w:t>及容量不足问题”</w:t>
      </w:r>
    </w:p>
    <w:p w:rsidR="00CC010A" w:rsidRDefault="00726E61" w:rsidP="001E08EB">
      <w:pPr>
        <w:widowControl/>
        <w:autoSpaceDE w:val="0"/>
        <w:autoSpaceDN w:val="0"/>
        <w:adjustRightInd w:val="0"/>
        <w:spacing w:line="360" w:lineRule="auto"/>
        <w:jc w:val="center"/>
        <w:rPr>
          <w:rFonts w:ascii="微软雅黑" w:eastAsia="微软雅黑" w:cs="微软雅黑" w:hint="eastAsia"/>
          <w:kern w:val="0"/>
          <w:sz w:val="28"/>
          <w:szCs w:val="28"/>
        </w:rPr>
      </w:pPr>
      <w:r>
        <w:rPr>
          <w:rFonts w:ascii="微软雅黑" w:eastAsia="微软雅黑" w:cs="微软雅黑" w:hint="eastAsia"/>
          <w:kern w:val="0"/>
          <w:sz w:val="28"/>
          <w:szCs w:val="28"/>
        </w:rPr>
        <w:t>的技术讨论情况</w:t>
      </w:r>
      <w:r w:rsidR="00CC010A" w:rsidRPr="00726E61">
        <w:rPr>
          <w:rFonts w:ascii="微软雅黑" w:eastAsia="微软雅黑" w:cs="微软雅黑" w:hint="eastAsia"/>
          <w:kern w:val="0"/>
          <w:sz w:val="28"/>
          <w:szCs w:val="28"/>
        </w:rPr>
        <w:t>说明</w:t>
      </w:r>
    </w:p>
    <w:p w:rsidR="00CC010A" w:rsidRDefault="00726E61" w:rsidP="006A5FD2">
      <w:pPr>
        <w:widowControl/>
        <w:autoSpaceDE w:val="0"/>
        <w:autoSpaceDN w:val="0"/>
        <w:adjustRightInd w:val="0"/>
        <w:spacing w:line="360" w:lineRule="auto"/>
        <w:jc w:val="left"/>
        <w:rPr>
          <w:rFonts w:ascii="微软雅黑" w:eastAsia="微软雅黑" w:cs="微软雅黑" w:hint="eastAsia"/>
          <w:kern w:val="0"/>
          <w:sz w:val="28"/>
          <w:szCs w:val="28"/>
        </w:rPr>
      </w:pPr>
      <w:r>
        <w:rPr>
          <w:rFonts w:ascii="微软雅黑" w:eastAsia="微软雅黑" w:cs="微软雅黑" w:hint="eastAsia"/>
          <w:kern w:val="0"/>
          <w:sz w:val="28"/>
          <w:szCs w:val="28"/>
        </w:rPr>
        <w:t>致：上海证券交易所</w:t>
      </w:r>
    </w:p>
    <w:p w:rsidR="0039141E" w:rsidRPr="006A5FD2" w:rsidRDefault="006F43A6" w:rsidP="006A5FD2">
      <w:pPr>
        <w:widowControl/>
        <w:autoSpaceDE w:val="0"/>
        <w:autoSpaceDN w:val="0"/>
        <w:adjustRightInd w:val="0"/>
        <w:spacing w:line="360" w:lineRule="auto"/>
        <w:jc w:val="left"/>
        <w:rPr>
          <w:rFonts w:asciiTheme="minorEastAsia" w:hAnsiTheme="minorEastAsia" w:cs="微软雅黑" w:hint="eastAsia"/>
          <w:kern w:val="0"/>
        </w:rPr>
      </w:pPr>
      <w:r>
        <w:rPr>
          <w:rFonts w:asciiTheme="minorEastAsia" w:hAnsiTheme="minorEastAsia" w:cs="微软雅黑" w:hint="eastAsia"/>
          <w:kern w:val="0"/>
        </w:rPr>
        <w:t xml:space="preserve">    </w:t>
      </w:r>
      <w:r w:rsidR="00726E61" w:rsidRPr="006A5FD2">
        <w:rPr>
          <w:rFonts w:asciiTheme="minorEastAsia" w:hAnsiTheme="minorEastAsia" w:cs="微软雅黑" w:hint="eastAsia"/>
          <w:kern w:val="0"/>
        </w:rPr>
        <w:t>首先感谢贵司对Teradata的信任，并给予我司工作上的大力支持！</w:t>
      </w:r>
    </w:p>
    <w:p w:rsidR="0039141E" w:rsidRPr="006A5FD2" w:rsidRDefault="006F43A6" w:rsidP="006A5FD2">
      <w:pPr>
        <w:widowControl/>
        <w:autoSpaceDE w:val="0"/>
        <w:autoSpaceDN w:val="0"/>
        <w:adjustRightInd w:val="0"/>
        <w:spacing w:line="360" w:lineRule="auto"/>
        <w:jc w:val="left"/>
        <w:rPr>
          <w:rFonts w:asciiTheme="minorEastAsia" w:hAnsiTheme="minorEastAsia" w:cs="微软雅黑" w:hint="eastAsia"/>
          <w:kern w:val="0"/>
        </w:rPr>
      </w:pPr>
      <w:r>
        <w:rPr>
          <w:rFonts w:asciiTheme="minorEastAsia" w:hAnsiTheme="minorEastAsia" w:cs="微软雅黑" w:hint="eastAsia"/>
          <w:kern w:val="0"/>
        </w:rPr>
        <w:t xml:space="preserve">    </w:t>
      </w:r>
      <w:r w:rsidR="00726E61" w:rsidRPr="006A5FD2">
        <w:rPr>
          <w:rFonts w:asciiTheme="minorEastAsia" w:hAnsiTheme="minorEastAsia" w:cs="微软雅黑" w:hint="eastAsia"/>
          <w:kern w:val="0"/>
        </w:rPr>
        <w:t>目前针对贵司“陆家嘴数据仓库设备性能低下，容量不足问题”，Teradata</w:t>
      </w:r>
      <w:r w:rsidR="006A5FD2">
        <w:rPr>
          <w:rFonts w:asciiTheme="minorEastAsia" w:hAnsiTheme="minorEastAsia" w:cs="微软雅黑" w:hint="eastAsia"/>
          <w:kern w:val="0"/>
        </w:rPr>
        <w:t>积极配合贵司相关部门，寻找解决此问题的解决方案，相关技术问题解释如下</w:t>
      </w:r>
      <w:r w:rsidR="00726E61" w:rsidRPr="006A5FD2">
        <w:rPr>
          <w:rFonts w:asciiTheme="minorEastAsia" w:hAnsiTheme="minorEastAsia" w:cs="微软雅黑" w:hint="eastAsia"/>
          <w:kern w:val="0"/>
        </w:rPr>
        <w:t>：</w:t>
      </w:r>
    </w:p>
    <w:p w:rsidR="006A5FD2" w:rsidRPr="006F43A6" w:rsidRDefault="006A5FD2" w:rsidP="006F43A6">
      <w:pPr>
        <w:pStyle w:val="a5"/>
        <w:widowControl/>
        <w:numPr>
          <w:ilvl w:val="0"/>
          <w:numId w:val="1"/>
        </w:numPr>
        <w:autoSpaceDE w:val="0"/>
        <w:autoSpaceDN w:val="0"/>
        <w:adjustRightInd w:val="0"/>
        <w:spacing w:line="360" w:lineRule="auto"/>
        <w:jc w:val="left"/>
        <w:rPr>
          <w:rFonts w:asciiTheme="minorEastAsia" w:hAnsiTheme="minorEastAsia" w:cs="微软雅黑" w:hint="eastAsia"/>
          <w:b/>
          <w:kern w:val="0"/>
        </w:rPr>
      </w:pPr>
      <w:r w:rsidRPr="006F43A6">
        <w:rPr>
          <w:rFonts w:asciiTheme="minorEastAsia" w:hAnsiTheme="minorEastAsia" w:cs="微软雅黑" w:hint="eastAsia"/>
          <w:b/>
          <w:kern w:val="0"/>
        </w:rPr>
        <w:t>上交所：</w:t>
      </w:r>
      <w:r w:rsidR="0039141E" w:rsidRPr="006F43A6">
        <w:rPr>
          <w:rFonts w:asciiTheme="minorEastAsia" w:hAnsiTheme="minorEastAsia" w:cs="微软雅黑" w:hint="eastAsia"/>
          <w:b/>
          <w:kern w:val="0"/>
        </w:rPr>
        <w:t>能否增加一个</w:t>
      </w:r>
      <w:r w:rsidR="0039141E" w:rsidRPr="006F43A6">
        <w:rPr>
          <w:rFonts w:asciiTheme="minorEastAsia" w:hAnsiTheme="minorEastAsia" w:cs="微软雅黑"/>
          <w:b/>
          <w:kern w:val="0"/>
        </w:rPr>
        <w:t>TD5555</w:t>
      </w:r>
      <w:r w:rsidR="0039141E" w:rsidRPr="006F43A6">
        <w:rPr>
          <w:rFonts w:asciiTheme="minorEastAsia" w:hAnsiTheme="minorEastAsia" w:cs="微软雅黑" w:hint="eastAsia"/>
          <w:b/>
          <w:kern w:val="0"/>
        </w:rPr>
        <w:t>节点达到容量扩容？</w:t>
      </w:r>
    </w:p>
    <w:p w:rsidR="006A5FD2" w:rsidRPr="00486FF8" w:rsidRDefault="006F43A6" w:rsidP="006A5FD2">
      <w:pPr>
        <w:widowControl/>
        <w:autoSpaceDE w:val="0"/>
        <w:autoSpaceDN w:val="0"/>
        <w:adjustRightInd w:val="0"/>
        <w:spacing w:line="360" w:lineRule="auto"/>
        <w:jc w:val="left"/>
        <w:rPr>
          <w:rFonts w:asciiTheme="minorEastAsia" w:hAnsiTheme="minorEastAsia" w:cs="微软雅黑" w:hint="eastAsia"/>
          <w:color w:val="1F497D" w:themeColor="text2"/>
          <w:kern w:val="0"/>
        </w:rPr>
      </w:pPr>
      <w:r>
        <w:rPr>
          <w:rFonts w:asciiTheme="minorEastAsia" w:hAnsiTheme="minorEastAsia" w:cs="微软雅黑" w:hint="eastAsia"/>
          <w:color w:val="1F497D" w:themeColor="text2"/>
          <w:kern w:val="0"/>
        </w:rPr>
        <w:t xml:space="preserve">    </w:t>
      </w:r>
      <w:r w:rsidR="006A5FD2" w:rsidRPr="00486FF8">
        <w:rPr>
          <w:rFonts w:asciiTheme="minorEastAsia" w:hAnsiTheme="minorEastAsia" w:cs="微软雅黑" w:hint="eastAsia"/>
          <w:color w:val="1F497D" w:themeColor="text2"/>
          <w:kern w:val="0"/>
        </w:rPr>
        <w:t>TD答复：经和公司产品生产部门沟通，TD5555设备已经停产并且已不再销售，所以无法购买5555设备。</w:t>
      </w:r>
    </w:p>
    <w:p w:rsidR="0039141E" w:rsidRPr="006F43A6" w:rsidRDefault="006A5FD2" w:rsidP="006F43A6">
      <w:pPr>
        <w:pStyle w:val="a5"/>
        <w:widowControl/>
        <w:numPr>
          <w:ilvl w:val="0"/>
          <w:numId w:val="1"/>
        </w:numPr>
        <w:autoSpaceDE w:val="0"/>
        <w:autoSpaceDN w:val="0"/>
        <w:adjustRightInd w:val="0"/>
        <w:spacing w:line="360" w:lineRule="auto"/>
        <w:jc w:val="left"/>
        <w:rPr>
          <w:rFonts w:asciiTheme="minorEastAsia" w:hAnsiTheme="minorEastAsia" w:cs="微软雅黑"/>
          <w:b/>
          <w:kern w:val="0"/>
        </w:rPr>
      </w:pPr>
      <w:r w:rsidRPr="006F43A6">
        <w:rPr>
          <w:rFonts w:asciiTheme="minorEastAsia" w:hAnsiTheme="minorEastAsia" w:cs="微软雅黑" w:hint="eastAsia"/>
          <w:b/>
          <w:kern w:val="0"/>
        </w:rPr>
        <w:t>上交所：</w:t>
      </w:r>
      <w:r w:rsidR="0039141E" w:rsidRPr="006F43A6">
        <w:rPr>
          <w:rFonts w:asciiTheme="minorEastAsia" w:hAnsiTheme="minorEastAsia" w:cs="微软雅黑" w:hint="eastAsia"/>
          <w:b/>
          <w:kern w:val="0"/>
        </w:rPr>
        <w:t>能否通过</w:t>
      </w:r>
      <w:r w:rsidR="0039141E" w:rsidRPr="006F43A6">
        <w:rPr>
          <w:rFonts w:asciiTheme="minorEastAsia" w:hAnsiTheme="minorEastAsia" w:cs="微软雅黑"/>
          <w:b/>
          <w:kern w:val="0"/>
        </w:rPr>
        <w:t>TD</w:t>
      </w:r>
      <w:r w:rsidR="0039141E" w:rsidRPr="006F43A6">
        <w:rPr>
          <w:rFonts w:asciiTheme="minorEastAsia" w:hAnsiTheme="minorEastAsia" w:cs="微软雅黑" w:hint="eastAsia"/>
          <w:b/>
          <w:kern w:val="0"/>
        </w:rPr>
        <w:t>售后部门提前购买备件？</w:t>
      </w:r>
    </w:p>
    <w:p w:rsidR="0039141E" w:rsidRPr="00486FF8" w:rsidRDefault="006F43A6" w:rsidP="006A5FD2">
      <w:pPr>
        <w:widowControl/>
        <w:autoSpaceDE w:val="0"/>
        <w:autoSpaceDN w:val="0"/>
        <w:adjustRightInd w:val="0"/>
        <w:spacing w:line="360" w:lineRule="auto"/>
        <w:jc w:val="left"/>
        <w:rPr>
          <w:rFonts w:asciiTheme="minorEastAsia" w:hAnsiTheme="minorEastAsia" w:cs="微软雅黑" w:hint="eastAsia"/>
          <w:color w:val="1F497D" w:themeColor="text2"/>
          <w:kern w:val="0"/>
        </w:rPr>
      </w:pPr>
      <w:r>
        <w:rPr>
          <w:rFonts w:asciiTheme="minorEastAsia" w:hAnsiTheme="minorEastAsia" w:cs="微软雅黑" w:hint="eastAsia"/>
          <w:color w:val="1F497D" w:themeColor="text2"/>
          <w:kern w:val="0"/>
        </w:rPr>
        <w:t xml:space="preserve">    </w:t>
      </w:r>
      <w:r w:rsidR="006A5FD2" w:rsidRPr="00486FF8">
        <w:rPr>
          <w:rFonts w:asciiTheme="minorEastAsia" w:hAnsiTheme="minorEastAsia" w:cs="微软雅黑" w:hint="eastAsia"/>
          <w:color w:val="1F497D" w:themeColor="text2"/>
          <w:kern w:val="0"/>
        </w:rPr>
        <w:t>TD回复</w:t>
      </w:r>
      <w:r w:rsidR="0039141E" w:rsidRPr="00486FF8">
        <w:rPr>
          <w:rFonts w:asciiTheme="minorEastAsia" w:hAnsiTheme="minorEastAsia" w:cs="微软雅黑" w:hint="eastAsia"/>
          <w:color w:val="1F497D" w:themeColor="text2"/>
          <w:kern w:val="0"/>
        </w:rPr>
        <w:t>：</w:t>
      </w:r>
      <w:r w:rsidR="00486FF8" w:rsidRPr="00486FF8">
        <w:rPr>
          <w:rFonts w:asciiTheme="minorEastAsia" w:hAnsiTheme="minorEastAsia" w:cs="微软雅黑" w:hint="eastAsia"/>
          <w:color w:val="1F497D" w:themeColor="text2"/>
          <w:kern w:val="0"/>
        </w:rPr>
        <w:t>经和公司售后服务部门沟通，</w:t>
      </w:r>
      <w:r w:rsidR="0039141E" w:rsidRPr="00486FF8">
        <w:rPr>
          <w:rFonts w:asciiTheme="minorEastAsia" w:hAnsiTheme="minorEastAsia" w:cs="微软雅黑" w:hint="eastAsia"/>
          <w:color w:val="1F497D" w:themeColor="text2"/>
          <w:kern w:val="0"/>
        </w:rPr>
        <w:t>在交易所已签</w:t>
      </w:r>
      <w:r w:rsidR="00486FF8" w:rsidRPr="00486FF8">
        <w:rPr>
          <w:rFonts w:asciiTheme="minorEastAsia" w:hAnsiTheme="minorEastAsia" w:cs="微软雅黑" w:hint="eastAsia"/>
          <w:color w:val="1F497D" w:themeColor="text2"/>
          <w:kern w:val="0"/>
        </w:rPr>
        <w:t>5555维保</w:t>
      </w:r>
      <w:r w:rsidR="0039141E" w:rsidRPr="00486FF8">
        <w:rPr>
          <w:rFonts w:asciiTheme="minorEastAsia" w:hAnsiTheme="minorEastAsia" w:cs="微软雅黑" w:hint="eastAsia"/>
          <w:color w:val="1F497D" w:themeColor="text2"/>
          <w:kern w:val="0"/>
        </w:rPr>
        <w:t>合同期内（合同期限至</w:t>
      </w:r>
      <w:r w:rsidR="0039141E" w:rsidRPr="00486FF8">
        <w:rPr>
          <w:rFonts w:asciiTheme="minorEastAsia" w:hAnsiTheme="minorEastAsia" w:cs="微软雅黑"/>
          <w:color w:val="1F497D" w:themeColor="text2"/>
          <w:kern w:val="0"/>
        </w:rPr>
        <w:t>2017</w:t>
      </w:r>
      <w:r w:rsidR="0039141E" w:rsidRPr="00486FF8">
        <w:rPr>
          <w:rFonts w:asciiTheme="minorEastAsia" w:hAnsiTheme="minorEastAsia" w:cs="微软雅黑" w:hint="eastAsia"/>
          <w:color w:val="1F497D" w:themeColor="text2"/>
          <w:kern w:val="0"/>
        </w:rPr>
        <w:t>年</w:t>
      </w:r>
      <w:r w:rsidR="0039141E" w:rsidRPr="00486FF8">
        <w:rPr>
          <w:rFonts w:asciiTheme="minorEastAsia" w:hAnsiTheme="minorEastAsia" w:cs="微软雅黑"/>
          <w:color w:val="1F497D" w:themeColor="text2"/>
          <w:kern w:val="0"/>
        </w:rPr>
        <w:t>12</w:t>
      </w:r>
      <w:r w:rsidR="0039141E" w:rsidRPr="00486FF8">
        <w:rPr>
          <w:rFonts w:asciiTheme="minorEastAsia" w:hAnsiTheme="minorEastAsia" w:cs="微软雅黑" w:hint="eastAsia"/>
          <w:color w:val="1F497D" w:themeColor="text2"/>
          <w:kern w:val="0"/>
        </w:rPr>
        <w:t>月</w:t>
      </w:r>
      <w:r w:rsidR="0039141E" w:rsidRPr="00486FF8">
        <w:rPr>
          <w:rFonts w:asciiTheme="minorEastAsia" w:hAnsiTheme="minorEastAsia" w:cs="微软雅黑"/>
          <w:color w:val="1F497D" w:themeColor="text2"/>
          <w:kern w:val="0"/>
        </w:rPr>
        <w:t>31</w:t>
      </w:r>
      <w:r w:rsidR="00486FF8" w:rsidRPr="00486FF8">
        <w:rPr>
          <w:rFonts w:asciiTheme="minorEastAsia" w:hAnsiTheme="minorEastAsia" w:cs="微软雅黑" w:hint="eastAsia"/>
          <w:color w:val="1F497D" w:themeColor="text2"/>
          <w:kern w:val="0"/>
        </w:rPr>
        <w:t>），仍然可以提供正常的服务。但是</w:t>
      </w:r>
      <w:r w:rsidR="0039141E" w:rsidRPr="00486FF8">
        <w:rPr>
          <w:rFonts w:asciiTheme="minorEastAsia" w:hAnsiTheme="minorEastAsia" w:cs="微软雅黑" w:hint="eastAsia"/>
          <w:color w:val="1F497D" w:themeColor="text2"/>
          <w:kern w:val="0"/>
        </w:rPr>
        <w:t>下一年度，</w:t>
      </w:r>
      <w:r w:rsidR="00486FF8" w:rsidRPr="00486FF8">
        <w:rPr>
          <w:rFonts w:asciiTheme="minorEastAsia" w:hAnsiTheme="minorEastAsia" w:cs="微软雅黑" w:hint="eastAsia"/>
          <w:color w:val="1F497D" w:themeColor="text2"/>
          <w:kern w:val="0"/>
        </w:rPr>
        <w:t>公司</w:t>
      </w:r>
      <w:r w:rsidR="0039141E" w:rsidRPr="00486FF8">
        <w:rPr>
          <w:rFonts w:asciiTheme="minorEastAsia" w:hAnsiTheme="minorEastAsia" w:cs="微软雅黑" w:hint="eastAsia"/>
          <w:color w:val="1F497D" w:themeColor="text2"/>
          <w:kern w:val="0"/>
        </w:rPr>
        <w:t>备件中心不建议</w:t>
      </w:r>
      <w:r w:rsidR="00486FF8" w:rsidRPr="00486FF8">
        <w:rPr>
          <w:rFonts w:asciiTheme="minorEastAsia" w:hAnsiTheme="minorEastAsia" w:cs="微软雅黑" w:hint="eastAsia"/>
          <w:color w:val="1F497D" w:themeColor="text2"/>
          <w:kern w:val="0"/>
        </w:rPr>
        <w:t>产品周期结束后继续提供维保，且未来维保费用将大幅上升。原因是</w:t>
      </w:r>
      <w:r w:rsidR="0039141E" w:rsidRPr="00486FF8">
        <w:rPr>
          <w:rFonts w:asciiTheme="minorEastAsia" w:hAnsiTheme="minorEastAsia" w:cs="微软雅黑" w:hint="eastAsia"/>
          <w:color w:val="1F497D" w:themeColor="text2"/>
          <w:kern w:val="0"/>
        </w:rPr>
        <w:t>随着</w:t>
      </w:r>
      <w:r w:rsidR="00486FF8" w:rsidRPr="00486FF8">
        <w:rPr>
          <w:rFonts w:asciiTheme="minorEastAsia" w:hAnsiTheme="minorEastAsia" w:cs="微软雅黑" w:hint="eastAsia"/>
          <w:color w:val="1F497D" w:themeColor="text2"/>
          <w:kern w:val="0"/>
        </w:rPr>
        <w:t>5555设备的停产，备件无法保证充足及到达准时</w:t>
      </w:r>
      <w:r w:rsidR="0039141E" w:rsidRPr="00486FF8">
        <w:rPr>
          <w:rFonts w:asciiTheme="minorEastAsia" w:hAnsiTheme="minorEastAsia" w:cs="微软雅黑" w:hint="eastAsia"/>
          <w:color w:val="1F497D" w:themeColor="text2"/>
          <w:kern w:val="0"/>
        </w:rPr>
        <w:t>。</w:t>
      </w:r>
    </w:p>
    <w:p w:rsidR="0039141E" w:rsidRPr="006F43A6" w:rsidRDefault="00486FF8" w:rsidP="006F43A6">
      <w:pPr>
        <w:pStyle w:val="a5"/>
        <w:widowControl/>
        <w:numPr>
          <w:ilvl w:val="0"/>
          <w:numId w:val="1"/>
        </w:numPr>
        <w:autoSpaceDE w:val="0"/>
        <w:autoSpaceDN w:val="0"/>
        <w:adjustRightInd w:val="0"/>
        <w:spacing w:line="360" w:lineRule="auto"/>
        <w:jc w:val="left"/>
        <w:rPr>
          <w:rFonts w:asciiTheme="minorEastAsia" w:hAnsiTheme="minorEastAsia" w:cs="微软雅黑"/>
          <w:b/>
          <w:kern w:val="0"/>
        </w:rPr>
      </w:pPr>
      <w:r w:rsidRPr="006F43A6">
        <w:rPr>
          <w:rFonts w:asciiTheme="minorEastAsia" w:hAnsiTheme="minorEastAsia" w:cs="微软雅黑" w:hint="eastAsia"/>
          <w:b/>
          <w:kern w:val="0"/>
        </w:rPr>
        <w:t>上交所：</w:t>
      </w:r>
      <w:r w:rsidR="0039141E" w:rsidRPr="006F43A6">
        <w:rPr>
          <w:rFonts w:asciiTheme="minorEastAsia" w:hAnsiTheme="minorEastAsia" w:cs="微软雅黑" w:hint="eastAsia"/>
          <w:b/>
          <w:kern w:val="0"/>
        </w:rPr>
        <w:t>能否通过二手设备提供商购买备件？</w:t>
      </w:r>
    </w:p>
    <w:p w:rsidR="0039141E" w:rsidRPr="001E08EB" w:rsidRDefault="006F43A6" w:rsidP="006A5FD2">
      <w:pPr>
        <w:widowControl/>
        <w:autoSpaceDE w:val="0"/>
        <w:autoSpaceDN w:val="0"/>
        <w:adjustRightInd w:val="0"/>
        <w:spacing w:line="360" w:lineRule="auto"/>
        <w:jc w:val="left"/>
        <w:rPr>
          <w:rFonts w:asciiTheme="minorEastAsia" w:hAnsiTheme="minorEastAsia" w:cs="微软雅黑" w:hint="eastAsia"/>
          <w:color w:val="1F497D" w:themeColor="text2"/>
          <w:kern w:val="0"/>
        </w:rPr>
      </w:pPr>
      <w:r>
        <w:rPr>
          <w:rFonts w:asciiTheme="minorEastAsia" w:hAnsiTheme="minorEastAsia" w:cs="微软雅黑" w:hint="eastAsia"/>
          <w:color w:val="1F497D" w:themeColor="text2"/>
          <w:kern w:val="0"/>
        </w:rPr>
        <w:t xml:space="preserve">    </w:t>
      </w:r>
      <w:r w:rsidR="00486FF8" w:rsidRPr="001E08EB">
        <w:rPr>
          <w:rFonts w:asciiTheme="minorEastAsia" w:hAnsiTheme="minorEastAsia" w:cs="微软雅黑" w:hint="eastAsia"/>
          <w:color w:val="1F497D" w:themeColor="text2"/>
          <w:kern w:val="0"/>
        </w:rPr>
        <w:t>TD回复：首先，TD公司从来不做二手设备供应。其次，即使通过二手商买到5555设备，与之相配套的Teradata V13.0数据库和BYNET已经停止销售，再加上</w:t>
      </w:r>
      <w:r w:rsidR="001E08EB" w:rsidRPr="001E08EB">
        <w:rPr>
          <w:rFonts w:asciiTheme="minorEastAsia" w:hAnsiTheme="minorEastAsia" w:cs="微软雅黑" w:hint="eastAsia"/>
          <w:color w:val="1F497D" w:themeColor="text2"/>
          <w:kern w:val="0"/>
        </w:rPr>
        <w:t>TD不会针对此类型设备提供维保，所以此方式不可行。</w:t>
      </w:r>
    </w:p>
    <w:p w:rsidR="0039141E" w:rsidRPr="006F43A6" w:rsidRDefault="001E08EB" w:rsidP="006F43A6">
      <w:pPr>
        <w:pStyle w:val="a5"/>
        <w:widowControl/>
        <w:numPr>
          <w:ilvl w:val="0"/>
          <w:numId w:val="1"/>
        </w:numPr>
        <w:autoSpaceDE w:val="0"/>
        <w:autoSpaceDN w:val="0"/>
        <w:adjustRightInd w:val="0"/>
        <w:spacing w:line="360" w:lineRule="auto"/>
        <w:jc w:val="left"/>
        <w:rPr>
          <w:rFonts w:asciiTheme="minorEastAsia" w:hAnsiTheme="minorEastAsia" w:cs="微软雅黑"/>
          <w:b/>
          <w:kern w:val="0"/>
        </w:rPr>
      </w:pPr>
      <w:r w:rsidRPr="006F43A6">
        <w:rPr>
          <w:rFonts w:asciiTheme="minorEastAsia" w:hAnsiTheme="minorEastAsia" w:cs="微软雅黑" w:hint="eastAsia"/>
          <w:b/>
          <w:kern w:val="0"/>
        </w:rPr>
        <w:t>上交所：</w:t>
      </w:r>
      <w:r w:rsidR="0039141E" w:rsidRPr="006F43A6">
        <w:rPr>
          <w:rFonts w:asciiTheme="minorEastAsia" w:hAnsiTheme="minorEastAsia" w:cs="微软雅黑" w:hint="eastAsia"/>
          <w:b/>
          <w:kern w:val="0"/>
        </w:rPr>
        <w:t>现有陆家嘴</w:t>
      </w:r>
      <w:r w:rsidR="0039141E" w:rsidRPr="006F43A6">
        <w:rPr>
          <w:rFonts w:asciiTheme="minorEastAsia" w:hAnsiTheme="minorEastAsia" w:cs="微软雅黑"/>
          <w:b/>
          <w:kern w:val="0"/>
        </w:rPr>
        <w:t xml:space="preserve">TD5555 </w:t>
      </w:r>
      <w:r w:rsidR="0039141E" w:rsidRPr="006F43A6">
        <w:rPr>
          <w:rFonts w:asciiTheme="minorEastAsia" w:hAnsiTheme="minorEastAsia" w:cs="微软雅黑" w:hint="eastAsia"/>
          <w:b/>
          <w:kern w:val="0"/>
        </w:rPr>
        <w:t>热备节点能否直接使用？ </w:t>
      </w:r>
    </w:p>
    <w:p w:rsidR="001E08EB" w:rsidRDefault="006F43A6" w:rsidP="006A5FD2">
      <w:pPr>
        <w:widowControl/>
        <w:autoSpaceDE w:val="0"/>
        <w:autoSpaceDN w:val="0"/>
        <w:adjustRightInd w:val="0"/>
        <w:spacing w:line="360" w:lineRule="auto"/>
        <w:jc w:val="left"/>
        <w:rPr>
          <w:rFonts w:asciiTheme="minorEastAsia" w:hAnsiTheme="minorEastAsia" w:cs="微软雅黑" w:hint="eastAsia"/>
          <w:color w:val="FF0000"/>
          <w:kern w:val="0"/>
        </w:rPr>
      </w:pPr>
      <w:r>
        <w:rPr>
          <w:rFonts w:asciiTheme="minorEastAsia" w:hAnsiTheme="minorEastAsia" w:cs="微软雅黑" w:hint="eastAsia"/>
          <w:color w:val="FF0000"/>
          <w:kern w:val="0"/>
        </w:rPr>
        <w:t xml:space="preserve">    </w:t>
      </w:r>
      <w:r w:rsidR="001E08EB" w:rsidRPr="001E08EB">
        <w:rPr>
          <w:rFonts w:asciiTheme="minorEastAsia" w:hAnsiTheme="minorEastAsia" w:cs="微软雅黑" w:hint="eastAsia"/>
          <w:color w:val="FF0000"/>
          <w:kern w:val="0"/>
        </w:rPr>
        <w:t>TD回复：经过公司技术人员反复论证，结论是此方法</w:t>
      </w:r>
      <w:r w:rsidR="0039141E" w:rsidRPr="001E08EB">
        <w:rPr>
          <w:rFonts w:asciiTheme="minorEastAsia" w:hAnsiTheme="minorEastAsia" w:cs="微软雅黑" w:hint="eastAsia"/>
          <w:color w:val="FF0000"/>
          <w:kern w:val="0"/>
        </w:rPr>
        <w:t>无法直接达到扩容效果。</w:t>
      </w:r>
    </w:p>
    <w:p w:rsidR="0039141E" w:rsidRDefault="001E08EB" w:rsidP="006A5FD2">
      <w:pPr>
        <w:widowControl/>
        <w:autoSpaceDE w:val="0"/>
        <w:autoSpaceDN w:val="0"/>
        <w:adjustRightInd w:val="0"/>
        <w:spacing w:line="360" w:lineRule="auto"/>
        <w:jc w:val="left"/>
        <w:rPr>
          <w:rFonts w:asciiTheme="minorEastAsia" w:hAnsiTheme="minorEastAsia" w:cs="微软雅黑" w:hint="eastAsia"/>
          <w:color w:val="FF0000"/>
          <w:kern w:val="0"/>
        </w:rPr>
      </w:pPr>
      <w:r>
        <w:rPr>
          <w:rFonts w:asciiTheme="minorEastAsia" w:hAnsiTheme="minorEastAsia" w:cs="微软雅黑" w:hint="eastAsia"/>
          <w:color w:val="FF0000"/>
          <w:kern w:val="0"/>
        </w:rPr>
        <w:t>首先，</w:t>
      </w:r>
      <w:r w:rsidRPr="001E08EB">
        <w:rPr>
          <w:rFonts w:asciiTheme="minorEastAsia" w:hAnsiTheme="minorEastAsia" w:cs="微软雅黑" w:hint="eastAsia"/>
          <w:color w:val="FF0000"/>
          <w:kern w:val="0"/>
        </w:rPr>
        <w:t>因为</w:t>
      </w:r>
      <w:r w:rsidR="0039141E" w:rsidRPr="001E08EB">
        <w:rPr>
          <w:rFonts w:asciiTheme="minorEastAsia" w:hAnsiTheme="minorEastAsia" w:cs="微软雅黑" w:hint="eastAsia"/>
          <w:color w:val="FF0000"/>
          <w:kern w:val="0"/>
        </w:rPr>
        <w:t>能够使用多少磁盘，由</w:t>
      </w:r>
      <w:r w:rsidR="0039141E" w:rsidRPr="001E08EB">
        <w:rPr>
          <w:rFonts w:asciiTheme="minorEastAsia" w:hAnsiTheme="minorEastAsia" w:cs="微软雅黑"/>
          <w:color w:val="FF0000"/>
          <w:kern w:val="0"/>
        </w:rPr>
        <w:t>AMP</w:t>
      </w:r>
      <w:r w:rsidR="0039141E" w:rsidRPr="001E08EB">
        <w:rPr>
          <w:rFonts w:asciiTheme="minorEastAsia" w:hAnsiTheme="minorEastAsia" w:cs="微软雅黑" w:hint="eastAsia"/>
          <w:color w:val="FF0000"/>
          <w:kern w:val="0"/>
        </w:rPr>
        <w:t>（单个虚拟处理模块）的数量直接决定。</w:t>
      </w:r>
      <w:r w:rsidR="0039141E" w:rsidRPr="001E08EB">
        <w:rPr>
          <w:rFonts w:asciiTheme="minorEastAsia" w:hAnsiTheme="minorEastAsia" w:cs="微软雅黑"/>
          <w:color w:val="FF0000"/>
          <w:kern w:val="0"/>
        </w:rPr>
        <w:t>2015</w:t>
      </w:r>
      <w:r w:rsidR="0039141E" w:rsidRPr="001E08EB">
        <w:rPr>
          <w:rFonts w:asciiTheme="minorEastAsia" w:hAnsiTheme="minorEastAsia" w:cs="微软雅黑" w:hint="eastAsia"/>
          <w:color w:val="FF0000"/>
          <w:kern w:val="0"/>
        </w:rPr>
        <w:t>年，陆家嘴系统从</w:t>
      </w:r>
      <w:r w:rsidR="0039141E" w:rsidRPr="001E08EB">
        <w:rPr>
          <w:rFonts w:asciiTheme="minorEastAsia" w:hAnsiTheme="minorEastAsia" w:cs="微软雅黑"/>
          <w:color w:val="FF0000"/>
          <w:kern w:val="0"/>
        </w:rPr>
        <w:t>360</w:t>
      </w:r>
      <w:r w:rsidR="0039141E" w:rsidRPr="001E08EB">
        <w:rPr>
          <w:rFonts w:asciiTheme="minorEastAsia" w:hAnsiTheme="minorEastAsia" w:cs="微软雅黑" w:hint="eastAsia"/>
          <w:color w:val="FF0000"/>
          <w:kern w:val="0"/>
        </w:rPr>
        <w:t>块磁盘扩容至</w:t>
      </w:r>
      <w:r w:rsidR="0039141E" w:rsidRPr="001E08EB">
        <w:rPr>
          <w:rFonts w:asciiTheme="minorEastAsia" w:hAnsiTheme="minorEastAsia" w:cs="微软雅黑"/>
          <w:color w:val="FF0000"/>
          <w:kern w:val="0"/>
        </w:rPr>
        <w:t>480</w:t>
      </w:r>
      <w:r w:rsidR="0039141E" w:rsidRPr="001E08EB">
        <w:rPr>
          <w:rFonts w:asciiTheme="minorEastAsia" w:hAnsiTheme="minorEastAsia" w:cs="微软雅黑" w:hint="eastAsia"/>
          <w:color w:val="FF0000"/>
          <w:kern w:val="0"/>
        </w:rPr>
        <w:t>块磁盘（裸容量</w:t>
      </w:r>
      <w:r w:rsidR="0039141E" w:rsidRPr="001E08EB">
        <w:rPr>
          <w:rFonts w:asciiTheme="minorEastAsia" w:hAnsiTheme="minorEastAsia" w:cs="微软雅黑"/>
          <w:color w:val="FF0000"/>
          <w:kern w:val="0"/>
        </w:rPr>
        <w:t>144T</w:t>
      </w:r>
      <w:r w:rsidR="0039141E" w:rsidRPr="001E08EB">
        <w:rPr>
          <w:rFonts w:asciiTheme="minorEastAsia" w:hAnsiTheme="minorEastAsia" w:cs="微软雅黑" w:hint="eastAsia"/>
          <w:color w:val="FF0000"/>
          <w:kern w:val="0"/>
        </w:rPr>
        <w:t>），就是将</w:t>
      </w:r>
      <w:r w:rsidR="0039141E" w:rsidRPr="001E08EB">
        <w:rPr>
          <w:rFonts w:asciiTheme="minorEastAsia" w:hAnsiTheme="minorEastAsia" w:cs="微软雅黑"/>
          <w:color w:val="FF0000"/>
          <w:kern w:val="0"/>
        </w:rPr>
        <w:t>AMP</w:t>
      </w:r>
      <w:r w:rsidR="0039141E" w:rsidRPr="001E08EB">
        <w:rPr>
          <w:rFonts w:asciiTheme="minorEastAsia" w:hAnsiTheme="minorEastAsia" w:cs="微软雅黑" w:hint="eastAsia"/>
          <w:color w:val="FF0000"/>
          <w:kern w:val="0"/>
        </w:rPr>
        <w:t>数量增加</w:t>
      </w:r>
      <w:r w:rsidR="0039141E" w:rsidRPr="001E08EB">
        <w:rPr>
          <w:rFonts w:asciiTheme="minorEastAsia" w:hAnsiTheme="minorEastAsia" w:cs="微软雅黑"/>
          <w:color w:val="FF0000"/>
          <w:kern w:val="0"/>
        </w:rPr>
        <w:t>30%</w:t>
      </w:r>
      <w:r w:rsidR="0039141E" w:rsidRPr="001E08EB">
        <w:rPr>
          <w:rFonts w:asciiTheme="minorEastAsia" w:hAnsiTheme="minorEastAsia" w:cs="微软雅黑" w:hint="eastAsia"/>
          <w:color w:val="FF0000"/>
          <w:kern w:val="0"/>
        </w:rPr>
        <w:t>。之所以</w:t>
      </w:r>
      <w:r w:rsidR="0039141E" w:rsidRPr="001E08EB">
        <w:rPr>
          <w:rFonts w:asciiTheme="minorEastAsia" w:hAnsiTheme="minorEastAsia" w:cs="微软雅黑"/>
          <w:color w:val="FF0000"/>
          <w:kern w:val="0"/>
        </w:rPr>
        <w:t xml:space="preserve"> </w:t>
      </w:r>
      <w:r w:rsidR="0039141E" w:rsidRPr="001E08EB">
        <w:rPr>
          <w:rFonts w:asciiTheme="minorEastAsia" w:hAnsiTheme="minorEastAsia" w:cs="微软雅黑" w:hint="eastAsia"/>
          <w:color w:val="FF0000"/>
          <w:kern w:val="0"/>
        </w:rPr>
        <w:t>加了一台热备节点，就是因为考虑到原有</w:t>
      </w:r>
      <w:r w:rsidR="0039141E" w:rsidRPr="001E08EB">
        <w:rPr>
          <w:rFonts w:asciiTheme="minorEastAsia" w:hAnsiTheme="minorEastAsia" w:cs="微软雅黑"/>
          <w:color w:val="FF0000"/>
          <w:kern w:val="0"/>
        </w:rPr>
        <w:t>3</w:t>
      </w:r>
      <w:r w:rsidR="0039141E" w:rsidRPr="001E08EB">
        <w:rPr>
          <w:rFonts w:asciiTheme="minorEastAsia" w:hAnsiTheme="minorEastAsia" w:cs="微软雅黑" w:hint="eastAsia"/>
          <w:color w:val="FF0000"/>
          <w:kern w:val="0"/>
        </w:rPr>
        <w:t>个节点带动的磁盘数量多了，为防范风险，</w:t>
      </w:r>
      <w:r>
        <w:rPr>
          <w:rFonts w:asciiTheme="minorEastAsia" w:hAnsiTheme="minorEastAsia" w:cs="微软雅黑" w:hint="eastAsia"/>
          <w:color w:val="FF0000"/>
          <w:kern w:val="0"/>
        </w:rPr>
        <w:t>我们才建议贵司</w:t>
      </w:r>
      <w:r w:rsidR="0039141E" w:rsidRPr="001E08EB">
        <w:rPr>
          <w:rFonts w:asciiTheme="minorEastAsia" w:hAnsiTheme="minorEastAsia" w:cs="微软雅黑" w:hint="eastAsia"/>
          <w:color w:val="FF0000"/>
          <w:kern w:val="0"/>
        </w:rPr>
        <w:t>增加了一台热备节点。</w:t>
      </w:r>
    </w:p>
    <w:p w:rsidR="0039141E" w:rsidRPr="001E08EB" w:rsidRDefault="001E08EB" w:rsidP="006A5FD2">
      <w:pPr>
        <w:widowControl/>
        <w:autoSpaceDE w:val="0"/>
        <w:autoSpaceDN w:val="0"/>
        <w:adjustRightInd w:val="0"/>
        <w:spacing w:line="360" w:lineRule="auto"/>
        <w:jc w:val="left"/>
        <w:rPr>
          <w:rFonts w:asciiTheme="minorEastAsia" w:hAnsiTheme="minorEastAsia" w:cs="微软雅黑"/>
          <w:color w:val="FF0000"/>
          <w:kern w:val="0"/>
        </w:rPr>
      </w:pPr>
      <w:r>
        <w:rPr>
          <w:rFonts w:asciiTheme="minorEastAsia" w:hAnsiTheme="minorEastAsia" w:cs="微软雅黑" w:hint="eastAsia"/>
          <w:color w:val="FF0000"/>
          <w:kern w:val="0"/>
        </w:rPr>
        <w:t>其次，贵司</w:t>
      </w:r>
      <w:r w:rsidR="0039141E" w:rsidRPr="006A5FD2">
        <w:rPr>
          <w:rFonts w:asciiTheme="minorEastAsia" w:hAnsiTheme="minorEastAsia" w:cs="微软雅黑"/>
          <w:color w:val="FB0007"/>
          <w:kern w:val="0"/>
        </w:rPr>
        <w:t>2015</w:t>
      </w:r>
      <w:r w:rsidR="0039141E" w:rsidRPr="006A5FD2">
        <w:rPr>
          <w:rFonts w:asciiTheme="minorEastAsia" w:hAnsiTheme="minorEastAsia" w:cs="微软雅黑" w:hint="eastAsia"/>
          <w:color w:val="FB0007"/>
          <w:kern w:val="0"/>
        </w:rPr>
        <w:t>年外高桥上线节点型号与接口无法与大厦端在用设备匹配，无法复用</w:t>
      </w:r>
      <w:r w:rsidR="006F43A6">
        <w:rPr>
          <w:rFonts w:asciiTheme="minorEastAsia" w:hAnsiTheme="minorEastAsia" w:cs="微软雅黑" w:hint="eastAsia"/>
          <w:color w:val="FB0007"/>
          <w:kern w:val="0"/>
        </w:rPr>
        <w:t>。</w:t>
      </w:r>
    </w:p>
    <w:p w:rsidR="0039141E" w:rsidRPr="006A5FD2" w:rsidRDefault="0039141E" w:rsidP="006A5FD2">
      <w:pPr>
        <w:widowControl/>
        <w:autoSpaceDE w:val="0"/>
        <w:autoSpaceDN w:val="0"/>
        <w:adjustRightInd w:val="0"/>
        <w:spacing w:line="360" w:lineRule="auto"/>
        <w:jc w:val="left"/>
        <w:rPr>
          <w:rFonts w:asciiTheme="minorEastAsia" w:hAnsiTheme="minorEastAsia" w:cs="微软雅黑"/>
          <w:kern w:val="0"/>
        </w:rPr>
      </w:pPr>
    </w:p>
    <w:p w:rsidR="0039141E" w:rsidRPr="006F43A6" w:rsidRDefault="0039141E" w:rsidP="006A5FD2">
      <w:pPr>
        <w:widowControl/>
        <w:autoSpaceDE w:val="0"/>
        <w:autoSpaceDN w:val="0"/>
        <w:adjustRightInd w:val="0"/>
        <w:spacing w:line="360" w:lineRule="auto"/>
        <w:jc w:val="left"/>
        <w:rPr>
          <w:rFonts w:asciiTheme="minorEastAsia" w:hAnsiTheme="minorEastAsia" w:cs="微软雅黑"/>
          <w:kern w:val="0"/>
          <w:highlight w:val="yellow"/>
        </w:rPr>
      </w:pPr>
      <w:r w:rsidRPr="006A5FD2">
        <w:rPr>
          <w:rFonts w:asciiTheme="minorEastAsia" w:hAnsiTheme="minorEastAsia" w:cs="微软雅黑" w:hint="eastAsia"/>
          <w:kern w:val="0"/>
        </w:rPr>
        <w:t> </w:t>
      </w:r>
      <w:r w:rsidRPr="006A5FD2">
        <w:rPr>
          <w:rFonts w:asciiTheme="minorEastAsia" w:hAnsiTheme="minorEastAsia" w:cs="微软雅黑"/>
          <w:kern w:val="0"/>
        </w:rPr>
        <w:t xml:space="preserve"> </w:t>
      </w:r>
      <w:r w:rsidRPr="006F43A6">
        <w:rPr>
          <w:rFonts w:asciiTheme="minorEastAsia" w:hAnsiTheme="minorEastAsia" w:cs="微软雅黑" w:hint="eastAsia"/>
          <w:kern w:val="0"/>
          <w:highlight w:val="yellow"/>
        </w:rPr>
        <w:t>首先，“将</w:t>
      </w:r>
      <w:r w:rsidRPr="006F43A6">
        <w:rPr>
          <w:rFonts w:asciiTheme="minorEastAsia" w:hAnsiTheme="minorEastAsia" w:cs="微软雅黑"/>
          <w:kern w:val="0"/>
          <w:highlight w:val="yellow"/>
        </w:rPr>
        <w:t>3+1</w:t>
      </w:r>
      <w:r w:rsidRPr="006F43A6">
        <w:rPr>
          <w:rFonts w:asciiTheme="minorEastAsia" w:hAnsiTheme="minorEastAsia" w:cs="微软雅黑" w:hint="eastAsia"/>
          <w:kern w:val="0"/>
          <w:highlight w:val="yellow"/>
        </w:rPr>
        <w:t>节点，变为</w:t>
      </w:r>
      <w:r w:rsidRPr="006F43A6">
        <w:rPr>
          <w:rFonts w:asciiTheme="minorEastAsia" w:hAnsiTheme="minorEastAsia" w:cs="微软雅黑"/>
          <w:kern w:val="0"/>
          <w:highlight w:val="yellow"/>
        </w:rPr>
        <w:t>4+0</w:t>
      </w:r>
      <w:r w:rsidRPr="006F43A6">
        <w:rPr>
          <w:rFonts w:asciiTheme="minorEastAsia" w:hAnsiTheme="minorEastAsia" w:cs="微软雅黑" w:hint="eastAsia"/>
          <w:kern w:val="0"/>
          <w:highlight w:val="yellow"/>
        </w:rPr>
        <w:t>”是否可行？</w:t>
      </w:r>
      <w:r w:rsidRPr="006F43A6">
        <w:rPr>
          <w:rFonts w:asciiTheme="minorEastAsia" w:hAnsiTheme="minorEastAsia" w:cs="微软雅黑"/>
          <w:kern w:val="0"/>
          <w:highlight w:val="yellow"/>
        </w:rPr>
        <w:t xml:space="preserve"> </w:t>
      </w:r>
      <w:r w:rsidRPr="006F43A6">
        <w:rPr>
          <w:rFonts w:asciiTheme="minorEastAsia" w:hAnsiTheme="minorEastAsia" w:cs="微软雅黑" w:hint="eastAsia"/>
          <w:kern w:val="0"/>
          <w:highlight w:val="yellow"/>
        </w:rPr>
        <w:t>将热备节点投入使用，理论上可以增加</w:t>
      </w:r>
      <w:r w:rsidRPr="006F43A6">
        <w:rPr>
          <w:rFonts w:asciiTheme="minorEastAsia" w:hAnsiTheme="minorEastAsia" w:cs="微软雅黑"/>
          <w:kern w:val="0"/>
          <w:highlight w:val="yellow"/>
        </w:rPr>
        <w:t>40</w:t>
      </w:r>
      <w:r w:rsidRPr="006F43A6">
        <w:rPr>
          <w:rFonts w:asciiTheme="minorEastAsia" w:hAnsiTheme="minorEastAsia" w:cs="微软雅黑" w:hint="eastAsia"/>
          <w:kern w:val="0"/>
          <w:highlight w:val="yellow"/>
        </w:rPr>
        <w:t>个</w:t>
      </w:r>
      <w:r w:rsidRPr="006F43A6">
        <w:rPr>
          <w:rFonts w:asciiTheme="minorEastAsia" w:hAnsiTheme="minorEastAsia" w:cs="微软雅黑"/>
          <w:kern w:val="0"/>
          <w:highlight w:val="yellow"/>
        </w:rPr>
        <w:t>AMP</w:t>
      </w:r>
      <w:r w:rsidRPr="006F43A6">
        <w:rPr>
          <w:rFonts w:asciiTheme="minorEastAsia" w:hAnsiTheme="minorEastAsia" w:cs="微软雅黑" w:hint="eastAsia"/>
          <w:kern w:val="0"/>
          <w:highlight w:val="yellow"/>
        </w:rPr>
        <w:t>，理论上可以多增加</w:t>
      </w:r>
      <w:r w:rsidRPr="006F43A6">
        <w:rPr>
          <w:rFonts w:asciiTheme="minorEastAsia" w:hAnsiTheme="minorEastAsia" w:cs="微软雅黑"/>
          <w:kern w:val="0"/>
          <w:highlight w:val="yellow"/>
        </w:rPr>
        <w:t xml:space="preserve"> 48T</w:t>
      </w:r>
      <w:r w:rsidRPr="006F43A6">
        <w:rPr>
          <w:rFonts w:asciiTheme="minorEastAsia" w:hAnsiTheme="minorEastAsia" w:cs="微软雅黑" w:hint="eastAsia"/>
          <w:kern w:val="0"/>
          <w:highlight w:val="yellow"/>
        </w:rPr>
        <w:t>的硬盘。 </w:t>
      </w:r>
    </w:p>
    <w:p w:rsidR="0039141E" w:rsidRPr="006F43A6" w:rsidRDefault="0039141E" w:rsidP="006F43A6">
      <w:pPr>
        <w:widowControl/>
        <w:autoSpaceDE w:val="0"/>
        <w:autoSpaceDN w:val="0"/>
        <w:adjustRightInd w:val="0"/>
        <w:spacing w:line="360" w:lineRule="auto"/>
        <w:jc w:val="left"/>
        <w:rPr>
          <w:rFonts w:asciiTheme="minorEastAsia" w:hAnsiTheme="minorEastAsia" w:cs="微软雅黑"/>
          <w:kern w:val="0"/>
          <w:highlight w:val="yellow"/>
        </w:rPr>
      </w:pPr>
      <w:r w:rsidRPr="006F43A6">
        <w:rPr>
          <w:rFonts w:asciiTheme="minorEastAsia" w:hAnsiTheme="minorEastAsia" w:cs="微软雅黑" w:hint="eastAsia"/>
          <w:kern w:val="0"/>
          <w:highlight w:val="yellow"/>
        </w:rPr>
        <w:t>后续工作：</w:t>
      </w:r>
      <w:r w:rsidRPr="006F43A6">
        <w:rPr>
          <w:rFonts w:asciiTheme="minorEastAsia" w:hAnsiTheme="minorEastAsia" w:cs="微软雅黑"/>
          <w:kern w:val="0"/>
          <w:highlight w:val="yellow"/>
        </w:rPr>
        <w:t xml:space="preserve"> 1. </w:t>
      </w:r>
      <w:r w:rsidRPr="006F43A6">
        <w:rPr>
          <w:rFonts w:asciiTheme="minorEastAsia" w:hAnsiTheme="minorEastAsia" w:cs="微软雅黑" w:hint="eastAsia"/>
          <w:color w:val="FB0007"/>
          <w:kern w:val="0"/>
          <w:highlight w:val="yellow"/>
        </w:rPr>
        <w:t> 与厂商确认是否允许此类变更？</w:t>
      </w:r>
      <w:r w:rsidRPr="006F43A6">
        <w:rPr>
          <w:rFonts w:asciiTheme="minorEastAsia" w:hAnsiTheme="minorEastAsia" w:cs="微软雅黑"/>
          <w:color w:val="FB0007"/>
          <w:kern w:val="0"/>
          <w:highlight w:val="yellow"/>
        </w:rPr>
        <w:t xml:space="preserve"> (TD</w:t>
      </w:r>
      <w:r w:rsidRPr="006F43A6">
        <w:rPr>
          <w:rFonts w:asciiTheme="minorEastAsia" w:hAnsiTheme="minorEastAsia" w:cs="微软雅黑" w:hint="eastAsia"/>
          <w:color w:val="FB0007"/>
          <w:kern w:val="0"/>
          <w:highlight w:val="yellow"/>
        </w:rPr>
        <w:t>官方支持的可能性低</w:t>
      </w:r>
      <w:r w:rsidRPr="006F43A6">
        <w:rPr>
          <w:rFonts w:asciiTheme="minorEastAsia" w:hAnsiTheme="minorEastAsia" w:cs="微软雅黑"/>
          <w:color w:val="FB0007"/>
          <w:kern w:val="0"/>
          <w:highlight w:val="yellow"/>
        </w:rPr>
        <w:t>)</w:t>
      </w:r>
      <w:r w:rsidRPr="006F43A6">
        <w:rPr>
          <w:rFonts w:asciiTheme="minorEastAsia" w:hAnsiTheme="minorEastAsia" w:cs="微软雅黑" w:hint="eastAsia"/>
          <w:color w:val="FB0007"/>
          <w:kern w:val="0"/>
          <w:highlight w:val="yellow"/>
        </w:rPr>
        <w:t>。</w:t>
      </w:r>
    </w:p>
    <w:p w:rsidR="0039141E" w:rsidRPr="006F43A6" w:rsidRDefault="0039141E" w:rsidP="006F43A6">
      <w:pPr>
        <w:widowControl/>
        <w:autoSpaceDE w:val="0"/>
        <w:autoSpaceDN w:val="0"/>
        <w:adjustRightInd w:val="0"/>
        <w:spacing w:line="360" w:lineRule="auto"/>
        <w:jc w:val="left"/>
        <w:rPr>
          <w:rFonts w:asciiTheme="minorEastAsia" w:hAnsiTheme="minorEastAsia" w:cs="微软雅黑"/>
          <w:kern w:val="0"/>
          <w:highlight w:val="yellow"/>
        </w:rPr>
      </w:pPr>
      <w:r w:rsidRPr="006F43A6">
        <w:rPr>
          <w:rFonts w:asciiTheme="minorEastAsia" w:hAnsiTheme="minorEastAsia" w:cs="微软雅黑"/>
          <w:kern w:val="0"/>
          <w:highlight w:val="yellow"/>
        </w:rPr>
        <w:t xml:space="preserve">2. </w:t>
      </w:r>
      <w:r w:rsidRPr="006F43A6">
        <w:rPr>
          <w:rFonts w:asciiTheme="minorEastAsia" w:hAnsiTheme="minorEastAsia" w:cs="微软雅黑" w:hint="eastAsia"/>
          <w:kern w:val="0"/>
          <w:highlight w:val="yellow"/>
        </w:rPr>
        <w:t> 即使能实施，对维护服务有何影响？</w:t>
      </w:r>
      <w:r w:rsidRPr="006F43A6">
        <w:rPr>
          <w:rFonts w:asciiTheme="minorEastAsia" w:hAnsiTheme="minorEastAsia" w:cs="微软雅黑"/>
          <w:kern w:val="0"/>
          <w:highlight w:val="yellow"/>
        </w:rPr>
        <w:t>4+0</w:t>
      </w:r>
      <w:r w:rsidRPr="006F43A6">
        <w:rPr>
          <w:rFonts w:asciiTheme="minorEastAsia" w:hAnsiTheme="minorEastAsia" w:cs="微软雅黑" w:hint="eastAsia"/>
          <w:kern w:val="0"/>
          <w:highlight w:val="yellow"/>
        </w:rPr>
        <w:t>的架构，任一节点故障，整个负载压在其余节点上，可能会崩溃。</w:t>
      </w:r>
    </w:p>
    <w:p w:rsidR="0039141E" w:rsidRPr="006A5FD2" w:rsidRDefault="0039141E" w:rsidP="006F43A6">
      <w:pPr>
        <w:widowControl/>
        <w:autoSpaceDE w:val="0"/>
        <w:autoSpaceDN w:val="0"/>
        <w:adjustRightInd w:val="0"/>
        <w:spacing w:line="360" w:lineRule="auto"/>
        <w:jc w:val="left"/>
        <w:rPr>
          <w:rFonts w:asciiTheme="minorEastAsia" w:hAnsiTheme="minorEastAsia" w:cs="微软雅黑"/>
          <w:kern w:val="0"/>
        </w:rPr>
      </w:pPr>
      <w:r w:rsidRPr="006F43A6">
        <w:rPr>
          <w:rFonts w:asciiTheme="minorEastAsia" w:hAnsiTheme="minorEastAsia" w:cs="微软雅黑"/>
          <w:kern w:val="0"/>
          <w:highlight w:val="yellow"/>
        </w:rPr>
        <w:t xml:space="preserve">3. </w:t>
      </w:r>
      <w:r w:rsidRPr="006F43A6">
        <w:rPr>
          <w:rFonts w:asciiTheme="minorEastAsia" w:hAnsiTheme="minorEastAsia" w:cs="微软雅黑" w:hint="eastAsia"/>
          <w:kern w:val="0"/>
          <w:highlight w:val="yellow"/>
        </w:rPr>
        <w:t> 配套的盘笼、硬盘</w:t>
      </w:r>
      <w:r w:rsidRPr="006F43A6">
        <w:rPr>
          <w:rFonts w:asciiTheme="minorEastAsia" w:hAnsiTheme="minorEastAsia" w:cs="微软雅黑"/>
          <w:kern w:val="0"/>
          <w:highlight w:val="yellow"/>
        </w:rPr>
        <w:t xml:space="preserve"> </w:t>
      </w:r>
      <w:r w:rsidRPr="006F43A6">
        <w:rPr>
          <w:rFonts w:asciiTheme="minorEastAsia" w:hAnsiTheme="minorEastAsia" w:cs="微软雅黑" w:hint="eastAsia"/>
          <w:kern w:val="0"/>
          <w:highlight w:val="yellow"/>
        </w:rPr>
        <w:t>从何处购买？</w:t>
      </w:r>
      <w:r w:rsidRPr="006F43A6">
        <w:rPr>
          <w:rFonts w:asciiTheme="minorEastAsia" w:hAnsiTheme="minorEastAsia" w:cs="微软雅黑"/>
          <w:kern w:val="0"/>
          <w:highlight w:val="yellow"/>
        </w:rPr>
        <w:t xml:space="preserve"> </w:t>
      </w:r>
      <w:r w:rsidRPr="006F43A6">
        <w:rPr>
          <w:rFonts w:asciiTheme="minorEastAsia" w:hAnsiTheme="minorEastAsia" w:cs="微软雅黑" w:hint="eastAsia"/>
          <w:kern w:val="0"/>
          <w:highlight w:val="yellow"/>
        </w:rPr>
        <w:t>一般来说，扩容都是三件套一起卖的（节点</w:t>
      </w:r>
      <w:r w:rsidRPr="006F43A6">
        <w:rPr>
          <w:rFonts w:asciiTheme="minorEastAsia" w:hAnsiTheme="minorEastAsia" w:cs="微软雅黑"/>
          <w:kern w:val="0"/>
          <w:highlight w:val="yellow"/>
        </w:rPr>
        <w:t>+</w:t>
      </w:r>
      <w:r w:rsidRPr="006F43A6">
        <w:rPr>
          <w:rFonts w:asciiTheme="minorEastAsia" w:hAnsiTheme="minorEastAsia" w:cs="微软雅黑" w:hint="eastAsia"/>
          <w:kern w:val="0"/>
          <w:highlight w:val="yellow"/>
        </w:rPr>
        <w:t>盘笼</w:t>
      </w:r>
      <w:r w:rsidRPr="006F43A6">
        <w:rPr>
          <w:rFonts w:asciiTheme="minorEastAsia" w:hAnsiTheme="minorEastAsia" w:cs="微软雅黑"/>
          <w:kern w:val="0"/>
          <w:highlight w:val="yellow"/>
        </w:rPr>
        <w:t>+</w:t>
      </w:r>
      <w:r w:rsidRPr="006F43A6">
        <w:rPr>
          <w:rFonts w:asciiTheme="minorEastAsia" w:hAnsiTheme="minorEastAsia" w:cs="微软雅黑" w:hint="eastAsia"/>
          <w:kern w:val="0"/>
          <w:highlight w:val="yellow"/>
        </w:rPr>
        <w:t>硬盘）</w:t>
      </w:r>
    </w:p>
    <w:p w:rsidR="0039141E" w:rsidRPr="006A5FD2" w:rsidRDefault="0039141E" w:rsidP="006A5FD2">
      <w:pPr>
        <w:widowControl/>
        <w:autoSpaceDE w:val="0"/>
        <w:autoSpaceDN w:val="0"/>
        <w:adjustRightInd w:val="0"/>
        <w:spacing w:line="360" w:lineRule="auto"/>
        <w:jc w:val="left"/>
        <w:rPr>
          <w:rFonts w:asciiTheme="minorEastAsia" w:hAnsiTheme="minorEastAsia" w:cs="微软雅黑"/>
          <w:kern w:val="0"/>
        </w:rPr>
      </w:pPr>
    </w:p>
    <w:p w:rsidR="0039141E" w:rsidRPr="006F43A6" w:rsidRDefault="006F43A6" w:rsidP="006F43A6">
      <w:pPr>
        <w:pStyle w:val="a5"/>
        <w:widowControl/>
        <w:numPr>
          <w:ilvl w:val="0"/>
          <w:numId w:val="1"/>
        </w:numPr>
        <w:autoSpaceDE w:val="0"/>
        <w:autoSpaceDN w:val="0"/>
        <w:adjustRightInd w:val="0"/>
        <w:spacing w:line="360" w:lineRule="auto"/>
        <w:jc w:val="left"/>
        <w:rPr>
          <w:rFonts w:asciiTheme="minorEastAsia" w:hAnsiTheme="minorEastAsia" w:cs="微软雅黑"/>
          <w:kern w:val="0"/>
        </w:rPr>
      </w:pPr>
      <w:r w:rsidRPr="006F43A6">
        <w:rPr>
          <w:rFonts w:asciiTheme="minorEastAsia" w:hAnsiTheme="minorEastAsia" w:cs="微软雅黑" w:hint="eastAsia"/>
          <w:kern w:val="0"/>
        </w:rPr>
        <w:t>上交所：是否可以</w:t>
      </w:r>
      <w:r w:rsidR="0039141E" w:rsidRPr="006F43A6">
        <w:rPr>
          <w:rFonts w:asciiTheme="minorEastAsia" w:hAnsiTheme="minorEastAsia" w:cs="微软雅黑" w:hint="eastAsia"/>
          <w:kern w:val="0"/>
        </w:rPr>
        <w:t>通过调整</w:t>
      </w:r>
      <w:r w:rsidR="0039141E" w:rsidRPr="006F43A6">
        <w:rPr>
          <w:rFonts w:asciiTheme="minorEastAsia" w:hAnsiTheme="minorEastAsia" w:cs="微软雅黑"/>
          <w:kern w:val="0"/>
        </w:rPr>
        <w:t>Raid</w:t>
      </w:r>
      <w:r w:rsidR="0039141E" w:rsidRPr="006F43A6">
        <w:rPr>
          <w:rFonts w:asciiTheme="minorEastAsia" w:hAnsiTheme="minorEastAsia" w:cs="微软雅黑" w:hint="eastAsia"/>
          <w:kern w:val="0"/>
        </w:rPr>
        <w:t>级别，节省空间？</w:t>
      </w:r>
    </w:p>
    <w:p w:rsidR="0039141E" w:rsidRPr="006A5FD2" w:rsidRDefault="006F43A6" w:rsidP="006A5FD2">
      <w:pPr>
        <w:widowControl/>
        <w:autoSpaceDE w:val="0"/>
        <w:autoSpaceDN w:val="0"/>
        <w:adjustRightInd w:val="0"/>
        <w:spacing w:line="360" w:lineRule="auto"/>
        <w:jc w:val="left"/>
        <w:rPr>
          <w:rFonts w:asciiTheme="minorEastAsia" w:hAnsiTheme="minorEastAsia" w:cs="微软雅黑"/>
          <w:kern w:val="0"/>
        </w:rPr>
      </w:pPr>
      <w:r>
        <w:rPr>
          <w:rFonts w:asciiTheme="minorEastAsia" w:hAnsiTheme="minorEastAsia" w:cs="微软雅黑" w:hint="eastAsia"/>
          <w:kern w:val="0"/>
        </w:rPr>
        <w:t xml:space="preserve">    TD回复：</w:t>
      </w:r>
      <w:r w:rsidR="0039141E" w:rsidRPr="006A5FD2">
        <w:rPr>
          <w:rFonts w:asciiTheme="minorEastAsia" w:hAnsiTheme="minorEastAsia" w:cs="微软雅黑" w:hint="eastAsia"/>
          <w:color w:val="FB0007"/>
          <w:kern w:val="0"/>
        </w:rPr>
        <w:t>现有大厦</w:t>
      </w:r>
      <w:r w:rsidR="0039141E" w:rsidRPr="006A5FD2">
        <w:rPr>
          <w:rFonts w:asciiTheme="minorEastAsia" w:hAnsiTheme="minorEastAsia" w:cs="微软雅黑"/>
          <w:color w:val="FB0007"/>
          <w:kern w:val="0"/>
        </w:rPr>
        <w:t>TD5555</w:t>
      </w:r>
      <w:r w:rsidR="0039141E" w:rsidRPr="006A5FD2">
        <w:rPr>
          <w:rFonts w:asciiTheme="minorEastAsia" w:hAnsiTheme="minorEastAsia" w:cs="微软雅黑" w:hint="eastAsia"/>
          <w:color w:val="FB0007"/>
          <w:kern w:val="0"/>
        </w:rPr>
        <w:t>不支持</w:t>
      </w:r>
      <w:r w:rsidR="0039141E" w:rsidRPr="006A5FD2">
        <w:rPr>
          <w:rFonts w:asciiTheme="minorEastAsia" w:hAnsiTheme="minorEastAsia" w:cs="微软雅黑"/>
          <w:color w:val="FB0007"/>
          <w:kern w:val="0"/>
        </w:rPr>
        <w:t>Raid5</w:t>
      </w:r>
      <w:r w:rsidR="0039141E" w:rsidRPr="006A5FD2">
        <w:rPr>
          <w:rFonts w:asciiTheme="minorEastAsia" w:hAnsiTheme="minorEastAsia" w:cs="微软雅黑" w:hint="eastAsia"/>
          <w:color w:val="FB0007"/>
          <w:kern w:val="0"/>
        </w:rPr>
        <w:t>。详细对应关系见附图官方文档。（这是售后团队李国华给出的答复，我会再与销售部门</w:t>
      </w:r>
      <w:r w:rsidR="0039141E" w:rsidRPr="006A5FD2">
        <w:rPr>
          <w:rFonts w:asciiTheme="minorEastAsia" w:hAnsiTheme="minorEastAsia" w:cs="微软雅黑"/>
          <w:color w:val="FB0007"/>
          <w:kern w:val="0"/>
        </w:rPr>
        <w:t>double check</w:t>
      </w:r>
      <w:r w:rsidR="0039141E" w:rsidRPr="006A5FD2">
        <w:rPr>
          <w:rFonts w:asciiTheme="minorEastAsia" w:hAnsiTheme="minorEastAsia" w:cs="微软雅黑" w:hint="eastAsia"/>
          <w:color w:val="FB0007"/>
          <w:kern w:val="0"/>
        </w:rPr>
        <w:t>这个说法）</w:t>
      </w:r>
    </w:p>
    <w:p w:rsidR="0039141E" w:rsidRPr="006A5FD2" w:rsidRDefault="0039141E" w:rsidP="006A5FD2">
      <w:pPr>
        <w:widowControl/>
        <w:autoSpaceDE w:val="0"/>
        <w:autoSpaceDN w:val="0"/>
        <w:adjustRightInd w:val="0"/>
        <w:spacing w:line="360" w:lineRule="auto"/>
        <w:jc w:val="left"/>
        <w:rPr>
          <w:rFonts w:asciiTheme="minorEastAsia" w:hAnsiTheme="minorEastAsia" w:cs="微软雅黑"/>
          <w:kern w:val="0"/>
        </w:rPr>
      </w:pPr>
      <w:r w:rsidRPr="006A5FD2">
        <w:rPr>
          <w:rFonts w:asciiTheme="minorEastAsia" w:hAnsiTheme="minorEastAsia" w:cs="微软雅黑" w:hint="eastAsia"/>
          <w:color w:val="FB0007"/>
          <w:kern w:val="0"/>
        </w:rPr>
        <w:t>（另补充背景：</w:t>
      </w:r>
      <w:r w:rsidRPr="006A5FD2">
        <w:rPr>
          <w:rFonts w:asciiTheme="minorEastAsia" w:hAnsiTheme="minorEastAsia" w:cs="微软雅黑"/>
          <w:color w:val="FB0007"/>
          <w:kern w:val="0"/>
        </w:rPr>
        <w:t>TD</w:t>
      </w:r>
      <w:r w:rsidRPr="006A5FD2">
        <w:rPr>
          <w:rFonts w:asciiTheme="minorEastAsia" w:hAnsiTheme="minorEastAsia" w:cs="微软雅黑" w:hint="eastAsia"/>
          <w:color w:val="FB0007"/>
          <w:kern w:val="0"/>
        </w:rPr>
        <w:t>解释说支持</w:t>
      </w:r>
      <w:r w:rsidRPr="006A5FD2">
        <w:rPr>
          <w:rFonts w:asciiTheme="minorEastAsia" w:hAnsiTheme="minorEastAsia" w:cs="微软雅黑"/>
          <w:color w:val="FB0007"/>
          <w:kern w:val="0"/>
        </w:rPr>
        <w:t>Raid5</w:t>
      </w:r>
      <w:r w:rsidRPr="006A5FD2">
        <w:rPr>
          <w:rFonts w:asciiTheme="minorEastAsia" w:hAnsiTheme="minorEastAsia" w:cs="微软雅黑" w:hint="eastAsia"/>
          <w:color w:val="FB0007"/>
          <w:kern w:val="0"/>
        </w:rPr>
        <w:t>的都是比较旧的机型，后面出厂的型号因为容量都不是问题，注重性能，所以仅支持</w:t>
      </w:r>
      <w:r w:rsidRPr="006A5FD2">
        <w:rPr>
          <w:rFonts w:asciiTheme="minorEastAsia" w:hAnsiTheme="minorEastAsia" w:cs="微软雅黑"/>
          <w:color w:val="FB0007"/>
          <w:kern w:val="0"/>
        </w:rPr>
        <w:t>Raid1</w:t>
      </w:r>
      <w:r w:rsidRPr="006A5FD2">
        <w:rPr>
          <w:rFonts w:asciiTheme="minorEastAsia" w:hAnsiTheme="minorEastAsia" w:cs="微软雅黑" w:hint="eastAsia"/>
          <w:color w:val="FB0007"/>
          <w:kern w:val="0"/>
        </w:rPr>
        <w:t>，比如现在外高桥</w:t>
      </w:r>
      <w:r w:rsidRPr="006A5FD2">
        <w:rPr>
          <w:rFonts w:asciiTheme="minorEastAsia" w:hAnsiTheme="minorEastAsia" w:cs="微软雅黑"/>
          <w:color w:val="FB0007"/>
          <w:kern w:val="0"/>
        </w:rPr>
        <w:t>TD2800</w:t>
      </w:r>
      <w:r w:rsidRPr="006A5FD2">
        <w:rPr>
          <w:rFonts w:asciiTheme="minorEastAsia" w:hAnsiTheme="minorEastAsia" w:cs="微软雅黑" w:hint="eastAsia"/>
          <w:color w:val="FB0007"/>
          <w:kern w:val="0"/>
        </w:rPr>
        <w:t>。</w:t>
      </w:r>
    </w:p>
    <w:p w:rsidR="0039141E" w:rsidRPr="006A5FD2" w:rsidRDefault="0039141E" w:rsidP="006A5FD2">
      <w:pPr>
        <w:widowControl/>
        <w:autoSpaceDE w:val="0"/>
        <w:autoSpaceDN w:val="0"/>
        <w:adjustRightInd w:val="0"/>
        <w:spacing w:line="360" w:lineRule="auto"/>
        <w:jc w:val="left"/>
        <w:rPr>
          <w:rFonts w:asciiTheme="minorEastAsia" w:hAnsiTheme="minorEastAsia" w:cs="微软雅黑"/>
          <w:kern w:val="0"/>
        </w:rPr>
      </w:pPr>
      <w:r w:rsidRPr="006A5FD2">
        <w:rPr>
          <w:rFonts w:asciiTheme="minorEastAsia" w:hAnsiTheme="minorEastAsia" w:cs="微软雅黑" w:hint="eastAsia"/>
          <w:color w:val="FB0007"/>
          <w:kern w:val="0"/>
        </w:rPr>
        <w:t> </w:t>
      </w:r>
      <w:r w:rsidRPr="006A5FD2">
        <w:rPr>
          <w:rFonts w:asciiTheme="minorEastAsia" w:hAnsiTheme="minorEastAsia" w:cs="微软雅黑"/>
          <w:color w:val="FB0007"/>
          <w:kern w:val="0"/>
        </w:rPr>
        <w:t xml:space="preserve"> 2015</w:t>
      </w:r>
      <w:r w:rsidRPr="006A5FD2">
        <w:rPr>
          <w:rFonts w:asciiTheme="minorEastAsia" w:hAnsiTheme="minorEastAsia" w:cs="微软雅黑" w:hint="eastAsia"/>
          <w:color w:val="FB0007"/>
          <w:kern w:val="0"/>
        </w:rPr>
        <w:t>年外高桥扩容之前，</w:t>
      </w:r>
      <w:r w:rsidRPr="006A5FD2">
        <w:rPr>
          <w:rFonts w:asciiTheme="minorEastAsia" w:hAnsiTheme="minorEastAsia" w:cs="微软雅黑"/>
          <w:color w:val="FB0007"/>
          <w:kern w:val="0"/>
        </w:rPr>
        <w:t xml:space="preserve"> </w:t>
      </w:r>
      <w:r w:rsidRPr="006A5FD2">
        <w:rPr>
          <w:rFonts w:asciiTheme="minorEastAsia" w:hAnsiTheme="minorEastAsia" w:cs="微软雅黑" w:hint="eastAsia"/>
          <w:color w:val="FB0007"/>
          <w:kern w:val="0"/>
        </w:rPr>
        <w:t>外高桥</w:t>
      </w:r>
      <w:r w:rsidRPr="006A5FD2">
        <w:rPr>
          <w:rFonts w:asciiTheme="minorEastAsia" w:hAnsiTheme="minorEastAsia" w:cs="微软雅黑"/>
          <w:color w:val="FB0007"/>
          <w:kern w:val="0"/>
        </w:rPr>
        <w:t>TD5500</w:t>
      </w:r>
      <w:r w:rsidRPr="006A5FD2">
        <w:rPr>
          <w:rFonts w:asciiTheme="minorEastAsia" w:hAnsiTheme="minorEastAsia" w:cs="微软雅黑" w:hint="eastAsia"/>
          <w:color w:val="FB0007"/>
          <w:kern w:val="0"/>
        </w:rPr>
        <w:t>是使用</w:t>
      </w:r>
      <w:r w:rsidRPr="006A5FD2">
        <w:rPr>
          <w:rFonts w:asciiTheme="minorEastAsia" w:hAnsiTheme="minorEastAsia" w:cs="微软雅黑"/>
          <w:color w:val="FB0007"/>
          <w:kern w:val="0"/>
        </w:rPr>
        <w:t>Raid5</w:t>
      </w:r>
      <w:r w:rsidRPr="006A5FD2">
        <w:rPr>
          <w:rFonts w:asciiTheme="minorEastAsia" w:hAnsiTheme="minorEastAsia" w:cs="微软雅黑" w:hint="eastAsia"/>
          <w:color w:val="FB0007"/>
          <w:kern w:val="0"/>
        </w:rPr>
        <w:t>的，对</w:t>
      </w:r>
      <w:r w:rsidRPr="006A5FD2">
        <w:rPr>
          <w:rFonts w:asciiTheme="minorEastAsia" w:hAnsiTheme="minorEastAsia" w:cs="微软雅黑"/>
          <w:color w:val="FB0007"/>
          <w:kern w:val="0"/>
        </w:rPr>
        <w:t>IO</w:t>
      </w:r>
      <w:r w:rsidRPr="006A5FD2">
        <w:rPr>
          <w:rFonts w:asciiTheme="minorEastAsia" w:hAnsiTheme="minorEastAsia" w:cs="微软雅黑" w:hint="eastAsia"/>
          <w:color w:val="FB0007"/>
          <w:kern w:val="0"/>
        </w:rPr>
        <w:t>性能也有明显影响）</w:t>
      </w:r>
    </w:p>
    <w:p w:rsidR="006F43A6" w:rsidRDefault="006F43A6" w:rsidP="006A5FD2">
      <w:pPr>
        <w:widowControl/>
        <w:autoSpaceDE w:val="0"/>
        <w:autoSpaceDN w:val="0"/>
        <w:adjustRightInd w:val="0"/>
        <w:spacing w:line="360" w:lineRule="auto"/>
        <w:jc w:val="left"/>
        <w:rPr>
          <w:rFonts w:asciiTheme="minorEastAsia" w:hAnsiTheme="minorEastAsia" w:cs="微软雅黑" w:hint="eastAsia"/>
          <w:kern w:val="0"/>
        </w:rPr>
      </w:pPr>
    </w:p>
    <w:p w:rsidR="006F43A6" w:rsidRPr="006A5FD2" w:rsidRDefault="006F43A6" w:rsidP="006A5FD2">
      <w:pPr>
        <w:widowControl/>
        <w:autoSpaceDE w:val="0"/>
        <w:autoSpaceDN w:val="0"/>
        <w:adjustRightInd w:val="0"/>
        <w:spacing w:line="360" w:lineRule="auto"/>
        <w:jc w:val="left"/>
        <w:rPr>
          <w:rFonts w:asciiTheme="minorEastAsia" w:hAnsiTheme="minorEastAsia" w:cs="微软雅黑" w:hint="eastAsia"/>
          <w:kern w:val="0"/>
        </w:rPr>
      </w:pPr>
    </w:p>
    <w:p w:rsidR="0039141E" w:rsidRPr="006F43A6" w:rsidRDefault="006F43A6" w:rsidP="006F43A6">
      <w:pPr>
        <w:pStyle w:val="a5"/>
        <w:widowControl/>
        <w:numPr>
          <w:ilvl w:val="0"/>
          <w:numId w:val="1"/>
        </w:numPr>
        <w:autoSpaceDE w:val="0"/>
        <w:autoSpaceDN w:val="0"/>
        <w:adjustRightInd w:val="0"/>
        <w:spacing w:line="360" w:lineRule="auto"/>
        <w:jc w:val="left"/>
        <w:rPr>
          <w:rFonts w:asciiTheme="minorEastAsia" w:hAnsiTheme="minorEastAsia" w:cs="微软雅黑"/>
          <w:kern w:val="0"/>
        </w:rPr>
      </w:pPr>
      <w:r>
        <w:rPr>
          <w:rFonts w:asciiTheme="minorEastAsia" w:hAnsiTheme="minorEastAsia" w:cs="微软雅黑" w:hint="eastAsia"/>
          <w:kern w:val="0"/>
        </w:rPr>
        <w:t>上交所：</w:t>
      </w:r>
      <w:r w:rsidR="0039141E" w:rsidRPr="006F43A6">
        <w:rPr>
          <w:rFonts w:asciiTheme="minorEastAsia" w:hAnsiTheme="minorEastAsia" w:cs="微软雅黑" w:hint="eastAsia"/>
          <w:kern w:val="0"/>
        </w:rPr>
        <w:t>能否通过替换单盘大容量达到增加空间的目的？</w:t>
      </w:r>
    </w:p>
    <w:p w:rsidR="0039141E" w:rsidRPr="006A5FD2" w:rsidRDefault="006F43A6" w:rsidP="006A5FD2">
      <w:pPr>
        <w:widowControl/>
        <w:autoSpaceDE w:val="0"/>
        <w:autoSpaceDN w:val="0"/>
        <w:adjustRightInd w:val="0"/>
        <w:spacing w:line="360" w:lineRule="auto"/>
        <w:jc w:val="left"/>
        <w:rPr>
          <w:rFonts w:asciiTheme="minorEastAsia" w:hAnsiTheme="minorEastAsia" w:cs="微软雅黑"/>
          <w:kern w:val="0"/>
        </w:rPr>
      </w:pPr>
      <w:r>
        <w:rPr>
          <w:rFonts w:asciiTheme="minorEastAsia" w:hAnsiTheme="minorEastAsia" w:cs="微软雅黑" w:hint="eastAsia"/>
          <w:color w:val="FB0007"/>
          <w:kern w:val="0"/>
        </w:rPr>
        <w:t xml:space="preserve">    TD</w:t>
      </w:r>
      <w:r w:rsidR="0039141E" w:rsidRPr="006A5FD2">
        <w:rPr>
          <w:rFonts w:asciiTheme="minorEastAsia" w:hAnsiTheme="minorEastAsia" w:cs="微软雅黑" w:hint="eastAsia"/>
          <w:color w:val="FB0007"/>
          <w:kern w:val="0"/>
        </w:rPr>
        <w:t>回复：</w:t>
      </w:r>
      <w:r w:rsidR="0039141E" w:rsidRPr="006A5FD2">
        <w:rPr>
          <w:rFonts w:asciiTheme="minorEastAsia" w:hAnsiTheme="minorEastAsia" w:cs="微软雅黑"/>
          <w:color w:val="FB0007"/>
          <w:kern w:val="0"/>
        </w:rPr>
        <w:t xml:space="preserve"> TD5555 </w:t>
      </w:r>
      <w:r w:rsidR="0039141E" w:rsidRPr="006A5FD2">
        <w:rPr>
          <w:rFonts w:asciiTheme="minorEastAsia" w:hAnsiTheme="minorEastAsia" w:cs="微软雅黑" w:hint="eastAsia"/>
          <w:color w:val="FB0007"/>
          <w:kern w:val="0"/>
        </w:rPr>
        <w:t>仅支持单盘</w:t>
      </w:r>
      <w:r w:rsidR="0039141E" w:rsidRPr="006A5FD2">
        <w:rPr>
          <w:rFonts w:asciiTheme="minorEastAsia" w:hAnsiTheme="minorEastAsia" w:cs="微软雅黑"/>
          <w:color w:val="FB0007"/>
          <w:kern w:val="0"/>
        </w:rPr>
        <w:t>300G</w:t>
      </w:r>
      <w:r w:rsidR="0039141E" w:rsidRPr="006A5FD2">
        <w:rPr>
          <w:rFonts w:asciiTheme="minorEastAsia" w:hAnsiTheme="minorEastAsia" w:cs="微软雅黑" w:hint="eastAsia"/>
          <w:color w:val="FB0007"/>
          <w:kern w:val="0"/>
        </w:rPr>
        <w:t>和</w:t>
      </w:r>
      <w:r w:rsidR="0039141E" w:rsidRPr="006A5FD2">
        <w:rPr>
          <w:rFonts w:asciiTheme="minorEastAsia" w:hAnsiTheme="minorEastAsia" w:cs="微软雅黑"/>
          <w:color w:val="FB0007"/>
          <w:kern w:val="0"/>
        </w:rPr>
        <w:t>146G</w:t>
      </w:r>
      <w:r w:rsidR="0039141E" w:rsidRPr="006A5FD2">
        <w:rPr>
          <w:rFonts w:asciiTheme="minorEastAsia" w:hAnsiTheme="minorEastAsia" w:cs="微软雅黑" w:hint="eastAsia"/>
          <w:color w:val="FB0007"/>
          <w:kern w:val="0"/>
        </w:rPr>
        <w:t>。</w:t>
      </w:r>
    </w:p>
    <w:p w:rsidR="0039141E" w:rsidRDefault="00FF545D" w:rsidP="00FF545D">
      <w:pPr>
        <w:widowControl/>
        <w:autoSpaceDE w:val="0"/>
        <w:autoSpaceDN w:val="0"/>
        <w:adjustRightInd w:val="0"/>
        <w:spacing w:line="360" w:lineRule="auto"/>
        <w:ind w:firstLine="567"/>
        <w:jc w:val="left"/>
        <w:rPr>
          <w:rFonts w:asciiTheme="minorEastAsia" w:hAnsiTheme="minorEastAsia" w:cs="微软雅黑" w:hint="eastAsia"/>
          <w:kern w:val="0"/>
        </w:rPr>
      </w:pPr>
      <w:r>
        <w:rPr>
          <w:rFonts w:asciiTheme="minorEastAsia" w:hAnsiTheme="minorEastAsia" w:cs="微软雅黑" w:hint="eastAsia"/>
          <w:kern w:val="0"/>
        </w:rPr>
        <w:t>以上技术</w:t>
      </w:r>
      <w:r w:rsidR="006F43A6" w:rsidRPr="00FF545D">
        <w:rPr>
          <w:rFonts w:asciiTheme="minorEastAsia" w:hAnsiTheme="minorEastAsia" w:cs="微软雅黑" w:hint="eastAsia"/>
          <w:kern w:val="0"/>
        </w:rPr>
        <w:t>问题</w:t>
      </w:r>
      <w:r>
        <w:rPr>
          <w:rFonts w:asciiTheme="minorEastAsia" w:hAnsiTheme="minorEastAsia" w:cs="微软雅黑" w:hint="eastAsia"/>
          <w:kern w:val="0"/>
        </w:rPr>
        <w:t>答复请贵司</w:t>
      </w:r>
      <w:r w:rsidR="006F43A6" w:rsidRPr="00FF545D">
        <w:rPr>
          <w:rFonts w:asciiTheme="minorEastAsia" w:hAnsiTheme="minorEastAsia" w:cs="微软雅黑" w:hint="eastAsia"/>
          <w:kern w:val="0"/>
        </w:rPr>
        <w:t>知悉！上海证券交易所一直是Teradata中国区的重要客户，Teradata</w:t>
      </w:r>
      <w:r w:rsidRPr="00FF545D">
        <w:rPr>
          <w:rFonts w:asciiTheme="minorEastAsia" w:hAnsiTheme="minorEastAsia" w:cs="微软雅黑" w:hint="eastAsia"/>
          <w:kern w:val="0"/>
        </w:rPr>
        <w:t>也会一如既往的全力支持上海证券交易所的信息技术建设及业务发展！</w:t>
      </w:r>
    </w:p>
    <w:p w:rsidR="00FF545D" w:rsidRDefault="00FF545D" w:rsidP="00FF545D">
      <w:pPr>
        <w:widowControl/>
        <w:autoSpaceDE w:val="0"/>
        <w:autoSpaceDN w:val="0"/>
        <w:adjustRightInd w:val="0"/>
        <w:spacing w:line="360" w:lineRule="auto"/>
        <w:jc w:val="left"/>
        <w:rPr>
          <w:rFonts w:asciiTheme="minorEastAsia" w:hAnsiTheme="minorEastAsia" w:cs="微软雅黑" w:hint="eastAsia"/>
          <w:kern w:val="0"/>
        </w:rPr>
      </w:pPr>
    </w:p>
    <w:p w:rsidR="00FF545D" w:rsidRDefault="00FF545D" w:rsidP="00FF545D">
      <w:pPr>
        <w:widowControl/>
        <w:autoSpaceDE w:val="0"/>
        <w:autoSpaceDN w:val="0"/>
        <w:adjustRightInd w:val="0"/>
        <w:spacing w:line="360" w:lineRule="auto"/>
        <w:ind w:firstLine="6946"/>
        <w:jc w:val="left"/>
        <w:rPr>
          <w:rFonts w:asciiTheme="minorEastAsia" w:hAnsiTheme="minorEastAsia" w:cs="微软雅黑" w:hint="eastAsia"/>
          <w:kern w:val="0"/>
        </w:rPr>
      </w:pPr>
      <w:r>
        <w:rPr>
          <w:rFonts w:asciiTheme="minorEastAsia" w:hAnsiTheme="minorEastAsia" w:cs="微软雅黑" w:hint="eastAsia"/>
          <w:kern w:val="0"/>
        </w:rPr>
        <w:t>Teradata公司</w:t>
      </w:r>
    </w:p>
    <w:p w:rsidR="00FF545D" w:rsidRDefault="00FF545D" w:rsidP="00FF545D">
      <w:pPr>
        <w:widowControl/>
        <w:autoSpaceDE w:val="0"/>
        <w:autoSpaceDN w:val="0"/>
        <w:adjustRightInd w:val="0"/>
        <w:spacing w:line="360" w:lineRule="auto"/>
        <w:ind w:firstLine="6946"/>
        <w:jc w:val="left"/>
        <w:rPr>
          <w:rFonts w:asciiTheme="minorEastAsia" w:hAnsiTheme="minorEastAsia" w:cs="微软雅黑" w:hint="eastAsia"/>
          <w:kern w:val="0"/>
        </w:rPr>
      </w:pPr>
      <w:r>
        <w:rPr>
          <w:rFonts w:asciiTheme="minorEastAsia" w:hAnsiTheme="minorEastAsia" w:cs="微软雅黑"/>
          <w:kern w:val="0"/>
        </w:rPr>
        <w:t>2017年3月30日</w:t>
      </w:r>
    </w:p>
    <w:p w:rsidR="00FF545D" w:rsidRPr="00FF545D" w:rsidRDefault="00FF545D" w:rsidP="00FF545D">
      <w:pPr>
        <w:widowControl/>
        <w:autoSpaceDE w:val="0"/>
        <w:autoSpaceDN w:val="0"/>
        <w:adjustRightInd w:val="0"/>
        <w:spacing w:line="360" w:lineRule="auto"/>
        <w:ind w:firstLine="567"/>
        <w:jc w:val="left"/>
        <w:rPr>
          <w:rFonts w:asciiTheme="minorEastAsia" w:hAnsiTheme="minorEastAsia" w:cs="微软雅黑" w:hint="eastAsia"/>
          <w:kern w:val="0"/>
        </w:rPr>
      </w:pPr>
      <w:bookmarkStart w:id="0" w:name="_GoBack"/>
      <w:bookmarkEnd w:id="0"/>
    </w:p>
    <w:p w:rsidR="00B55210" w:rsidRPr="00FF545D" w:rsidRDefault="00FF545D" w:rsidP="00FF545D">
      <w:pPr>
        <w:widowControl/>
        <w:autoSpaceDE w:val="0"/>
        <w:autoSpaceDN w:val="0"/>
        <w:adjustRightInd w:val="0"/>
        <w:spacing w:line="360" w:lineRule="auto"/>
        <w:jc w:val="left"/>
        <w:rPr>
          <w:rFonts w:ascii="微软雅黑" w:eastAsia="微软雅黑" w:cs="微软雅黑" w:hint="eastAsia"/>
          <w:kern w:val="0"/>
          <w:sz w:val="28"/>
          <w:szCs w:val="28"/>
        </w:rPr>
      </w:pPr>
      <w:r>
        <w:rPr>
          <w:rFonts w:ascii="微软雅黑" w:eastAsia="微软雅黑" w:cs="微软雅黑" w:hint="eastAsia"/>
          <w:kern w:val="0"/>
          <w:sz w:val="28"/>
          <w:szCs w:val="28"/>
        </w:rPr>
        <w:t xml:space="preserve">    </w:t>
      </w:r>
    </w:p>
    <w:sectPr w:rsidR="00B55210" w:rsidRPr="00FF545D" w:rsidSect="0039141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C306A"/>
    <w:multiLevelType w:val="hybridMultilevel"/>
    <w:tmpl w:val="25802A0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5"/>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1E"/>
    <w:rsid w:val="001E08EB"/>
    <w:rsid w:val="0039141E"/>
    <w:rsid w:val="00486FF8"/>
    <w:rsid w:val="006A5FD2"/>
    <w:rsid w:val="006F43A6"/>
    <w:rsid w:val="00726E61"/>
    <w:rsid w:val="00B360F7"/>
    <w:rsid w:val="00B55210"/>
    <w:rsid w:val="00CC010A"/>
    <w:rsid w:val="00D9599D"/>
    <w:rsid w:val="00FF5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7D1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9141E"/>
    <w:rPr>
      <w:rFonts w:ascii="Heiti SC Light" w:eastAsia="Heiti SC Light"/>
      <w:sz w:val="18"/>
      <w:szCs w:val="18"/>
    </w:rPr>
  </w:style>
  <w:style w:type="character" w:customStyle="1" w:styleId="a4">
    <w:name w:val="批注框文本字符"/>
    <w:basedOn w:val="a0"/>
    <w:link w:val="a3"/>
    <w:uiPriority w:val="99"/>
    <w:semiHidden/>
    <w:rsid w:val="0039141E"/>
    <w:rPr>
      <w:rFonts w:ascii="Heiti SC Light" w:eastAsia="Heiti SC Light"/>
      <w:sz w:val="18"/>
      <w:szCs w:val="18"/>
    </w:rPr>
  </w:style>
  <w:style w:type="paragraph" w:styleId="a5">
    <w:name w:val="List Paragraph"/>
    <w:basedOn w:val="a"/>
    <w:uiPriority w:val="34"/>
    <w:qFormat/>
    <w:rsid w:val="006F43A6"/>
    <w:pPr>
      <w:ind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9141E"/>
    <w:rPr>
      <w:rFonts w:ascii="Heiti SC Light" w:eastAsia="Heiti SC Light"/>
      <w:sz w:val="18"/>
      <w:szCs w:val="18"/>
    </w:rPr>
  </w:style>
  <w:style w:type="character" w:customStyle="1" w:styleId="a4">
    <w:name w:val="批注框文本字符"/>
    <w:basedOn w:val="a0"/>
    <w:link w:val="a3"/>
    <w:uiPriority w:val="99"/>
    <w:semiHidden/>
    <w:rsid w:val="0039141E"/>
    <w:rPr>
      <w:rFonts w:ascii="Heiti SC Light" w:eastAsia="Heiti SC Light"/>
      <w:sz w:val="18"/>
      <w:szCs w:val="18"/>
    </w:rPr>
  </w:style>
  <w:style w:type="paragraph" w:styleId="a5">
    <w:name w:val="List Paragraph"/>
    <w:basedOn w:val="a"/>
    <w:uiPriority w:val="34"/>
    <w:qFormat/>
    <w:rsid w:val="006F43A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210</Words>
  <Characters>1197</Characters>
  <Application>Microsoft Macintosh Word</Application>
  <DocSecurity>0</DocSecurity>
  <Lines>9</Lines>
  <Paragraphs>2</Paragraphs>
  <ScaleCrop>false</ScaleCrop>
  <Company>Teradata</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剑光 赵</dc:creator>
  <cp:keywords/>
  <dc:description/>
  <cp:lastModifiedBy>剑光 赵</cp:lastModifiedBy>
  <cp:revision>1</cp:revision>
  <dcterms:created xsi:type="dcterms:W3CDTF">2017-03-30T09:09:00Z</dcterms:created>
  <dcterms:modified xsi:type="dcterms:W3CDTF">2017-03-30T10:43:00Z</dcterms:modified>
</cp:coreProperties>
</file>