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jc w:val="center"/>
        <w:tblLayout w:type="fixed"/>
        <w:tblCellMar>
          <w:left w:w="28" w:type="dxa"/>
          <w:right w:w="28" w:type="dxa"/>
        </w:tblCellMar>
        <w:tblLook w:val="01E0" w:firstRow="1" w:lastRow="1" w:firstColumn="1" w:lastColumn="1" w:noHBand="0" w:noVBand="0"/>
      </w:tblPr>
      <w:tblGrid>
        <w:gridCol w:w="2128"/>
        <w:gridCol w:w="2688"/>
        <w:gridCol w:w="1848"/>
        <w:gridCol w:w="1707"/>
        <w:gridCol w:w="1268"/>
      </w:tblGrid>
      <w:tr w:rsidR="00B12EFA" w:rsidRPr="000539CE" w14:paraId="7DF2F204" w14:textId="77777777" w:rsidTr="00064BCC">
        <w:trPr>
          <w:trHeight w:val="20"/>
          <w:jc w:val="center"/>
        </w:trPr>
        <w:tc>
          <w:tcPr>
            <w:tcW w:w="9639" w:type="dxa"/>
            <w:gridSpan w:val="5"/>
            <w:shd w:val="clear" w:color="auto" w:fill="auto"/>
          </w:tcPr>
          <w:p w14:paraId="1F45F189" w14:textId="77777777" w:rsidR="00B12EFA" w:rsidRPr="000539CE" w:rsidRDefault="00B12EFA" w:rsidP="00064BCC">
            <w:pPr>
              <w:widowControl w:val="0"/>
              <w:jc w:val="center"/>
              <w:rPr>
                <w:sz w:val="28"/>
                <w:szCs w:val="28"/>
              </w:rPr>
            </w:pPr>
            <w:r w:rsidRPr="000539CE">
              <w:rPr>
                <w:sz w:val="28"/>
                <w:szCs w:val="28"/>
              </w:rPr>
              <w:t>Московский финансово-юридический университет МФЮА</w:t>
            </w:r>
          </w:p>
          <w:p w14:paraId="594FD6DB" w14:textId="77777777" w:rsidR="00B12EFA" w:rsidRPr="000539CE" w:rsidRDefault="00B12EFA" w:rsidP="00064BCC">
            <w:pPr>
              <w:widowControl w:val="0"/>
              <w:jc w:val="center"/>
              <w:rPr>
                <w:sz w:val="28"/>
                <w:szCs w:val="28"/>
              </w:rPr>
            </w:pPr>
            <w:r w:rsidRPr="000539CE">
              <w:rPr>
                <w:sz w:val="28"/>
                <w:szCs w:val="28"/>
              </w:rPr>
              <w:t>Московский областной филиал</w:t>
            </w:r>
          </w:p>
          <w:p w14:paraId="66F27157" w14:textId="77777777" w:rsidR="00B12EFA" w:rsidRPr="000539CE" w:rsidRDefault="00B12EFA" w:rsidP="00064BCC">
            <w:pPr>
              <w:widowControl w:val="0"/>
              <w:jc w:val="center"/>
              <w:rPr>
                <w:sz w:val="28"/>
                <w:szCs w:val="28"/>
              </w:rPr>
            </w:pPr>
          </w:p>
        </w:tc>
      </w:tr>
      <w:tr w:rsidR="00B12EFA" w:rsidRPr="000539CE" w14:paraId="3FEC3029" w14:textId="77777777" w:rsidTr="00064BCC">
        <w:trPr>
          <w:trHeight w:val="20"/>
          <w:jc w:val="center"/>
        </w:trPr>
        <w:tc>
          <w:tcPr>
            <w:tcW w:w="9639" w:type="dxa"/>
            <w:gridSpan w:val="5"/>
            <w:shd w:val="clear" w:color="auto" w:fill="auto"/>
          </w:tcPr>
          <w:p w14:paraId="6C3B745E" w14:textId="77777777" w:rsidR="00B12EFA" w:rsidRPr="000539CE" w:rsidRDefault="00B12EFA" w:rsidP="00064BCC">
            <w:pPr>
              <w:widowControl w:val="0"/>
              <w:jc w:val="center"/>
              <w:rPr>
                <w:sz w:val="18"/>
                <w:szCs w:val="18"/>
              </w:rPr>
            </w:pPr>
          </w:p>
        </w:tc>
      </w:tr>
      <w:tr w:rsidR="00B12EFA" w:rsidRPr="000539CE" w14:paraId="214A7DAD" w14:textId="77777777" w:rsidTr="00064BCC">
        <w:trPr>
          <w:trHeight w:val="20"/>
          <w:jc w:val="center"/>
        </w:trPr>
        <w:tc>
          <w:tcPr>
            <w:tcW w:w="2128" w:type="dxa"/>
            <w:shd w:val="clear" w:color="auto" w:fill="auto"/>
            <w:vAlign w:val="center"/>
          </w:tcPr>
          <w:p w14:paraId="63007207" w14:textId="77777777" w:rsidR="00B12EFA" w:rsidRPr="000539CE" w:rsidRDefault="00B12EFA" w:rsidP="00064BCC">
            <w:pPr>
              <w:widowControl w:val="0"/>
              <w:rPr>
                <w:sz w:val="28"/>
                <w:szCs w:val="28"/>
              </w:rPr>
            </w:pPr>
            <w:r w:rsidRPr="000539CE">
              <w:rPr>
                <w:i/>
                <w:sz w:val="28"/>
                <w:szCs w:val="28"/>
              </w:rPr>
              <w:t>Кафедра</w:t>
            </w:r>
          </w:p>
        </w:tc>
        <w:tc>
          <w:tcPr>
            <w:tcW w:w="7511" w:type="dxa"/>
            <w:gridSpan w:val="4"/>
            <w:tcBorders>
              <w:bottom w:val="single" w:sz="4" w:space="0" w:color="auto"/>
            </w:tcBorders>
            <w:shd w:val="clear" w:color="auto" w:fill="auto"/>
          </w:tcPr>
          <w:p w14:paraId="23236E48" w14:textId="77777777" w:rsidR="00B12EFA" w:rsidRPr="000539CE" w:rsidRDefault="00B12EFA" w:rsidP="00064BCC">
            <w:pPr>
              <w:widowControl w:val="0"/>
              <w:jc w:val="center"/>
              <w:rPr>
                <w:sz w:val="28"/>
                <w:szCs w:val="28"/>
              </w:rPr>
            </w:pPr>
            <w:r w:rsidRPr="000539CE">
              <w:rPr>
                <w:sz w:val="28"/>
                <w:szCs w:val="28"/>
              </w:rPr>
              <w:t>Информационные системы и программирование</w:t>
            </w:r>
          </w:p>
        </w:tc>
      </w:tr>
      <w:tr w:rsidR="00B12EFA" w:rsidRPr="000539CE" w14:paraId="477008EF" w14:textId="77777777" w:rsidTr="00064BCC">
        <w:trPr>
          <w:trHeight w:val="20"/>
          <w:jc w:val="center"/>
        </w:trPr>
        <w:tc>
          <w:tcPr>
            <w:tcW w:w="2128" w:type="dxa"/>
            <w:shd w:val="clear" w:color="auto" w:fill="auto"/>
            <w:vAlign w:val="center"/>
          </w:tcPr>
          <w:p w14:paraId="41C40E32" w14:textId="77777777" w:rsidR="00B12EFA" w:rsidRPr="000539CE" w:rsidRDefault="00B12EFA" w:rsidP="00064BCC">
            <w:pPr>
              <w:widowControl w:val="0"/>
              <w:rPr>
                <w:i/>
                <w:sz w:val="18"/>
                <w:szCs w:val="18"/>
              </w:rPr>
            </w:pPr>
          </w:p>
        </w:tc>
        <w:tc>
          <w:tcPr>
            <w:tcW w:w="7511" w:type="dxa"/>
            <w:gridSpan w:val="4"/>
            <w:shd w:val="clear" w:color="auto" w:fill="auto"/>
          </w:tcPr>
          <w:p w14:paraId="19615E6C" w14:textId="77777777" w:rsidR="00B12EFA" w:rsidRPr="000539CE" w:rsidRDefault="00B12EFA" w:rsidP="00064BCC">
            <w:pPr>
              <w:widowControl w:val="0"/>
              <w:jc w:val="center"/>
              <w:rPr>
                <w:sz w:val="18"/>
                <w:szCs w:val="18"/>
              </w:rPr>
            </w:pPr>
          </w:p>
        </w:tc>
      </w:tr>
      <w:tr w:rsidR="00B12EFA" w:rsidRPr="000539CE" w14:paraId="021287C4" w14:textId="77777777" w:rsidTr="00064BCC">
        <w:trPr>
          <w:trHeight w:val="20"/>
          <w:jc w:val="center"/>
        </w:trPr>
        <w:tc>
          <w:tcPr>
            <w:tcW w:w="2128" w:type="dxa"/>
            <w:shd w:val="clear" w:color="auto" w:fill="auto"/>
            <w:vAlign w:val="center"/>
          </w:tcPr>
          <w:p w14:paraId="30139F67" w14:textId="77777777" w:rsidR="00B12EFA" w:rsidRPr="000539CE" w:rsidRDefault="00B12EFA" w:rsidP="00064BCC">
            <w:pPr>
              <w:widowControl w:val="0"/>
              <w:rPr>
                <w:i/>
                <w:sz w:val="28"/>
                <w:szCs w:val="28"/>
              </w:rPr>
            </w:pPr>
            <w:r w:rsidRPr="000539CE">
              <w:rPr>
                <w:i/>
                <w:sz w:val="28"/>
                <w:szCs w:val="28"/>
              </w:rPr>
              <w:t>Направление /</w:t>
            </w:r>
          </w:p>
        </w:tc>
        <w:tc>
          <w:tcPr>
            <w:tcW w:w="7511" w:type="dxa"/>
            <w:gridSpan w:val="4"/>
            <w:tcBorders>
              <w:bottom w:val="single" w:sz="4" w:space="0" w:color="auto"/>
            </w:tcBorders>
            <w:shd w:val="clear" w:color="auto" w:fill="auto"/>
          </w:tcPr>
          <w:p w14:paraId="7BD6FF71" w14:textId="77777777" w:rsidR="00B12EFA" w:rsidRPr="000539CE" w:rsidRDefault="00B12EFA" w:rsidP="00064BCC">
            <w:pPr>
              <w:widowControl w:val="0"/>
              <w:jc w:val="center"/>
              <w:rPr>
                <w:sz w:val="28"/>
                <w:szCs w:val="28"/>
              </w:rPr>
            </w:pPr>
            <w:r w:rsidRPr="000539CE">
              <w:rPr>
                <w:sz w:val="28"/>
                <w:szCs w:val="28"/>
              </w:rPr>
              <w:t>09.03.03 Прикладная информатика</w:t>
            </w:r>
          </w:p>
        </w:tc>
      </w:tr>
      <w:tr w:rsidR="00B12EFA" w:rsidRPr="000539CE" w14:paraId="1AEA8361" w14:textId="77777777" w:rsidTr="00064BCC">
        <w:trPr>
          <w:trHeight w:val="20"/>
          <w:jc w:val="center"/>
        </w:trPr>
        <w:tc>
          <w:tcPr>
            <w:tcW w:w="2128" w:type="dxa"/>
            <w:shd w:val="clear" w:color="auto" w:fill="auto"/>
            <w:vAlign w:val="center"/>
          </w:tcPr>
          <w:p w14:paraId="1BEF2B78" w14:textId="77777777" w:rsidR="00B12EFA" w:rsidRPr="000539CE" w:rsidRDefault="00B12EFA" w:rsidP="00064BCC">
            <w:pPr>
              <w:widowControl w:val="0"/>
              <w:rPr>
                <w:i/>
                <w:sz w:val="28"/>
                <w:szCs w:val="28"/>
              </w:rPr>
            </w:pPr>
            <w:r w:rsidRPr="000539CE">
              <w:rPr>
                <w:i/>
                <w:sz w:val="28"/>
                <w:szCs w:val="28"/>
              </w:rPr>
              <w:t>специальность</w:t>
            </w:r>
          </w:p>
        </w:tc>
        <w:tc>
          <w:tcPr>
            <w:tcW w:w="7511" w:type="dxa"/>
            <w:gridSpan w:val="4"/>
            <w:tcBorders>
              <w:top w:val="single" w:sz="4" w:space="0" w:color="auto"/>
              <w:bottom w:val="single" w:sz="4" w:space="0" w:color="auto"/>
            </w:tcBorders>
            <w:shd w:val="clear" w:color="auto" w:fill="auto"/>
          </w:tcPr>
          <w:p w14:paraId="41635617" w14:textId="77777777" w:rsidR="00B12EFA" w:rsidRPr="000539CE" w:rsidRDefault="00B12EFA" w:rsidP="00064BCC">
            <w:pPr>
              <w:widowControl w:val="0"/>
              <w:jc w:val="center"/>
              <w:rPr>
                <w:sz w:val="28"/>
                <w:szCs w:val="28"/>
              </w:rPr>
            </w:pPr>
          </w:p>
        </w:tc>
      </w:tr>
      <w:tr w:rsidR="00B12EFA" w:rsidRPr="000539CE" w14:paraId="2BCE7C20" w14:textId="77777777" w:rsidTr="00064BCC">
        <w:trPr>
          <w:trHeight w:val="20"/>
          <w:jc w:val="center"/>
        </w:trPr>
        <w:tc>
          <w:tcPr>
            <w:tcW w:w="2128" w:type="dxa"/>
            <w:shd w:val="clear" w:color="auto" w:fill="auto"/>
            <w:vAlign w:val="center"/>
          </w:tcPr>
          <w:p w14:paraId="31BEDD9B" w14:textId="77777777" w:rsidR="00B12EFA" w:rsidRPr="000539CE" w:rsidRDefault="00B12EFA" w:rsidP="00064BCC">
            <w:pPr>
              <w:widowControl w:val="0"/>
              <w:rPr>
                <w:i/>
                <w:sz w:val="18"/>
                <w:szCs w:val="18"/>
              </w:rPr>
            </w:pPr>
          </w:p>
        </w:tc>
        <w:tc>
          <w:tcPr>
            <w:tcW w:w="7511" w:type="dxa"/>
            <w:gridSpan w:val="4"/>
            <w:tcBorders>
              <w:top w:val="single" w:sz="4" w:space="0" w:color="auto"/>
            </w:tcBorders>
            <w:shd w:val="clear" w:color="auto" w:fill="auto"/>
          </w:tcPr>
          <w:p w14:paraId="02485416" w14:textId="77777777" w:rsidR="00B12EFA" w:rsidRPr="000539CE" w:rsidRDefault="00B12EFA" w:rsidP="00064BCC">
            <w:pPr>
              <w:widowControl w:val="0"/>
              <w:jc w:val="center"/>
              <w:rPr>
                <w:sz w:val="18"/>
                <w:szCs w:val="18"/>
              </w:rPr>
            </w:pPr>
          </w:p>
        </w:tc>
      </w:tr>
      <w:tr w:rsidR="00B12EFA" w:rsidRPr="000539CE" w14:paraId="440F515F" w14:textId="77777777" w:rsidTr="00064BCC">
        <w:trPr>
          <w:trHeight w:val="20"/>
          <w:jc w:val="center"/>
        </w:trPr>
        <w:tc>
          <w:tcPr>
            <w:tcW w:w="2128" w:type="dxa"/>
            <w:shd w:val="clear" w:color="auto" w:fill="auto"/>
            <w:vAlign w:val="center"/>
          </w:tcPr>
          <w:p w14:paraId="2B7CB0F2" w14:textId="77777777" w:rsidR="00B12EFA" w:rsidRPr="000539CE" w:rsidRDefault="00B12EFA" w:rsidP="00064BCC">
            <w:pPr>
              <w:widowControl w:val="0"/>
              <w:rPr>
                <w:i/>
                <w:sz w:val="28"/>
                <w:szCs w:val="28"/>
              </w:rPr>
            </w:pPr>
            <w:r w:rsidRPr="000539CE">
              <w:rPr>
                <w:i/>
                <w:sz w:val="28"/>
                <w:szCs w:val="28"/>
              </w:rPr>
              <w:t>Профиль /</w:t>
            </w:r>
          </w:p>
        </w:tc>
        <w:tc>
          <w:tcPr>
            <w:tcW w:w="7511" w:type="dxa"/>
            <w:gridSpan w:val="4"/>
            <w:tcBorders>
              <w:bottom w:val="single" w:sz="4" w:space="0" w:color="auto"/>
            </w:tcBorders>
            <w:shd w:val="clear" w:color="auto" w:fill="auto"/>
          </w:tcPr>
          <w:p w14:paraId="699CEBCF" w14:textId="77777777" w:rsidR="00B12EFA" w:rsidRPr="000539CE" w:rsidRDefault="00B12EFA" w:rsidP="00064BCC">
            <w:pPr>
              <w:widowControl w:val="0"/>
              <w:jc w:val="center"/>
              <w:rPr>
                <w:sz w:val="28"/>
                <w:szCs w:val="28"/>
              </w:rPr>
            </w:pPr>
            <w:r w:rsidRPr="000539CE">
              <w:rPr>
                <w:noProof/>
                <w:sz w:val="28"/>
                <w:szCs w:val="28"/>
              </w:rPr>
              <w:drawing>
                <wp:anchor distT="0" distB="0" distL="114300" distR="114300" simplePos="0" relativeHeight="251659264" behindDoc="1" locked="0" layoutInCell="0" allowOverlap="1" wp14:anchorId="64D1FE1C" wp14:editId="670E74C7">
                  <wp:simplePos x="0" y="0"/>
                  <wp:positionH relativeFrom="margin">
                    <wp:posOffset>79375</wp:posOffset>
                  </wp:positionH>
                  <wp:positionV relativeFrom="margin">
                    <wp:posOffset>2725420</wp:posOffset>
                  </wp:positionV>
                  <wp:extent cx="6119495" cy="4179570"/>
                  <wp:effectExtent l="0" t="0" r="0" b="0"/>
                  <wp:wrapNone/>
                  <wp:docPr id="5" name="Рисунок 5" descr="54a7207dce4e42749cad40d28643c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9421159" descr="54a7207dce4e42749cad40d28643c842"/>
                          <pic:cNvPicPr>
                            <a:picLocks noChangeAspect="1" noChangeArrowheads="1"/>
                          </pic:cNvPicPr>
                        </pic:nvPicPr>
                        <pic:blipFill>
                          <a:blip r:embed="rId8">
                            <a:lum bright="84000" contrast="-88000"/>
                            <a:extLst>
                              <a:ext uri="{28A0092B-C50C-407E-A947-70E740481C1C}">
                                <a14:useLocalDpi xmlns:a14="http://schemas.microsoft.com/office/drawing/2010/main" val="0"/>
                              </a:ext>
                            </a:extLst>
                          </a:blip>
                          <a:srcRect/>
                          <a:stretch>
                            <a:fillRect/>
                          </a:stretch>
                        </pic:blipFill>
                        <pic:spPr bwMode="auto">
                          <a:xfrm>
                            <a:off x="0" y="0"/>
                            <a:ext cx="6119495" cy="4179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39CE">
              <w:rPr>
                <w:sz w:val="28"/>
                <w:szCs w:val="28"/>
              </w:rPr>
              <w:t>Прикладная информатика в экономике</w:t>
            </w:r>
          </w:p>
        </w:tc>
      </w:tr>
      <w:tr w:rsidR="00B12EFA" w:rsidRPr="000539CE" w14:paraId="0018161D" w14:textId="77777777" w:rsidTr="00064BCC">
        <w:trPr>
          <w:trHeight w:val="20"/>
          <w:jc w:val="center"/>
        </w:trPr>
        <w:tc>
          <w:tcPr>
            <w:tcW w:w="2128" w:type="dxa"/>
            <w:shd w:val="clear" w:color="auto" w:fill="auto"/>
            <w:vAlign w:val="center"/>
          </w:tcPr>
          <w:p w14:paraId="1AB175F1" w14:textId="77777777" w:rsidR="00B12EFA" w:rsidRPr="000539CE" w:rsidRDefault="00B12EFA" w:rsidP="00064BCC">
            <w:pPr>
              <w:widowControl w:val="0"/>
              <w:rPr>
                <w:i/>
                <w:sz w:val="28"/>
                <w:szCs w:val="28"/>
              </w:rPr>
            </w:pPr>
            <w:r w:rsidRPr="000539CE">
              <w:rPr>
                <w:i/>
                <w:sz w:val="28"/>
                <w:szCs w:val="28"/>
              </w:rPr>
              <w:t>специализация</w:t>
            </w:r>
          </w:p>
        </w:tc>
        <w:tc>
          <w:tcPr>
            <w:tcW w:w="7511" w:type="dxa"/>
            <w:gridSpan w:val="4"/>
            <w:tcBorders>
              <w:top w:val="single" w:sz="4" w:space="0" w:color="auto"/>
              <w:bottom w:val="single" w:sz="4" w:space="0" w:color="auto"/>
            </w:tcBorders>
            <w:shd w:val="clear" w:color="auto" w:fill="auto"/>
          </w:tcPr>
          <w:p w14:paraId="25065C85" w14:textId="77777777" w:rsidR="00B12EFA" w:rsidRPr="000539CE" w:rsidRDefault="00B12EFA" w:rsidP="00064BCC">
            <w:pPr>
              <w:widowControl w:val="0"/>
              <w:jc w:val="center"/>
              <w:rPr>
                <w:sz w:val="28"/>
                <w:szCs w:val="28"/>
              </w:rPr>
            </w:pPr>
          </w:p>
        </w:tc>
      </w:tr>
      <w:tr w:rsidR="00B12EFA" w:rsidRPr="000539CE" w14:paraId="71D3ECB5" w14:textId="77777777" w:rsidTr="00064BCC">
        <w:trPr>
          <w:trHeight w:val="20"/>
          <w:jc w:val="center"/>
        </w:trPr>
        <w:tc>
          <w:tcPr>
            <w:tcW w:w="2128" w:type="dxa"/>
            <w:shd w:val="clear" w:color="auto" w:fill="auto"/>
            <w:vAlign w:val="center"/>
          </w:tcPr>
          <w:p w14:paraId="37150810" w14:textId="77777777" w:rsidR="00B12EFA" w:rsidRPr="000539CE" w:rsidRDefault="00B12EFA" w:rsidP="00064BCC">
            <w:pPr>
              <w:widowControl w:val="0"/>
              <w:rPr>
                <w:i/>
                <w:sz w:val="28"/>
                <w:szCs w:val="28"/>
              </w:rPr>
            </w:pPr>
          </w:p>
        </w:tc>
        <w:tc>
          <w:tcPr>
            <w:tcW w:w="7511" w:type="dxa"/>
            <w:gridSpan w:val="4"/>
            <w:tcBorders>
              <w:top w:val="single" w:sz="4" w:space="0" w:color="auto"/>
            </w:tcBorders>
            <w:shd w:val="clear" w:color="auto" w:fill="auto"/>
          </w:tcPr>
          <w:p w14:paraId="3CE32A20" w14:textId="77777777" w:rsidR="00B12EFA" w:rsidRPr="000539CE" w:rsidRDefault="00B12EFA" w:rsidP="00064BCC">
            <w:pPr>
              <w:widowControl w:val="0"/>
              <w:jc w:val="center"/>
              <w:rPr>
                <w:sz w:val="28"/>
                <w:szCs w:val="28"/>
              </w:rPr>
            </w:pPr>
          </w:p>
        </w:tc>
      </w:tr>
      <w:tr w:rsidR="00B12EFA" w:rsidRPr="000539CE" w14:paraId="325CEDA0" w14:textId="77777777" w:rsidTr="00064BCC">
        <w:trPr>
          <w:trHeight w:val="20"/>
          <w:jc w:val="center"/>
        </w:trPr>
        <w:tc>
          <w:tcPr>
            <w:tcW w:w="9639" w:type="dxa"/>
            <w:gridSpan w:val="5"/>
            <w:shd w:val="clear" w:color="auto" w:fill="auto"/>
          </w:tcPr>
          <w:p w14:paraId="6A2CC8D9" w14:textId="77777777" w:rsidR="00B12EFA" w:rsidRPr="000539CE" w:rsidRDefault="00B12EFA" w:rsidP="00064BCC">
            <w:pPr>
              <w:widowControl w:val="0"/>
              <w:jc w:val="center"/>
              <w:rPr>
                <w:b/>
                <w:sz w:val="72"/>
                <w:szCs w:val="72"/>
              </w:rPr>
            </w:pPr>
          </w:p>
          <w:p w14:paraId="532218A7" w14:textId="77777777" w:rsidR="00B12EFA" w:rsidRPr="000539CE" w:rsidRDefault="00B12EFA" w:rsidP="00064BCC">
            <w:pPr>
              <w:widowControl w:val="0"/>
              <w:jc w:val="center"/>
              <w:rPr>
                <w:b/>
                <w:sz w:val="72"/>
                <w:szCs w:val="72"/>
              </w:rPr>
            </w:pPr>
          </w:p>
          <w:p w14:paraId="5E18A71E" w14:textId="1CC4797E" w:rsidR="00B12EFA" w:rsidRPr="000539CE" w:rsidRDefault="00FE585C" w:rsidP="00064BCC">
            <w:pPr>
              <w:widowControl w:val="0"/>
              <w:jc w:val="center"/>
              <w:rPr>
                <w:b/>
                <w:sz w:val="52"/>
                <w:szCs w:val="72"/>
              </w:rPr>
            </w:pPr>
            <w:r>
              <w:rPr>
                <w:b/>
                <w:sz w:val="52"/>
                <w:szCs w:val="72"/>
              </w:rPr>
              <w:t>Документация:</w:t>
            </w:r>
          </w:p>
          <w:p w14:paraId="35F84B9D" w14:textId="77777777" w:rsidR="00FE3A0D" w:rsidRDefault="00FE585C" w:rsidP="00064BCC">
            <w:pPr>
              <w:widowControl w:val="0"/>
              <w:jc w:val="center"/>
              <w:rPr>
                <w:b/>
                <w:sz w:val="28"/>
                <w:szCs w:val="21"/>
              </w:rPr>
            </w:pPr>
            <w:r>
              <w:rPr>
                <w:b/>
                <w:sz w:val="28"/>
                <w:szCs w:val="21"/>
              </w:rPr>
              <w:t xml:space="preserve">Протоколы </w:t>
            </w:r>
            <w:r>
              <w:rPr>
                <w:b/>
                <w:sz w:val="28"/>
                <w:szCs w:val="21"/>
                <w:lang w:val="en-US"/>
              </w:rPr>
              <w:t>ARINC</w:t>
            </w:r>
            <w:r w:rsidRPr="00FE585C">
              <w:rPr>
                <w:b/>
                <w:sz w:val="28"/>
                <w:szCs w:val="21"/>
              </w:rPr>
              <w:t xml:space="preserve"> 664 </w:t>
            </w:r>
            <w:r>
              <w:rPr>
                <w:b/>
                <w:sz w:val="28"/>
                <w:szCs w:val="21"/>
              </w:rPr>
              <w:t xml:space="preserve">и </w:t>
            </w:r>
            <w:r>
              <w:rPr>
                <w:b/>
                <w:sz w:val="28"/>
                <w:szCs w:val="21"/>
                <w:lang w:val="en-US"/>
              </w:rPr>
              <w:t>ARINC 825</w:t>
            </w:r>
          </w:p>
          <w:p w14:paraId="72D00BAD" w14:textId="7B60094F" w:rsidR="008129DA" w:rsidRPr="008129DA" w:rsidRDefault="008129DA" w:rsidP="00064BCC">
            <w:pPr>
              <w:widowControl w:val="0"/>
              <w:jc w:val="center"/>
              <w:rPr>
                <w:b/>
                <w:bCs/>
                <w:sz w:val="44"/>
                <w:szCs w:val="72"/>
              </w:rPr>
            </w:pPr>
            <w:r>
              <w:rPr>
                <w:b/>
                <w:bCs/>
                <w:sz w:val="28"/>
                <w:szCs w:val="28"/>
              </w:rPr>
              <w:t>д</w:t>
            </w:r>
            <w:r w:rsidRPr="008129DA">
              <w:rPr>
                <w:b/>
                <w:bCs/>
                <w:sz w:val="28"/>
                <w:szCs w:val="28"/>
              </w:rPr>
              <w:t>ля беспилотных летательных аппаратов</w:t>
            </w:r>
          </w:p>
        </w:tc>
      </w:tr>
      <w:tr w:rsidR="00B12EFA" w:rsidRPr="000539CE" w14:paraId="65892BC8" w14:textId="77777777" w:rsidTr="00064BCC">
        <w:trPr>
          <w:trHeight w:val="20"/>
          <w:jc w:val="center"/>
        </w:trPr>
        <w:tc>
          <w:tcPr>
            <w:tcW w:w="9639" w:type="dxa"/>
            <w:gridSpan w:val="5"/>
            <w:shd w:val="clear" w:color="auto" w:fill="auto"/>
          </w:tcPr>
          <w:p w14:paraId="3214DDAE" w14:textId="77777777" w:rsidR="00B12EFA" w:rsidRPr="000539CE" w:rsidRDefault="00B12EFA" w:rsidP="00064BCC">
            <w:pPr>
              <w:widowControl w:val="0"/>
              <w:jc w:val="center"/>
              <w:rPr>
                <w:sz w:val="18"/>
                <w:szCs w:val="18"/>
              </w:rPr>
            </w:pPr>
          </w:p>
        </w:tc>
      </w:tr>
      <w:tr w:rsidR="00B12EFA" w:rsidRPr="000539CE" w14:paraId="6C7BEB0F" w14:textId="77777777" w:rsidTr="00064BCC">
        <w:trPr>
          <w:trHeight w:val="20"/>
          <w:jc w:val="center"/>
        </w:trPr>
        <w:tc>
          <w:tcPr>
            <w:tcW w:w="9639" w:type="dxa"/>
            <w:gridSpan w:val="5"/>
            <w:shd w:val="clear" w:color="auto" w:fill="auto"/>
          </w:tcPr>
          <w:p w14:paraId="5A61941C" w14:textId="77777777" w:rsidR="00B12EFA" w:rsidRPr="000539CE" w:rsidRDefault="00B12EFA" w:rsidP="00064BCC">
            <w:pPr>
              <w:widowControl w:val="0"/>
              <w:jc w:val="center"/>
              <w:rPr>
                <w:sz w:val="28"/>
                <w:szCs w:val="28"/>
              </w:rPr>
            </w:pPr>
            <w:r w:rsidRPr="000539CE">
              <w:rPr>
                <w:b/>
                <w:sz w:val="28"/>
                <w:szCs w:val="28"/>
              </w:rPr>
              <w:t>По дисциплине:</w:t>
            </w:r>
          </w:p>
        </w:tc>
      </w:tr>
      <w:tr w:rsidR="00B12EFA" w:rsidRPr="000539CE" w14:paraId="2E2568D6" w14:textId="77777777" w:rsidTr="00064BCC">
        <w:trPr>
          <w:trHeight w:val="20"/>
          <w:jc w:val="center"/>
        </w:trPr>
        <w:tc>
          <w:tcPr>
            <w:tcW w:w="9639" w:type="dxa"/>
            <w:gridSpan w:val="5"/>
            <w:tcBorders>
              <w:bottom w:val="single" w:sz="4" w:space="0" w:color="auto"/>
            </w:tcBorders>
            <w:shd w:val="clear" w:color="auto" w:fill="auto"/>
          </w:tcPr>
          <w:p w14:paraId="68F58613" w14:textId="77777777" w:rsidR="00B12EFA" w:rsidRPr="000539CE" w:rsidRDefault="00B12EFA" w:rsidP="00064BCC">
            <w:pPr>
              <w:widowControl w:val="0"/>
              <w:jc w:val="center"/>
              <w:rPr>
                <w:i/>
                <w:sz w:val="28"/>
                <w:szCs w:val="28"/>
              </w:rPr>
            </w:pPr>
          </w:p>
        </w:tc>
      </w:tr>
      <w:tr w:rsidR="00B12EFA" w:rsidRPr="000539CE" w14:paraId="13107440" w14:textId="77777777" w:rsidTr="00064BCC">
        <w:trPr>
          <w:trHeight w:val="20"/>
          <w:jc w:val="center"/>
        </w:trPr>
        <w:tc>
          <w:tcPr>
            <w:tcW w:w="9639" w:type="dxa"/>
            <w:gridSpan w:val="5"/>
            <w:tcBorders>
              <w:bottom w:val="single" w:sz="4" w:space="0" w:color="auto"/>
            </w:tcBorders>
            <w:shd w:val="clear" w:color="auto" w:fill="auto"/>
          </w:tcPr>
          <w:p w14:paraId="6C339CBA" w14:textId="702BD0B5" w:rsidR="00B12EFA" w:rsidRPr="000539CE" w:rsidRDefault="00FE585C" w:rsidP="00064BCC">
            <w:pPr>
              <w:widowControl w:val="0"/>
              <w:jc w:val="center"/>
              <w:rPr>
                <w:i/>
                <w:sz w:val="28"/>
                <w:szCs w:val="28"/>
              </w:rPr>
            </w:pPr>
            <w:r>
              <w:rPr>
                <w:i/>
                <w:sz w:val="28"/>
                <w:szCs w:val="28"/>
              </w:rPr>
              <w:t>Вычислительные системы, сети, телекоммуникации</w:t>
            </w:r>
            <w:r w:rsidR="006C11E9" w:rsidRPr="000539CE">
              <w:rPr>
                <w:i/>
                <w:sz w:val="28"/>
                <w:szCs w:val="28"/>
              </w:rPr>
              <w:t xml:space="preserve"> </w:t>
            </w:r>
          </w:p>
        </w:tc>
      </w:tr>
      <w:tr w:rsidR="00B12EFA" w:rsidRPr="000539CE" w14:paraId="69627789" w14:textId="77777777" w:rsidTr="00064BCC">
        <w:trPr>
          <w:trHeight w:val="20"/>
          <w:jc w:val="center"/>
        </w:trPr>
        <w:tc>
          <w:tcPr>
            <w:tcW w:w="9639" w:type="dxa"/>
            <w:gridSpan w:val="5"/>
            <w:tcBorders>
              <w:top w:val="single" w:sz="4" w:space="0" w:color="auto"/>
            </w:tcBorders>
            <w:shd w:val="clear" w:color="auto" w:fill="auto"/>
          </w:tcPr>
          <w:p w14:paraId="79486548" w14:textId="77777777" w:rsidR="00B12EFA" w:rsidRPr="000539CE" w:rsidRDefault="00B12EFA" w:rsidP="00064BCC">
            <w:pPr>
              <w:widowControl w:val="0"/>
              <w:jc w:val="center"/>
              <w:rPr>
                <w:i/>
                <w:sz w:val="18"/>
                <w:szCs w:val="18"/>
              </w:rPr>
            </w:pPr>
            <w:r w:rsidRPr="000539CE">
              <w:rPr>
                <w:i/>
                <w:sz w:val="18"/>
                <w:szCs w:val="18"/>
              </w:rPr>
              <w:t>(полное наименование дисциплины)</w:t>
            </w:r>
          </w:p>
        </w:tc>
      </w:tr>
      <w:tr w:rsidR="00B12EFA" w:rsidRPr="000539CE" w14:paraId="2A198A0F" w14:textId="77777777" w:rsidTr="00064BCC">
        <w:trPr>
          <w:trHeight w:val="20"/>
          <w:jc w:val="center"/>
        </w:trPr>
        <w:tc>
          <w:tcPr>
            <w:tcW w:w="9639" w:type="dxa"/>
            <w:gridSpan w:val="5"/>
            <w:shd w:val="clear" w:color="auto" w:fill="auto"/>
          </w:tcPr>
          <w:p w14:paraId="0190B0B2" w14:textId="77777777" w:rsidR="00B12EFA" w:rsidRPr="000539CE" w:rsidRDefault="00B12EFA" w:rsidP="00064BCC">
            <w:pPr>
              <w:widowControl w:val="0"/>
              <w:jc w:val="center"/>
              <w:rPr>
                <w:sz w:val="28"/>
                <w:szCs w:val="28"/>
              </w:rPr>
            </w:pPr>
          </w:p>
          <w:p w14:paraId="26D73BB0" w14:textId="77777777" w:rsidR="00B12EFA" w:rsidRPr="000539CE" w:rsidRDefault="00B12EFA" w:rsidP="00064BCC">
            <w:pPr>
              <w:widowControl w:val="0"/>
              <w:jc w:val="center"/>
              <w:rPr>
                <w:sz w:val="28"/>
                <w:szCs w:val="28"/>
              </w:rPr>
            </w:pPr>
          </w:p>
        </w:tc>
      </w:tr>
      <w:tr w:rsidR="00B12EFA" w:rsidRPr="000539CE" w14:paraId="7B8E0A91" w14:textId="77777777" w:rsidTr="00064BCC">
        <w:trPr>
          <w:trHeight w:val="20"/>
          <w:jc w:val="center"/>
        </w:trPr>
        <w:tc>
          <w:tcPr>
            <w:tcW w:w="4816" w:type="dxa"/>
            <w:gridSpan w:val="2"/>
            <w:shd w:val="clear" w:color="auto" w:fill="auto"/>
          </w:tcPr>
          <w:p w14:paraId="30D22C7E" w14:textId="77777777" w:rsidR="00B12EFA" w:rsidRPr="000539CE" w:rsidRDefault="00B12EFA" w:rsidP="00064BCC">
            <w:pPr>
              <w:widowControl w:val="0"/>
              <w:jc w:val="center"/>
              <w:rPr>
                <w:sz w:val="28"/>
                <w:szCs w:val="28"/>
              </w:rPr>
            </w:pPr>
          </w:p>
        </w:tc>
        <w:tc>
          <w:tcPr>
            <w:tcW w:w="4823" w:type="dxa"/>
            <w:gridSpan w:val="3"/>
            <w:shd w:val="clear" w:color="auto" w:fill="auto"/>
          </w:tcPr>
          <w:p w14:paraId="0A01A11A" w14:textId="77777777" w:rsidR="00B12EFA" w:rsidRPr="000539CE" w:rsidRDefault="00B12EFA" w:rsidP="00064BCC">
            <w:pPr>
              <w:widowControl w:val="0"/>
              <w:jc w:val="both"/>
              <w:rPr>
                <w:sz w:val="28"/>
                <w:szCs w:val="28"/>
              </w:rPr>
            </w:pPr>
          </w:p>
        </w:tc>
      </w:tr>
      <w:tr w:rsidR="00B12EFA" w:rsidRPr="000539CE" w14:paraId="56DB3035" w14:textId="77777777" w:rsidTr="00064BCC">
        <w:trPr>
          <w:trHeight w:val="20"/>
          <w:jc w:val="center"/>
        </w:trPr>
        <w:tc>
          <w:tcPr>
            <w:tcW w:w="4816" w:type="dxa"/>
            <w:gridSpan w:val="2"/>
            <w:shd w:val="clear" w:color="auto" w:fill="auto"/>
          </w:tcPr>
          <w:p w14:paraId="13385401" w14:textId="77777777" w:rsidR="00B12EFA" w:rsidRPr="000539CE" w:rsidRDefault="00B12EFA" w:rsidP="00064BCC">
            <w:pPr>
              <w:widowControl w:val="0"/>
              <w:jc w:val="center"/>
              <w:rPr>
                <w:sz w:val="28"/>
                <w:szCs w:val="28"/>
              </w:rPr>
            </w:pPr>
          </w:p>
        </w:tc>
        <w:tc>
          <w:tcPr>
            <w:tcW w:w="1848" w:type="dxa"/>
            <w:shd w:val="clear" w:color="auto" w:fill="auto"/>
          </w:tcPr>
          <w:p w14:paraId="72FB54D8" w14:textId="77777777" w:rsidR="00B12EFA" w:rsidRPr="000539CE" w:rsidRDefault="00B12EFA" w:rsidP="00064BCC">
            <w:pPr>
              <w:widowControl w:val="0"/>
              <w:jc w:val="both"/>
              <w:rPr>
                <w:sz w:val="28"/>
                <w:szCs w:val="28"/>
              </w:rPr>
            </w:pPr>
            <w:r w:rsidRPr="000539CE">
              <w:rPr>
                <w:sz w:val="28"/>
                <w:szCs w:val="28"/>
              </w:rPr>
              <w:t>обучающийся</w:t>
            </w:r>
          </w:p>
        </w:tc>
        <w:tc>
          <w:tcPr>
            <w:tcW w:w="1707" w:type="dxa"/>
            <w:tcBorders>
              <w:bottom w:val="single" w:sz="4" w:space="0" w:color="auto"/>
            </w:tcBorders>
            <w:shd w:val="clear" w:color="auto" w:fill="auto"/>
          </w:tcPr>
          <w:p w14:paraId="2EF2E24C" w14:textId="77777777" w:rsidR="00B12EFA" w:rsidRPr="000539CE" w:rsidRDefault="00B12EFA" w:rsidP="00064BCC">
            <w:pPr>
              <w:widowControl w:val="0"/>
              <w:jc w:val="center"/>
              <w:rPr>
                <w:sz w:val="28"/>
                <w:szCs w:val="28"/>
              </w:rPr>
            </w:pPr>
            <w:r w:rsidRPr="000539CE">
              <w:rPr>
                <w:sz w:val="28"/>
                <w:szCs w:val="28"/>
              </w:rPr>
              <w:t>второго</w:t>
            </w:r>
          </w:p>
        </w:tc>
        <w:tc>
          <w:tcPr>
            <w:tcW w:w="1268" w:type="dxa"/>
            <w:shd w:val="clear" w:color="auto" w:fill="auto"/>
          </w:tcPr>
          <w:p w14:paraId="36E052F4" w14:textId="77777777" w:rsidR="00B12EFA" w:rsidRPr="000539CE" w:rsidRDefault="00B12EFA" w:rsidP="00064BCC">
            <w:pPr>
              <w:widowControl w:val="0"/>
              <w:jc w:val="center"/>
              <w:rPr>
                <w:sz w:val="28"/>
                <w:szCs w:val="28"/>
              </w:rPr>
            </w:pPr>
            <w:r w:rsidRPr="000539CE">
              <w:rPr>
                <w:sz w:val="28"/>
                <w:szCs w:val="28"/>
              </w:rPr>
              <w:t>курса</w:t>
            </w:r>
          </w:p>
        </w:tc>
      </w:tr>
      <w:tr w:rsidR="00B12EFA" w:rsidRPr="000539CE" w14:paraId="1677B016" w14:textId="77777777" w:rsidTr="00064BCC">
        <w:trPr>
          <w:trHeight w:val="20"/>
          <w:jc w:val="center"/>
        </w:trPr>
        <w:tc>
          <w:tcPr>
            <w:tcW w:w="4816" w:type="dxa"/>
            <w:gridSpan w:val="2"/>
            <w:shd w:val="clear" w:color="auto" w:fill="auto"/>
          </w:tcPr>
          <w:p w14:paraId="31D54BBA" w14:textId="77777777" w:rsidR="00B12EFA" w:rsidRPr="000539CE" w:rsidRDefault="00B12EFA" w:rsidP="00064BCC">
            <w:pPr>
              <w:widowControl w:val="0"/>
              <w:jc w:val="center"/>
              <w:rPr>
                <w:sz w:val="28"/>
                <w:szCs w:val="28"/>
              </w:rPr>
            </w:pPr>
          </w:p>
        </w:tc>
        <w:tc>
          <w:tcPr>
            <w:tcW w:w="1848" w:type="dxa"/>
            <w:shd w:val="clear" w:color="auto" w:fill="auto"/>
          </w:tcPr>
          <w:p w14:paraId="5EC6FCAE" w14:textId="77777777" w:rsidR="00B12EFA" w:rsidRPr="000539CE" w:rsidRDefault="00B12EFA" w:rsidP="00064BCC">
            <w:pPr>
              <w:widowControl w:val="0"/>
              <w:jc w:val="both"/>
              <w:rPr>
                <w:sz w:val="28"/>
                <w:szCs w:val="28"/>
              </w:rPr>
            </w:pPr>
            <w:r w:rsidRPr="000539CE">
              <w:rPr>
                <w:sz w:val="28"/>
                <w:szCs w:val="28"/>
              </w:rPr>
              <w:t>группы</w:t>
            </w:r>
          </w:p>
        </w:tc>
        <w:tc>
          <w:tcPr>
            <w:tcW w:w="2975" w:type="dxa"/>
            <w:gridSpan w:val="2"/>
            <w:tcBorders>
              <w:bottom w:val="single" w:sz="4" w:space="0" w:color="auto"/>
            </w:tcBorders>
            <w:shd w:val="clear" w:color="auto" w:fill="auto"/>
          </w:tcPr>
          <w:p w14:paraId="12D87E73" w14:textId="77777777" w:rsidR="00B12EFA" w:rsidRPr="000539CE" w:rsidRDefault="00B12EFA" w:rsidP="00064BCC">
            <w:pPr>
              <w:widowControl w:val="0"/>
              <w:jc w:val="center"/>
              <w:rPr>
                <w:sz w:val="28"/>
                <w:szCs w:val="28"/>
              </w:rPr>
            </w:pPr>
            <w:r w:rsidRPr="000539CE">
              <w:rPr>
                <w:sz w:val="28"/>
                <w:szCs w:val="28"/>
              </w:rPr>
              <w:t>28Прд4410</w:t>
            </w:r>
          </w:p>
        </w:tc>
      </w:tr>
      <w:tr w:rsidR="00B12EFA" w:rsidRPr="000539CE" w14:paraId="3942634E" w14:textId="77777777" w:rsidTr="00064BCC">
        <w:trPr>
          <w:trHeight w:val="20"/>
          <w:jc w:val="center"/>
        </w:trPr>
        <w:tc>
          <w:tcPr>
            <w:tcW w:w="4816" w:type="dxa"/>
            <w:gridSpan w:val="2"/>
            <w:shd w:val="clear" w:color="auto" w:fill="auto"/>
          </w:tcPr>
          <w:p w14:paraId="08AAF936" w14:textId="77777777" w:rsidR="00B12EFA" w:rsidRPr="000539CE" w:rsidRDefault="00B12EFA" w:rsidP="00064BCC">
            <w:pPr>
              <w:widowControl w:val="0"/>
              <w:jc w:val="center"/>
              <w:rPr>
                <w:sz w:val="28"/>
                <w:szCs w:val="28"/>
              </w:rPr>
            </w:pPr>
          </w:p>
        </w:tc>
        <w:tc>
          <w:tcPr>
            <w:tcW w:w="1848" w:type="dxa"/>
            <w:shd w:val="clear" w:color="auto" w:fill="auto"/>
          </w:tcPr>
          <w:p w14:paraId="22274F75" w14:textId="77777777" w:rsidR="00B12EFA" w:rsidRPr="000539CE" w:rsidRDefault="00B12EFA" w:rsidP="00064BCC">
            <w:pPr>
              <w:widowControl w:val="0"/>
              <w:jc w:val="both"/>
              <w:rPr>
                <w:sz w:val="28"/>
                <w:szCs w:val="28"/>
              </w:rPr>
            </w:pPr>
            <w:r w:rsidRPr="000539CE">
              <w:rPr>
                <w:sz w:val="28"/>
                <w:szCs w:val="28"/>
              </w:rPr>
              <w:t>ИНС</w:t>
            </w:r>
          </w:p>
        </w:tc>
        <w:tc>
          <w:tcPr>
            <w:tcW w:w="2975" w:type="dxa"/>
            <w:gridSpan w:val="2"/>
            <w:tcBorders>
              <w:top w:val="single" w:sz="4" w:space="0" w:color="auto"/>
              <w:bottom w:val="single" w:sz="4" w:space="0" w:color="auto"/>
            </w:tcBorders>
            <w:shd w:val="clear" w:color="auto" w:fill="auto"/>
          </w:tcPr>
          <w:p w14:paraId="591FEFE1" w14:textId="394E04B0" w:rsidR="00B12EFA" w:rsidRPr="000539CE" w:rsidRDefault="00B12EFA" w:rsidP="00064BCC">
            <w:pPr>
              <w:widowControl w:val="0"/>
              <w:jc w:val="center"/>
              <w:rPr>
                <w:sz w:val="28"/>
                <w:szCs w:val="28"/>
              </w:rPr>
            </w:pPr>
            <w:r w:rsidRPr="000539CE">
              <w:rPr>
                <w:sz w:val="28"/>
                <w:szCs w:val="28"/>
              </w:rPr>
              <w:t>2</w:t>
            </w:r>
            <w:r w:rsidR="00E83D80">
              <w:rPr>
                <w:sz w:val="28"/>
                <w:szCs w:val="28"/>
              </w:rPr>
              <w:t>9446717</w:t>
            </w:r>
          </w:p>
        </w:tc>
      </w:tr>
      <w:tr w:rsidR="00B12EFA" w:rsidRPr="000539CE" w14:paraId="70F77F0B" w14:textId="77777777" w:rsidTr="00064BCC">
        <w:trPr>
          <w:trHeight w:val="20"/>
          <w:jc w:val="center"/>
        </w:trPr>
        <w:tc>
          <w:tcPr>
            <w:tcW w:w="4816" w:type="dxa"/>
            <w:gridSpan w:val="2"/>
            <w:shd w:val="clear" w:color="auto" w:fill="auto"/>
          </w:tcPr>
          <w:p w14:paraId="42E875A3" w14:textId="77777777" w:rsidR="00B12EFA" w:rsidRPr="000539CE" w:rsidRDefault="00B12EFA" w:rsidP="00064BCC">
            <w:pPr>
              <w:widowControl w:val="0"/>
              <w:jc w:val="center"/>
              <w:rPr>
                <w:sz w:val="28"/>
                <w:szCs w:val="28"/>
              </w:rPr>
            </w:pPr>
          </w:p>
        </w:tc>
        <w:tc>
          <w:tcPr>
            <w:tcW w:w="4823" w:type="dxa"/>
            <w:gridSpan w:val="3"/>
            <w:tcBorders>
              <w:bottom w:val="single" w:sz="4" w:space="0" w:color="auto"/>
            </w:tcBorders>
            <w:shd w:val="clear" w:color="auto" w:fill="auto"/>
          </w:tcPr>
          <w:p w14:paraId="6AF5C0EF" w14:textId="5505DAEC" w:rsidR="00B12EFA" w:rsidRPr="000539CE" w:rsidRDefault="00E83D80" w:rsidP="00064BCC">
            <w:pPr>
              <w:widowControl w:val="0"/>
              <w:jc w:val="center"/>
              <w:rPr>
                <w:sz w:val="28"/>
                <w:szCs w:val="28"/>
              </w:rPr>
            </w:pPr>
            <w:r>
              <w:rPr>
                <w:sz w:val="28"/>
                <w:szCs w:val="28"/>
              </w:rPr>
              <w:t>Пасько Владимир Дмитриевич</w:t>
            </w:r>
          </w:p>
        </w:tc>
      </w:tr>
      <w:tr w:rsidR="00B12EFA" w:rsidRPr="000539CE" w14:paraId="27D3A1D6" w14:textId="77777777" w:rsidTr="00064BCC">
        <w:trPr>
          <w:trHeight w:val="20"/>
          <w:jc w:val="center"/>
        </w:trPr>
        <w:tc>
          <w:tcPr>
            <w:tcW w:w="4816" w:type="dxa"/>
            <w:gridSpan w:val="2"/>
            <w:shd w:val="clear" w:color="auto" w:fill="auto"/>
          </w:tcPr>
          <w:p w14:paraId="61D1AA54" w14:textId="77777777" w:rsidR="00B12EFA" w:rsidRPr="000539CE" w:rsidRDefault="00B12EFA" w:rsidP="00064BCC">
            <w:pPr>
              <w:widowControl w:val="0"/>
              <w:jc w:val="center"/>
              <w:rPr>
                <w:sz w:val="18"/>
                <w:szCs w:val="18"/>
              </w:rPr>
            </w:pPr>
          </w:p>
        </w:tc>
        <w:tc>
          <w:tcPr>
            <w:tcW w:w="4823" w:type="dxa"/>
            <w:gridSpan w:val="3"/>
            <w:tcBorders>
              <w:top w:val="single" w:sz="4" w:space="0" w:color="auto"/>
            </w:tcBorders>
            <w:shd w:val="clear" w:color="auto" w:fill="auto"/>
          </w:tcPr>
          <w:p w14:paraId="4380308E" w14:textId="77777777" w:rsidR="00B12EFA" w:rsidRPr="000539CE" w:rsidRDefault="00B12EFA" w:rsidP="00064BCC">
            <w:pPr>
              <w:widowControl w:val="0"/>
              <w:jc w:val="center"/>
              <w:rPr>
                <w:i/>
                <w:sz w:val="18"/>
                <w:szCs w:val="18"/>
              </w:rPr>
            </w:pPr>
            <w:r w:rsidRPr="000539CE">
              <w:rPr>
                <w:i/>
                <w:sz w:val="18"/>
                <w:szCs w:val="18"/>
              </w:rPr>
              <w:t>(Фамилия Имя Отчество)</w:t>
            </w:r>
          </w:p>
        </w:tc>
      </w:tr>
      <w:tr w:rsidR="00B12EFA" w:rsidRPr="000539CE" w14:paraId="320BD723" w14:textId="77777777" w:rsidTr="00064BCC">
        <w:trPr>
          <w:trHeight w:val="20"/>
          <w:jc w:val="center"/>
        </w:trPr>
        <w:tc>
          <w:tcPr>
            <w:tcW w:w="4816" w:type="dxa"/>
            <w:gridSpan w:val="2"/>
            <w:shd w:val="clear" w:color="auto" w:fill="auto"/>
          </w:tcPr>
          <w:p w14:paraId="7CF457F2" w14:textId="77777777" w:rsidR="00B12EFA" w:rsidRPr="000539CE" w:rsidRDefault="00B12EFA" w:rsidP="00064BCC">
            <w:pPr>
              <w:widowControl w:val="0"/>
              <w:jc w:val="center"/>
              <w:rPr>
                <w:sz w:val="28"/>
                <w:szCs w:val="28"/>
              </w:rPr>
            </w:pPr>
          </w:p>
        </w:tc>
        <w:tc>
          <w:tcPr>
            <w:tcW w:w="4823" w:type="dxa"/>
            <w:gridSpan w:val="3"/>
            <w:shd w:val="clear" w:color="auto" w:fill="auto"/>
          </w:tcPr>
          <w:p w14:paraId="44DECA83" w14:textId="77777777" w:rsidR="00B12EFA" w:rsidRPr="000539CE" w:rsidRDefault="00B12EFA" w:rsidP="00064BCC">
            <w:pPr>
              <w:widowControl w:val="0"/>
              <w:jc w:val="center"/>
              <w:rPr>
                <w:sz w:val="28"/>
                <w:szCs w:val="28"/>
              </w:rPr>
            </w:pPr>
          </w:p>
        </w:tc>
      </w:tr>
      <w:tr w:rsidR="00B12EFA" w:rsidRPr="000539CE" w14:paraId="2A062DB8" w14:textId="77777777" w:rsidTr="00064BCC">
        <w:trPr>
          <w:trHeight w:val="20"/>
          <w:jc w:val="center"/>
        </w:trPr>
        <w:tc>
          <w:tcPr>
            <w:tcW w:w="4816" w:type="dxa"/>
            <w:gridSpan w:val="2"/>
            <w:shd w:val="clear" w:color="auto" w:fill="auto"/>
          </w:tcPr>
          <w:p w14:paraId="0B492180" w14:textId="77777777" w:rsidR="00B12EFA" w:rsidRPr="000539CE" w:rsidRDefault="00B12EFA" w:rsidP="00064BCC">
            <w:pPr>
              <w:widowControl w:val="0"/>
              <w:jc w:val="center"/>
              <w:rPr>
                <w:sz w:val="28"/>
                <w:szCs w:val="28"/>
              </w:rPr>
            </w:pPr>
          </w:p>
        </w:tc>
        <w:tc>
          <w:tcPr>
            <w:tcW w:w="4823" w:type="dxa"/>
            <w:gridSpan w:val="3"/>
            <w:shd w:val="clear" w:color="auto" w:fill="auto"/>
          </w:tcPr>
          <w:p w14:paraId="0F96DF6E" w14:textId="77777777" w:rsidR="00B12EFA" w:rsidRPr="000539CE" w:rsidRDefault="00B12EFA" w:rsidP="00064BCC">
            <w:pPr>
              <w:widowControl w:val="0"/>
              <w:jc w:val="both"/>
              <w:rPr>
                <w:sz w:val="28"/>
                <w:szCs w:val="28"/>
              </w:rPr>
            </w:pPr>
            <w:r w:rsidRPr="000539CE">
              <w:rPr>
                <w:b/>
                <w:sz w:val="28"/>
                <w:szCs w:val="28"/>
              </w:rPr>
              <w:t>Руководитель:</w:t>
            </w:r>
          </w:p>
        </w:tc>
      </w:tr>
      <w:tr w:rsidR="00B12EFA" w:rsidRPr="000539CE" w14:paraId="023BFB04" w14:textId="77777777" w:rsidTr="00064BCC">
        <w:trPr>
          <w:trHeight w:val="20"/>
          <w:jc w:val="center"/>
        </w:trPr>
        <w:tc>
          <w:tcPr>
            <w:tcW w:w="4816" w:type="dxa"/>
            <w:gridSpan w:val="2"/>
            <w:shd w:val="clear" w:color="auto" w:fill="auto"/>
          </w:tcPr>
          <w:p w14:paraId="4A14AC82" w14:textId="77777777" w:rsidR="00B12EFA" w:rsidRPr="000539CE" w:rsidRDefault="00B12EFA" w:rsidP="00064BCC">
            <w:pPr>
              <w:widowControl w:val="0"/>
              <w:jc w:val="center"/>
              <w:rPr>
                <w:sz w:val="28"/>
                <w:szCs w:val="28"/>
              </w:rPr>
            </w:pPr>
          </w:p>
        </w:tc>
        <w:tc>
          <w:tcPr>
            <w:tcW w:w="4823" w:type="dxa"/>
            <w:gridSpan w:val="3"/>
            <w:tcBorders>
              <w:bottom w:val="single" w:sz="4" w:space="0" w:color="auto"/>
            </w:tcBorders>
            <w:shd w:val="clear" w:color="auto" w:fill="auto"/>
          </w:tcPr>
          <w:p w14:paraId="162AC7B4" w14:textId="77777777" w:rsidR="00B12EFA" w:rsidRPr="000539CE" w:rsidRDefault="00B12EFA" w:rsidP="00064BCC">
            <w:pPr>
              <w:widowControl w:val="0"/>
              <w:jc w:val="center"/>
              <w:rPr>
                <w:sz w:val="28"/>
                <w:szCs w:val="28"/>
              </w:rPr>
            </w:pPr>
          </w:p>
        </w:tc>
      </w:tr>
      <w:tr w:rsidR="00B12EFA" w:rsidRPr="000539CE" w14:paraId="797DC274" w14:textId="77777777" w:rsidTr="00064BCC">
        <w:trPr>
          <w:trHeight w:val="20"/>
          <w:jc w:val="center"/>
        </w:trPr>
        <w:tc>
          <w:tcPr>
            <w:tcW w:w="4816" w:type="dxa"/>
            <w:gridSpan w:val="2"/>
            <w:shd w:val="clear" w:color="auto" w:fill="auto"/>
          </w:tcPr>
          <w:p w14:paraId="52198BE3" w14:textId="77777777" w:rsidR="00B12EFA" w:rsidRPr="000539CE" w:rsidRDefault="00B12EFA" w:rsidP="00064BCC">
            <w:pPr>
              <w:widowControl w:val="0"/>
              <w:jc w:val="center"/>
              <w:rPr>
                <w:sz w:val="18"/>
                <w:szCs w:val="18"/>
              </w:rPr>
            </w:pPr>
          </w:p>
        </w:tc>
        <w:tc>
          <w:tcPr>
            <w:tcW w:w="4823" w:type="dxa"/>
            <w:gridSpan w:val="3"/>
            <w:tcBorders>
              <w:top w:val="single" w:sz="4" w:space="0" w:color="auto"/>
            </w:tcBorders>
            <w:shd w:val="clear" w:color="auto" w:fill="auto"/>
          </w:tcPr>
          <w:p w14:paraId="39186F97" w14:textId="77777777" w:rsidR="00B12EFA" w:rsidRPr="000539CE" w:rsidRDefault="00B12EFA" w:rsidP="00064BCC">
            <w:pPr>
              <w:widowControl w:val="0"/>
              <w:jc w:val="center"/>
              <w:rPr>
                <w:i/>
                <w:sz w:val="18"/>
                <w:szCs w:val="18"/>
              </w:rPr>
            </w:pPr>
            <w:r w:rsidRPr="000539CE">
              <w:rPr>
                <w:i/>
                <w:sz w:val="18"/>
                <w:szCs w:val="18"/>
              </w:rPr>
              <w:t>(должность, ученое звание)</w:t>
            </w:r>
          </w:p>
        </w:tc>
      </w:tr>
      <w:tr w:rsidR="00B12EFA" w:rsidRPr="000539CE" w14:paraId="715451A9" w14:textId="77777777" w:rsidTr="00064BCC">
        <w:trPr>
          <w:trHeight w:val="20"/>
          <w:jc w:val="center"/>
        </w:trPr>
        <w:tc>
          <w:tcPr>
            <w:tcW w:w="4816" w:type="dxa"/>
            <w:gridSpan w:val="2"/>
            <w:shd w:val="clear" w:color="auto" w:fill="auto"/>
          </w:tcPr>
          <w:p w14:paraId="6899CABC" w14:textId="77777777" w:rsidR="00B12EFA" w:rsidRPr="000539CE" w:rsidRDefault="00B12EFA" w:rsidP="00064BCC">
            <w:pPr>
              <w:widowControl w:val="0"/>
              <w:jc w:val="center"/>
              <w:rPr>
                <w:sz w:val="28"/>
                <w:szCs w:val="28"/>
              </w:rPr>
            </w:pPr>
          </w:p>
        </w:tc>
        <w:tc>
          <w:tcPr>
            <w:tcW w:w="4823" w:type="dxa"/>
            <w:gridSpan w:val="3"/>
            <w:tcBorders>
              <w:bottom w:val="single" w:sz="4" w:space="0" w:color="auto"/>
            </w:tcBorders>
            <w:shd w:val="clear" w:color="auto" w:fill="auto"/>
          </w:tcPr>
          <w:p w14:paraId="6F036C08" w14:textId="0CB56E9B" w:rsidR="00B12EFA" w:rsidRPr="000539CE" w:rsidRDefault="00FE585C" w:rsidP="00064BCC">
            <w:pPr>
              <w:widowControl w:val="0"/>
              <w:jc w:val="center"/>
              <w:rPr>
                <w:sz w:val="28"/>
                <w:szCs w:val="28"/>
              </w:rPr>
            </w:pPr>
            <w:r>
              <w:rPr>
                <w:sz w:val="28"/>
                <w:szCs w:val="28"/>
              </w:rPr>
              <w:t>Летунов Илья Анатольевич</w:t>
            </w:r>
          </w:p>
        </w:tc>
      </w:tr>
      <w:tr w:rsidR="00B12EFA" w:rsidRPr="000539CE" w14:paraId="341DDB1D" w14:textId="77777777" w:rsidTr="00064BCC">
        <w:trPr>
          <w:trHeight w:val="20"/>
          <w:jc w:val="center"/>
        </w:trPr>
        <w:tc>
          <w:tcPr>
            <w:tcW w:w="4816" w:type="dxa"/>
            <w:gridSpan w:val="2"/>
            <w:shd w:val="clear" w:color="auto" w:fill="auto"/>
          </w:tcPr>
          <w:p w14:paraId="4ACDA9D1" w14:textId="77777777" w:rsidR="00B12EFA" w:rsidRPr="000539CE" w:rsidRDefault="00B12EFA" w:rsidP="00064BCC">
            <w:pPr>
              <w:widowControl w:val="0"/>
              <w:jc w:val="center"/>
              <w:rPr>
                <w:sz w:val="18"/>
                <w:szCs w:val="18"/>
              </w:rPr>
            </w:pPr>
          </w:p>
        </w:tc>
        <w:tc>
          <w:tcPr>
            <w:tcW w:w="4823" w:type="dxa"/>
            <w:gridSpan w:val="3"/>
            <w:tcBorders>
              <w:top w:val="single" w:sz="4" w:space="0" w:color="auto"/>
            </w:tcBorders>
            <w:shd w:val="clear" w:color="auto" w:fill="auto"/>
          </w:tcPr>
          <w:p w14:paraId="4EF8A6A5" w14:textId="77777777" w:rsidR="00B12EFA" w:rsidRPr="000539CE" w:rsidRDefault="00B12EFA" w:rsidP="00064BCC">
            <w:pPr>
              <w:widowControl w:val="0"/>
              <w:jc w:val="center"/>
              <w:rPr>
                <w:i/>
                <w:sz w:val="18"/>
                <w:szCs w:val="18"/>
              </w:rPr>
            </w:pPr>
            <w:r w:rsidRPr="000539CE">
              <w:rPr>
                <w:i/>
                <w:sz w:val="18"/>
                <w:szCs w:val="18"/>
              </w:rPr>
              <w:t>(Фамилия Имя Отчество)</w:t>
            </w:r>
          </w:p>
        </w:tc>
      </w:tr>
      <w:tr w:rsidR="00B12EFA" w:rsidRPr="000539CE" w14:paraId="05770277" w14:textId="77777777" w:rsidTr="00064BCC">
        <w:trPr>
          <w:trHeight w:val="20"/>
          <w:jc w:val="center"/>
        </w:trPr>
        <w:tc>
          <w:tcPr>
            <w:tcW w:w="4816" w:type="dxa"/>
            <w:gridSpan w:val="2"/>
            <w:shd w:val="clear" w:color="auto" w:fill="auto"/>
          </w:tcPr>
          <w:p w14:paraId="786BB2D6" w14:textId="77777777" w:rsidR="00B12EFA" w:rsidRPr="000539CE" w:rsidRDefault="00B12EFA" w:rsidP="00064BCC">
            <w:pPr>
              <w:widowControl w:val="0"/>
              <w:jc w:val="center"/>
              <w:rPr>
                <w:sz w:val="28"/>
                <w:szCs w:val="28"/>
              </w:rPr>
            </w:pPr>
          </w:p>
        </w:tc>
        <w:tc>
          <w:tcPr>
            <w:tcW w:w="4823" w:type="dxa"/>
            <w:gridSpan w:val="3"/>
            <w:shd w:val="clear" w:color="auto" w:fill="auto"/>
          </w:tcPr>
          <w:p w14:paraId="56B8AAA3" w14:textId="77777777" w:rsidR="00B12EFA" w:rsidRPr="000539CE" w:rsidRDefault="00B12EFA" w:rsidP="00064BCC">
            <w:pPr>
              <w:widowControl w:val="0"/>
              <w:jc w:val="center"/>
              <w:rPr>
                <w:sz w:val="28"/>
                <w:szCs w:val="28"/>
              </w:rPr>
            </w:pPr>
          </w:p>
        </w:tc>
      </w:tr>
      <w:tr w:rsidR="00B12EFA" w:rsidRPr="000539CE" w14:paraId="6CE1C707" w14:textId="77777777" w:rsidTr="00064BCC">
        <w:trPr>
          <w:trHeight w:val="20"/>
          <w:jc w:val="center"/>
        </w:trPr>
        <w:tc>
          <w:tcPr>
            <w:tcW w:w="4816" w:type="dxa"/>
            <w:gridSpan w:val="2"/>
            <w:shd w:val="clear" w:color="auto" w:fill="auto"/>
          </w:tcPr>
          <w:p w14:paraId="41A63B24" w14:textId="77777777" w:rsidR="00B12EFA" w:rsidRPr="000539CE" w:rsidRDefault="00B12EFA" w:rsidP="00064BCC">
            <w:pPr>
              <w:widowControl w:val="0"/>
              <w:jc w:val="both"/>
              <w:rPr>
                <w:sz w:val="28"/>
                <w:szCs w:val="28"/>
              </w:rPr>
            </w:pPr>
            <w:r w:rsidRPr="000539CE">
              <w:rPr>
                <w:sz w:val="28"/>
                <w:szCs w:val="28"/>
              </w:rPr>
              <w:t>Работа защищена с оценкой</w:t>
            </w:r>
          </w:p>
        </w:tc>
        <w:tc>
          <w:tcPr>
            <w:tcW w:w="4823" w:type="dxa"/>
            <w:gridSpan w:val="3"/>
            <w:tcBorders>
              <w:bottom w:val="single" w:sz="4" w:space="0" w:color="auto"/>
            </w:tcBorders>
            <w:shd w:val="clear" w:color="auto" w:fill="auto"/>
          </w:tcPr>
          <w:p w14:paraId="2137987D" w14:textId="77777777" w:rsidR="00B12EFA" w:rsidRPr="000539CE" w:rsidRDefault="00B12EFA" w:rsidP="00064BCC">
            <w:pPr>
              <w:widowControl w:val="0"/>
              <w:jc w:val="center"/>
              <w:rPr>
                <w:sz w:val="28"/>
                <w:szCs w:val="28"/>
              </w:rPr>
            </w:pPr>
          </w:p>
        </w:tc>
      </w:tr>
      <w:tr w:rsidR="00B12EFA" w:rsidRPr="000539CE" w14:paraId="78F51CE3" w14:textId="77777777" w:rsidTr="00064BCC">
        <w:trPr>
          <w:trHeight w:val="20"/>
          <w:jc w:val="center"/>
        </w:trPr>
        <w:tc>
          <w:tcPr>
            <w:tcW w:w="4816" w:type="dxa"/>
            <w:gridSpan w:val="2"/>
            <w:shd w:val="clear" w:color="auto" w:fill="auto"/>
          </w:tcPr>
          <w:p w14:paraId="2C9D4CA8" w14:textId="77777777" w:rsidR="00B12EFA" w:rsidRPr="000539CE" w:rsidRDefault="00B12EFA" w:rsidP="00064BCC">
            <w:pPr>
              <w:widowControl w:val="0"/>
              <w:jc w:val="center"/>
              <w:rPr>
                <w:sz w:val="18"/>
                <w:szCs w:val="18"/>
              </w:rPr>
            </w:pPr>
          </w:p>
        </w:tc>
        <w:tc>
          <w:tcPr>
            <w:tcW w:w="4823" w:type="dxa"/>
            <w:gridSpan w:val="3"/>
            <w:tcBorders>
              <w:top w:val="single" w:sz="4" w:space="0" w:color="auto"/>
            </w:tcBorders>
            <w:shd w:val="clear" w:color="auto" w:fill="auto"/>
          </w:tcPr>
          <w:p w14:paraId="29929F47" w14:textId="77777777" w:rsidR="00B12EFA" w:rsidRPr="000539CE" w:rsidRDefault="00B12EFA" w:rsidP="00064BCC">
            <w:pPr>
              <w:widowControl w:val="0"/>
              <w:jc w:val="center"/>
              <w:rPr>
                <w:i/>
                <w:sz w:val="18"/>
                <w:szCs w:val="18"/>
              </w:rPr>
            </w:pPr>
            <w:r w:rsidRPr="000539CE">
              <w:rPr>
                <w:i/>
                <w:sz w:val="18"/>
                <w:szCs w:val="18"/>
              </w:rPr>
              <w:t>(оценка прописью)</w:t>
            </w:r>
          </w:p>
        </w:tc>
      </w:tr>
      <w:tr w:rsidR="00B12EFA" w:rsidRPr="000539CE" w14:paraId="05CD7DFE" w14:textId="77777777" w:rsidTr="00064BCC">
        <w:trPr>
          <w:trHeight w:val="20"/>
          <w:jc w:val="center"/>
        </w:trPr>
        <w:tc>
          <w:tcPr>
            <w:tcW w:w="4816" w:type="dxa"/>
            <w:gridSpan w:val="2"/>
            <w:shd w:val="clear" w:color="auto" w:fill="auto"/>
          </w:tcPr>
          <w:p w14:paraId="6E623636" w14:textId="77777777" w:rsidR="00B12EFA" w:rsidRPr="000539CE" w:rsidRDefault="00B12EFA" w:rsidP="00064BCC">
            <w:pPr>
              <w:widowControl w:val="0"/>
              <w:jc w:val="center"/>
              <w:rPr>
                <w:sz w:val="18"/>
                <w:szCs w:val="18"/>
              </w:rPr>
            </w:pPr>
          </w:p>
        </w:tc>
        <w:tc>
          <w:tcPr>
            <w:tcW w:w="4823" w:type="dxa"/>
            <w:gridSpan w:val="3"/>
            <w:shd w:val="clear" w:color="auto" w:fill="auto"/>
          </w:tcPr>
          <w:p w14:paraId="48C6984C" w14:textId="77777777" w:rsidR="00B12EFA" w:rsidRPr="000539CE" w:rsidRDefault="00B12EFA" w:rsidP="00064BCC">
            <w:pPr>
              <w:widowControl w:val="0"/>
              <w:jc w:val="center"/>
              <w:rPr>
                <w:sz w:val="18"/>
                <w:szCs w:val="18"/>
              </w:rPr>
            </w:pPr>
          </w:p>
        </w:tc>
      </w:tr>
      <w:tr w:rsidR="00B12EFA" w:rsidRPr="000539CE" w14:paraId="244D8216" w14:textId="77777777" w:rsidTr="00B12EFA">
        <w:trPr>
          <w:trHeight w:val="284"/>
          <w:jc w:val="center"/>
        </w:trPr>
        <w:tc>
          <w:tcPr>
            <w:tcW w:w="9639" w:type="dxa"/>
            <w:gridSpan w:val="5"/>
            <w:shd w:val="clear" w:color="auto" w:fill="auto"/>
          </w:tcPr>
          <w:p w14:paraId="37673FB5" w14:textId="77777777" w:rsidR="00B12EFA" w:rsidRPr="000539CE" w:rsidRDefault="00B12EFA" w:rsidP="00064BCC">
            <w:pPr>
              <w:widowControl w:val="0"/>
              <w:jc w:val="center"/>
              <w:rPr>
                <w:b/>
                <w:sz w:val="28"/>
                <w:szCs w:val="28"/>
              </w:rPr>
            </w:pPr>
          </w:p>
          <w:p w14:paraId="0F03D2B5" w14:textId="77777777" w:rsidR="00B12EFA" w:rsidRPr="000539CE" w:rsidRDefault="00B12EFA" w:rsidP="00064BCC">
            <w:pPr>
              <w:widowControl w:val="0"/>
              <w:jc w:val="center"/>
              <w:rPr>
                <w:b/>
                <w:sz w:val="28"/>
                <w:szCs w:val="28"/>
              </w:rPr>
            </w:pPr>
          </w:p>
          <w:p w14:paraId="20B715F7" w14:textId="77777777" w:rsidR="00B12EFA" w:rsidRPr="000539CE" w:rsidRDefault="006C11E9" w:rsidP="00064BCC">
            <w:pPr>
              <w:widowControl w:val="0"/>
              <w:jc w:val="center"/>
              <w:rPr>
                <w:b/>
                <w:sz w:val="28"/>
                <w:szCs w:val="28"/>
              </w:rPr>
            </w:pPr>
            <w:r w:rsidRPr="000539CE">
              <w:rPr>
                <w:b/>
                <w:sz w:val="28"/>
                <w:szCs w:val="28"/>
              </w:rPr>
              <w:t>20.12.</w:t>
            </w:r>
            <w:r w:rsidR="00B12EFA" w:rsidRPr="000539CE">
              <w:rPr>
                <w:b/>
                <w:sz w:val="28"/>
                <w:szCs w:val="28"/>
              </w:rPr>
              <w:t>2025</w:t>
            </w:r>
          </w:p>
          <w:p w14:paraId="2AD25EA7" w14:textId="77777777" w:rsidR="00B12EFA" w:rsidRPr="000539CE" w:rsidRDefault="00B12EFA" w:rsidP="00064BCC">
            <w:pPr>
              <w:widowControl w:val="0"/>
              <w:rPr>
                <w:b/>
                <w:sz w:val="28"/>
                <w:szCs w:val="28"/>
              </w:rPr>
            </w:pPr>
          </w:p>
          <w:p w14:paraId="6385EFCD" w14:textId="77777777" w:rsidR="00B12EFA" w:rsidRPr="000539CE" w:rsidRDefault="00B12EFA" w:rsidP="00064BCC">
            <w:pPr>
              <w:widowControl w:val="0"/>
              <w:rPr>
                <w:b/>
                <w:sz w:val="28"/>
                <w:szCs w:val="28"/>
              </w:rPr>
            </w:pPr>
          </w:p>
        </w:tc>
      </w:tr>
    </w:tbl>
    <w:sdt>
      <w:sdtPr>
        <w:id w:val="-421259078"/>
        <w:docPartObj>
          <w:docPartGallery w:val="Table of Contents"/>
          <w:docPartUnique/>
        </w:docPartObj>
      </w:sdtPr>
      <w:sdtEndPr>
        <w:rPr>
          <w:rFonts w:eastAsia="Times New Roman" w:cs="Times New Roman"/>
          <w:bCs/>
          <w:color w:val="auto"/>
          <w:sz w:val="24"/>
          <w:szCs w:val="24"/>
        </w:rPr>
      </w:sdtEndPr>
      <w:sdtContent>
        <w:p w14:paraId="01567449" w14:textId="078BC37C" w:rsidR="00FE585C" w:rsidRDefault="00FE585C">
          <w:pPr>
            <w:pStyle w:val="a7"/>
          </w:pPr>
          <w:r>
            <w:t>Оглавление</w:t>
          </w:r>
        </w:p>
        <w:p w14:paraId="7D9F0269" w14:textId="7971D881" w:rsidR="00CD2520" w:rsidRPr="00CD2520" w:rsidRDefault="00FE585C">
          <w:pPr>
            <w:pStyle w:val="31"/>
            <w:tabs>
              <w:tab w:val="right" w:leader="dot" w:pos="9345"/>
            </w:tabs>
            <w:rPr>
              <w:rFonts w:asciiTheme="minorHAnsi" w:eastAsiaTheme="minorEastAsia" w:hAnsiTheme="minorHAnsi" w:cstheme="minorBidi"/>
              <w:b/>
              <w:bCs/>
              <w:noProof/>
              <w:kern w:val="2"/>
              <w:sz w:val="24"/>
              <w14:ligatures w14:val="standardContextual"/>
            </w:rPr>
          </w:pPr>
          <w:r w:rsidRPr="00CD2520">
            <w:rPr>
              <w:b/>
              <w:bCs/>
            </w:rPr>
            <w:fldChar w:fldCharType="begin"/>
          </w:r>
          <w:r w:rsidRPr="00CD2520">
            <w:rPr>
              <w:b/>
              <w:bCs/>
            </w:rPr>
            <w:instrText xml:space="preserve"> TOC \o "1-3" \h \z \u </w:instrText>
          </w:r>
          <w:r w:rsidRPr="00CD2520">
            <w:rPr>
              <w:b/>
              <w:bCs/>
            </w:rPr>
            <w:fldChar w:fldCharType="separate"/>
          </w:r>
          <w:hyperlink w:anchor="_Toc225257338" w:history="1">
            <w:r w:rsidR="00CD2520" w:rsidRPr="00CD2520">
              <w:rPr>
                <w:rStyle w:val="a8"/>
                <w:b/>
                <w:bCs/>
                <w:noProof/>
              </w:rPr>
              <w:t>Цель документа и общая характеристика протоколов</w:t>
            </w:r>
            <w:r w:rsidR="00CD2520" w:rsidRPr="00CD2520">
              <w:rPr>
                <w:b/>
                <w:bCs/>
                <w:noProof/>
                <w:webHidden/>
              </w:rPr>
              <w:tab/>
            </w:r>
            <w:r w:rsidR="00CD2520" w:rsidRPr="00CD2520">
              <w:rPr>
                <w:b/>
                <w:bCs/>
                <w:noProof/>
                <w:webHidden/>
              </w:rPr>
              <w:fldChar w:fldCharType="begin"/>
            </w:r>
            <w:r w:rsidR="00CD2520" w:rsidRPr="00CD2520">
              <w:rPr>
                <w:b/>
                <w:bCs/>
                <w:noProof/>
                <w:webHidden/>
              </w:rPr>
              <w:instrText xml:space="preserve"> PAGEREF _Toc225257338 \h </w:instrText>
            </w:r>
            <w:r w:rsidR="00CD2520" w:rsidRPr="00CD2520">
              <w:rPr>
                <w:b/>
                <w:bCs/>
                <w:noProof/>
                <w:webHidden/>
              </w:rPr>
            </w:r>
            <w:r w:rsidR="00CD2520" w:rsidRPr="00CD2520">
              <w:rPr>
                <w:b/>
                <w:bCs/>
                <w:noProof/>
                <w:webHidden/>
              </w:rPr>
              <w:fldChar w:fldCharType="separate"/>
            </w:r>
            <w:r w:rsidR="00CD2520" w:rsidRPr="00CD2520">
              <w:rPr>
                <w:b/>
                <w:bCs/>
                <w:noProof/>
                <w:webHidden/>
              </w:rPr>
              <w:t>3</w:t>
            </w:r>
            <w:r w:rsidR="00CD2520" w:rsidRPr="00CD2520">
              <w:rPr>
                <w:b/>
                <w:bCs/>
                <w:noProof/>
                <w:webHidden/>
              </w:rPr>
              <w:fldChar w:fldCharType="end"/>
            </w:r>
          </w:hyperlink>
        </w:p>
        <w:p w14:paraId="582C6749" w14:textId="163AA15F"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39" w:history="1">
            <w:r w:rsidRPr="00CD2520">
              <w:rPr>
                <w:rStyle w:val="a8"/>
                <w:b/>
                <w:bCs/>
                <w:noProof/>
              </w:rPr>
              <w:t>1.1 Общая концепция и назначение ARINC 664 (AFDX)</w:t>
            </w:r>
            <w:r w:rsidRPr="00CD2520">
              <w:rPr>
                <w:b/>
                <w:bCs/>
                <w:noProof/>
                <w:webHidden/>
              </w:rPr>
              <w:tab/>
            </w:r>
            <w:r w:rsidRPr="00CD2520">
              <w:rPr>
                <w:b/>
                <w:bCs/>
                <w:noProof/>
                <w:webHidden/>
              </w:rPr>
              <w:fldChar w:fldCharType="begin"/>
            </w:r>
            <w:r w:rsidRPr="00CD2520">
              <w:rPr>
                <w:b/>
                <w:bCs/>
                <w:noProof/>
                <w:webHidden/>
              </w:rPr>
              <w:instrText xml:space="preserve"> PAGEREF _Toc225257339 \h </w:instrText>
            </w:r>
            <w:r w:rsidRPr="00CD2520">
              <w:rPr>
                <w:b/>
                <w:bCs/>
                <w:noProof/>
                <w:webHidden/>
              </w:rPr>
            </w:r>
            <w:r w:rsidRPr="00CD2520">
              <w:rPr>
                <w:b/>
                <w:bCs/>
                <w:noProof/>
                <w:webHidden/>
              </w:rPr>
              <w:fldChar w:fldCharType="separate"/>
            </w:r>
            <w:r w:rsidRPr="00CD2520">
              <w:rPr>
                <w:b/>
                <w:bCs/>
                <w:noProof/>
                <w:webHidden/>
              </w:rPr>
              <w:t>4</w:t>
            </w:r>
            <w:r w:rsidRPr="00CD2520">
              <w:rPr>
                <w:b/>
                <w:bCs/>
                <w:noProof/>
                <w:webHidden/>
              </w:rPr>
              <w:fldChar w:fldCharType="end"/>
            </w:r>
          </w:hyperlink>
        </w:p>
        <w:p w14:paraId="3A834026" w14:textId="4672D5E5"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0" w:history="1">
            <w:r w:rsidRPr="00CD2520">
              <w:rPr>
                <w:rStyle w:val="a8"/>
                <w:b/>
                <w:bCs/>
                <w:noProof/>
              </w:rPr>
              <w:t>1.2 Архитектура сети ARINC 664</w:t>
            </w:r>
            <w:r w:rsidRPr="00CD2520">
              <w:rPr>
                <w:b/>
                <w:bCs/>
                <w:noProof/>
                <w:webHidden/>
              </w:rPr>
              <w:tab/>
            </w:r>
            <w:r w:rsidRPr="00CD2520">
              <w:rPr>
                <w:b/>
                <w:bCs/>
                <w:noProof/>
                <w:webHidden/>
              </w:rPr>
              <w:fldChar w:fldCharType="begin"/>
            </w:r>
            <w:r w:rsidRPr="00CD2520">
              <w:rPr>
                <w:b/>
                <w:bCs/>
                <w:noProof/>
                <w:webHidden/>
              </w:rPr>
              <w:instrText xml:space="preserve"> PAGEREF _Toc225257340 \h </w:instrText>
            </w:r>
            <w:r w:rsidRPr="00CD2520">
              <w:rPr>
                <w:b/>
                <w:bCs/>
                <w:noProof/>
                <w:webHidden/>
              </w:rPr>
            </w:r>
            <w:r w:rsidRPr="00CD2520">
              <w:rPr>
                <w:b/>
                <w:bCs/>
                <w:noProof/>
                <w:webHidden/>
              </w:rPr>
              <w:fldChar w:fldCharType="separate"/>
            </w:r>
            <w:r w:rsidRPr="00CD2520">
              <w:rPr>
                <w:b/>
                <w:bCs/>
                <w:noProof/>
                <w:webHidden/>
              </w:rPr>
              <w:t>6</w:t>
            </w:r>
            <w:r w:rsidRPr="00CD2520">
              <w:rPr>
                <w:b/>
                <w:bCs/>
                <w:noProof/>
                <w:webHidden/>
              </w:rPr>
              <w:fldChar w:fldCharType="end"/>
            </w:r>
          </w:hyperlink>
        </w:p>
        <w:p w14:paraId="5840C978" w14:textId="559FECFB"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1" w:history="1">
            <w:r w:rsidRPr="00CD2520">
              <w:rPr>
                <w:rStyle w:val="a8"/>
                <w:b/>
                <w:bCs/>
                <w:noProof/>
              </w:rPr>
              <w:t>1.3 Виртуальные каналы ARINC 664</w:t>
            </w:r>
            <w:r w:rsidRPr="00CD2520">
              <w:rPr>
                <w:b/>
                <w:bCs/>
                <w:noProof/>
                <w:webHidden/>
              </w:rPr>
              <w:tab/>
            </w:r>
            <w:r w:rsidRPr="00CD2520">
              <w:rPr>
                <w:b/>
                <w:bCs/>
                <w:noProof/>
                <w:webHidden/>
              </w:rPr>
              <w:fldChar w:fldCharType="begin"/>
            </w:r>
            <w:r w:rsidRPr="00CD2520">
              <w:rPr>
                <w:b/>
                <w:bCs/>
                <w:noProof/>
                <w:webHidden/>
              </w:rPr>
              <w:instrText xml:space="preserve"> PAGEREF _Toc225257341 \h </w:instrText>
            </w:r>
            <w:r w:rsidRPr="00CD2520">
              <w:rPr>
                <w:b/>
                <w:bCs/>
                <w:noProof/>
                <w:webHidden/>
              </w:rPr>
            </w:r>
            <w:r w:rsidRPr="00CD2520">
              <w:rPr>
                <w:b/>
                <w:bCs/>
                <w:noProof/>
                <w:webHidden/>
              </w:rPr>
              <w:fldChar w:fldCharType="separate"/>
            </w:r>
            <w:r w:rsidRPr="00CD2520">
              <w:rPr>
                <w:b/>
                <w:bCs/>
                <w:noProof/>
                <w:webHidden/>
              </w:rPr>
              <w:t>8</w:t>
            </w:r>
            <w:r w:rsidRPr="00CD2520">
              <w:rPr>
                <w:b/>
                <w:bCs/>
                <w:noProof/>
                <w:webHidden/>
              </w:rPr>
              <w:fldChar w:fldCharType="end"/>
            </w:r>
          </w:hyperlink>
        </w:p>
        <w:p w14:paraId="487DEE5D" w14:textId="40E9269E"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2" w:history="1">
            <w:r w:rsidRPr="00CD2520">
              <w:rPr>
                <w:rStyle w:val="a8"/>
                <w:b/>
                <w:bCs/>
                <w:noProof/>
              </w:rPr>
              <w:t>1.4 Расписание передачи ARINC 664</w:t>
            </w:r>
            <w:r w:rsidRPr="00CD2520">
              <w:rPr>
                <w:b/>
                <w:bCs/>
                <w:noProof/>
                <w:webHidden/>
              </w:rPr>
              <w:tab/>
            </w:r>
            <w:r w:rsidRPr="00CD2520">
              <w:rPr>
                <w:b/>
                <w:bCs/>
                <w:noProof/>
                <w:webHidden/>
              </w:rPr>
              <w:fldChar w:fldCharType="begin"/>
            </w:r>
            <w:r w:rsidRPr="00CD2520">
              <w:rPr>
                <w:b/>
                <w:bCs/>
                <w:noProof/>
                <w:webHidden/>
              </w:rPr>
              <w:instrText xml:space="preserve"> PAGEREF _Toc225257342 \h </w:instrText>
            </w:r>
            <w:r w:rsidRPr="00CD2520">
              <w:rPr>
                <w:b/>
                <w:bCs/>
                <w:noProof/>
                <w:webHidden/>
              </w:rPr>
            </w:r>
            <w:r w:rsidRPr="00CD2520">
              <w:rPr>
                <w:b/>
                <w:bCs/>
                <w:noProof/>
                <w:webHidden/>
              </w:rPr>
              <w:fldChar w:fldCharType="separate"/>
            </w:r>
            <w:r w:rsidRPr="00CD2520">
              <w:rPr>
                <w:b/>
                <w:bCs/>
                <w:noProof/>
                <w:webHidden/>
              </w:rPr>
              <w:t>11</w:t>
            </w:r>
            <w:r w:rsidRPr="00CD2520">
              <w:rPr>
                <w:b/>
                <w:bCs/>
                <w:noProof/>
                <w:webHidden/>
              </w:rPr>
              <w:fldChar w:fldCharType="end"/>
            </w:r>
          </w:hyperlink>
        </w:p>
        <w:p w14:paraId="222E4399" w14:textId="7F0750BF"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3" w:history="1">
            <w:r w:rsidRPr="00CD2520">
              <w:rPr>
                <w:rStyle w:val="a8"/>
                <w:b/>
                <w:bCs/>
                <w:noProof/>
              </w:rPr>
              <w:t>1.5 Двойная избыточность ARINC 664</w:t>
            </w:r>
            <w:r w:rsidRPr="00CD2520">
              <w:rPr>
                <w:b/>
                <w:bCs/>
                <w:noProof/>
                <w:webHidden/>
              </w:rPr>
              <w:tab/>
            </w:r>
            <w:r w:rsidRPr="00CD2520">
              <w:rPr>
                <w:b/>
                <w:bCs/>
                <w:noProof/>
                <w:webHidden/>
              </w:rPr>
              <w:fldChar w:fldCharType="begin"/>
            </w:r>
            <w:r w:rsidRPr="00CD2520">
              <w:rPr>
                <w:b/>
                <w:bCs/>
                <w:noProof/>
                <w:webHidden/>
              </w:rPr>
              <w:instrText xml:space="preserve"> PAGEREF _Toc225257343 \h </w:instrText>
            </w:r>
            <w:r w:rsidRPr="00CD2520">
              <w:rPr>
                <w:b/>
                <w:bCs/>
                <w:noProof/>
                <w:webHidden/>
              </w:rPr>
            </w:r>
            <w:r w:rsidRPr="00CD2520">
              <w:rPr>
                <w:b/>
                <w:bCs/>
                <w:noProof/>
                <w:webHidden/>
              </w:rPr>
              <w:fldChar w:fldCharType="separate"/>
            </w:r>
            <w:r w:rsidRPr="00CD2520">
              <w:rPr>
                <w:b/>
                <w:bCs/>
                <w:noProof/>
                <w:webHidden/>
              </w:rPr>
              <w:t>14</w:t>
            </w:r>
            <w:r w:rsidRPr="00CD2520">
              <w:rPr>
                <w:b/>
                <w:bCs/>
                <w:noProof/>
                <w:webHidden/>
              </w:rPr>
              <w:fldChar w:fldCharType="end"/>
            </w:r>
          </w:hyperlink>
        </w:p>
        <w:p w14:paraId="63E407F1" w14:textId="1872762E"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4" w:history="1">
            <w:r w:rsidRPr="00CD2520">
              <w:rPr>
                <w:rStyle w:val="a8"/>
                <w:b/>
                <w:bCs/>
                <w:noProof/>
              </w:rPr>
              <w:t xml:space="preserve">1.6 Структура </w:t>
            </w:r>
            <w:r w:rsidRPr="00CD2520">
              <w:rPr>
                <w:rStyle w:val="a8"/>
                <w:b/>
                <w:bCs/>
                <w:noProof/>
              </w:rPr>
              <w:t>к</w:t>
            </w:r>
            <w:r w:rsidRPr="00CD2520">
              <w:rPr>
                <w:rStyle w:val="a8"/>
                <w:b/>
                <w:bCs/>
                <w:noProof/>
              </w:rPr>
              <w:t>адра и контроль целостности ARINC 664</w:t>
            </w:r>
            <w:r w:rsidRPr="00CD2520">
              <w:rPr>
                <w:b/>
                <w:bCs/>
                <w:noProof/>
                <w:webHidden/>
              </w:rPr>
              <w:tab/>
            </w:r>
            <w:r w:rsidRPr="00CD2520">
              <w:rPr>
                <w:b/>
                <w:bCs/>
                <w:noProof/>
                <w:webHidden/>
              </w:rPr>
              <w:fldChar w:fldCharType="begin"/>
            </w:r>
            <w:r w:rsidRPr="00CD2520">
              <w:rPr>
                <w:b/>
                <w:bCs/>
                <w:noProof/>
                <w:webHidden/>
              </w:rPr>
              <w:instrText xml:space="preserve"> PAGEREF _Toc225257344 \h </w:instrText>
            </w:r>
            <w:r w:rsidRPr="00CD2520">
              <w:rPr>
                <w:b/>
                <w:bCs/>
                <w:noProof/>
                <w:webHidden/>
              </w:rPr>
            </w:r>
            <w:r w:rsidRPr="00CD2520">
              <w:rPr>
                <w:b/>
                <w:bCs/>
                <w:noProof/>
                <w:webHidden/>
              </w:rPr>
              <w:fldChar w:fldCharType="separate"/>
            </w:r>
            <w:r w:rsidRPr="00CD2520">
              <w:rPr>
                <w:b/>
                <w:bCs/>
                <w:noProof/>
                <w:webHidden/>
              </w:rPr>
              <w:t>17</w:t>
            </w:r>
            <w:r w:rsidRPr="00CD2520">
              <w:rPr>
                <w:b/>
                <w:bCs/>
                <w:noProof/>
                <w:webHidden/>
              </w:rPr>
              <w:fldChar w:fldCharType="end"/>
            </w:r>
          </w:hyperlink>
        </w:p>
        <w:p w14:paraId="3E118DB4" w14:textId="6C6BFBD8"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5" w:history="1">
            <w:r w:rsidRPr="00CD2520">
              <w:rPr>
                <w:rStyle w:val="a8"/>
                <w:b/>
                <w:bCs/>
                <w:noProof/>
              </w:rPr>
              <w:t xml:space="preserve">1.7 Коммутаторы </w:t>
            </w:r>
            <w:r w:rsidRPr="00CD2520">
              <w:rPr>
                <w:rStyle w:val="a8"/>
                <w:b/>
                <w:bCs/>
                <w:noProof/>
                <w:lang w:val="en-US"/>
              </w:rPr>
              <w:t>ARINC 664</w:t>
            </w:r>
            <w:r w:rsidRPr="00CD2520">
              <w:rPr>
                <w:b/>
                <w:bCs/>
                <w:noProof/>
                <w:webHidden/>
              </w:rPr>
              <w:tab/>
            </w:r>
            <w:r w:rsidRPr="00CD2520">
              <w:rPr>
                <w:b/>
                <w:bCs/>
                <w:noProof/>
                <w:webHidden/>
              </w:rPr>
              <w:fldChar w:fldCharType="begin"/>
            </w:r>
            <w:r w:rsidRPr="00CD2520">
              <w:rPr>
                <w:b/>
                <w:bCs/>
                <w:noProof/>
                <w:webHidden/>
              </w:rPr>
              <w:instrText xml:space="preserve"> PAGEREF _Toc225257345 \h </w:instrText>
            </w:r>
            <w:r w:rsidRPr="00CD2520">
              <w:rPr>
                <w:b/>
                <w:bCs/>
                <w:noProof/>
                <w:webHidden/>
              </w:rPr>
            </w:r>
            <w:r w:rsidRPr="00CD2520">
              <w:rPr>
                <w:b/>
                <w:bCs/>
                <w:noProof/>
                <w:webHidden/>
              </w:rPr>
              <w:fldChar w:fldCharType="separate"/>
            </w:r>
            <w:r w:rsidRPr="00CD2520">
              <w:rPr>
                <w:b/>
                <w:bCs/>
                <w:noProof/>
                <w:webHidden/>
              </w:rPr>
              <w:t>20</w:t>
            </w:r>
            <w:r w:rsidRPr="00CD2520">
              <w:rPr>
                <w:b/>
                <w:bCs/>
                <w:noProof/>
                <w:webHidden/>
              </w:rPr>
              <w:fldChar w:fldCharType="end"/>
            </w:r>
          </w:hyperlink>
        </w:p>
        <w:p w14:paraId="42761479" w14:textId="5403FEE3"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6" w:history="1">
            <w:r w:rsidRPr="00CD2520">
              <w:rPr>
                <w:rStyle w:val="a8"/>
                <w:b/>
                <w:bCs/>
                <w:noProof/>
              </w:rPr>
              <w:t>2.1 Общая концепция и назначение ARINC 825</w:t>
            </w:r>
            <w:r w:rsidRPr="00CD2520">
              <w:rPr>
                <w:b/>
                <w:bCs/>
                <w:noProof/>
                <w:webHidden/>
              </w:rPr>
              <w:tab/>
            </w:r>
            <w:r w:rsidRPr="00CD2520">
              <w:rPr>
                <w:b/>
                <w:bCs/>
                <w:noProof/>
                <w:webHidden/>
              </w:rPr>
              <w:fldChar w:fldCharType="begin"/>
            </w:r>
            <w:r w:rsidRPr="00CD2520">
              <w:rPr>
                <w:b/>
                <w:bCs/>
                <w:noProof/>
                <w:webHidden/>
              </w:rPr>
              <w:instrText xml:space="preserve"> PAGEREF _Toc225257346 \h </w:instrText>
            </w:r>
            <w:r w:rsidRPr="00CD2520">
              <w:rPr>
                <w:b/>
                <w:bCs/>
                <w:noProof/>
                <w:webHidden/>
              </w:rPr>
            </w:r>
            <w:r w:rsidRPr="00CD2520">
              <w:rPr>
                <w:b/>
                <w:bCs/>
                <w:noProof/>
                <w:webHidden/>
              </w:rPr>
              <w:fldChar w:fldCharType="separate"/>
            </w:r>
            <w:r w:rsidRPr="00CD2520">
              <w:rPr>
                <w:b/>
                <w:bCs/>
                <w:noProof/>
                <w:webHidden/>
              </w:rPr>
              <w:t>23</w:t>
            </w:r>
            <w:r w:rsidRPr="00CD2520">
              <w:rPr>
                <w:b/>
                <w:bCs/>
                <w:noProof/>
                <w:webHidden/>
              </w:rPr>
              <w:fldChar w:fldCharType="end"/>
            </w:r>
          </w:hyperlink>
        </w:p>
        <w:p w14:paraId="46FC36E1" w14:textId="51A1C249"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7" w:history="1">
            <w:r w:rsidRPr="00CD2520">
              <w:rPr>
                <w:rStyle w:val="a8"/>
                <w:b/>
                <w:bCs/>
                <w:noProof/>
              </w:rPr>
              <w:t>2.2 Физический уровень ARINC 825</w:t>
            </w:r>
            <w:r w:rsidRPr="00CD2520">
              <w:rPr>
                <w:b/>
                <w:bCs/>
                <w:noProof/>
                <w:webHidden/>
              </w:rPr>
              <w:tab/>
            </w:r>
            <w:r w:rsidRPr="00CD2520">
              <w:rPr>
                <w:b/>
                <w:bCs/>
                <w:noProof/>
                <w:webHidden/>
              </w:rPr>
              <w:fldChar w:fldCharType="begin"/>
            </w:r>
            <w:r w:rsidRPr="00CD2520">
              <w:rPr>
                <w:b/>
                <w:bCs/>
                <w:noProof/>
                <w:webHidden/>
              </w:rPr>
              <w:instrText xml:space="preserve"> PAGEREF _Toc225257347 \h </w:instrText>
            </w:r>
            <w:r w:rsidRPr="00CD2520">
              <w:rPr>
                <w:b/>
                <w:bCs/>
                <w:noProof/>
                <w:webHidden/>
              </w:rPr>
            </w:r>
            <w:r w:rsidRPr="00CD2520">
              <w:rPr>
                <w:b/>
                <w:bCs/>
                <w:noProof/>
                <w:webHidden/>
              </w:rPr>
              <w:fldChar w:fldCharType="separate"/>
            </w:r>
            <w:r w:rsidRPr="00CD2520">
              <w:rPr>
                <w:b/>
                <w:bCs/>
                <w:noProof/>
                <w:webHidden/>
              </w:rPr>
              <w:t>26</w:t>
            </w:r>
            <w:r w:rsidRPr="00CD2520">
              <w:rPr>
                <w:b/>
                <w:bCs/>
                <w:noProof/>
                <w:webHidden/>
              </w:rPr>
              <w:fldChar w:fldCharType="end"/>
            </w:r>
          </w:hyperlink>
        </w:p>
        <w:p w14:paraId="54D2362C" w14:textId="1CFF46D9"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8" w:history="1">
            <w:r w:rsidRPr="00CD2520">
              <w:rPr>
                <w:rStyle w:val="a8"/>
                <w:b/>
                <w:bCs/>
                <w:noProof/>
              </w:rPr>
              <w:t>2.3 Топология шины и терминация ARINC 825</w:t>
            </w:r>
            <w:r w:rsidRPr="00CD2520">
              <w:rPr>
                <w:b/>
                <w:bCs/>
                <w:noProof/>
                <w:webHidden/>
              </w:rPr>
              <w:tab/>
            </w:r>
            <w:r w:rsidRPr="00CD2520">
              <w:rPr>
                <w:b/>
                <w:bCs/>
                <w:noProof/>
                <w:webHidden/>
              </w:rPr>
              <w:fldChar w:fldCharType="begin"/>
            </w:r>
            <w:r w:rsidRPr="00CD2520">
              <w:rPr>
                <w:b/>
                <w:bCs/>
                <w:noProof/>
                <w:webHidden/>
              </w:rPr>
              <w:instrText xml:space="preserve"> PAGEREF _Toc225257348 \h </w:instrText>
            </w:r>
            <w:r w:rsidRPr="00CD2520">
              <w:rPr>
                <w:b/>
                <w:bCs/>
                <w:noProof/>
                <w:webHidden/>
              </w:rPr>
            </w:r>
            <w:r w:rsidRPr="00CD2520">
              <w:rPr>
                <w:b/>
                <w:bCs/>
                <w:noProof/>
                <w:webHidden/>
              </w:rPr>
              <w:fldChar w:fldCharType="separate"/>
            </w:r>
            <w:r w:rsidRPr="00CD2520">
              <w:rPr>
                <w:b/>
                <w:bCs/>
                <w:noProof/>
                <w:webHidden/>
              </w:rPr>
              <w:t>29</w:t>
            </w:r>
            <w:r w:rsidRPr="00CD2520">
              <w:rPr>
                <w:b/>
                <w:bCs/>
                <w:noProof/>
                <w:webHidden/>
              </w:rPr>
              <w:fldChar w:fldCharType="end"/>
            </w:r>
          </w:hyperlink>
        </w:p>
        <w:p w14:paraId="1F75070F" w14:textId="0985FF88"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49" w:history="1">
            <w:r w:rsidRPr="00CD2520">
              <w:rPr>
                <w:rStyle w:val="a8"/>
                <w:b/>
                <w:bCs/>
                <w:noProof/>
              </w:rPr>
              <w:t>2.4 Арбитраж и приоритеты ARINC 825</w:t>
            </w:r>
            <w:r w:rsidRPr="00CD2520">
              <w:rPr>
                <w:b/>
                <w:bCs/>
                <w:noProof/>
                <w:webHidden/>
              </w:rPr>
              <w:tab/>
            </w:r>
            <w:r w:rsidRPr="00CD2520">
              <w:rPr>
                <w:b/>
                <w:bCs/>
                <w:noProof/>
                <w:webHidden/>
              </w:rPr>
              <w:fldChar w:fldCharType="begin"/>
            </w:r>
            <w:r w:rsidRPr="00CD2520">
              <w:rPr>
                <w:b/>
                <w:bCs/>
                <w:noProof/>
                <w:webHidden/>
              </w:rPr>
              <w:instrText xml:space="preserve"> PAGEREF _Toc225257349 \h </w:instrText>
            </w:r>
            <w:r w:rsidRPr="00CD2520">
              <w:rPr>
                <w:b/>
                <w:bCs/>
                <w:noProof/>
                <w:webHidden/>
              </w:rPr>
            </w:r>
            <w:r w:rsidRPr="00CD2520">
              <w:rPr>
                <w:b/>
                <w:bCs/>
                <w:noProof/>
                <w:webHidden/>
              </w:rPr>
              <w:fldChar w:fldCharType="separate"/>
            </w:r>
            <w:r w:rsidRPr="00CD2520">
              <w:rPr>
                <w:b/>
                <w:bCs/>
                <w:noProof/>
                <w:webHidden/>
              </w:rPr>
              <w:t>32</w:t>
            </w:r>
            <w:r w:rsidRPr="00CD2520">
              <w:rPr>
                <w:b/>
                <w:bCs/>
                <w:noProof/>
                <w:webHidden/>
              </w:rPr>
              <w:fldChar w:fldCharType="end"/>
            </w:r>
          </w:hyperlink>
        </w:p>
        <w:p w14:paraId="679C9274" w14:textId="7C0D6478"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50" w:history="1">
            <w:r w:rsidRPr="00CD2520">
              <w:rPr>
                <w:rStyle w:val="a8"/>
                <w:b/>
                <w:bCs/>
                <w:noProof/>
              </w:rPr>
              <w:t>2.5 Структу</w:t>
            </w:r>
            <w:r w:rsidRPr="00CD2520">
              <w:rPr>
                <w:rStyle w:val="a8"/>
                <w:b/>
                <w:bCs/>
                <w:noProof/>
              </w:rPr>
              <w:t>р</w:t>
            </w:r>
            <w:r w:rsidRPr="00CD2520">
              <w:rPr>
                <w:rStyle w:val="a8"/>
                <w:b/>
                <w:bCs/>
                <w:noProof/>
              </w:rPr>
              <w:t>а кадра данных ARINC 825</w:t>
            </w:r>
            <w:r w:rsidRPr="00CD2520">
              <w:rPr>
                <w:b/>
                <w:bCs/>
                <w:noProof/>
                <w:webHidden/>
              </w:rPr>
              <w:tab/>
            </w:r>
            <w:r w:rsidRPr="00CD2520">
              <w:rPr>
                <w:b/>
                <w:bCs/>
                <w:noProof/>
                <w:webHidden/>
              </w:rPr>
              <w:fldChar w:fldCharType="begin"/>
            </w:r>
            <w:r w:rsidRPr="00CD2520">
              <w:rPr>
                <w:b/>
                <w:bCs/>
                <w:noProof/>
                <w:webHidden/>
              </w:rPr>
              <w:instrText xml:space="preserve"> PAGEREF _Toc225257350 \h </w:instrText>
            </w:r>
            <w:r w:rsidRPr="00CD2520">
              <w:rPr>
                <w:b/>
                <w:bCs/>
                <w:noProof/>
                <w:webHidden/>
              </w:rPr>
            </w:r>
            <w:r w:rsidRPr="00CD2520">
              <w:rPr>
                <w:b/>
                <w:bCs/>
                <w:noProof/>
                <w:webHidden/>
              </w:rPr>
              <w:fldChar w:fldCharType="separate"/>
            </w:r>
            <w:r w:rsidRPr="00CD2520">
              <w:rPr>
                <w:b/>
                <w:bCs/>
                <w:noProof/>
                <w:webHidden/>
              </w:rPr>
              <w:t>35</w:t>
            </w:r>
            <w:r w:rsidRPr="00CD2520">
              <w:rPr>
                <w:b/>
                <w:bCs/>
                <w:noProof/>
                <w:webHidden/>
              </w:rPr>
              <w:fldChar w:fldCharType="end"/>
            </w:r>
          </w:hyperlink>
        </w:p>
        <w:p w14:paraId="7CAB5B55" w14:textId="5F7FFBF7"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51" w:history="1">
            <w:r w:rsidRPr="00CD2520">
              <w:rPr>
                <w:rStyle w:val="a8"/>
                <w:b/>
                <w:bCs/>
                <w:noProof/>
              </w:rPr>
              <w:t>2.6 Механизмы обнаружения и обработки ошибок ARINC 825</w:t>
            </w:r>
            <w:r w:rsidRPr="00CD2520">
              <w:rPr>
                <w:b/>
                <w:bCs/>
                <w:noProof/>
                <w:webHidden/>
              </w:rPr>
              <w:tab/>
            </w:r>
            <w:r w:rsidRPr="00CD2520">
              <w:rPr>
                <w:b/>
                <w:bCs/>
                <w:noProof/>
                <w:webHidden/>
              </w:rPr>
              <w:fldChar w:fldCharType="begin"/>
            </w:r>
            <w:r w:rsidRPr="00CD2520">
              <w:rPr>
                <w:b/>
                <w:bCs/>
                <w:noProof/>
                <w:webHidden/>
              </w:rPr>
              <w:instrText xml:space="preserve"> PAGEREF _Toc225257351 \h </w:instrText>
            </w:r>
            <w:r w:rsidRPr="00CD2520">
              <w:rPr>
                <w:b/>
                <w:bCs/>
                <w:noProof/>
                <w:webHidden/>
              </w:rPr>
            </w:r>
            <w:r w:rsidRPr="00CD2520">
              <w:rPr>
                <w:b/>
                <w:bCs/>
                <w:noProof/>
                <w:webHidden/>
              </w:rPr>
              <w:fldChar w:fldCharType="separate"/>
            </w:r>
            <w:r w:rsidRPr="00CD2520">
              <w:rPr>
                <w:b/>
                <w:bCs/>
                <w:noProof/>
                <w:webHidden/>
              </w:rPr>
              <w:t>38</w:t>
            </w:r>
            <w:r w:rsidRPr="00CD2520">
              <w:rPr>
                <w:b/>
                <w:bCs/>
                <w:noProof/>
                <w:webHidden/>
              </w:rPr>
              <w:fldChar w:fldCharType="end"/>
            </w:r>
          </w:hyperlink>
        </w:p>
        <w:p w14:paraId="54DBBAFF" w14:textId="2016C123"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52" w:history="1">
            <w:r w:rsidRPr="00CD2520">
              <w:rPr>
                <w:rStyle w:val="a8"/>
                <w:b/>
                <w:bCs/>
                <w:noProof/>
              </w:rPr>
              <w:t>2.7 Авиационные дополнения ARINC 825</w:t>
            </w:r>
            <w:r w:rsidRPr="00CD2520">
              <w:rPr>
                <w:b/>
                <w:bCs/>
                <w:noProof/>
                <w:webHidden/>
              </w:rPr>
              <w:tab/>
            </w:r>
            <w:r w:rsidRPr="00CD2520">
              <w:rPr>
                <w:b/>
                <w:bCs/>
                <w:noProof/>
                <w:webHidden/>
              </w:rPr>
              <w:fldChar w:fldCharType="begin"/>
            </w:r>
            <w:r w:rsidRPr="00CD2520">
              <w:rPr>
                <w:b/>
                <w:bCs/>
                <w:noProof/>
                <w:webHidden/>
              </w:rPr>
              <w:instrText xml:space="preserve"> PAGEREF _Toc225257352 \h </w:instrText>
            </w:r>
            <w:r w:rsidRPr="00CD2520">
              <w:rPr>
                <w:b/>
                <w:bCs/>
                <w:noProof/>
                <w:webHidden/>
              </w:rPr>
            </w:r>
            <w:r w:rsidRPr="00CD2520">
              <w:rPr>
                <w:b/>
                <w:bCs/>
                <w:noProof/>
                <w:webHidden/>
              </w:rPr>
              <w:fldChar w:fldCharType="separate"/>
            </w:r>
            <w:r w:rsidRPr="00CD2520">
              <w:rPr>
                <w:b/>
                <w:bCs/>
                <w:noProof/>
                <w:webHidden/>
              </w:rPr>
              <w:t>42</w:t>
            </w:r>
            <w:r w:rsidRPr="00CD2520">
              <w:rPr>
                <w:b/>
                <w:bCs/>
                <w:noProof/>
                <w:webHidden/>
              </w:rPr>
              <w:fldChar w:fldCharType="end"/>
            </w:r>
          </w:hyperlink>
        </w:p>
        <w:p w14:paraId="0CA1B0DE" w14:textId="5AE3446D" w:rsidR="00CD2520" w:rsidRPr="00CD2520" w:rsidRDefault="00CD2520">
          <w:pPr>
            <w:pStyle w:val="31"/>
            <w:tabs>
              <w:tab w:val="right" w:leader="dot" w:pos="9345"/>
            </w:tabs>
            <w:rPr>
              <w:rFonts w:asciiTheme="minorHAnsi" w:eastAsiaTheme="minorEastAsia" w:hAnsiTheme="minorHAnsi" w:cstheme="minorBidi"/>
              <w:b/>
              <w:bCs/>
              <w:noProof/>
              <w:kern w:val="2"/>
              <w:sz w:val="24"/>
              <w14:ligatures w14:val="standardContextual"/>
            </w:rPr>
          </w:pPr>
          <w:hyperlink w:anchor="_Toc225257353" w:history="1">
            <w:r w:rsidRPr="00CD2520">
              <w:rPr>
                <w:rStyle w:val="a8"/>
                <w:b/>
                <w:bCs/>
                <w:noProof/>
              </w:rPr>
              <w:t>Список литературы</w:t>
            </w:r>
            <w:r w:rsidRPr="00CD2520">
              <w:rPr>
                <w:b/>
                <w:bCs/>
                <w:noProof/>
                <w:webHidden/>
              </w:rPr>
              <w:tab/>
            </w:r>
            <w:r w:rsidRPr="00CD2520">
              <w:rPr>
                <w:b/>
                <w:bCs/>
                <w:noProof/>
                <w:webHidden/>
              </w:rPr>
              <w:fldChar w:fldCharType="begin"/>
            </w:r>
            <w:r w:rsidRPr="00CD2520">
              <w:rPr>
                <w:b/>
                <w:bCs/>
                <w:noProof/>
                <w:webHidden/>
              </w:rPr>
              <w:instrText xml:space="preserve"> PAGEREF _Toc225257353 \h </w:instrText>
            </w:r>
            <w:r w:rsidRPr="00CD2520">
              <w:rPr>
                <w:b/>
                <w:bCs/>
                <w:noProof/>
                <w:webHidden/>
              </w:rPr>
            </w:r>
            <w:r w:rsidRPr="00CD2520">
              <w:rPr>
                <w:b/>
                <w:bCs/>
                <w:noProof/>
                <w:webHidden/>
              </w:rPr>
              <w:fldChar w:fldCharType="separate"/>
            </w:r>
            <w:r w:rsidRPr="00CD2520">
              <w:rPr>
                <w:b/>
                <w:bCs/>
                <w:noProof/>
                <w:webHidden/>
              </w:rPr>
              <w:t>45</w:t>
            </w:r>
            <w:r w:rsidRPr="00CD2520">
              <w:rPr>
                <w:b/>
                <w:bCs/>
                <w:noProof/>
                <w:webHidden/>
              </w:rPr>
              <w:fldChar w:fldCharType="end"/>
            </w:r>
          </w:hyperlink>
        </w:p>
        <w:p w14:paraId="6CB7C36C" w14:textId="320ADB2A" w:rsidR="00FE585C" w:rsidRDefault="00FE585C">
          <w:r w:rsidRPr="00CD2520">
            <w:rPr>
              <w:b/>
              <w:bCs/>
            </w:rPr>
            <w:fldChar w:fldCharType="end"/>
          </w:r>
        </w:p>
      </w:sdtContent>
    </w:sdt>
    <w:p w14:paraId="782CAC11" w14:textId="4C7CCC11" w:rsidR="00FE585C" w:rsidRDefault="00FE585C" w:rsidP="00FE585C"/>
    <w:p w14:paraId="6AAD88D5" w14:textId="77777777" w:rsidR="00FE585C" w:rsidRDefault="00FE585C">
      <w:pPr>
        <w:spacing w:after="160" w:line="259" w:lineRule="auto"/>
      </w:pPr>
      <w:r>
        <w:br w:type="page"/>
      </w:r>
    </w:p>
    <w:p w14:paraId="1FFD1E36" w14:textId="4FDE9B2D" w:rsidR="006C11E9" w:rsidRDefault="00FE585C" w:rsidP="00FE585C">
      <w:pPr>
        <w:pStyle w:val="3"/>
        <w:jc w:val="center"/>
      </w:pPr>
      <w:bookmarkStart w:id="0" w:name="_Toc225257338"/>
      <w:r>
        <w:lastRenderedPageBreak/>
        <w:t>Цель документа и общая характеристика протоколов</w:t>
      </w:r>
      <w:bookmarkEnd w:id="0"/>
    </w:p>
    <w:p w14:paraId="5386875C" w14:textId="682EDABE" w:rsidR="00FE585C" w:rsidRDefault="00FE585C" w:rsidP="00FE585C">
      <w:pPr>
        <w:ind w:firstLine="708"/>
        <w:jc w:val="both"/>
        <w:rPr>
          <w:sz w:val="28"/>
          <w:szCs w:val="28"/>
        </w:rPr>
      </w:pPr>
      <w:r w:rsidRPr="00FE585C">
        <w:rPr>
          <w:sz w:val="28"/>
          <w:szCs w:val="28"/>
        </w:rPr>
        <w:t>Целью документа является систематизация базовых сведений о данных протоколах для последующего использования в исследовательском проекте, связанном с передачей сигналов между беспилотными летательными аппаратами (БПЛА). Документ не претендует на полноту описания всех технических деталей, но охватывает ключевые концепции, архитектурные принципы и механизмы обеспечения надежности, характерные для каждого из протоколов.</w:t>
      </w:r>
    </w:p>
    <w:p w14:paraId="0363635F" w14:textId="227E73D8" w:rsidR="00FE585C" w:rsidRPr="00FE585C" w:rsidRDefault="00FE585C" w:rsidP="00FE585C">
      <w:pPr>
        <w:ind w:firstLine="360"/>
        <w:jc w:val="both"/>
        <w:rPr>
          <w:sz w:val="28"/>
          <w:szCs w:val="28"/>
        </w:rPr>
      </w:pPr>
      <w:r w:rsidRPr="00FE585C">
        <w:rPr>
          <w:sz w:val="28"/>
          <w:szCs w:val="28"/>
        </w:rPr>
        <w:t>ARINC 664 и ARINC 825 представляют собой два различных подхода к организации передачи данных в критических системах, каждый из которых имеет свою историю и область применения.</w:t>
      </w:r>
    </w:p>
    <w:p w14:paraId="16E7EA4A" w14:textId="77777777" w:rsidR="00FE585C" w:rsidRPr="00FE585C" w:rsidRDefault="00FE585C" w:rsidP="00FE585C">
      <w:pPr>
        <w:ind w:firstLine="360"/>
        <w:jc w:val="both"/>
        <w:rPr>
          <w:sz w:val="28"/>
          <w:szCs w:val="28"/>
        </w:rPr>
      </w:pPr>
      <w:r w:rsidRPr="00FE585C">
        <w:rPr>
          <w:b/>
          <w:bCs/>
          <w:sz w:val="28"/>
          <w:szCs w:val="28"/>
        </w:rPr>
        <w:t xml:space="preserve">ARINC 664 (AFDX — </w:t>
      </w:r>
      <w:proofErr w:type="spellStart"/>
      <w:r w:rsidRPr="00FE585C">
        <w:rPr>
          <w:b/>
          <w:bCs/>
          <w:sz w:val="28"/>
          <w:szCs w:val="28"/>
        </w:rPr>
        <w:t>Avionics</w:t>
      </w:r>
      <w:proofErr w:type="spellEnd"/>
      <w:r w:rsidRPr="00FE585C">
        <w:rPr>
          <w:b/>
          <w:bCs/>
          <w:sz w:val="28"/>
          <w:szCs w:val="28"/>
        </w:rPr>
        <w:t xml:space="preserve"> Full-</w:t>
      </w:r>
      <w:proofErr w:type="spellStart"/>
      <w:r w:rsidRPr="00FE585C">
        <w:rPr>
          <w:b/>
          <w:bCs/>
          <w:sz w:val="28"/>
          <w:szCs w:val="28"/>
        </w:rPr>
        <w:t>Duplex</w:t>
      </w:r>
      <w:proofErr w:type="spellEnd"/>
      <w:r w:rsidRPr="00FE585C">
        <w:rPr>
          <w:b/>
          <w:bCs/>
          <w:sz w:val="28"/>
          <w:szCs w:val="28"/>
        </w:rPr>
        <w:t xml:space="preserve"> </w:t>
      </w:r>
      <w:proofErr w:type="spellStart"/>
      <w:r w:rsidRPr="00FE585C">
        <w:rPr>
          <w:b/>
          <w:bCs/>
          <w:sz w:val="28"/>
          <w:szCs w:val="28"/>
        </w:rPr>
        <w:t>Switched</w:t>
      </w:r>
      <w:proofErr w:type="spellEnd"/>
      <w:r w:rsidRPr="00FE585C">
        <w:rPr>
          <w:b/>
          <w:bCs/>
          <w:sz w:val="28"/>
          <w:szCs w:val="28"/>
        </w:rPr>
        <w:t xml:space="preserve"> Ethernet)</w:t>
      </w:r>
      <w:r w:rsidRPr="00FE585C">
        <w:rPr>
          <w:sz w:val="28"/>
          <w:szCs w:val="28"/>
        </w:rPr>
        <w:t xml:space="preserve"> базируется на стандарте IEEE 802.3 (Ethernet), но дополнен механизмами, обеспечивающими детерминированность и отказоустойчивость. Протокол был разработан для замены устаревших шин ARINC 429 и ARINC 629 в современных авиационных платформах (Airbus A380, A400M, Boeing 787). Основные характеристики:</w:t>
      </w:r>
    </w:p>
    <w:p w14:paraId="5A13C3E4" w14:textId="77777777" w:rsidR="00FE585C" w:rsidRPr="00FE585C" w:rsidRDefault="00FE585C" w:rsidP="00FE585C">
      <w:pPr>
        <w:numPr>
          <w:ilvl w:val="0"/>
          <w:numId w:val="37"/>
        </w:numPr>
        <w:jc w:val="both"/>
        <w:rPr>
          <w:sz w:val="28"/>
          <w:szCs w:val="28"/>
        </w:rPr>
      </w:pPr>
      <w:r w:rsidRPr="00FE585C">
        <w:rPr>
          <w:sz w:val="28"/>
          <w:szCs w:val="28"/>
        </w:rPr>
        <w:t>Топология: коммутируемая сеть с полнодуплексными соединениями;</w:t>
      </w:r>
    </w:p>
    <w:p w14:paraId="434EE5B5" w14:textId="77777777" w:rsidR="00FE585C" w:rsidRPr="00FE585C" w:rsidRDefault="00FE585C" w:rsidP="00FE585C">
      <w:pPr>
        <w:numPr>
          <w:ilvl w:val="0"/>
          <w:numId w:val="37"/>
        </w:numPr>
        <w:jc w:val="both"/>
        <w:rPr>
          <w:sz w:val="28"/>
          <w:szCs w:val="28"/>
        </w:rPr>
      </w:pPr>
      <w:r w:rsidRPr="00FE585C">
        <w:rPr>
          <w:sz w:val="28"/>
          <w:szCs w:val="28"/>
        </w:rPr>
        <w:t xml:space="preserve">Метод доступа: статическое расписание через виртуальные каналы (Virtual </w:t>
      </w:r>
      <w:proofErr w:type="spellStart"/>
      <w:r w:rsidRPr="00FE585C">
        <w:rPr>
          <w:sz w:val="28"/>
          <w:szCs w:val="28"/>
        </w:rPr>
        <w:t>Links</w:t>
      </w:r>
      <w:proofErr w:type="spellEnd"/>
      <w:r w:rsidRPr="00FE585C">
        <w:rPr>
          <w:sz w:val="28"/>
          <w:szCs w:val="28"/>
        </w:rPr>
        <w:t>);</w:t>
      </w:r>
    </w:p>
    <w:p w14:paraId="44CF2F77" w14:textId="77777777" w:rsidR="00FE585C" w:rsidRPr="00FE585C" w:rsidRDefault="00FE585C" w:rsidP="00FE585C">
      <w:pPr>
        <w:numPr>
          <w:ilvl w:val="0"/>
          <w:numId w:val="37"/>
        </w:numPr>
        <w:jc w:val="both"/>
        <w:rPr>
          <w:sz w:val="28"/>
          <w:szCs w:val="28"/>
        </w:rPr>
      </w:pPr>
      <w:r w:rsidRPr="00FE585C">
        <w:rPr>
          <w:sz w:val="28"/>
          <w:szCs w:val="28"/>
        </w:rPr>
        <w:t>Надежность: полное дублирование сети (сеть А и сеть Б);</w:t>
      </w:r>
    </w:p>
    <w:p w14:paraId="5B5CB27C" w14:textId="77777777" w:rsidR="00FE585C" w:rsidRPr="00FE585C" w:rsidRDefault="00FE585C" w:rsidP="00FE585C">
      <w:pPr>
        <w:numPr>
          <w:ilvl w:val="0"/>
          <w:numId w:val="37"/>
        </w:numPr>
        <w:jc w:val="both"/>
        <w:rPr>
          <w:sz w:val="28"/>
          <w:szCs w:val="28"/>
        </w:rPr>
      </w:pPr>
      <w:r w:rsidRPr="00FE585C">
        <w:rPr>
          <w:sz w:val="28"/>
          <w:szCs w:val="28"/>
        </w:rPr>
        <w:t>Применение: высокоскоростной обмен данными между бортовыми системами и межмашинная связь.</w:t>
      </w:r>
    </w:p>
    <w:p w14:paraId="0E38191D" w14:textId="77777777" w:rsidR="00FE585C" w:rsidRPr="00FE585C" w:rsidRDefault="00FE585C" w:rsidP="00FE585C">
      <w:pPr>
        <w:ind w:firstLine="360"/>
        <w:jc w:val="both"/>
        <w:rPr>
          <w:sz w:val="28"/>
          <w:szCs w:val="28"/>
        </w:rPr>
      </w:pPr>
      <w:r w:rsidRPr="00FE585C">
        <w:rPr>
          <w:b/>
          <w:bCs/>
          <w:sz w:val="28"/>
          <w:szCs w:val="28"/>
        </w:rPr>
        <w:t>ARINC 825</w:t>
      </w:r>
      <w:r w:rsidRPr="00FE585C">
        <w:rPr>
          <w:sz w:val="28"/>
          <w:szCs w:val="28"/>
        </w:rPr>
        <w:t xml:space="preserve"> представляет собой авиационную адаптацию промышленного стандарта CAN (</w:t>
      </w:r>
      <w:proofErr w:type="spellStart"/>
      <w:r w:rsidRPr="00FE585C">
        <w:rPr>
          <w:sz w:val="28"/>
          <w:szCs w:val="28"/>
        </w:rPr>
        <w:t>Controller</w:t>
      </w:r>
      <w:proofErr w:type="spellEnd"/>
      <w:r w:rsidRPr="00FE585C">
        <w:rPr>
          <w:sz w:val="28"/>
          <w:szCs w:val="28"/>
        </w:rPr>
        <w:t xml:space="preserve"> Area Network), изначально разработанного компанией Bosch для автомобильной промышленности (CAN </w:t>
      </w:r>
      <w:proofErr w:type="spellStart"/>
      <w:r w:rsidRPr="00FE585C">
        <w:rPr>
          <w:sz w:val="28"/>
          <w:szCs w:val="28"/>
        </w:rPr>
        <w:t>Specification</w:t>
      </w:r>
      <w:proofErr w:type="spellEnd"/>
      <w:r w:rsidRPr="00FE585C">
        <w:rPr>
          <w:sz w:val="28"/>
          <w:szCs w:val="28"/>
        </w:rPr>
        <w:t xml:space="preserve"> 2.0). В авиации CAN используется благодаря своей высокой помехоустойчивости, простоте реализации и встроенным механизмам обнаружения ошибок. Основные характеристики:</w:t>
      </w:r>
    </w:p>
    <w:p w14:paraId="19282DC0" w14:textId="77777777" w:rsidR="00FE585C" w:rsidRPr="00FE585C" w:rsidRDefault="00FE585C" w:rsidP="00FE585C">
      <w:pPr>
        <w:numPr>
          <w:ilvl w:val="0"/>
          <w:numId w:val="38"/>
        </w:numPr>
        <w:jc w:val="both"/>
        <w:rPr>
          <w:sz w:val="28"/>
          <w:szCs w:val="28"/>
        </w:rPr>
      </w:pPr>
      <w:r w:rsidRPr="00FE585C">
        <w:rPr>
          <w:sz w:val="28"/>
          <w:szCs w:val="28"/>
        </w:rPr>
        <w:t>Топология: общая шина с линейной структурой;</w:t>
      </w:r>
    </w:p>
    <w:p w14:paraId="356FEBC7" w14:textId="77777777" w:rsidR="00FE585C" w:rsidRPr="00FE585C" w:rsidRDefault="00FE585C" w:rsidP="00FE585C">
      <w:pPr>
        <w:numPr>
          <w:ilvl w:val="0"/>
          <w:numId w:val="38"/>
        </w:numPr>
        <w:jc w:val="both"/>
        <w:rPr>
          <w:sz w:val="28"/>
          <w:szCs w:val="28"/>
        </w:rPr>
      </w:pPr>
      <w:r w:rsidRPr="00FE585C">
        <w:rPr>
          <w:sz w:val="28"/>
          <w:szCs w:val="28"/>
        </w:rPr>
        <w:t>Метод доступа: арбитраж с приоритетами (CSMA/CA с битовым арбитражем);</w:t>
      </w:r>
    </w:p>
    <w:p w14:paraId="21B500A5" w14:textId="77777777" w:rsidR="00FE585C" w:rsidRPr="00FE585C" w:rsidRDefault="00FE585C" w:rsidP="00FE585C">
      <w:pPr>
        <w:numPr>
          <w:ilvl w:val="0"/>
          <w:numId w:val="38"/>
        </w:numPr>
        <w:jc w:val="both"/>
        <w:rPr>
          <w:sz w:val="28"/>
          <w:szCs w:val="28"/>
        </w:rPr>
      </w:pPr>
      <w:r w:rsidRPr="00FE585C">
        <w:rPr>
          <w:sz w:val="28"/>
          <w:szCs w:val="28"/>
        </w:rPr>
        <w:t>Надежность: встроенные механизмы CRC, подтверждение приема (ACK), автоматическая ретрансляция;</w:t>
      </w:r>
    </w:p>
    <w:p w14:paraId="37E67B21" w14:textId="77777777" w:rsidR="00FE585C" w:rsidRPr="00FE585C" w:rsidRDefault="00FE585C" w:rsidP="00FE585C">
      <w:pPr>
        <w:numPr>
          <w:ilvl w:val="0"/>
          <w:numId w:val="38"/>
        </w:numPr>
        <w:jc w:val="both"/>
        <w:rPr>
          <w:sz w:val="28"/>
          <w:szCs w:val="28"/>
        </w:rPr>
      </w:pPr>
      <w:r w:rsidRPr="00FE585C">
        <w:rPr>
          <w:sz w:val="28"/>
          <w:szCs w:val="28"/>
        </w:rPr>
        <w:t xml:space="preserve">Применение: </w:t>
      </w:r>
      <w:proofErr w:type="spellStart"/>
      <w:r w:rsidRPr="00FE585C">
        <w:rPr>
          <w:sz w:val="28"/>
          <w:szCs w:val="28"/>
        </w:rPr>
        <w:t>внутриаппаратная</w:t>
      </w:r>
      <w:proofErr w:type="spellEnd"/>
      <w:r w:rsidRPr="00FE585C">
        <w:rPr>
          <w:sz w:val="28"/>
          <w:szCs w:val="28"/>
        </w:rPr>
        <w:t xml:space="preserve"> связь, соединение датчиков и исполнительных механизмов.</w:t>
      </w:r>
    </w:p>
    <w:p w14:paraId="200E7BE1" w14:textId="77777777" w:rsidR="00FE585C" w:rsidRPr="00FE585C" w:rsidRDefault="00FE585C" w:rsidP="00FE585C">
      <w:pPr>
        <w:ind w:firstLine="360"/>
        <w:jc w:val="both"/>
        <w:rPr>
          <w:sz w:val="28"/>
          <w:szCs w:val="28"/>
        </w:rPr>
      </w:pPr>
      <w:r w:rsidRPr="00FE585C">
        <w:rPr>
          <w:sz w:val="28"/>
          <w:szCs w:val="28"/>
        </w:rPr>
        <w:t xml:space="preserve">Оба протокола объединяет требование </w:t>
      </w:r>
      <w:r w:rsidRPr="00FE585C">
        <w:rPr>
          <w:b/>
          <w:bCs/>
          <w:sz w:val="28"/>
          <w:szCs w:val="28"/>
        </w:rPr>
        <w:t>детерминизма</w:t>
      </w:r>
      <w:r w:rsidRPr="00FE585C">
        <w:rPr>
          <w:sz w:val="28"/>
          <w:szCs w:val="28"/>
        </w:rPr>
        <w:t xml:space="preserve"> — предсказуемого времени доставки сообщений, что критически важно для систем управления реального времени. Однако подходы к достижению детерминизма различаются: AFDX использует жесткое расписание и изоляцию трафика, тогда как ARINC 825 полагается на </w:t>
      </w:r>
      <w:proofErr w:type="spellStart"/>
      <w:r w:rsidRPr="00FE585C">
        <w:rPr>
          <w:sz w:val="28"/>
          <w:szCs w:val="28"/>
        </w:rPr>
        <w:t>приоритизацию</w:t>
      </w:r>
      <w:proofErr w:type="spellEnd"/>
      <w:r w:rsidRPr="00FE585C">
        <w:rPr>
          <w:sz w:val="28"/>
          <w:szCs w:val="28"/>
        </w:rPr>
        <w:t xml:space="preserve"> и арбитраж.</w:t>
      </w:r>
    </w:p>
    <w:p w14:paraId="086644D3" w14:textId="688A8A7B" w:rsidR="00FE585C" w:rsidRDefault="00FE585C">
      <w:pPr>
        <w:spacing w:after="160" w:line="259" w:lineRule="auto"/>
        <w:rPr>
          <w:sz w:val="28"/>
          <w:szCs w:val="28"/>
        </w:rPr>
      </w:pPr>
      <w:r>
        <w:rPr>
          <w:sz w:val="28"/>
          <w:szCs w:val="28"/>
        </w:rPr>
        <w:br w:type="page"/>
      </w:r>
    </w:p>
    <w:p w14:paraId="70FA0E81" w14:textId="77777777" w:rsidR="00FE585C" w:rsidRPr="00FE585C" w:rsidRDefault="00FE585C" w:rsidP="00FE585C">
      <w:pPr>
        <w:pStyle w:val="3"/>
        <w:jc w:val="center"/>
      </w:pPr>
      <w:bookmarkStart w:id="1" w:name="_Toc225257339"/>
      <w:r>
        <w:lastRenderedPageBreak/>
        <w:t xml:space="preserve">1.1 </w:t>
      </w:r>
      <w:r w:rsidRPr="00FE585C">
        <w:t>Общая концепция и назначение ARINC 664 (AFDX)</w:t>
      </w:r>
      <w:bookmarkEnd w:id="1"/>
    </w:p>
    <w:p w14:paraId="78984E7D" w14:textId="77777777" w:rsidR="00FE585C" w:rsidRPr="00FE585C" w:rsidRDefault="00FE585C" w:rsidP="00FE585C">
      <w:pPr>
        <w:ind w:firstLine="708"/>
        <w:jc w:val="both"/>
        <w:rPr>
          <w:sz w:val="28"/>
          <w:szCs w:val="28"/>
        </w:rPr>
      </w:pPr>
      <w:r w:rsidRPr="00FE585C">
        <w:rPr>
          <w:sz w:val="28"/>
          <w:szCs w:val="28"/>
        </w:rPr>
        <w:t>Протокол ARINC 664, более известный под названием AFDX (</w:t>
      </w:r>
      <w:proofErr w:type="spellStart"/>
      <w:r w:rsidRPr="00FE585C">
        <w:rPr>
          <w:sz w:val="28"/>
          <w:szCs w:val="28"/>
        </w:rPr>
        <w:t>Avionics</w:t>
      </w:r>
      <w:proofErr w:type="spellEnd"/>
      <w:r w:rsidRPr="00FE585C">
        <w:rPr>
          <w:sz w:val="28"/>
          <w:szCs w:val="28"/>
        </w:rPr>
        <w:t xml:space="preserve"> Full-</w:t>
      </w:r>
      <w:proofErr w:type="spellStart"/>
      <w:r w:rsidRPr="00FE585C">
        <w:rPr>
          <w:sz w:val="28"/>
          <w:szCs w:val="28"/>
        </w:rPr>
        <w:t>Duplex</w:t>
      </w:r>
      <w:proofErr w:type="spellEnd"/>
      <w:r w:rsidRPr="00FE585C">
        <w:rPr>
          <w:sz w:val="28"/>
          <w:szCs w:val="28"/>
        </w:rPr>
        <w:t xml:space="preserve"> </w:t>
      </w:r>
      <w:proofErr w:type="spellStart"/>
      <w:r w:rsidRPr="00FE585C">
        <w:rPr>
          <w:sz w:val="28"/>
          <w:szCs w:val="28"/>
        </w:rPr>
        <w:t>Switched</w:t>
      </w:r>
      <w:proofErr w:type="spellEnd"/>
      <w:r w:rsidRPr="00FE585C">
        <w:rPr>
          <w:sz w:val="28"/>
          <w:szCs w:val="28"/>
        </w:rPr>
        <w:t xml:space="preserve"> Ethernet), представляет собой стандарт, разработанный Airlines Electronic Engineering Committee (AEEC) для использования в современной авионике. Его появление было обусловлено необходимостью замены устаревших шинных архитектур, таких как ARINC 429 и ARINC 629, которые перестали удовлетворять растущим требованиям к пропускной способности и гибкости в новых поколениях воздушных судов. Первым крупным применением AFDX стал самолет Airbus A380, за которым последовали A400M, Boeing 787 и другие платформы.</w:t>
      </w:r>
    </w:p>
    <w:p w14:paraId="06081211" w14:textId="77777777" w:rsidR="00FE585C" w:rsidRPr="00FE585C" w:rsidRDefault="00FE585C" w:rsidP="00FE585C">
      <w:pPr>
        <w:ind w:firstLine="708"/>
        <w:jc w:val="both"/>
        <w:rPr>
          <w:sz w:val="28"/>
          <w:szCs w:val="28"/>
        </w:rPr>
      </w:pPr>
      <w:r w:rsidRPr="00FE585C">
        <w:rPr>
          <w:sz w:val="28"/>
          <w:szCs w:val="28"/>
        </w:rPr>
        <w:t>В основе концепции AFDX лежит использование стандартных технологий Ethernet IEEE 802.3, что позволяет применять широко распространенные и относительно недорогие физические компоненты — кабели, разъемы, коммутаторы. Однако простое копирование офисного Ethernet в авиационную среду невозможно, поскольку обычный Ethernet не гарантирует детерминированность времени доставки пакетов, допускает коллизии при перегрузках и не имеет встроенных механизмов отказоустойчивости, соответствующих требованиям авиационной сертификации. Именно поэтому AFDX добавляет к стандартному Ethernet ряд существенных ограничений и дополнительных механизмов, которые преобразуют его из сети с принципом "</w:t>
      </w:r>
      <w:proofErr w:type="spellStart"/>
      <w:r w:rsidRPr="00FE585C">
        <w:rPr>
          <w:sz w:val="28"/>
          <w:szCs w:val="28"/>
        </w:rPr>
        <w:t>best</w:t>
      </w:r>
      <w:proofErr w:type="spellEnd"/>
      <w:r w:rsidRPr="00FE585C">
        <w:rPr>
          <w:sz w:val="28"/>
          <w:szCs w:val="28"/>
        </w:rPr>
        <w:t xml:space="preserve"> </w:t>
      </w:r>
      <w:proofErr w:type="spellStart"/>
      <w:r w:rsidRPr="00FE585C">
        <w:rPr>
          <w:sz w:val="28"/>
          <w:szCs w:val="28"/>
        </w:rPr>
        <w:t>effort</w:t>
      </w:r>
      <w:proofErr w:type="spellEnd"/>
      <w:r w:rsidRPr="00FE585C">
        <w:rPr>
          <w:sz w:val="28"/>
          <w:szCs w:val="28"/>
        </w:rPr>
        <w:t>" (максимальное усилие) в сеть с предсказуемым поведением.</w:t>
      </w:r>
    </w:p>
    <w:p w14:paraId="7EA9C501" w14:textId="77777777" w:rsidR="00FE585C" w:rsidRPr="00FE585C" w:rsidRDefault="00FE585C" w:rsidP="00FE585C">
      <w:pPr>
        <w:ind w:firstLine="708"/>
        <w:jc w:val="both"/>
        <w:rPr>
          <w:sz w:val="28"/>
          <w:szCs w:val="28"/>
        </w:rPr>
      </w:pPr>
      <w:r w:rsidRPr="00FE585C">
        <w:rPr>
          <w:sz w:val="28"/>
          <w:szCs w:val="28"/>
        </w:rPr>
        <w:t>Ключевым нововведением AFDX является переход от полудуплексного режима с детектированием коллизий (CSMA/CD), характерного для классического Ethernet, к полнодуплексному режиму. В полнодуплексной конфигурации каждое устройство подключено к коммутатору выделенной линией, и передача данных может происходить одновременно в обоих направлениях без риска коллизий. Это снимает проблему случайных задержек, связанных с повторными попытками передачи, и закладывает основу для предсказуемости сети.</w:t>
      </w:r>
    </w:p>
    <w:p w14:paraId="51F7A55B" w14:textId="77777777" w:rsidR="00FE585C" w:rsidRPr="00FE585C" w:rsidRDefault="00FE585C" w:rsidP="00FE585C">
      <w:pPr>
        <w:ind w:firstLine="708"/>
        <w:jc w:val="both"/>
        <w:rPr>
          <w:sz w:val="28"/>
          <w:szCs w:val="28"/>
        </w:rPr>
      </w:pPr>
      <w:r w:rsidRPr="00FE585C">
        <w:rPr>
          <w:sz w:val="28"/>
          <w:szCs w:val="28"/>
        </w:rPr>
        <w:t>Следующим важнейшим элементом концепции является введение виртуальных каналов, которые изолируют потоки данных друг от друга. Вместо того чтобы смешивать все типы информации в едином потоке, как это происходит в обычных сетях, AFDX разбивает трафик на логически независимые каналы, каждый из которых имеет строго определенные параметры — максимальный размер пакета, минимальный интервал между пакетами и набор адресатов. Такая изоляция гарантирует, что интенсивный трафик одного канала, например передача видео, не сможет повлиять на задержки другого канала, по которому идут критически важные команды управления полетом.</w:t>
      </w:r>
    </w:p>
    <w:p w14:paraId="248F86C7" w14:textId="77777777" w:rsidR="00FE585C" w:rsidRPr="00FE585C" w:rsidRDefault="00FE585C" w:rsidP="00FE585C">
      <w:pPr>
        <w:ind w:firstLine="708"/>
        <w:jc w:val="both"/>
        <w:rPr>
          <w:sz w:val="28"/>
          <w:szCs w:val="28"/>
        </w:rPr>
      </w:pPr>
      <w:r w:rsidRPr="00FE585C">
        <w:rPr>
          <w:sz w:val="28"/>
          <w:szCs w:val="28"/>
        </w:rPr>
        <w:t xml:space="preserve">Надежность передачи в AFDX обеспечивается за счет полного дублирования всех критических компонентов сети. В типовой конфигурации присутствуют две независимые физические сети — сеть А и сеть Б, каждая со своими коммутаторами и линиями связи. Отправитель передает копии </w:t>
      </w:r>
      <w:r w:rsidRPr="00FE585C">
        <w:rPr>
          <w:sz w:val="28"/>
          <w:szCs w:val="28"/>
        </w:rPr>
        <w:lastRenderedPageBreak/>
        <w:t xml:space="preserve">каждого пакета одновременно в обе сети, а получатель принимает первый корректно доставленный экземпляр, игнорируя второй. Такая схема делает систему устойчивой к отказу любого отдельного компонента: если один коммутатор выйдет из строя или один кабель будет поврежден, связь продолжится по альтернативному пути без какого-либо прерывания и без необходимости </w:t>
      </w:r>
      <w:proofErr w:type="spellStart"/>
      <w:r w:rsidRPr="00FE585C">
        <w:rPr>
          <w:sz w:val="28"/>
          <w:szCs w:val="28"/>
        </w:rPr>
        <w:t>переконфигурации</w:t>
      </w:r>
      <w:proofErr w:type="spellEnd"/>
      <w:r w:rsidRPr="00FE585C">
        <w:rPr>
          <w:sz w:val="28"/>
          <w:szCs w:val="28"/>
        </w:rPr>
        <w:t>.</w:t>
      </w:r>
    </w:p>
    <w:p w14:paraId="3132374B" w14:textId="77777777" w:rsidR="00FE585C" w:rsidRPr="00FE585C" w:rsidRDefault="00FE585C" w:rsidP="00FE585C">
      <w:pPr>
        <w:ind w:firstLine="708"/>
        <w:jc w:val="both"/>
        <w:rPr>
          <w:sz w:val="28"/>
          <w:szCs w:val="28"/>
        </w:rPr>
      </w:pPr>
      <w:r w:rsidRPr="00FE585C">
        <w:rPr>
          <w:sz w:val="28"/>
          <w:szCs w:val="28"/>
        </w:rPr>
        <w:t>Контроль за соблюдением установленных параметров трафика осуществляется на уровне коммутаторов, которые выполняют функции полицейских (</w:t>
      </w:r>
      <w:proofErr w:type="spellStart"/>
      <w:r w:rsidRPr="00FE585C">
        <w:rPr>
          <w:sz w:val="28"/>
          <w:szCs w:val="28"/>
        </w:rPr>
        <w:t>policing</w:t>
      </w:r>
      <w:proofErr w:type="spellEnd"/>
      <w:r w:rsidRPr="00FE585C">
        <w:rPr>
          <w:sz w:val="28"/>
          <w:szCs w:val="28"/>
        </w:rPr>
        <w:t>). Каждый коммутатор знает параметры всех виртуальных каналов, которые через него проходят, и проверяет, что ни один канал не превышает разрешенную пропускную способность и не отправляет пакеты чаще допустимого интервала. В случае нарушения такой пакет отбрасывается, что предотвращает ситуацию, когда одно неисправное устройство может заглушить всю сеть. Это принципиально отличает AFDX от обычного Ethernet, где перегрузка, создаваемая одним узлом, способна привести к потере пакетов у всех остальных.</w:t>
      </w:r>
    </w:p>
    <w:p w14:paraId="6E7FF828" w14:textId="77777777" w:rsidR="00FE585C" w:rsidRPr="00FE585C" w:rsidRDefault="00FE585C" w:rsidP="00FE585C">
      <w:pPr>
        <w:ind w:firstLine="708"/>
        <w:jc w:val="both"/>
        <w:rPr>
          <w:sz w:val="28"/>
          <w:szCs w:val="28"/>
        </w:rPr>
      </w:pPr>
      <w:r w:rsidRPr="00FE585C">
        <w:rPr>
          <w:sz w:val="28"/>
          <w:szCs w:val="28"/>
        </w:rPr>
        <w:t>Назначение протокола выходит за рамки чисто авиационных применений. В последние годы принципы AFDX активно рассматриваются для использования в беспилотных летательных аппаратах, особенно в сценариях, где требуется связь между несколькими дронами, действующими в группе. В таких приложениях детерминированность и отказоустойчивость становятся критическими факторами, а использование стандартных Ethernet-компонентов позволяет снизить стоимость разработки по сравнению с полностью специализированными решениями. Таким образом, ARINC 664 представляет собой компромисс между использованием проверенных коммерческих технологий и удовлетворением жестких требований безопасности, характерных для авионики и робототехнических систем высокой ответственности.</w:t>
      </w:r>
    </w:p>
    <w:p w14:paraId="25EF7A42" w14:textId="065FC370" w:rsidR="001E213B" w:rsidRDefault="001E213B">
      <w:pPr>
        <w:spacing w:after="160" w:line="259" w:lineRule="auto"/>
      </w:pPr>
      <w:r>
        <w:br w:type="page"/>
      </w:r>
    </w:p>
    <w:p w14:paraId="3301BFD5" w14:textId="77777777" w:rsidR="001E213B" w:rsidRPr="001E213B" w:rsidRDefault="001E213B" w:rsidP="001E213B">
      <w:pPr>
        <w:pStyle w:val="3"/>
        <w:jc w:val="center"/>
      </w:pPr>
      <w:bookmarkStart w:id="2" w:name="_Toc225257340"/>
      <w:r w:rsidRPr="001E213B">
        <w:lastRenderedPageBreak/>
        <w:t xml:space="preserve">1.2 </w:t>
      </w:r>
      <w:r w:rsidRPr="001E213B">
        <w:t>Архитектура сети ARINC 664</w:t>
      </w:r>
      <w:bookmarkEnd w:id="2"/>
      <w:r w:rsidRPr="001E213B">
        <w:t xml:space="preserve"> </w:t>
      </w:r>
    </w:p>
    <w:p w14:paraId="279F1A19" w14:textId="77777777" w:rsidR="001E213B" w:rsidRPr="001E213B" w:rsidRDefault="001E213B" w:rsidP="001E213B">
      <w:pPr>
        <w:ind w:firstLine="708"/>
        <w:jc w:val="both"/>
        <w:rPr>
          <w:sz w:val="28"/>
          <w:szCs w:val="28"/>
        </w:rPr>
      </w:pPr>
      <w:r w:rsidRPr="001E213B">
        <w:rPr>
          <w:sz w:val="28"/>
          <w:szCs w:val="28"/>
        </w:rPr>
        <w:t>Архитектура сети ARINC 664 строится вокруг концепции коммутируемого Ethernet с полнодуплексными соединениями, что принципиально отличает ее от классических разделяемых сред передачи, где все устройства конкурируют за доступ к общей шине. В основе этой архитектуры лежит топология "звезда", в центре которой находятся коммутаторы (</w:t>
      </w:r>
      <w:proofErr w:type="spellStart"/>
      <w:r w:rsidRPr="001E213B">
        <w:rPr>
          <w:sz w:val="28"/>
          <w:szCs w:val="28"/>
        </w:rPr>
        <w:t>switches</w:t>
      </w:r>
      <w:proofErr w:type="spellEnd"/>
      <w:r w:rsidRPr="001E213B">
        <w:rPr>
          <w:sz w:val="28"/>
          <w:szCs w:val="28"/>
        </w:rPr>
        <w:t>), а каждое оконечное устройство — будь то датчик, исполнительный механизм, бортовой компьютер или другое сетевое оборудование — подключается к коммутатору выделенной физической линией. Такая структура исключает само понятие коллизионного домена, характерного для шинных топологий или Ethernet на коаксиальном кабеле, где одновременная передача данных двумя устройствами приводила к коллизии и необходимости повторных попыток.</w:t>
      </w:r>
    </w:p>
    <w:p w14:paraId="1DB908AD" w14:textId="77777777" w:rsidR="001E213B" w:rsidRPr="001E213B" w:rsidRDefault="001E213B" w:rsidP="001E213B">
      <w:pPr>
        <w:ind w:firstLine="708"/>
        <w:jc w:val="both"/>
        <w:rPr>
          <w:sz w:val="28"/>
          <w:szCs w:val="28"/>
        </w:rPr>
      </w:pPr>
      <w:r w:rsidRPr="001E213B">
        <w:rPr>
          <w:sz w:val="28"/>
          <w:szCs w:val="28"/>
        </w:rPr>
        <w:t>Полнодуплексный режим передачи является ключевой технологической основой, позволяющей реализовать детерминированное поведение сети. В отличие от полудуплексного режима, где устройство не может одновременно передавать и принимать данные, полнодуплексный режим использует отдельные пары проводов для передачи и приема, что обеспечивает одновременную двунаправленную связь без каких-либо ограничений. В контексте AFDX это означает, что каждое соединение "устройство-коммутатор" функционирует как независимый канал, где пакеты, передаваемые от устройства к коммутатору, никогда не конфликтуют с пакетами, передаваемыми от коммутатора к устройству. Более того, поскольку у каждого устройства есть собственный выделенный порт на коммутаторе, трафик, идущий от одного устройства, не создает помех трафику другого устройства.</w:t>
      </w:r>
    </w:p>
    <w:p w14:paraId="5E8E9549" w14:textId="77777777" w:rsidR="001E213B" w:rsidRPr="001E213B" w:rsidRDefault="001E213B" w:rsidP="001E213B">
      <w:pPr>
        <w:ind w:firstLine="708"/>
        <w:jc w:val="both"/>
        <w:rPr>
          <w:sz w:val="28"/>
          <w:szCs w:val="28"/>
        </w:rPr>
      </w:pPr>
      <w:r w:rsidRPr="001E213B">
        <w:rPr>
          <w:sz w:val="28"/>
          <w:szCs w:val="28"/>
        </w:rPr>
        <w:t xml:space="preserve">Отказ от полудуплексного режима и связанного с ним механизма CSMA/CD (Carrier </w:t>
      </w:r>
      <w:proofErr w:type="spellStart"/>
      <w:r w:rsidRPr="001E213B">
        <w:rPr>
          <w:sz w:val="28"/>
          <w:szCs w:val="28"/>
        </w:rPr>
        <w:t>Sense</w:t>
      </w:r>
      <w:proofErr w:type="spellEnd"/>
      <w:r w:rsidRPr="001E213B">
        <w:rPr>
          <w:sz w:val="28"/>
          <w:szCs w:val="28"/>
        </w:rPr>
        <w:t xml:space="preserve"> </w:t>
      </w:r>
      <w:proofErr w:type="spellStart"/>
      <w:r w:rsidRPr="001E213B">
        <w:rPr>
          <w:sz w:val="28"/>
          <w:szCs w:val="28"/>
        </w:rPr>
        <w:t>Multiple</w:t>
      </w:r>
      <w:proofErr w:type="spellEnd"/>
      <w:r w:rsidRPr="001E213B">
        <w:rPr>
          <w:sz w:val="28"/>
          <w:szCs w:val="28"/>
        </w:rPr>
        <w:t xml:space="preserve"> Access </w:t>
      </w:r>
      <w:proofErr w:type="spellStart"/>
      <w:r w:rsidRPr="001E213B">
        <w:rPr>
          <w:sz w:val="28"/>
          <w:szCs w:val="28"/>
        </w:rPr>
        <w:t>with</w:t>
      </w:r>
      <w:proofErr w:type="spellEnd"/>
      <w:r w:rsidRPr="001E213B">
        <w:rPr>
          <w:sz w:val="28"/>
          <w:szCs w:val="28"/>
        </w:rPr>
        <w:t xml:space="preserve"> </w:t>
      </w:r>
      <w:proofErr w:type="spellStart"/>
      <w:r w:rsidRPr="001E213B">
        <w:rPr>
          <w:sz w:val="28"/>
          <w:szCs w:val="28"/>
        </w:rPr>
        <w:t>Collision</w:t>
      </w:r>
      <w:proofErr w:type="spellEnd"/>
      <w:r w:rsidRPr="001E213B">
        <w:rPr>
          <w:sz w:val="28"/>
          <w:szCs w:val="28"/>
        </w:rPr>
        <w:t xml:space="preserve"> </w:t>
      </w:r>
      <w:proofErr w:type="spellStart"/>
      <w:r w:rsidRPr="001E213B">
        <w:rPr>
          <w:sz w:val="28"/>
          <w:szCs w:val="28"/>
        </w:rPr>
        <w:t>Detection</w:t>
      </w:r>
      <w:proofErr w:type="spellEnd"/>
      <w:r w:rsidRPr="001E213B">
        <w:rPr>
          <w:sz w:val="28"/>
          <w:szCs w:val="28"/>
        </w:rPr>
        <w:t>) имеет глубокие последствия для предсказуемости сети. В классическом Ethernet устройство перед началом передачи должно прослушивать среду, чтобы убедиться, что она свободна, а в случае обнаружения коллизии — отложить передачу на случайный интервал времени. Этот случайный характер ожидания делает невозможным точное прогнозирование времени доставки пакета. В полнодуплексном AFDX механизм CSMA/CD полностью отключен, поскольку коллизии физически невозможны. В результате каждый пакет, отправленный устройством, немедленно попадает в коммутатор без каких-либо задержек, связанных с ожиданием освобождения среды или случайными отсрочками.</w:t>
      </w:r>
    </w:p>
    <w:p w14:paraId="1F01F374" w14:textId="77777777" w:rsidR="001E213B" w:rsidRPr="001E213B" w:rsidRDefault="001E213B" w:rsidP="001E213B">
      <w:pPr>
        <w:ind w:firstLine="708"/>
        <w:jc w:val="both"/>
        <w:rPr>
          <w:sz w:val="28"/>
          <w:szCs w:val="28"/>
        </w:rPr>
      </w:pPr>
      <w:r w:rsidRPr="001E213B">
        <w:rPr>
          <w:sz w:val="28"/>
          <w:szCs w:val="28"/>
        </w:rPr>
        <w:t xml:space="preserve">Коммутаторы в архитектуре AFDX выполняют функции, выходящие далеко за рамки простой коммутации пакетов, характерной для коммерческих Ethernet-коммутаторов. Каждый коммутатор программируется конфигурационными таблицами, которые определяют, какие виртуальные каналы проходят через данный коммутатор, каковы их параметры пропускной способности, и каким образом пакеты должны направляться к адресатам. В </w:t>
      </w:r>
      <w:r w:rsidRPr="001E213B">
        <w:rPr>
          <w:sz w:val="28"/>
          <w:szCs w:val="28"/>
        </w:rPr>
        <w:lastRenderedPageBreak/>
        <w:t>отличие от обычных коммутаторов, которые принимают решения о пересылке на основе таблицы MAC-адресов, динамически обучаемой в процессе работы, коммутаторы AFDX используют статическую конфигурацию, заданную на этапе проектирования системы. Это исключает возможность непредсказуемого поведения, связанного с процессами самообучения, и обеспечивает детерминированность маршрутизации.</w:t>
      </w:r>
    </w:p>
    <w:p w14:paraId="28E56C21" w14:textId="77777777" w:rsidR="001E213B" w:rsidRPr="001E213B" w:rsidRDefault="001E213B" w:rsidP="001E213B">
      <w:pPr>
        <w:ind w:firstLine="708"/>
        <w:jc w:val="both"/>
        <w:rPr>
          <w:sz w:val="28"/>
          <w:szCs w:val="28"/>
        </w:rPr>
      </w:pPr>
      <w:r w:rsidRPr="001E213B">
        <w:rPr>
          <w:sz w:val="28"/>
          <w:szCs w:val="28"/>
        </w:rPr>
        <w:t>Важной особенностью архитектуры является также полная изоляция трафика между различными виртуальными каналами на уровне коммутатора. Каждый виртуальный канал имеет собственную логическую очередь в коммутаторе, и обработка пакетов из разных очередей происходит независимо. Это означает, что даже если одна очередь заполнится пакетами из-за временного всплеска трафика, другие очереди продолжат обслуживаться без задержек. Коммутатор также реализует механизмы контроля трафика (</w:t>
      </w:r>
      <w:proofErr w:type="spellStart"/>
      <w:r w:rsidRPr="001E213B">
        <w:rPr>
          <w:sz w:val="28"/>
          <w:szCs w:val="28"/>
        </w:rPr>
        <w:t>policing</w:t>
      </w:r>
      <w:proofErr w:type="spellEnd"/>
      <w:r w:rsidRPr="001E213B">
        <w:rPr>
          <w:sz w:val="28"/>
          <w:szCs w:val="28"/>
        </w:rPr>
        <w:t>), которые проверяют соответствие каждого входящего пакета параметрам виртуального канала, к которому он принадлежит. Если устройство попытается отправить пакет чаще, чем разрешено минимальным интервалом (BAG), или если размер пакета превысит установленный максимум, коммутатор отбросит такой пакет, не допуская нарушения дисциплины передачи.</w:t>
      </w:r>
    </w:p>
    <w:p w14:paraId="0471F04E" w14:textId="77777777" w:rsidR="001E213B" w:rsidRPr="001E213B" w:rsidRDefault="001E213B" w:rsidP="001E213B">
      <w:pPr>
        <w:ind w:firstLine="708"/>
        <w:jc w:val="both"/>
        <w:rPr>
          <w:sz w:val="28"/>
          <w:szCs w:val="28"/>
        </w:rPr>
      </w:pPr>
      <w:r w:rsidRPr="001E213B">
        <w:rPr>
          <w:sz w:val="28"/>
          <w:szCs w:val="28"/>
        </w:rPr>
        <w:t>С точки зрения физической реализации архитектура AFDX предусматривает использование стандартных Ethernet-компонентов, что имеет важное значение для стоимости и доступности решений. Кабели, разъемы и трансиверы соответствуют спецификациям IEEE 802.3, обычно используется медная витая пара категории 5e или выше, а также оптоволоконные линии для увеличения дальности связи. Однако применение стандартных компонентов не означает, что сеть AFDX может быть собрана из любых коммерческих коммутаторов. Коммутаторы, используемые в AFDX, должны поддерживать специфические функции статической конфигурации виртуальных каналов, контроля трафика и избыточности, что делает их специализированными устройствами, хотя и основанными на той же физической технологии, что и обычное сетевое оборудование.</w:t>
      </w:r>
    </w:p>
    <w:p w14:paraId="221C8A4C" w14:textId="77777777" w:rsidR="001E213B" w:rsidRPr="001E213B" w:rsidRDefault="001E213B" w:rsidP="001E213B">
      <w:pPr>
        <w:ind w:firstLine="708"/>
        <w:jc w:val="both"/>
        <w:rPr>
          <w:sz w:val="28"/>
          <w:szCs w:val="28"/>
        </w:rPr>
      </w:pPr>
      <w:r w:rsidRPr="001E213B">
        <w:rPr>
          <w:sz w:val="28"/>
          <w:szCs w:val="28"/>
        </w:rPr>
        <w:t xml:space="preserve">Архитектура также определяет требования к синхронизации и временным характеристикам. Поскольку AFDX не использует глобальную синхронизацию времени в том виде, как это делают некоторые другие авиационные протоколы (например, TTP или </w:t>
      </w:r>
      <w:proofErr w:type="spellStart"/>
      <w:r w:rsidRPr="001E213B">
        <w:rPr>
          <w:sz w:val="28"/>
          <w:szCs w:val="28"/>
        </w:rPr>
        <w:t>FlexRay</w:t>
      </w:r>
      <w:proofErr w:type="spellEnd"/>
      <w:r w:rsidRPr="001E213B">
        <w:rPr>
          <w:sz w:val="28"/>
          <w:szCs w:val="28"/>
        </w:rPr>
        <w:t>), все временные гарантии строятся на жестких ограничениях, накладываемых на интервалы между пакетами в каждом виртуальном канале, и на фиксированных задержках, вносимых коммутаторами. Каждый коммутатор вносит известную максимальную задержку, которая зависит от количества виртуальных каналов, проходящих через него, и от размера пакетов. Совокупность этих задержек может быть рассчитана на этапе проектирования, что позволяет аналитически подтвердить выполнение временных требований для всех критических потоков данных.</w:t>
      </w:r>
    </w:p>
    <w:p w14:paraId="22D95051" w14:textId="2967A101" w:rsidR="00661960" w:rsidRDefault="00661960" w:rsidP="001E213B">
      <w:pPr>
        <w:jc w:val="both"/>
      </w:pPr>
    </w:p>
    <w:p w14:paraId="07986F58" w14:textId="77777777" w:rsidR="00661960" w:rsidRDefault="00661960">
      <w:pPr>
        <w:spacing w:after="160" w:line="259" w:lineRule="auto"/>
      </w:pPr>
      <w:r>
        <w:br w:type="page"/>
      </w:r>
    </w:p>
    <w:p w14:paraId="1F533B96" w14:textId="77777777" w:rsidR="00661960" w:rsidRPr="00661960" w:rsidRDefault="00661960" w:rsidP="00661960">
      <w:pPr>
        <w:pStyle w:val="3"/>
        <w:jc w:val="center"/>
      </w:pPr>
      <w:bookmarkStart w:id="3" w:name="_Toc225257341"/>
      <w:r w:rsidRPr="00661960">
        <w:lastRenderedPageBreak/>
        <w:t xml:space="preserve">1.3 </w:t>
      </w:r>
      <w:r w:rsidRPr="00661960">
        <w:t>Виртуальные каналы ARINC 664</w:t>
      </w:r>
      <w:bookmarkEnd w:id="3"/>
    </w:p>
    <w:p w14:paraId="0874A20A" w14:textId="77777777" w:rsidR="00661960" w:rsidRPr="00661960" w:rsidRDefault="00661960" w:rsidP="00661960">
      <w:pPr>
        <w:ind w:firstLine="708"/>
        <w:jc w:val="both"/>
        <w:rPr>
          <w:sz w:val="28"/>
          <w:szCs w:val="28"/>
        </w:rPr>
      </w:pPr>
      <w:r w:rsidRPr="00661960">
        <w:rPr>
          <w:sz w:val="28"/>
          <w:szCs w:val="28"/>
        </w:rPr>
        <w:t xml:space="preserve">Виртуальные каналы, обозначаемые в спецификации ARINC 664 как Virtual </w:t>
      </w:r>
      <w:proofErr w:type="spellStart"/>
      <w:r w:rsidRPr="00661960">
        <w:rPr>
          <w:sz w:val="28"/>
          <w:szCs w:val="28"/>
        </w:rPr>
        <w:t>Links</w:t>
      </w:r>
      <w:proofErr w:type="spellEnd"/>
      <w:r w:rsidRPr="00661960">
        <w:rPr>
          <w:sz w:val="28"/>
          <w:szCs w:val="28"/>
        </w:rPr>
        <w:t xml:space="preserve"> или VL, представляют собой фундаментальную концепцию, на которой строится вся логика передачи данных в сети AFDX. По своей сути виртуальный канал является логическим однонаправленным соединением между одним источником и одним или несколькими получателями. Термин "виртуальный" здесь подчеркивает, что канал не соответствует физически выделенной линии связи, а представляет собой логическую абстракцию, реализуемую средствами коммутации и конфигурации сети. Каждый виртуальный канал функционирует так, как если бы он был независимой физической шиной, изолированной от всех остальных каналов, что позволяет разработчику системы рассматривать потоки данных изолированно друг от друга.</w:t>
      </w:r>
    </w:p>
    <w:p w14:paraId="7D791A25" w14:textId="77777777" w:rsidR="00661960" w:rsidRPr="00661960" w:rsidRDefault="00661960" w:rsidP="00661960">
      <w:pPr>
        <w:ind w:firstLine="708"/>
        <w:jc w:val="both"/>
        <w:rPr>
          <w:sz w:val="28"/>
          <w:szCs w:val="28"/>
        </w:rPr>
      </w:pPr>
      <w:r w:rsidRPr="00661960">
        <w:rPr>
          <w:sz w:val="28"/>
          <w:szCs w:val="28"/>
        </w:rPr>
        <w:t xml:space="preserve">Важнейшим свойством виртуального канала является его </w:t>
      </w:r>
      <w:proofErr w:type="spellStart"/>
      <w:r w:rsidRPr="00661960">
        <w:rPr>
          <w:sz w:val="28"/>
          <w:szCs w:val="28"/>
        </w:rPr>
        <w:t>однонаправленность</w:t>
      </w:r>
      <w:proofErr w:type="spellEnd"/>
      <w:r w:rsidRPr="00661960">
        <w:rPr>
          <w:sz w:val="28"/>
          <w:szCs w:val="28"/>
        </w:rPr>
        <w:t>. В отличие от типичных сетевых соединений, где обмен данными может быть двусторонним, виртуальный канал AFDX всегда передает данные только от одного устройства-отправителя (источника) к одному или множеству устройств-получателей. Если двум устройствам необходимо обмениваться данными в обоих направлениях, для этого требуется создание двух виртуальных каналов — по одному в каждую сторону. Такое архитектурное решение упрощает анализ трафика и гарантии временных характеристик, поскольку каждый канал имеет четко определенное направление и единственный источник, поведение которого может быть предсказано и проконтролировано.</w:t>
      </w:r>
    </w:p>
    <w:p w14:paraId="29ECE658" w14:textId="77777777" w:rsidR="00661960" w:rsidRPr="00661960" w:rsidRDefault="00661960" w:rsidP="00661960">
      <w:pPr>
        <w:ind w:firstLine="708"/>
        <w:jc w:val="both"/>
        <w:rPr>
          <w:sz w:val="28"/>
          <w:szCs w:val="28"/>
        </w:rPr>
      </w:pPr>
      <w:r w:rsidRPr="00661960">
        <w:rPr>
          <w:sz w:val="28"/>
          <w:szCs w:val="28"/>
        </w:rPr>
        <w:t>Каждый виртуальный канал идентифицируется уникальным идентификатором, который в AFDX кодируется в поле MAC-адреса назначения пакета. В стандартной реализации Ethernet MAC-адрес назначения занимает 48 бит, из которых в AFDX для идентификации виртуального канала используется определенный диапазон. При этом источником пакета выступает конкретное оконечное устройство, MAC-адрес которого также содержится в соответствующем поле кадра. Такая схема позволяет коммутаторам AFDX быстро определять, к какому виртуальному каналу принадлежит входящий пакет, просто анализируя MAC-адрес назначения, после чего применять к этому пакету правила, заданные для данного канала.</w:t>
      </w:r>
    </w:p>
    <w:p w14:paraId="1101EA85" w14:textId="77777777" w:rsidR="00661960" w:rsidRPr="00661960" w:rsidRDefault="00661960" w:rsidP="00661960">
      <w:pPr>
        <w:ind w:firstLine="708"/>
        <w:jc w:val="both"/>
        <w:rPr>
          <w:sz w:val="28"/>
          <w:szCs w:val="28"/>
        </w:rPr>
      </w:pPr>
      <w:r w:rsidRPr="00661960">
        <w:rPr>
          <w:sz w:val="28"/>
          <w:szCs w:val="28"/>
        </w:rPr>
        <w:t>Критической характеристикой виртуального канала является его максимальная пропускная способность, которая определяется двумя параметрами: максимальным размером пакета (</w:t>
      </w:r>
      <w:proofErr w:type="spellStart"/>
      <w:r w:rsidRPr="00661960">
        <w:rPr>
          <w:sz w:val="28"/>
          <w:szCs w:val="28"/>
        </w:rPr>
        <w:t>Maximum</w:t>
      </w:r>
      <w:proofErr w:type="spellEnd"/>
      <w:r w:rsidRPr="00661960">
        <w:rPr>
          <w:sz w:val="28"/>
          <w:szCs w:val="28"/>
        </w:rPr>
        <w:t xml:space="preserve"> Frame </w:t>
      </w:r>
      <w:proofErr w:type="spellStart"/>
      <w:r w:rsidRPr="00661960">
        <w:rPr>
          <w:sz w:val="28"/>
          <w:szCs w:val="28"/>
        </w:rPr>
        <w:t>Size</w:t>
      </w:r>
      <w:proofErr w:type="spellEnd"/>
      <w:r w:rsidRPr="00661960">
        <w:rPr>
          <w:sz w:val="28"/>
          <w:szCs w:val="28"/>
        </w:rPr>
        <w:t>) и минимальным интервалом между пакетами (</w:t>
      </w:r>
      <w:proofErr w:type="spellStart"/>
      <w:r w:rsidRPr="00661960">
        <w:rPr>
          <w:sz w:val="28"/>
          <w:szCs w:val="28"/>
        </w:rPr>
        <w:t>Bandwidth</w:t>
      </w:r>
      <w:proofErr w:type="spellEnd"/>
      <w:r w:rsidRPr="00661960">
        <w:rPr>
          <w:sz w:val="28"/>
          <w:szCs w:val="28"/>
        </w:rPr>
        <w:t xml:space="preserve"> </w:t>
      </w:r>
      <w:proofErr w:type="spellStart"/>
      <w:r w:rsidRPr="00661960">
        <w:rPr>
          <w:sz w:val="28"/>
          <w:szCs w:val="28"/>
        </w:rPr>
        <w:t>Allocation</w:t>
      </w:r>
      <w:proofErr w:type="spellEnd"/>
      <w:r w:rsidRPr="00661960">
        <w:rPr>
          <w:sz w:val="28"/>
          <w:szCs w:val="28"/>
        </w:rPr>
        <w:t xml:space="preserve"> Gap, BAG). Эти параметры задаются при конфигурации системы и жестко контролируются как на стороне отправителя, так и на стороне коммутаторов.</w:t>
      </w:r>
    </w:p>
    <w:p w14:paraId="004D7CD6" w14:textId="54DF2E59" w:rsidR="00661960" w:rsidRPr="00661960" w:rsidRDefault="00661960" w:rsidP="00661960">
      <w:pPr>
        <w:ind w:firstLine="708"/>
        <w:jc w:val="both"/>
        <w:rPr>
          <w:sz w:val="28"/>
          <w:szCs w:val="28"/>
        </w:rPr>
      </w:pPr>
      <w:r w:rsidRPr="00661960">
        <w:rPr>
          <w:sz w:val="28"/>
          <w:szCs w:val="28"/>
        </w:rPr>
        <w:t xml:space="preserve">Отправитель обязан соблюдать заданный BAG, то есть не отправлять пакеты в рамках одного виртуального канала чаще, чем это разрешено. В свою очередь, коммутаторы проверяют соблюдение этого ограничения и отбрасывают пакеты, которые приходят чаще допустимого, предотвращая тем </w:t>
      </w:r>
      <w:r w:rsidRPr="00661960">
        <w:rPr>
          <w:sz w:val="28"/>
          <w:szCs w:val="28"/>
        </w:rPr>
        <w:lastRenderedPageBreak/>
        <w:t>самым возможность нарушения дисциплины передачи со стороны неисправного или вредоносного устройства.</w:t>
      </w:r>
    </w:p>
    <w:p w14:paraId="37BAE06E" w14:textId="77777777" w:rsidR="00661960" w:rsidRPr="00661960" w:rsidRDefault="00661960" w:rsidP="00661960">
      <w:pPr>
        <w:jc w:val="both"/>
        <w:rPr>
          <w:sz w:val="28"/>
          <w:szCs w:val="28"/>
        </w:rPr>
      </w:pPr>
      <w:r w:rsidRPr="00661960">
        <w:rPr>
          <w:sz w:val="28"/>
          <w:szCs w:val="28"/>
        </w:rPr>
        <w:t xml:space="preserve">Виртуальный канал также характеризуется списком адресатов — устройств, которым предназначены пакеты этого канала. В зависимости от конфигурации канал может быть </w:t>
      </w:r>
      <w:proofErr w:type="spellStart"/>
      <w:r w:rsidRPr="00661960">
        <w:rPr>
          <w:sz w:val="28"/>
          <w:szCs w:val="28"/>
        </w:rPr>
        <w:t>unicast</w:t>
      </w:r>
      <w:proofErr w:type="spellEnd"/>
      <w:r w:rsidRPr="00661960">
        <w:rPr>
          <w:sz w:val="28"/>
          <w:szCs w:val="28"/>
        </w:rPr>
        <w:t xml:space="preserve"> (направленным единственному получателю) или </w:t>
      </w:r>
      <w:proofErr w:type="spellStart"/>
      <w:r w:rsidRPr="00661960">
        <w:rPr>
          <w:sz w:val="28"/>
          <w:szCs w:val="28"/>
        </w:rPr>
        <w:t>multicast</w:t>
      </w:r>
      <w:proofErr w:type="spellEnd"/>
      <w:r w:rsidRPr="00661960">
        <w:rPr>
          <w:sz w:val="28"/>
          <w:szCs w:val="28"/>
        </w:rPr>
        <w:t xml:space="preserve"> (направленным группе получателей). В случае </w:t>
      </w:r>
      <w:proofErr w:type="spellStart"/>
      <w:r w:rsidRPr="00661960">
        <w:rPr>
          <w:sz w:val="28"/>
          <w:szCs w:val="28"/>
        </w:rPr>
        <w:t>multicast</w:t>
      </w:r>
      <w:proofErr w:type="spellEnd"/>
      <w:r w:rsidRPr="00661960">
        <w:rPr>
          <w:sz w:val="28"/>
          <w:szCs w:val="28"/>
        </w:rPr>
        <w:t>-канала пакет, отправленный источником, реплицируется коммутаторами и доставляется всем указанным получателям. Важно отметить, что AFDX не поддерживает широковещательную рассылку (</w:t>
      </w:r>
      <w:proofErr w:type="spellStart"/>
      <w:r w:rsidRPr="00661960">
        <w:rPr>
          <w:sz w:val="28"/>
          <w:szCs w:val="28"/>
        </w:rPr>
        <w:t>broadcast</w:t>
      </w:r>
      <w:proofErr w:type="spellEnd"/>
      <w:r w:rsidRPr="00661960">
        <w:rPr>
          <w:sz w:val="28"/>
          <w:szCs w:val="28"/>
        </w:rPr>
        <w:t xml:space="preserve">) в том виде, в каком она существует в обычном Ethernet, поскольку </w:t>
      </w:r>
      <w:proofErr w:type="spellStart"/>
      <w:r w:rsidRPr="00661960">
        <w:rPr>
          <w:sz w:val="28"/>
          <w:szCs w:val="28"/>
        </w:rPr>
        <w:t>broadcast</w:t>
      </w:r>
      <w:proofErr w:type="spellEnd"/>
      <w:r w:rsidRPr="00661960">
        <w:rPr>
          <w:sz w:val="28"/>
          <w:szCs w:val="28"/>
        </w:rPr>
        <w:t>-трафик сложно контролировать и он может создавать непредсказуемую нагрузку на сеть. Все виртуальные каналы явно конфигурируются, и каждый получатель явно указывается в конфигурации.</w:t>
      </w:r>
    </w:p>
    <w:p w14:paraId="1740A8C4" w14:textId="77777777" w:rsidR="00661960" w:rsidRPr="00661960" w:rsidRDefault="00661960" w:rsidP="00661960">
      <w:pPr>
        <w:ind w:firstLine="708"/>
        <w:jc w:val="both"/>
        <w:rPr>
          <w:sz w:val="28"/>
          <w:szCs w:val="28"/>
        </w:rPr>
      </w:pPr>
      <w:r w:rsidRPr="00661960">
        <w:rPr>
          <w:sz w:val="28"/>
          <w:szCs w:val="28"/>
        </w:rPr>
        <w:t>С точки зрения изоляции потоков данных виртуальные каналы обеспечивают так называемое "пространственное разделение". Пакеты из разных виртуальных каналов никогда не смешиваются в очередях коммутатора таким образом, чтобы один канал мог повлиять на задержки другого. Каждый коммутатор AFDX имеет отдельные логические очереди для каждого виртуального канала, и пакеты из разных каналов обрабатываются независимо. Это достигается за счет того, что коммутатор не использует принцип "первым пришел — первым обслужен" (FIFO) для всех пакетов без разбора, а имеет сложную логику планирования, которая гарантирует, что пакеты из одного канала не задерживают пакеты из другого канала сверх заранее известных пределов.</w:t>
      </w:r>
    </w:p>
    <w:p w14:paraId="26973009" w14:textId="77777777" w:rsidR="00661960" w:rsidRPr="00661960" w:rsidRDefault="00661960" w:rsidP="00661960">
      <w:pPr>
        <w:ind w:firstLine="708"/>
        <w:jc w:val="both"/>
        <w:rPr>
          <w:sz w:val="28"/>
          <w:szCs w:val="28"/>
        </w:rPr>
      </w:pPr>
      <w:r w:rsidRPr="00661960">
        <w:rPr>
          <w:sz w:val="28"/>
          <w:szCs w:val="28"/>
        </w:rPr>
        <w:t>Количество виртуальных каналов, которые могут быть сконфигурированы в системе AFDX, ограничено техническими возможностями используемых коммутаторов и оконечных систем. Спецификация ARINC 664 допускает использование до 4096 виртуальных каналов на одну сеть, что в большинстве авиационных приложений является достаточным для разделения всех типов данных — от команд управления полетом до сигналов аварийной сигнализации и служебной информации. Каждый виртуальный канал может иметь свой уникальный набор параметров, что позволяет гибко настраивать сеть под конкретные требования приложения.</w:t>
      </w:r>
    </w:p>
    <w:p w14:paraId="111A9207" w14:textId="77777777" w:rsidR="00661960" w:rsidRPr="00661960" w:rsidRDefault="00661960" w:rsidP="00661960">
      <w:pPr>
        <w:ind w:firstLine="708"/>
        <w:jc w:val="both"/>
        <w:rPr>
          <w:sz w:val="28"/>
          <w:szCs w:val="28"/>
        </w:rPr>
      </w:pPr>
      <w:r w:rsidRPr="00661960">
        <w:rPr>
          <w:sz w:val="28"/>
          <w:szCs w:val="28"/>
        </w:rPr>
        <w:t>Важным аспектом является то, что виртуальные каналы существуют только на уровне логической организации сети и не требуют никакой дополнительной сигнализации для установления или поддержания соединения. В отличие от протоколов с установлением соединения, таких как TCP, виртуальные каналы AFDX являются статическими и конфигурируются заранее. Это означает, что вся информация о маршрутах, BAG, размерах пакетов и списках получателей загружается в коммутаторы и оконечные системы до начала работы сети. Такой подход исключает накладные расходы, связанные с динамическим установлением соединений, и делает поведение сети полностью предсказуемым на всех этапах работы.</w:t>
      </w:r>
    </w:p>
    <w:p w14:paraId="4360D855" w14:textId="77777777" w:rsidR="00661960" w:rsidRPr="00661960" w:rsidRDefault="00661960" w:rsidP="00661960">
      <w:pPr>
        <w:ind w:firstLine="708"/>
        <w:jc w:val="both"/>
        <w:rPr>
          <w:sz w:val="28"/>
          <w:szCs w:val="28"/>
        </w:rPr>
      </w:pPr>
      <w:r w:rsidRPr="00661960">
        <w:rPr>
          <w:sz w:val="28"/>
          <w:szCs w:val="28"/>
        </w:rPr>
        <w:lastRenderedPageBreak/>
        <w:t>С точки зрения разработчика системы, работа с виртуальными каналами требует тщательного планирования на этапе проектирования. Необходимо определить, какие потоки данных существуют в системе, каковы их требования к пропускной способности и максимальной задержке, а затем сконфигурировать виртуальные каналы таким образом, чтобы эти требования выполнялись. Поскольку каждый виртуальный канал вносит определенную нагрузку на коммутаторы, важно также учитывать агрегированную нагрузку от всех каналов, проходящих через каждый конкретный коммутатор, и убедиться, что суммарная пропускная способность не превышает физических возможностей портов коммутатора.</w:t>
      </w:r>
    </w:p>
    <w:p w14:paraId="42B15DC8" w14:textId="6DC11886" w:rsidR="00A11E2A" w:rsidRDefault="00A11E2A" w:rsidP="00661960">
      <w:pPr>
        <w:jc w:val="both"/>
        <w:rPr>
          <w:sz w:val="28"/>
          <w:szCs w:val="28"/>
        </w:rPr>
      </w:pPr>
    </w:p>
    <w:p w14:paraId="23D6CE15" w14:textId="77777777" w:rsidR="00A11E2A" w:rsidRDefault="00A11E2A">
      <w:pPr>
        <w:spacing w:after="160" w:line="259" w:lineRule="auto"/>
        <w:rPr>
          <w:sz w:val="28"/>
          <w:szCs w:val="28"/>
        </w:rPr>
      </w:pPr>
      <w:r>
        <w:rPr>
          <w:sz w:val="28"/>
          <w:szCs w:val="28"/>
        </w:rPr>
        <w:br w:type="page"/>
      </w:r>
    </w:p>
    <w:p w14:paraId="6D39C8F5" w14:textId="77777777" w:rsidR="00A11E2A" w:rsidRPr="00A11E2A" w:rsidRDefault="00A11E2A" w:rsidP="00A11E2A">
      <w:pPr>
        <w:pStyle w:val="3"/>
        <w:jc w:val="center"/>
      </w:pPr>
      <w:bookmarkStart w:id="4" w:name="_Toc225257342"/>
      <w:r w:rsidRPr="00A11E2A">
        <w:lastRenderedPageBreak/>
        <w:t>1.4</w:t>
      </w:r>
      <w:r>
        <w:t xml:space="preserve"> </w:t>
      </w:r>
      <w:r w:rsidRPr="00A11E2A">
        <w:t>Расписание передачи ARINC 664</w:t>
      </w:r>
      <w:bookmarkEnd w:id="4"/>
    </w:p>
    <w:p w14:paraId="439B364D" w14:textId="77777777" w:rsidR="00A11E2A" w:rsidRPr="00A11E2A" w:rsidRDefault="00A11E2A" w:rsidP="00A11E2A">
      <w:pPr>
        <w:ind w:firstLine="708"/>
        <w:jc w:val="both"/>
        <w:rPr>
          <w:sz w:val="28"/>
          <w:szCs w:val="28"/>
        </w:rPr>
      </w:pPr>
      <w:r w:rsidRPr="00A11E2A">
        <w:rPr>
          <w:sz w:val="28"/>
          <w:szCs w:val="28"/>
        </w:rPr>
        <w:t xml:space="preserve">Расписание передачи в ARINC 664 организовано вокруг понятия BAG — </w:t>
      </w:r>
      <w:proofErr w:type="spellStart"/>
      <w:r w:rsidRPr="00A11E2A">
        <w:rPr>
          <w:sz w:val="28"/>
          <w:szCs w:val="28"/>
        </w:rPr>
        <w:t>Bandwidth</w:t>
      </w:r>
      <w:proofErr w:type="spellEnd"/>
      <w:r w:rsidRPr="00A11E2A">
        <w:rPr>
          <w:sz w:val="28"/>
          <w:szCs w:val="28"/>
        </w:rPr>
        <w:t xml:space="preserve"> </w:t>
      </w:r>
      <w:proofErr w:type="spellStart"/>
      <w:r w:rsidRPr="00A11E2A">
        <w:rPr>
          <w:sz w:val="28"/>
          <w:szCs w:val="28"/>
        </w:rPr>
        <w:t>Allocation</w:t>
      </w:r>
      <w:proofErr w:type="spellEnd"/>
      <w:r w:rsidRPr="00A11E2A">
        <w:rPr>
          <w:sz w:val="28"/>
          <w:szCs w:val="28"/>
        </w:rPr>
        <w:t xml:space="preserve"> Gap, что в переводе означает интервал выделения пропускной способности. BAG представляет собой минимальный временной интервал между двумя последовательными пакетами, передаваемыми в рамках одного виртуального канала. Этот параметр является краеугольным камнем механизма обеспечения детерминизма в сети AFDX, поскольку именно он позволяет гарантировать, что ни один виртуальный канал не сможет монополизировать сетевые ресурсы и создать недопустимые задержки для других каналов. Значения BAG выбираются из дискретного ряда, установленного спецификацией: 1, 2, 4, 8, 16, 32, 64 или 128 миллисекунд. Каждое из этих значений определяет максимальную частоту, с которой источник может отправлять пакеты в данный виртуальный канал.</w:t>
      </w:r>
    </w:p>
    <w:p w14:paraId="347EFC6B" w14:textId="77777777" w:rsidR="00A11E2A" w:rsidRPr="00A11E2A" w:rsidRDefault="00A11E2A" w:rsidP="00A11E2A">
      <w:pPr>
        <w:ind w:firstLine="708"/>
        <w:jc w:val="both"/>
        <w:rPr>
          <w:sz w:val="28"/>
          <w:szCs w:val="28"/>
        </w:rPr>
      </w:pPr>
      <w:r w:rsidRPr="00A11E2A">
        <w:rPr>
          <w:sz w:val="28"/>
          <w:szCs w:val="28"/>
        </w:rPr>
        <w:t>Принцип работы BAG основан на концепции регулирования трафика на стороне источника и контроля соблюдения этого регулирования на стороне коммутаторов. Источник данных, будь то бортовой компьютер, датчик или любое другое оконечное устройство, обязан обеспечить, чтобы интервал между отправкой двух последовательных пакетов в один и тот же виртуальный канал был не меньше заданного значения BAG. Если источник пытается отправить пакет раньше, чем истек установленный интервал, такой пакет либо задерживается самой оконечной системой до наступления разрешенного времени, либо, в некоторых реализациях, отбрасывается. Это требование заставляет разработчиков приложений тщательно планировать генерацию данных, чтобы она соответствовала выделенным временным слотам.</w:t>
      </w:r>
    </w:p>
    <w:p w14:paraId="06A6638D" w14:textId="77777777" w:rsidR="00A11E2A" w:rsidRPr="00A11E2A" w:rsidRDefault="00A11E2A" w:rsidP="00A11E2A">
      <w:pPr>
        <w:ind w:firstLine="708"/>
        <w:jc w:val="both"/>
        <w:rPr>
          <w:sz w:val="28"/>
          <w:szCs w:val="28"/>
        </w:rPr>
      </w:pPr>
      <w:r w:rsidRPr="00A11E2A">
        <w:rPr>
          <w:sz w:val="28"/>
          <w:szCs w:val="28"/>
        </w:rPr>
        <w:t xml:space="preserve">На стороне коммутаторов AFDX реализованы механизмы контроля соответствия, известные как </w:t>
      </w:r>
      <w:proofErr w:type="spellStart"/>
      <w:r w:rsidRPr="00A11E2A">
        <w:rPr>
          <w:sz w:val="28"/>
          <w:szCs w:val="28"/>
        </w:rPr>
        <w:t>policing</w:t>
      </w:r>
      <w:proofErr w:type="spellEnd"/>
      <w:r w:rsidRPr="00A11E2A">
        <w:rPr>
          <w:sz w:val="28"/>
          <w:szCs w:val="28"/>
        </w:rPr>
        <w:t>. Каждый коммутатор, принимая пакет, анализирует его принадлежность к определенному виртуальному каналу по MAC-адресу назначения и проверяет, соблюден ли для этого канала требуемый BAG. Коммутатор ведет учет времени прихода последнего пакета для каждого активного виртуального канала и сравнивает его с временем прихода текущего пакета. Если интервал между пакетами оказывается меньше заданного BAG, коммутатор классифицирует такой пакет как нарушающий дисциплину и отбрасывает его, не передавая дальше по сети. Этот механизм служит защитой от ситуаций, когда неисправное устройство начинает генерировать трафик с интенсивностью, превышающей согласованную, и тем самым создает угрозу для работы всей сети.</w:t>
      </w:r>
    </w:p>
    <w:p w14:paraId="3845C10F" w14:textId="77777777" w:rsidR="00A11E2A" w:rsidRPr="00A11E2A" w:rsidRDefault="00A11E2A" w:rsidP="00A11E2A">
      <w:pPr>
        <w:ind w:firstLine="708"/>
        <w:jc w:val="both"/>
        <w:rPr>
          <w:sz w:val="28"/>
          <w:szCs w:val="28"/>
        </w:rPr>
      </w:pPr>
      <w:r w:rsidRPr="00A11E2A">
        <w:rPr>
          <w:sz w:val="28"/>
          <w:szCs w:val="28"/>
        </w:rPr>
        <w:t xml:space="preserve">Важно понимать, что BAG определяет именно минимальный интервал, но не фиксирует жестко время отправки каждого пакета. В рамках разрешенного интервала источник имеет определенную свободу — он может отправлять пакет в любой момент, начиная с момента, когда интервал с предыдущей отправкой стал равен или больше BAG. Эта свобода порождает явление, называемое джиттером передачи — вариацией времени отправки пакетов относительно идеального периодического расписания. Спецификация </w:t>
      </w:r>
      <w:r w:rsidRPr="00A11E2A">
        <w:rPr>
          <w:sz w:val="28"/>
          <w:szCs w:val="28"/>
        </w:rPr>
        <w:lastRenderedPageBreak/>
        <w:t>ARINC 664 допускает наличие джиттера, но ограничивает его величину. Обычно максимальный джиттер, вносимый оконечной системой, составляет не более 0,5 миллисекунды, что позволяет сохранить предсказуемость поведения сети.</w:t>
      </w:r>
    </w:p>
    <w:p w14:paraId="670C3610" w14:textId="77777777" w:rsidR="00A11E2A" w:rsidRPr="00A11E2A" w:rsidRDefault="00A11E2A" w:rsidP="00A11E2A">
      <w:pPr>
        <w:ind w:firstLine="708"/>
        <w:jc w:val="both"/>
        <w:rPr>
          <w:sz w:val="28"/>
          <w:szCs w:val="28"/>
        </w:rPr>
      </w:pPr>
      <w:r w:rsidRPr="00A11E2A">
        <w:rPr>
          <w:sz w:val="28"/>
          <w:szCs w:val="28"/>
        </w:rPr>
        <w:t>Сочетание BAG и максимального размера пакета для каждого виртуального канала позволяет рассчитать максимальную пропускную способность, которую этот канал может потреблять в сети. Если максимальный размер пакета составляет L байт, а BAG равен T миллисекунд, то максимальная скорость передачи данных для данного канала не превышает (L * 8) / T бит в секунду. Например, при максимальном размере пакета 1472 байта и BAG = 1 миллисекунда, максимальная скорость составляет около 11,8 Мбит/с. При BAG = 128 миллисекунд та же полезная нагрузка дает скорость около 92 кбит/с. Возможность варьировать BAG в широком диапазоне позволяет эффективно распределять пропускную способность между различными типами данных: критически важные команды управления могут передаваться с высокой частотой (маленький BAG), тогда как менее критичная телеметрия или диагностическая информация — с низкой частотой (большой BAG).</w:t>
      </w:r>
    </w:p>
    <w:p w14:paraId="5A82E6F1" w14:textId="77777777" w:rsidR="00A11E2A" w:rsidRPr="00A11E2A" w:rsidRDefault="00A11E2A" w:rsidP="00A11E2A">
      <w:pPr>
        <w:ind w:firstLine="708"/>
        <w:jc w:val="both"/>
        <w:rPr>
          <w:sz w:val="28"/>
          <w:szCs w:val="28"/>
        </w:rPr>
      </w:pPr>
      <w:r w:rsidRPr="00A11E2A">
        <w:rPr>
          <w:sz w:val="28"/>
          <w:szCs w:val="28"/>
        </w:rPr>
        <w:t>Расписание передачи в масштабе всей сети строится как совокупность расписаний всех виртуальных каналов. Поскольку каждый виртуальный канал имеет свой BAG и свой максимальный размер пакета, и все они проходят через общие коммутаторы, возникает задача проверки того, что суммарная нагрузка не превышает пропускной способности каждого порта коммутатора. Для этого на этапе проектирования выполняется анализ, который учитывает наихудший сценарий, когда все виртуальные каналы одновременно генерируют пакеты максимального размера с минимально разрешенным интервалом. Если в этом наихудшем случае суммарная нагрузка не превышает 100% пропускной способности порта (обычно 100 Мбит/с для AFDX), то сеть считается корректно сконфигурированной, и временные гарантии считаются выполнимыми.</w:t>
      </w:r>
    </w:p>
    <w:p w14:paraId="6AE2914D" w14:textId="77777777" w:rsidR="00A11E2A" w:rsidRPr="00A11E2A" w:rsidRDefault="00A11E2A" w:rsidP="00A11E2A">
      <w:pPr>
        <w:ind w:firstLine="708"/>
        <w:jc w:val="both"/>
        <w:rPr>
          <w:sz w:val="28"/>
          <w:szCs w:val="28"/>
        </w:rPr>
      </w:pPr>
      <w:r w:rsidRPr="00A11E2A">
        <w:rPr>
          <w:sz w:val="28"/>
          <w:szCs w:val="28"/>
        </w:rPr>
        <w:t>Спецификация ARINC 664 не требует глобальной синхронизации времени между различными устройствами для соблюдения расписания. Каждое устройство использует собственную локальную временную базу для отсчета интервалов BAG, что значительно упрощает реализацию по сравнению с системами, требующими распределенной синхронизации, такими как TTP (Time-</w:t>
      </w:r>
      <w:proofErr w:type="spellStart"/>
      <w:r w:rsidRPr="00A11E2A">
        <w:rPr>
          <w:sz w:val="28"/>
          <w:szCs w:val="28"/>
        </w:rPr>
        <w:t>Triggered</w:t>
      </w:r>
      <w:proofErr w:type="spellEnd"/>
      <w:r w:rsidRPr="00A11E2A">
        <w:rPr>
          <w:sz w:val="28"/>
          <w:szCs w:val="28"/>
        </w:rPr>
        <w:t xml:space="preserve"> Protocol) или </w:t>
      </w:r>
      <w:proofErr w:type="spellStart"/>
      <w:r w:rsidRPr="00A11E2A">
        <w:rPr>
          <w:sz w:val="28"/>
          <w:szCs w:val="28"/>
        </w:rPr>
        <w:t>FlexRay</w:t>
      </w:r>
      <w:proofErr w:type="spellEnd"/>
      <w:r w:rsidRPr="00A11E2A">
        <w:rPr>
          <w:sz w:val="28"/>
          <w:szCs w:val="28"/>
        </w:rPr>
        <w:t>. Отсутствие необходимости в синхронизации является одним из архитектурных преимуществ AFDX, снижающим сложность системы и требования к аппаратному обеспечению. В то же время, это накладывает дополнительные требования к точности локальных тактовых генераторов, которые должны обеспечивать достаточную стабильность, чтобы джиттер оставался в допустимых пределах.</w:t>
      </w:r>
    </w:p>
    <w:p w14:paraId="10ED2A71" w14:textId="77777777" w:rsidR="00A11E2A" w:rsidRPr="00A11E2A" w:rsidRDefault="00A11E2A" w:rsidP="00A11E2A">
      <w:pPr>
        <w:ind w:firstLine="708"/>
        <w:jc w:val="both"/>
        <w:rPr>
          <w:sz w:val="28"/>
          <w:szCs w:val="28"/>
        </w:rPr>
      </w:pPr>
      <w:r w:rsidRPr="00A11E2A">
        <w:rPr>
          <w:sz w:val="28"/>
          <w:szCs w:val="28"/>
        </w:rPr>
        <w:t xml:space="preserve">Для виртуальных каналов, передающих данные, критичные к задержке, BAG выбирается минимально возможным, что позволяет обеспечить частую доставку свежих данных. Однако уменьшение BAG приводит к увеличению нагрузки на сеть и требует более тщательного анализа накопленных задержек </w:t>
      </w:r>
      <w:r w:rsidRPr="00A11E2A">
        <w:rPr>
          <w:sz w:val="28"/>
          <w:szCs w:val="28"/>
        </w:rPr>
        <w:lastRenderedPageBreak/>
        <w:t>в коммутаторах. В классической конфигурации AFDX для авиационных приложений обычно используются значения BAG в диапазоне от 2 до 32 миллисекунд для большинства критических каналов, в то время как для некритических данных могут использоваться значения 64 или 128 миллисекунд. Выбор конкретных значений является частью процесса проектирования системы и зависит от требований конкретного приложения, таких как допустимая задержка, требуемая частота обновления данных и доступная пропускная способность.</w:t>
      </w:r>
    </w:p>
    <w:p w14:paraId="719EA231" w14:textId="2DB59615" w:rsidR="00A11E2A" w:rsidRDefault="00A11E2A">
      <w:pPr>
        <w:spacing w:after="160" w:line="259" w:lineRule="auto"/>
        <w:rPr>
          <w:sz w:val="28"/>
          <w:szCs w:val="28"/>
        </w:rPr>
      </w:pPr>
      <w:r>
        <w:rPr>
          <w:sz w:val="28"/>
          <w:szCs w:val="28"/>
        </w:rPr>
        <w:br w:type="page"/>
      </w:r>
    </w:p>
    <w:p w14:paraId="5AEF6668" w14:textId="77777777" w:rsidR="00A11E2A" w:rsidRPr="00A11E2A" w:rsidRDefault="00A11E2A" w:rsidP="00A11E2A">
      <w:pPr>
        <w:pStyle w:val="3"/>
        <w:jc w:val="center"/>
      </w:pPr>
      <w:bookmarkStart w:id="5" w:name="_Toc225257343"/>
      <w:r>
        <w:lastRenderedPageBreak/>
        <w:t xml:space="preserve">1.5 </w:t>
      </w:r>
      <w:r w:rsidRPr="00A11E2A">
        <w:t>Двойная избыточность ARINC 664</w:t>
      </w:r>
      <w:bookmarkEnd w:id="5"/>
    </w:p>
    <w:p w14:paraId="2DC755DD" w14:textId="77777777" w:rsidR="00A11E2A" w:rsidRPr="00A11E2A" w:rsidRDefault="00A11E2A" w:rsidP="00A11E2A">
      <w:pPr>
        <w:ind w:firstLine="708"/>
        <w:jc w:val="both"/>
        <w:rPr>
          <w:sz w:val="28"/>
          <w:szCs w:val="28"/>
        </w:rPr>
      </w:pPr>
      <w:r w:rsidRPr="00A11E2A">
        <w:rPr>
          <w:sz w:val="28"/>
          <w:szCs w:val="28"/>
        </w:rPr>
        <w:t xml:space="preserve">Двойная избыточность, или </w:t>
      </w:r>
      <w:proofErr w:type="spellStart"/>
      <w:r w:rsidRPr="00A11E2A">
        <w:rPr>
          <w:sz w:val="28"/>
          <w:szCs w:val="28"/>
        </w:rPr>
        <w:t>redundancy</w:t>
      </w:r>
      <w:proofErr w:type="spellEnd"/>
      <w:r w:rsidRPr="00A11E2A">
        <w:rPr>
          <w:sz w:val="28"/>
          <w:szCs w:val="28"/>
        </w:rPr>
        <w:t>, является одним из ключевых механизмов обеспечения отказоустойчивости в сети ARINC 664 и представляет собой архитектурное решение, при котором вся сетевая инфраструктура дублируется полностью. В стандартной конфигурации AFDX используются две независимые физические сети, обозначаемые как сеть А и сеть Б. Каждая из этих сетей включает в себя собственные коммутаторы, собственные кабельные линии и собственные порты на оконечных устройствах. Две сети функционируют параллельно и независимо друг от друга, не имея общих точек отказа — выход из строя любого компонента одной сети не влияет на работоспособность другой. Такая степень избыточности продиктована требованиями авиационной сертификации, которые предъявляют крайне высокие требования к надежности систем, влияющих на безопасность полета.</w:t>
      </w:r>
    </w:p>
    <w:p w14:paraId="5335D288" w14:textId="77777777" w:rsidR="00A11E2A" w:rsidRPr="00A11E2A" w:rsidRDefault="00A11E2A" w:rsidP="00A11E2A">
      <w:pPr>
        <w:ind w:firstLine="708"/>
        <w:jc w:val="both"/>
        <w:rPr>
          <w:sz w:val="28"/>
          <w:szCs w:val="28"/>
        </w:rPr>
      </w:pPr>
      <w:r w:rsidRPr="00A11E2A">
        <w:rPr>
          <w:sz w:val="28"/>
          <w:szCs w:val="28"/>
        </w:rPr>
        <w:t xml:space="preserve">Принцип работы механизма избыточности строится вокруг одновременной передачи копий каждого пакета по обеим сетям. Когда оконечное устройство — источник данных — формирует пакет для передачи, оно создает две идентичные копии этого пакета. Первая копия отправляется в сеть А, вторая копия — в сеть Б. Отправка происходит практически одновременно, с минимальной задержкой между копиями, которая обычно составляет микросекунды. Важно отметить, что обе копии содержат одинаковую полезную информацию и одинаковый последовательный номер, что позволяет получателю идентифицировать их как дубликаты друг друга. При этом ни сеть А, ни сеть Б не знают о существовании другой сети — каждая из них функционирует как самостоятельная </w:t>
      </w:r>
      <w:proofErr w:type="spellStart"/>
      <w:r w:rsidRPr="00A11E2A">
        <w:rPr>
          <w:sz w:val="28"/>
          <w:szCs w:val="28"/>
        </w:rPr>
        <w:t>полносвязная</w:t>
      </w:r>
      <w:proofErr w:type="spellEnd"/>
      <w:r w:rsidRPr="00A11E2A">
        <w:rPr>
          <w:sz w:val="28"/>
          <w:szCs w:val="28"/>
        </w:rPr>
        <w:t xml:space="preserve"> сеть AFDX.</w:t>
      </w:r>
    </w:p>
    <w:p w14:paraId="52DA7DAD" w14:textId="77777777" w:rsidR="00A11E2A" w:rsidRPr="00A11E2A" w:rsidRDefault="00A11E2A" w:rsidP="00A11E2A">
      <w:pPr>
        <w:ind w:firstLine="708"/>
        <w:jc w:val="both"/>
        <w:rPr>
          <w:sz w:val="28"/>
          <w:szCs w:val="28"/>
        </w:rPr>
      </w:pPr>
      <w:r w:rsidRPr="00A11E2A">
        <w:rPr>
          <w:sz w:val="28"/>
          <w:szCs w:val="28"/>
        </w:rPr>
        <w:t xml:space="preserve">На принимающей стороне механизм избыточности реализуется в оконечной системе получателя. Устройство-получатель оборудовано двумя независимыми сетевыми интерфейсами, каждый из которых подключен к своей сети — один к сети А, другой к сети Б. Оба интерфейса одновременно принимают входящие пакеты, и специальный модуль управления избыточностью, входящий в состав оконечной системы, выполняет функцию выбора и проверки целостности. Этот модуль анализирует последовательные номера принимаемых пакетов из обеих сетей и принимает решение о том, какой пакет передать вышестоящему приложению. Критически важным свойством этого механизма является то, что он работает полностью </w:t>
      </w:r>
      <w:proofErr w:type="spellStart"/>
      <w:r w:rsidRPr="00A11E2A">
        <w:rPr>
          <w:sz w:val="28"/>
          <w:szCs w:val="28"/>
        </w:rPr>
        <w:t>аппаратно</w:t>
      </w:r>
      <w:proofErr w:type="spellEnd"/>
      <w:r w:rsidRPr="00A11E2A">
        <w:rPr>
          <w:sz w:val="28"/>
          <w:szCs w:val="28"/>
        </w:rPr>
        <w:t>, без участия программного обеспечения, что исключает задержки, связанные с переключением на программном уровне.</w:t>
      </w:r>
    </w:p>
    <w:p w14:paraId="2314409F" w14:textId="77777777" w:rsidR="00A11E2A" w:rsidRPr="00A11E2A" w:rsidRDefault="00A11E2A" w:rsidP="00A11E2A">
      <w:pPr>
        <w:ind w:firstLine="708"/>
        <w:jc w:val="both"/>
        <w:rPr>
          <w:sz w:val="28"/>
          <w:szCs w:val="28"/>
        </w:rPr>
      </w:pPr>
      <w:r w:rsidRPr="00A11E2A">
        <w:rPr>
          <w:sz w:val="28"/>
          <w:szCs w:val="28"/>
        </w:rPr>
        <w:t xml:space="preserve">Алгоритм обработки избыточных пакетов, известный как алгоритм управления избыточностью, работает следующим образом. Получатель ожидает пакет с определенным ожидаемым последовательным номером. Когда пакет с этим номером приходит из сети А или из сети Б (независимо от того, какой из них первым), он принимается и передается приложению. Второй пакет — дубликат с тем же последовательным номером, пришедший из другой сети — игнорируется и отбрасывается. Если пакет из одной сети приходит с </w:t>
      </w:r>
      <w:r w:rsidRPr="00A11E2A">
        <w:rPr>
          <w:sz w:val="28"/>
          <w:szCs w:val="28"/>
        </w:rPr>
        <w:lastRenderedPageBreak/>
        <w:t>ошибкой (например, не проходит проверку CRC) или не приходит в течение определенного времени, но при этом дубликат из другой сети приходит корректно, принимается дубликат. Таким образом, потеря или повреждение пакета в одной из сетей не приводит к потере данных — получатель просто использует копию из другой сети.</w:t>
      </w:r>
    </w:p>
    <w:p w14:paraId="5AFFE761" w14:textId="77777777" w:rsidR="00A11E2A" w:rsidRPr="00A11E2A" w:rsidRDefault="00A11E2A" w:rsidP="00A11E2A">
      <w:pPr>
        <w:ind w:firstLine="708"/>
        <w:jc w:val="both"/>
        <w:rPr>
          <w:sz w:val="28"/>
          <w:szCs w:val="28"/>
        </w:rPr>
      </w:pPr>
      <w:r w:rsidRPr="00A11E2A">
        <w:rPr>
          <w:sz w:val="28"/>
          <w:szCs w:val="28"/>
        </w:rPr>
        <w:t>Важной особенностью алгоритма является то, что он не требует никакой координации между сетями А и Б. Поскольку обе сети передают пакеты независимо, порядок их прибытия может быть разным. В одном случае пакет из сети А может прийти раньше пакета из сети Б, в другом случае — наоборот. Алгоритм управления избыточностью корректно обрабатывает оба сценария, всегда принимая первый корректный пакет с ожидаемым последовательным номером и игнорируя второй. Это позволяет получателю работать с минимальной задержкой — он не ждет пакет из второй сети, если пакет из первой уже пришел и корректен. Такая схема получила название "первый действительный выигрывает" (</w:t>
      </w:r>
      <w:proofErr w:type="spellStart"/>
      <w:r w:rsidRPr="00A11E2A">
        <w:rPr>
          <w:sz w:val="28"/>
          <w:szCs w:val="28"/>
        </w:rPr>
        <w:t>first</w:t>
      </w:r>
      <w:proofErr w:type="spellEnd"/>
      <w:r w:rsidRPr="00A11E2A">
        <w:rPr>
          <w:sz w:val="28"/>
          <w:szCs w:val="28"/>
        </w:rPr>
        <w:t xml:space="preserve"> </w:t>
      </w:r>
      <w:proofErr w:type="spellStart"/>
      <w:r w:rsidRPr="00A11E2A">
        <w:rPr>
          <w:sz w:val="28"/>
          <w:szCs w:val="28"/>
        </w:rPr>
        <w:t>valid</w:t>
      </w:r>
      <w:proofErr w:type="spellEnd"/>
      <w:r w:rsidRPr="00A11E2A">
        <w:rPr>
          <w:sz w:val="28"/>
          <w:szCs w:val="28"/>
        </w:rPr>
        <w:t xml:space="preserve"> </w:t>
      </w:r>
      <w:proofErr w:type="spellStart"/>
      <w:r w:rsidRPr="00A11E2A">
        <w:rPr>
          <w:sz w:val="28"/>
          <w:szCs w:val="28"/>
        </w:rPr>
        <w:t>wins</w:t>
      </w:r>
      <w:proofErr w:type="spellEnd"/>
      <w:r w:rsidRPr="00A11E2A">
        <w:rPr>
          <w:sz w:val="28"/>
          <w:szCs w:val="28"/>
        </w:rPr>
        <w:t>) и обеспечивает минимальное время доставки данных в штатном режиме работы.</w:t>
      </w:r>
    </w:p>
    <w:p w14:paraId="265C695A" w14:textId="77777777" w:rsidR="00A11E2A" w:rsidRPr="00A11E2A" w:rsidRDefault="00A11E2A" w:rsidP="00A11E2A">
      <w:pPr>
        <w:ind w:firstLine="708"/>
        <w:jc w:val="both"/>
        <w:rPr>
          <w:sz w:val="28"/>
          <w:szCs w:val="28"/>
        </w:rPr>
      </w:pPr>
      <w:r w:rsidRPr="00A11E2A">
        <w:rPr>
          <w:sz w:val="28"/>
          <w:szCs w:val="28"/>
        </w:rPr>
        <w:t>Для корректной работы механизма избыточности каждый пакет в AFDX содержит последовательный номер (</w:t>
      </w:r>
      <w:proofErr w:type="spellStart"/>
      <w:r w:rsidRPr="00A11E2A">
        <w:rPr>
          <w:sz w:val="28"/>
          <w:szCs w:val="28"/>
        </w:rPr>
        <w:t>sequence</w:t>
      </w:r>
      <w:proofErr w:type="spellEnd"/>
      <w:r w:rsidRPr="00A11E2A">
        <w:rPr>
          <w:sz w:val="28"/>
          <w:szCs w:val="28"/>
        </w:rPr>
        <w:t xml:space="preserve"> </w:t>
      </w:r>
      <w:proofErr w:type="spellStart"/>
      <w:r w:rsidRPr="00A11E2A">
        <w:rPr>
          <w:sz w:val="28"/>
          <w:szCs w:val="28"/>
        </w:rPr>
        <w:t>number</w:t>
      </w:r>
      <w:proofErr w:type="spellEnd"/>
      <w:r w:rsidRPr="00A11E2A">
        <w:rPr>
          <w:sz w:val="28"/>
          <w:szCs w:val="28"/>
        </w:rPr>
        <w:t>), который встраивается в заголовок протокола более высокого уровня — в AFDX это поле UDP-заголовка или специального AFDX-заголовка в зависимости от конкретной реализации. Последовательный номер увеличивается на единицу для каждого нового пакета, отправляемого в рамках конкретного виртуального канала. Получатель отслеживает эти номера и использует их для обнаружения потерянных пакетов (если пришел пакет с номером N+2, а пакет с номером N+1 отсутствует) и для идентификации дубликатов. Поскольку пакеты из сетей А и Б имеют одинаковые последовательные номера, получатель однозначно определяет, что два пакета с одним номером — это дубликаты, а не разные данные.</w:t>
      </w:r>
    </w:p>
    <w:p w14:paraId="424277DD" w14:textId="6139213D" w:rsidR="00A11E2A" w:rsidRPr="00A11E2A" w:rsidRDefault="00A11E2A" w:rsidP="00A11E2A">
      <w:pPr>
        <w:ind w:firstLine="708"/>
        <w:jc w:val="both"/>
        <w:rPr>
          <w:sz w:val="28"/>
          <w:szCs w:val="28"/>
        </w:rPr>
      </w:pPr>
      <w:r w:rsidRPr="00A11E2A">
        <w:rPr>
          <w:sz w:val="28"/>
          <w:szCs w:val="28"/>
        </w:rPr>
        <w:t xml:space="preserve">Механизм двойной избыточности обеспечивает не только защиту от отказов оборудования, но и защиту от ошибок передачи, вызванных физическими помехами. Если, например, на линию связи в сети А воздействует электромагнитная помеха, которая искажает передаваемый пакет, этот пакет будет отброшен получателем при проверке CRC. Однако одновременно с этим тот же пакет, переданный по сети Б, может быть принят без искажений, поскольку физический путь передачи </w:t>
      </w:r>
      <w:r w:rsidRPr="00A11E2A">
        <w:rPr>
          <w:sz w:val="28"/>
          <w:szCs w:val="28"/>
        </w:rPr>
        <w:t>отличается,</w:t>
      </w:r>
      <w:r w:rsidRPr="00A11E2A">
        <w:rPr>
          <w:sz w:val="28"/>
          <w:szCs w:val="28"/>
        </w:rPr>
        <w:t xml:space="preserve"> и помеха на него не воздействовала. Таким образом, двойная избыточность повышает устойчивость сети к внешним воздействиям без необходимости использования более сложных методов помехоустойчивого кодирования.</w:t>
      </w:r>
    </w:p>
    <w:p w14:paraId="0AFD2EC8" w14:textId="77777777" w:rsidR="00A11E2A" w:rsidRPr="00A11E2A" w:rsidRDefault="00A11E2A" w:rsidP="00A11E2A">
      <w:pPr>
        <w:ind w:firstLine="708"/>
        <w:jc w:val="both"/>
        <w:rPr>
          <w:sz w:val="28"/>
          <w:szCs w:val="28"/>
        </w:rPr>
      </w:pPr>
      <w:r w:rsidRPr="00A11E2A">
        <w:rPr>
          <w:sz w:val="28"/>
          <w:szCs w:val="28"/>
        </w:rPr>
        <w:t xml:space="preserve">Переход на резервную сеть в случае отказа происходит мгновенно и незаметно для приложений, работающих поверх AFDX. Поскольку оба сетевых интерфейса получателя постоянно активны и оба принимают данные, приложение всегда получает пакеты из того интерфейса, который первым доставил корректный пакет. Если один из интерфейсов полностью перестает принимать пакеты из-за обрыва кабеля или отказа коммутатора, получатель просто начинает принимать все пакеты из другого интерфейса. Никакого </w:t>
      </w:r>
      <w:r w:rsidRPr="00A11E2A">
        <w:rPr>
          <w:sz w:val="28"/>
          <w:szCs w:val="28"/>
        </w:rPr>
        <w:lastRenderedPageBreak/>
        <w:t>специального сигнала переключения не требуется, и никаких задержек, связанных с обнаружением отказа и реконфигурацией, не возникает. Это свойство называется "горячим резервированием" (</w:t>
      </w:r>
      <w:proofErr w:type="spellStart"/>
      <w:r w:rsidRPr="00A11E2A">
        <w:rPr>
          <w:sz w:val="28"/>
          <w:szCs w:val="28"/>
        </w:rPr>
        <w:t>hot</w:t>
      </w:r>
      <w:proofErr w:type="spellEnd"/>
      <w:r w:rsidRPr="00A11E2A">
        <w:rPr>
          <w:sz w:val="28"/>
          <w:szCs w:val="28"/>
        </w:rPr>
        <w:t xml:space="preserve"> </w:t>
      </w:r>
      <w:proofErr w:type="spellStart"/>
      <w:r w:rsidRPr="00A11E2A">
        <w:rPr>
          <w:sz w:val="28"/>
          <w:szCs w:val="28"/>
        </w:rPr>
        <w:t>redundancy</w:t>
      </w:r>
      <w:proofErr w:type="spellEnd"/>
      <w:r w:rsidRPr="00A11E2A">
        <w:rPr>
          <w:sz w:val="28"/>
          <w:szCs w:val="28"/>
        </w:rPr>
        <w:t>) и является критическим для систем реального времени.</w:t>
      </w:r>
    </w:p>
    <w:p w14:paraId="2DF86BCD" w14:textId="77777777" w:rsidR="00A11E2A" w:rsidRPr="00A11E2A" w:rsidRDefault="00A11E2A" w:rsidP="00A11E2A">
      <w:pPr>
        <w:ind w:firstLine="708"/>
        <w:jc w:val="both"/>
        <w:rPr>
          <w:sz w:val="28"/>
          <w:szCs w:val="28"/>
        </w:rPr>
      </w:pPr>
      <w:r w:rsidRPr="00A11E2A">
        <w:rPr>
          <w:sz w:val="28"/>
          <w:szCs w:val="28"/>
        </w:rPr>
        <w:t>С точки зрения проектирования системы, использование двойной избыточности требует удвоения количества сетевого оборудования — коммутаторов, кабелей, сетевых интерфейсов. Это увеличивает вес, стоимость и сложность монтажа, что является очевидной платой за надежность. В авиационных приложениях, где безопасность имеет первостепенное значение, такие затраты считаются оправданными. В контексте беспилотных летательных аппаратов, особенно в групповом управлении роем дронов, применение двойной избыточности может рассматриваться для наиболее критичных каналов связи, где потеря связи с дроном может привести к потере аппарата или созданию аварийной ситуации.</w:t>
      </w:r>
    </w:p>
    <w:p w14:paraId="2A4B69FD" w14:textId="0BEE4880" w:rsidR="00A11E2A" w:rsidRDefault="00A11E2A">
      <w:pPr>
        <w:spacing w:after="160" w:line="259" w:lineRule="auto"/>
        <w:rPr>
          <w:sz w:val="28"/>
          <w:szCs w:val="28"/>
        </w:rPr>
      </w:pPr>
      <w:r>
        <w:rPr>
          <w:sz w:val="28"/>
          <w:szCs w:val="28"/>
        </w:rPr>
        <w:br w:type="page"/>
      </w:r>
    </w:p>
    <w:p w14:paraId="0158CA28" w14:textId="77777777" w:rsidR="00A11E2A" w:rsidRPr="00A11E2A" w:rsidRDefault="00A11E2A" w:rsidP="00A11E2A">
      <w:pPr>
        <w:pStyle w:val="3"/>
        <w:jc w:val="center"/>
      </w:pPr>
      <w:bookmarkStart w:id="6" w:name="_Toc225257344"/>
      <w:r>
        <w:lastRenderedPageBreak/>
        <w:t xml:space="preserve">1.6 </w:t>
      </w:r>
      <w:r w:rsidRPr="00A11E2A">
        <w:t>Структура кадра и контроль целостности ARINC 664</w:t>
      </w:r>
      <w:bookmarkEnd w:id="6"/>
      <w:r w:rsidRPr="00A11E2A">
        <w:t xml:space="preserve"> </w:t>
      </w:r>
    </w:p>
    <w:p w14:paraId="1CA80A2E" w14:textId="77777777" w:rsidR="00A11E2A" w:rsidRPr="00A11E2A" w:rsidRDefault="00A11E2A" w:rsidP="00A11E2A">
      <w:pPr>
        <w:ind w:firstLine="708"/>
        <w:jc w:val="both"/>
        <w:rPr>
          <w:sz w:val="28"/>
          <w:szCs w:val="28"/>
        </w:rPr>
      </w:pPr>
      <w:r w:rsidRPr="00A11E2A">
        <w:rPr>
          <w:sz w:val="28"/>
          <w:szCs w:val="28"/>
        </w:rPr>
        <w:t>Структура кадра в ARINC 664 базируется на стандартном Ethernet-кадре IEEE 802.3, но содержит ряд специфических дополнений и ограничений, направленных на обеспечение контроля целостности данных и обнаружения потерь или дублирования пакетов. В основе этого подхода лежит принцип, согласно которому сеть должна не только передавать данные, но и предоставлять вышестоящим уровням достаточную информацию для оценки качества передачи и выявления любых аномалий. Для этого каждый передаваемый пакет снабжается последовательным номером (</w:t>
      </w:r>
      <w:proofErr w:type="spellStart"/>
      <w:r w:rsidRPr="00A11E2A">
        <w:rPr>
          <w:sz w:val="28"/>
          <w:szCs w:val="28"/>
        </w:rPr>
        <w:t>Sequence</w:t>
      </w:r>
      <w:proofErr w:type="spellEnd"/>
      <w:r w:rsidRPr="00A11E2A">
        <w:rPr>
          <w:sz w:val="28"/>
          <w:szCs w:val="28"/>
        </w:rPr>
        <w:t xml:space="preserve"> Number), который позволяет получателю отслеживать непрерывность потока данных, а также использует стандартный механизм контрольной суммы CRC (</w:t>
      </w:r>
      <w:proofErr w:type="spellStart"/>
      <w:r w:rsidRPr="00A11E2A">
        <w:rPr>
          <w:sz w:val="28"/>
          <w:szCs w:val="28"/>
        </w:rPr>
        <w:t>Cyclic</w:t>
      </w:r>
      <w:proofErr w:type="spellEnd"/>
      <w:r w:rsidRPr="00A11E2A">
        <w:rPr>
          <w:sz w:val="28"/>
          <w:szCs w:val="28"/>
        </w:rPr>
        <w:t xml:space="preserve"> </w:t>
      </w:r>
      <w:proofErr w:type="spellStart"/>
      <w:r w:rsidRPr="00A11E2A">
        <w:rPr>
          <w:sz w:val="28"/>
          <w:szCs w:val="28"/>
        </w:rPr>
        <w:t>Redundancy</w:t>
      </w:r>
      <w:proofErr w:type="spellEnd"/>
      <w:r w:rsidRPr="00A11E2A">
        <w:rPr>
          <w:sz w:val="28"/>
          <w:szCs w:val="28"/>
        </w:rPr>
        <w:t xml:space="preserve"> Check), обеспечивающий обнаружение ошибок, возникших в процессе передачи по физической среде.</w:t>
      </w:r>
    </w:p>
    <w:p w14:paraId="759B52E9" w14:textId="77777777" w:rsidR="00A11E2A" w:rsidRPr="00A11E2A" w:rsidRDefault="00A11E2A" w:rsidP="00A11E2A">
      <w:pPr>
        <w:ind w:firstLine="708"/>
        <w:jc w:val="both"/>
        <w:rPr>
          <w:sz w:val="28"/>
          <w:szCs w:val="28"/>
        </w:rPr>
      </w:pPr>
      <w:r w:rsidRPr="00A11E2A">
        <w:rPr>
          <w:sz w:val="28"/>
          <w:szCs w:val="28"/>
        </w:rPr>
        <w:t xml:space="preserve">Кадр AFDX в своей основе представляет собой стандартный Ethernet-кадр II типа (Ethernet II </w:t>
      </w:r>
      <w:proofErr w:type="spellStart"/>
      <w:r w:rsidRPr="00A11E2A">
        <w:rPr>
          <w:sz w:val="28"/>
          <w:szCs w:val="28"/>
        </w:rPr>
        <w:t>frame</w:t>
      </w:r>
      <w:proofErr w:type="spellEnd"/>
      <w:r w:rsidRPr="00A11E2A">
        <w:rPr>
          <w:sz w:val="28"/>
          <w:szCs w:val="28"/>
        </w:rPr>
        <w:t xml:space="preserve">), который включает следующие поля: преамбула для синхронизации физического уровня, MAC-адрес назначения, MAC-адрес источника, поле </w:t>
      </w:r>
      <w:proofErr w:type="spellStart"/>
      <w:r w:rsidRPr="00A11E2A">
        <w:rPr>
          <w:sz w:val="28"/>
          <w:szCs w:val="28"/>
        </w:rPr>
        <w:t>EtherType</w:t>
      </w:r>
      <w:proofErr w:type="spellEnd"/>
      <w:r w:rsidRPr="00A11E2A">
        <w:rPr>
          <w:sz w:val="28"/>
          <w:szCs w:val="28"/>
        </w:rPr>
        <w:t>, указывающее тип протокола вышестоящего уровня, полезные данные (</w:t>
      </w:r>
      <w:proofErr w:type="spellStart"/>
      <w:r w:rsidRPr="00A11E2A">
        <w:rPr>
          <w:sz w:val="28"/>
          <w:szCs w:val="28"/>
        </w:rPr>
        <w:t>payload</w:t>
      </w:r>
      <w:proofErr w:type="spellEnd"/>
      <w:r w:rsidRPr="00A11E2A">
        <w:rPr>
          <w:sz w:val="28"/>
          <w:szCs w:val="28"/>
        </w:rPr>
        <w:t xml:space="preserve">) и поле Frame Check </w:t>
      </w:r>
      <w:proofErr w:type="spellStart"/>
      <w:r w:rsidRPr="00A11E2A">
        <w:rPr>
          <w:sz w:val="28"/>
          <w:szCs w:val="28"/>
        </w:rPr>
        <w:t>Sequence</w:t>
      </w:r>
      <w:proofErr w:type="spellEnd"/>
      <w:r w:rsidRPr="00A11E2A">
        <w:rPr>
          <w:sz w:val="28"/>
          <w:szCs w:val="28"/>
        </w:rPr>
        <w:t xml:space="preserve"> (FCS), содержащее 32-битную CRC-сумму. Однако в AFDX на использование этих полей накладываются дополнительные ограничения, отличающие его от обычного Ethernet. В частности, MAC-адреса назначения в AFDX не являются произвольными — они выбираются из специального диапазона, зарезервированного для виртуальных каналов, и однозначно идентифицируют принадлежность пакета к конкретному VL. Это позволяет коммутаторам и оконечным системам быстро классифицировать входящий трафик без необходимости анализировать содержимое пакета.</w:t>
      </w:r>
    </w:p>
    <w:p w14:paraId="62C8AA6E" w14:textId="77777777" w:rsidR="00A11E2A" w:rsidRPr="00A11E2A" w:rsidRDefault="00A11E2A" w:rsidP="00A11E2A">
      <w:pPr>
        <w:ind w:firstLine="708"/>
        <w:jc w:val="both"/>
        <w:rPr>
          <w:sz w:val="28"/>
          <w:szCs w:val="28"/>
        </w:rPr>
      </w:pPr>
      <w:r w:rsidRPr="00A11E2A">
        <w:rPr>
          <w:sz w:val="28"/>
          <w:szCs w:val="28"/>
        </w:rPr>
        <w:t>Наиболее важным дополнением к стандартной структуре Ethernet-кадра является внедрение последовательного номера, который располагается в поле данных кадра, обычно в заголовке протокола UDP или в специализированном AFDX-заголовке, в зависимости от конкретной реализации и используемого стека протоколов. В типичной конфигурации AFDX использует UDP/IP поверх Ethernet, и последовательный номер размещается в поле заголовка UDP или в отдельном поле между IP-заголовком и UDP-заголовком. Последовательный номер представляет собой 16-битное или 32-битное целое число, которое увеличивается на единицу для каждого нового пакета, отправляемого в рамках конкретного виртуального канала. При достижении максимального значения счетчик обнуляется, что требует от получателя корректной обработки переполнения. Использование последовательного номера позволяет решить три основные задачи: обнаружение потерянных пакетов (когда приходит пакет с номером N+2, а пакет с номером N+1 отсутствует), обнаружение дублированных пакетов (когда два пакета с одинаковым номером получены из разных сетей или по ошибке от отправителя) и восстановление правильного порядка пакетов в случае их переупорядочивания при прохождении через сеть.</w:t>
      </w:r>
    </w:p>
    <w:p w14:paraId="473F2C7B" w14:textId="77777777" w:rsidR="00A11E2A" w:rsidRPr="00A11E2A" w:rsidRDefault="00A11E2A" w:rsidP="00A11E2A">
      <w:pPr>
        <w:ind w:firstLine="708"/>
        <w:jc w:val="both"/>
        <w:rPr>
          <w:sz w:val="28"/>
          <w:szCs w:val="28"/>
        </w:rPr>
      </w:pPr>
      <w:r w:rsidRPr="00A11E2A">
        <w:rPr>
          <w:sz w:val="28"/>
          <w:szCs w:val="28"/>
        </w:rPr>
        <w:lastRenderedPageBreak/>
        <w:t xml:space="preserve">Поле контрольной суммы FCS (Frame Check </w:t>
      </w:r>
      <w:proofErr w:type="spellStart"/>
      <w:r w:rsidRPr="00A11E2A">
        <w:rPr>
          <w:sz w:val="28"/>
          <w:szCs w:val="28"/>
        </w:rPr>
        <w:t>Sequence</w:t>
      </w:r>
      <w:proofErr w:type="spellEnd"/>
      <w:r w:rsidRPr="00A11E2A">
        <w:rPr>
          <w:sz w:val="28"/>
          <w:szCs w:val="28"/>
        </w:rPr>
        <w:t>), расположенное в конце каждого Ethernet-кадра, обеспечивает базовую защиту от ошибок, возникающих при передаче по физической среде. Это поле содержит 32-битную CRC-сумму, вычисляемую по всему кадру, исключая преамбулу и сам FCS. Алгоритм вычисления CRC-32 определен стандартом IEEE 802.3 и обладает высокой обнаруживающей способностью — он позволяет выявить все одиночные и двойные битовые ошибки, все ошибки с нечетным количеством искаженных битов, а также большинство пакетных ошибок длиной до 32 бит. Когда кадр принимается сетевым интерфейсом, контроллер пересчитывает CRC и сравнивает ее с полученным значением. Если значения не совпадают, кадр отбрасывается как поврежденный, и вышестоящие уровни протокола никогда не получают этот пакет. В контексте AFDX это означает, что приложение-получатель видит только те пакеты, которые прошли через физический уровень без искажений.</w:t>
      </w:r>
    </w:p>
    <w:p w14:paraId="5D9A4173" w14:textId="77777777" w:rsidR="00A11E2A" w:rsidRPr="00A11E2A" w:rsidRDefault="00A11E2A" w:rsidP="00A11E2A">
      <w:pPr>
        <w:ind w:firstLine="708"/>
        <w:jc w:val="both"/>
        <w:rPr>
          <w:sz w:val="28"/>
          <w:szCs w:val="28"/>
        </w:rPr>
      </w:pPr>
      <w:r w:rsidRPr="00A11E2A">
        <w:rPr>
          <w:sz w:val="28"/>
          <w:szCs w:val="28"/>
        </w:rPr>
        <w:t>Особенностью AFDX является то, что механизмы контроля целостности работают в тесной связке с механизмом двойной избыточности. Поскольку каждый пакет передается одновременно по двум независимым сетям, получатель имеет возможность выбрать корректную копию в случае повреждения одной из них. Алгоритм управления избыточностью в оконечной системе получателя использует последовательные номера для идентификации дубликатов и CRC для проверки целостности каждого принятого пакета. Если пакет из сети А проходит проверку CRC и имеет ожидаемый последовательный номер, он принимается, а пакет из сети Б с тем же номером игнорируется. Если пакет из сети А не проходит CRC-проверку, но пакет из сети Б с тем же номером проходит, принимается пакет из сети Б. Если оба пакета повреждены, ни один не принимается, и вышестоящее приложение фиксирует потерю данных.</w:t>
      </w:r>
    </w:p>
    <w:p w14:paraId="01CDBFA8" w14:textId="77777777" w:rsidR="00A11E2A" w:rsidRPr="00A11E2A" w:rsidRDefault="00A11E2A" w:rsidP="00A11E2A">
      <w:pPr>
        <w:ind w:firstLine="708"/>
        <w:jc w:val="both"/>
        <w:rPr>
          <w:sz w:val="28"/>
          <w:szCs w:val="28"/>
        </w:rPr>
      </w:pPr>
      <w:r w:rsidRPr="00A11E2A">
        <w:rPr>
          <w:sz w:val="28"/>
          <w:szCs w:val="28"/>
        </w:rPr>
        <w:t>Полезные данные (</w:t>
      </w:r>
      <w:proofErr w:type="spellStart"/>
      <w:r w:rsidRPr="00A11E2A">
        <w:rPr>
          <w:sz w:val="28"/>
          <w:szCs w:val="28"/>
        </w:rPr>
        <w:t>payload</w:t>
      </w:r>
      <w:proofErr w:type="spellEnd"/>
      <w:r w:rsidRPr="00A11E2A">
        <w:rPr>
          <w:sz w:val="28"/>
          <w:szCs w:val="28"/>
        </w:rPr>
        <w:t>) в кадре AFDX обычно имеют ограниченный максимальный размер, который составляет 1472 байта для типичных конфигураций с использованием UDP/IP. Это ограничение меньше максимального размера Ethernet-кадра (1500 байт для полезных данных без учета заголовков) и обусловлено необходимостью учитывать пространство, занимаемое последовательным номером и другими служебными полями, добавляемыми в заголовки протоколов вышестоящих уровней. Ограничение размера полезных данных способствует снижению задержек, поскольку более короткие пакеты требуют меньше времени для передачи через коммутаторы и уменьшают время, в течение которого один пакет занимает сетевые ресурсы. В спецификации ARINC 664 допускаются различные размеры пакетов для разных виртуальных каналов, но максимальный размер должен быть зафиксирован при конфигурации системы и не может превышать установленного предела.</w:t>
      </w:r>
    </w:p>
    <w:p w14:paraId="4D3E5291" w14:textId="77777777" w:rsidR="00A11E2A" w:rsidRPr="00A11E2A" w:rsidRDefault="00A11E2A" w:rsidP="00A11E2A">
      <w:pPr>
        <w:ind w:firstLine="708"/>
        <w:jc w:val="both"/>
        <w:rPr>
          <w:sz w:val="28"/>
          <w:szCs w:val="28"/>
        </w:rPr>
      </w:pPr>
      <w:r w:rsidRPr="00A11E2A">
        <w:rPr>
          <w:sz w:val="28"/>
          <w:szCs w:val="28"/>
        </w:rPr>
        <w:t>Для обеспечения возможности диагностики и мониторинга состояния сети, структура кадра AFDX также может включать дополнительные служебные поля, такие как временная метка (</w:t>
      </w:r>
      <w:proofErr w:type="spellStart"/>
      <w:r w:rsidRPr="00A11E2A">
        <w:rPr>
          <w:sz w:val="28"/>
          <w:szCs w:val="28"/>
        </w:rPr>
        <w:t>timestamp</w:t>
      </w:r>
      <w:proofErr w:type="spellEnd"/>
      <w:r w:rsidRPr="00A11E2A">
        <w:rPr>
          <w:sz w:val="28"/>
          <w:szCs w:val="28"/>
        </w:rPr>
        <w:t xml:space="preserve">), добавляемая оконечной системой отправителя или коммутаторами. Хотя спецификация </w:t>
      </w:r>
      <w:r w:rsidRPr="00A11E2A">
        <w:rPr>
          <w:sz w:val="28"/>
          <w:szCs w:val="28"/>
        </w:rPr>
        <w:lastRenderedPageBreak/>
        <w:t>ARINC 664 не требует обязательного использования временных меток, многие реализации включают их для облегчения анализа работы сети и выявления нарушений временных характеристик. Временная метка позволяет отслеживать момент отправки пакета и вычислять задержки в сети, что особенно важно при отладке и сертификации систем, где требуется документальное подтверждение выполнения временных требований.</w:t>
      </w:r>
    </w:p>
    <w:p w14:paraId="6AF269E7" w14:textId="77777777" w:rsidR="00A11E2A" w:rsidRPr="00A11E2A" w:rsidRDefault="00A11E2A" w:rsidP="00A11E2A">
      <w:pPr>
        <w:ind w:firstLine="708"/>
        <w:jc w:val="both"/>
        <w:rPr>
          <w:sz w:val="28"/>
          <w:szCs w:val="28"/>
        </w:rPr>
      </w:pPr>
      <w:r w:rsidRPr="00A11E2A">
        <w:rPr>
          <w:sz w:val="28"/>
          <w:szCs w:val="28"/>
        </w:rPr>
        <w:t>Контроль целостности в AFDX распространяется не только на физический уровень, но и на логическую структуру виртуальных каналов. Коммутаторы AFDX, помимо проверки CRC, выполняют контроль принадлежности пакета к тому или иному виртуальному каналу и проверку соблюдения параметров BAG. Если пакет имеет корректную CRC, но его MAC-адрес назначения не соответствует ни одному из сконфигурированных виртуальных каналов, такой пакет отбрасывается. Если пакет принадлежит известному виртуальному каналу, но нарушает BAG (приходит слишком часто), он также отбрасывается, несмотря на корректность CRC. Таким образом, контроль целостности в AFDX является многоуровневым и охватывает как физическую корректность данных, так и их соответствие заданной дисциплине передачи.</w:t>
      </w:r>
    </w:p>
    <w:p w14:paraId="70D5C2F8" w14:textId="77777777" w:rsidR="00A11E2A" w:rsidRPr="00A11E2A" w:rsidRDefault="00A11E2A" w:rsidP="00A11E2A">
      <w:pPr>
        <w:ind w:firstLine="708"/>
        <w:jc w:val="both"/>
        <w:rPr>
          <w:sz w:val="28"/>
          <w:szCs w:val="28"/>
        </w:rPr>
      </w:pPr>
      <w:r w:rsidRPr="00A11E2A">
        <w:rPr>
          <w:sz w:val="28"/>
          <w:szCs w:val="28"/>
        </w:rPr>
        <w:t xml:space="preserve">С точки зрения прикладного программного обеспечения, работающего поверх AFDX, механизмы контроля целостности во многом прозрачны. Приложение отправляет данные через стандартный </w:t>
      </w:r>
      <w:proofErr w:type="spellStart"/>
      <w:r w:rsidRPr="00A11E2A">
        <w:rPr>
          <w:sz w:val="28"/>
          <w:szCs w:val="28"/>
        </w:rPr>
        <w:t>сокетный</w:t>
      </w:r>
      <w:proofErr w:type="spellEnd"/>
      <w:r w:rsidRPr="00A11E2A">
        <w:rPr>
          <w:sz w:val="28"/>
          <w:szCs w:val="28"/>
        </w:rPr>
        <w:t xml:space="preserve"> интерфейс (обычно UDP), а оконечная система автоматически добавляет последовательный номер, управляет отправкой копий по двум сетям и обрабатывает входящие дубликаты. Приложение получает уведомление только о тех пакетах, которые прошли все проверки и были признаны корректными. Если пакет потерян в обеих сетях или поврежден в обеих копиях, приложение просто не получает его, что может быть интерпретировано как потеря данных. Для критически важных приложений это означает необходимость проектирования систем с учетом возможности редких потерь пакетов, хотя спецификация AFDX гарантирует, что вероятность таких потерь при правильно сконфигурированной сети крайне мала.</w:t>
      </w:r>
    </w:p>
    <w:p w14:paraId="4F600362" w14:textId="164B4DA9" w:rsidR="004E6B04" w:rsidRDefault="004E6B04" w:rsidP="00A11E2A">
      <w:pPr>
        <w:jc w:val="both"/>
        <w:rPr>
          <w:sz w:val="28"/>
          <w:szCs w:val="28"/>
        </w:rPr>
      </w:pPr>
    </w:p>
    <w:p w14:paraId="61EF0CE8" w14:textId="77777777" w:rsidR="004E6B04" w:rsidRDefault="004E6B04">
      <w:pPr>
        <w:spacing w:after="160" w:line="259" w:lineRule="auto"/>
        <w:rPr>
          <w:sz w:val="28"/>
          <w:szCs w:val="28"/>
        </w:rPr>
      </w:pPr>
      <w:r>
        <w:rPr>
          <w:sz w:val="28"/>
          <w:szCs w:val="28"/>
        </w:rPr>
        <w:br w:type="page"/>
      </w:r>
    </w:p>
    <w:p w14:paraId="49CE9C34" w14:textId="2D8AF525" w:rsidR="00FE585C" w:rsidRDefault="004E6B04" w:rsidP="004E6B04">
      <w:pPr>
        <w:pStyle w:val="3"/>
        <w:jc w:val="center"/>
      </w:pPr>
      <w:bookmarkStart w:id="7" w:name="_Toc225257345"/>
      <w:r>
        <w:lastRenderedPageBreak/>
        <w:t xml:space="preserve">1.7 Коммутаторы </w:t>
      </w:r>
      <w:r>
        <w:rPr>
          <w:lang w:val="en-US"/>
        </w:rPr>
        <w:t>ARINC 664</w:t>
      </w:r>
      <w:bookmarkEnd w:id="7"/>
      <w:r>
        <w:rPr>
          <w:lang w:val="en-US"/>
        </w:rPr>
        <w:t xml:space="preserve"> </w:t>
      </w:r>
    </w:p>
    <w:p w14:paraId="4203E1AF" w14:textId="77777777" w:rsidR="004E6B04" w:rsidRPr="004E6B04" w:rsidRDefault="004E6B04" w:rsidP="004E6B04">
      <w:pPr>
        <w:ind w:firstLine="708"/>
        <w:jc w:val="both"/>
        <w:rPr>
          <w:sz w:val="28"/>
          <w:szCs w:val="28"/>
        </w:rPr>
      </w:pPr>
      <w:r w:rsidRPr="004E6B04">
        <w:rPr>
          <w:sz w:val="28"/>
          <w:szCs w:val="28"/>
        </w:rPr>
        <w:t>Коммутаторы в сети ARINC 664 представляют собой специализированные устройства, которые существенно отличаются от обычных коммерческих Ethernet-коммутаторов по своей архитектуре и функциональности. Если в стандартном Ethernet коммутатор выполняет преимущественно функцию пересылки пакетов на основе динамически изучаемой таблицы MAC-адресов, то коммутатор AFDX реализует статически сконфигурированную логику работы, включающую в себя механизмы фильтрации, контроля трафика (</w:t>
      </w:r>
      <w:proofErr w:type="spellStart"/>
      <w:r w:rsidRPr="004E6B04">
        <w:rPr>
          <w:sz w:val="28"/>
          <w:szCs w:val="28"/>
        </w:rPr>
        <w:t>policing</w:t>
      </w:r>
      <w:proofErr w:type="spellEnd"/>
      <w:r w:rsidRPr="004E6B04">
        <w:rPr>
          <w:sz w:val="28"/>
          <w:szCs w:val="28"/>
        </w:rPr>
        <w:t>), жесткого планирования и мониторинга. Эти дополнительные функции направлены на обеспечение детерминированности и отказоустойчивости сети, которые являются ключевыми требованиями авиационных приложений. Коммутаторы AFDX проектируются таким образом, чтобы их поведение было полностью предсказуемым и могло быть проанализировано на этапе проектирования системы.</w:t>
      </w:r>
    </w:p>
    <w:p w14:paraId="29F5DE34" w14:textId="77777777" w:rsidR="004E6B04" w:rsidRPr="004E6B04" w:rsidRDefault="004E6B04" w:rsidP="004E6B04">
      <w:pPr>
        <w:ind w:firstLine="708"/>
        <w:jc w:val="both"/>
        <w:rPr>
          <w:sz w:val="28"/>
          <w:szCs w:val="28"/>
        </w:rPr>
      </w:pPr>
      <w:r w:rsidRPr="004E6B04">
        <w:rPr>
          <w:sz w:val="28"/>
          <w:szCs w:val="28"/>
        </w:rPr>
        <w:t>Основой функционирования коммутатора AFDX является статическая конфигурационная таблица, которая загружается в коммутатор до начала работы сети и не изменяется в процессе эксплуатации. Эта таблица содержит информацию обо всех виртуальных каналах, которые проходят через данный коммутатор, включая для каждого VL: идентификатор (MAC-адрес назначения), входной порт, через который ожидаются пакеты этого VL, выходные порты, на которые эти пакеты должны направляться, значение BAG (</w:t>
      </w:r>
      <w:proofErr w:type="spellStart"/>
      <w:r w:rsidRPr="004E6B04">
        <w:rPr>
          <w:sz w:val="28"/>
          <w:szCs w:val="28"/>
        </w:rPr>
        <w:t>Bandwidth</w:t>
      </w:r>
      <w:proofErr w:type="spellEnd"/>
      <w:r w:rsidRPr="004E6B04">
        <w:rPr>
          <w:sz w:val="28"/>
          <w:szCs w:val="28"/>
        </w:rPr>
        <w:t xml:space="preserve"> </w:t>
      </w:r>
      <w:proofErr w:type="spellStart"/>
      <w:r w:rsidRPr="004E6B04">
        <w:rPr>
          <w:sz w:val="28"/>
          <w:szCs w:val="28"/>
        </w:rPr>
        <w:t>Allocation</w:t>
      </w:r>
      <w:proofErr w:type="spellEnd"/>
      <w:r w:rsidRPr="004E6B04">
        <w:rPr>
          <w:sz w:val="28"/>
          <w:szCs w:val="28"/>
        </w:rPr>
        <w:t xml:space="preserve"> Gap), максимальный размер кадра, а также допустимый джиттер. Статический характер конфигурации исключает возможность непредсказуемого поведения, связанного с динамическим обучением таблиц коммутации или автоматическим согласованием параметров, что является обязательным требованием для систем, проходящих авиационную сертификацию.</w:t>
      </w:r>
    </w:p>
    <w:p w14:paraId="585A2C62" w14:textId="77777777" w:rsidR="004E6B04" w:rsidRPr="004E6B04" w:rsidRDefault="004E6B04" w:rsidP="004E6B04">
      <w:pPr>
        <w:ind w:firstLine="708"/>
        <w:jc w:val="both"/>
        <w:rPr>
          <w:sz w:val="28"/>
          <w:szCs w:val="28"/>
        </w:rPr>
      </w:pPr>
      <w:r w:rsidRPr="004E6B04">
        <w:rPr>
          <w:sz w:val="28"/>
          <w:szCs w:val="28"/>
        </w:rPr>
        <w:t xml:space="preserve">Механизм фильтрации в коммутаторе AFDX выполняет две основные функции. Во-первых, он проверяет, что каждый входящий пакет принадлежит виртуальному каналу, который разрешен для данного входного порта. Если пакет приходит на порт, для которого данный VL не сконфигурирован, или если MAC-адрес назначения не соответствует ни одному из VL, известных коммутатору, такой пакет немедленно отбрасывается. Во-вторых, фильтрация включает в себя проверку целостности кадра на уровне MAC — стандартную проверку CRC (Frame Check </w:t>
      </w:r>
      <w:proofErr w:type="spellStart"/>
      <w:r w:rsidRPr="004E6B04">
        <w:rPr>
          <w:sz w:val="28"/>
          <w:szCs w:val="28"/>
        </w:rPr>
        <w:t>Sequence</w:t>
      </w:r>
      <w:proofErr w:type="spellEnd"/>
      <w:r w:rsidRPr="004E6B04">
        <w:rPr>
          <w:sz w:val="28"/>
          <w:szCs w:val="28"/>
        </w:rPr>
        <w:t>), которая позволяет обнаружить пакеты, поврежденные при передаче по физической среде. Поврежденные пакеты отбрасываются и не передаются дальше по сети. Эта двухуровневая фильтрация гарантирует, что через коммутатор распространяются только пакеты, соответствующие заданной конфигурации и не содержащие физических ошибок.</w:t>
      </w:r>
    </w:p>
    <w:p w14:paraId="16658DFC" w14:textId="77777777" w:rsidR="004E6B04" w:rsidRPr="004E6B04" w:rsidRDefault="004E6B04" w:rsidP="004E6B04">
      <w:pPr>
        <w:ind w:firstLine="708"/>
        <w:jc w:val="both"/>
        <w:rPr>
          <w:sz w:val="28"/>
          <w:szCs w:val="28"/>
        </w:rPr>
      </w:pPr>
      <w:r w:rsidRPr="004E6B04">
        <w:rPr>
          <w:sz w:val="28"/>
          <w:szCs w:val="28"/>
        </w:rPr>
        <w:t>Контроль трафика (</w:t>
      </w:r>
      <w:proofErr w:type="spellStart"/>
      <w:r w:rsidRPr="004E6B04">
        <w:rPr>
          <w:sz w:val="28"/>
          <w:szCs w:val="28"/>
        </w:rPr>
        <w:t>policing</w:t>
      </w:r>
      <w:proofErr w:type="spellEnd"/>
      <w:r w:rsidRPr="004E6B04">
        <w:rPr>
          <w:sz w:val="28"/>
          <w:szCs w:val="28"/>
        </w:rPr>
        <w:t xml:space="preserve">) является одним из наиболее важных механизмов, реализуемых коммутаторами AFDX, и служит для обеспечения соблюдения каждым виртуальным каналом выделенной ему пропускной </w:t>
      </w:r>
      <w:r w:rsidRPr="004E6B04">
        <w:rPr>
          <w:sz w:val="28"/>
          <w:szCs w:val="28"/>
        </w:rPr>
        <w:lastRenderedPageBreak/>
        <w:t>способности. Для каждого VL коммутатор поддерживает таймер, отслеживающий время прихода последнего пакета. Когда поступает новый пакет, коммутатор вычисляет интервал между текущим пакетом и предыдущим пакетом того же VL. Если этот интервал меньше заданного значения BAG, пакет классифицируется как нарушающий дисциплину и отбрасывается. Если интервал равен или превышает BAG, пакет принимается к дальнейшей обработке, а таймер обновляется. Этот механизм предотвращает ситуацию, когда одно неисправное устройство начинает генерировать трафик с интенсивностью, превышающей согласованную, и тем самым создает перегрузку, способную повлиять на другие виртуальные каналы.</w:t>
      </w:r>
    </w:p>
    <w:p w14:paraId="5104C2FB" w14:textId="77777777" w:rsidR="004E6B04" w:rsidRPr="004E6B04" w:rsidRDefault="004E6B04" w:rsidP="004E6B04">
      <w:pPr>
        <w:ind w:firstLine="708"/>
        <w:jc w:val="both"/>
        <w:rPr>
          <w:sz w:val="28"/>
          <w:szCs w:val="28"/>
        </w:rPr>
      </w:pPr>
      <w:r w:rsidRPr="004E6B04">
        <w:rPr>
          <w:sz w:val="28"/>
          <w:szCs w:val="28"/>
        </w:rPr>
        <w:t xml:space="preserve">Важно отметить, что механизм </w:t>
      </w:r>
      <w:proofErr w:type="spellStart"/>
      <w:r w:rsidRPr="004E6B04">
        <w:rPr>
          <w:sz w:val="28"/>
          <w:szCs w:val="28"/>
        </w:rPr>
        <w:t>policing</w:t>
      </w:r>
      <w:proofErr w:type="spellEnd"/>
      <w:r w:rsidRPr="004E6B04">
        <w:rPr>
          <w:sz w:val="28"/>
          <w:szCs w:val="28"/>
        </w:rPr>
        <w:t xml:space="preserve"> в AFDX работает на основе концепции "жесткого" контроля (</w:t>
      </w:r>
      <w:proofErr w:type="spellStart"/>
      <w:r w:rsidRPr="004E6B04">
        <w:rPr>
          <w:sz w:val="28"/>
          <w:szCs w:val="28"/>
        </w:rPr>
        <w:t>hard</w:t>
      </w:r>
      <w:proofErr w:type="spellEnd"/>
      <w:r w:rsidRPr="004E6B04">
        <w:rPr>
          <w:sz w:val="28"/>
          <w:szCs w:val="28"/>
        </w:rPr>
        <w:t xml:space="preserve"> </w:t>
      </w:r>
      <w:proofErr w:type="spellStart"/>
      <w:r w:rsidRPr="004E6B04">
        <w:rPr>
          <w:sz w:val="28"/>
          <w:szCs w:val="28"/>
        </w:rPr>
        <w:t>policing</w:t>
      </w:r>
      <w:proofErr w:type="spellEnd"/>
      <w:r w:rsidRPr="004E6B04">
        <w:rPr>
          <w:sz w:val="28"/>
          <w:szCs w:val="28"/>
        </w:rPr>
        <w:t>), в отличие от "мягкого" контроля (</w:t>
      </w:r>
      <w:proofErr w:type="spellStart"/>
      <w:r w:rsidRPr="004E6B04">
        <w:rPr>
          <w:sz w:val="28"/>
          <w:szCs w:val="28"/>
        </w:rPr>
        <w:t>soft</w:t>
      </w:r>
      <w:proofErr w:type="spellEnd"/>
      <w:r w:rsidRPr="004E6B04">
        <w:rPr>
          <w:sz w:val="28"/>
          <w:szCs w:val="28"/>
        </w:rPr>
        <w:t xml:space="preserve"> </w:t>
      </w:r>
      <w:proofErr w:type="spellStart"/>
      <w:r w:rsidRPr="004E6B04">
        <w:rPr>
          <w:sz w:val="28"/>
          <w:szCs w:val="28"/>
        </w:rPr>
        <w:t>policing</w:t>
      </w:r>
      <w:proofErr w:type="spellEnd"/>
      <w:r w:rsidRPr="004E6B04">
        <w:rPr>
          <w:sz w:val="28"/>
          <w:szCs w:val="28"/>
        </w:rPr>
        <w:t>), используемого в некоторых других сетевых технологиях, где нарушающие пакеты могут быть помечены, но не отброшены. В AFDX любое нарушение BAG приводит к немедленному отбрасыванию пакета без возможности его восстановления. Такая жесткость оправдана требованиями детерминизма — если бы коммутатор пропускал нарушающие пакеты, он не мог бы гарантировать, что нагрузка на последующие сегменты сети останется в расчетных пределах. Отбрасывание нарушающих пакетов также служит формой защиты от злонамеренных или ошибочных действий, поскольку изолирует последствия неисправности одного устройства от остальной сети.</w:t>
      </w:r>
    </w:p>
    <w:p w14:paraId="3EB8E722" w14:textId="77777777" w:rsidR="004E6B04" w:rsidRPr="004E6B04" w:rsidRDefault="004E6B04" w:rsidP="004E6B04">
      <w:pPr>
        <w:ind w:firstLine="708"/>
        <w:jc w:val="both"/>
        <w:rPr>
          <w:sz w:val="28"/>
          <w:szCs w:val="28"/>
        </w:rPr>
      </w:pPr>
      <w:r w:rsidRPr="004E6B04">
        <w:rPr>
          <w:sz w:val="28"/>
          <w:szCs w:val="28"/>
        </w:rPr>
        <w:t>Коммутаторы AFDX также реализуют сложную логику управления очередями и планирования передачи, которая обеспечивает предсказуемые задержки для всех проходящих через них виртуальных каналов. В отличие от обычных коммутаторов, которые используют единую очередь FIFO (</w:t>
      </w:r>
      <w:proofErr w:type="spellStart"/>
      <w:r w:rsidRPr="004E6B04">
        <w:rPr>
          <w:sz w:val="28"/>
          <w:szCs w:val="28"/>
        </w:rPr>
        <w:t>first-in</w:t>
      </w:r>
      <w:proofErr w:type="spellEnd"/>
      <w:r w:rsidRPr="004E6B04">
        <w:rPr>
          <w:sz w:val="28"/>
          <w:szCs w:val="28"/>
        </w:rPr>
        <w:t xml:space="preserve">, </w:t>
      </w:r>
      <w:proofErr w:type="spellStart"/>
      <w:r w:rsidRPr="004E6B04">
        <w:rPr>
          <w:sz w:val="28"/>
          <w:szCs w:val="28"/>
        </w:rPr>
        <w:t>first-out</w:t>
      </w:r>
      <w:proofErr w:type="spellEnd"/>
      <w:r w:rsidRPr="004E6B04">
        <w:rPr>
          <w:sz w:val="28"/>
          <w:szCs w:val="28"/>
        </w:rPr>
        <w:t>) для всех пакетов, AFDX-коммутаторы имеют отдельные логические очереди для каждого виртуального канала или, по крайней мере, для групп каналов с различными приоритетами. Планировщик коммутатора обслуживает эти очереди в соответствии с заданными правилами, обеспечивая, что пакеты из разных VL не задерживают друг друга сверх расчетных пределов. Типичный подход заключается в использовании циклического обслуживания (</w:t>
      </w:r>
      <w:proofErr w:type="spellStart"/>
      <w:r w:rsidRPr="004E6B04">
        <w:rPr>
          <w:sz w:val="28"/>
          <w:szCs w:val="28"/>
        </w:rPr>
        <w:t>round-robin</w:t>
      </w:r>
      <w:proofErr w:type="spellEnd"/>
      <w:r w:rsidRPr="004E6B04">
        <w:rPr>
          <w:sz w:val="28"/>
          <w:szCs w:val="28"/>
        </w:rPr>
        <w:t>) с приоритетами, где высокоприоритетные VL (с малым BAG) обслуживаются чаще, чем низкоприоритетные.</w:t>
      </w:r>
    </w:p>
    <w:p w14:paraId="5687D5EC" w14:textId="77777777" w:rsidR="004E6B04" w:rsidRPr="004E6B04" w:rsidRDefault="004E6B04" w:rsidP="004E6B04">
      <w:pPr>
        <w:ind w:firstLine="708"/>
        <w:jc w:val="both"/>
        <w:rPr>
          <w:sz w:val="28"/>
          <w:szCs w:val="28"/>
        </w:rPr>
      </w:pPr>
      <w:r w:rsidRPr="004E6B04">
        <w:rPr>
          <w:sz w:val="28"/>
          <w:szCs w:val="28"/>
        </w:rPr>
        <w:t>Физическая архитектура коммутатора AFDX обычно включает в себя от 8 до 24 портов, каждый из которых поддерживает полнодуплексный режим работы на скорости 100 Мбит/с (в некоторых реализациях — 1000 Мбит/с). Порты физически соответствуют стандартным Ethernet-интерфейсам 100BASE-TX (витая пара) или 100BASE-FX (оптоволокно), что позволяет использовать стандартные кабели и разъемы. Однако, в отличие от обычных коммутаторов, порты AFDX-коммутатора не поддерживают автоматическое согласование скорости и режима работы (</w:t>
      </w:r>
      <w:proofErr w:type="spellStart"/>
      <w:r w:rsidRPr="004E6B04">
        <w:rPr>
          <w:sz w:val="28"/>
          <w:szCs w:val="28"/>
        </w:rPr>
        <w:t>auto-negotiation</w:t>
      </w:r>
      <w:proofErr w:type="spellEnd"/>
      <w:r w:rsidRPr="004E6B04">
        <w:rPr>
          <w:sz w:val="28"/>
          <w:szCs w:val="28"/>
        </w:rPr>
        <w:t xml:space="preserve">) — все параметры фиксированы конфигурацией. Это исключает возможность непредсказуемого </w:t>
      </w:r>
      <w:r w:rsidRPr="004E6B04">
        <w:rPr>
          <w:sz w:val="28"/>
          <w:szCs w:val="28"/>
        </w:rPr>
        <w:lastRenderedPageBreak/>
        <w:t xml:space="preserve">поведения, связанного с процессом </w:t>
      </w:r>
      <w:proofErr w:type="spellStart"/>
      <w:r w:rsidRPr="004E6B04">
        <w:rPr>
          <w:sz w:val="28"/>
          <w:szCs w:val="28"/>
        </w:rPr>
        <w:t>автосогласования</w:t>
      </w:r>
      <w:proofErr w:type="spellEnd"/>
      <w:r w:rsidRPr="004E6B04">
        <w:rPr>
          <w:sz w:val="28"/>
          <w:szCs w:val="28"/>
        </w:rPr>
        <w:t>, и упрощает анализ временных характеристик.</w:t>
      </w:r>
    </w:p>
    <w:p w14:paraId="34269F05" w14:textId="77777777" w:rsidR="004E6B04" w:rsidRPr="004E6B04" w:rsidRDefault="004E6B04" w:rsidP="004E6B04">
      <w:pPr>
        <w:ind w:firstLine="708"/>
        <w:jc w:val="both"/>
        <w:rPr>
          <w:sz w:val="28"/>
          <w:szCs w:val="28"/>
        </w:rPr>
      </w:pPr>
      <w:r w:rsidRPr="004E6B04">
        <w:rPr>
          <w:sz w:val="28"/>
          <w:szCs w:val="28"/>
        </w:rPr>
        <w:t>Для поддержки механизма двойной избыточности коммутаторы AFDX обычно используются парами — отдельно для сети А и сети Б. При этом коммутаторы сети А и сети Б могут быть физически идентичными, но конфигурируются независимо. В некоторых архитектурах применяются интегральные коммутаторы, объединяющие обе сети в одном корпусе, но с полным внутренним разделением — такие устройства имеют независимые питание, тактовые генераторы и логику коммутации для каждой из двух сетей. Такой подход позволяет сократить вес и занимаемый объем, сохраняя при этом требуемый уровень отказоустойчивости, поскольку отказ одного из внутренних модулей не влияет на работоспособность другого.</w:t>
      </w:r>
    </w:p>
    <w:p w14:paraId="48AF45F4" w14:textId="77777777" w:rsidR="004E6B04" w:rsidRPr="004E6B04" w:rsidRDefault="004E6B04" w:rsidP="004E6B04">
      <w:pPr>
        <w:ind w:firstLine="708"/>
        <w:jc w:val="both"/>
        <w:rPr>
          <w:sz w:val="28"/>
          <w:szCs w:val="28"/>
        </w:rPr>
      </w:pPr>
      <w:r w:rsidRPr="004E6B04">
        <w:rPr>
          <w:sz w:val="28"/>
          <w:szCs w:val="28"/>
        </w:rPr>
        <w:t>Диагностические возможности коммутаторов AFDX являются важной частью их функциональности. Каждый коммутатор ведет статистику по каждому порту и по каждому виртуальному каналу, включая счетчики принятых и переданных пакетов, отброшенных пакетов (с разделением по причинам — нарушение BAG, неверный MAC-адрес, ошибки CRC), а также временные метки для ключевых событий. Эта статистика может быть доступна через служебные интерфейсы управления, что позволяет системам мониторинга отслеживать состояние сети и своевременно выявлять аномалии, такие как начинающийся отказ устройства или ухудшение качества линий связи. В авиационных системах такая диагностическая информация используется как для наземного обслуживания, так и для бортовых систем контроля работоспособности.</w:t>
      </w:r>
    </w:p>
    <w:p w14:paraId="3810F09E" w14:textId="230A1508" w:rsidR="004E6B04" w:rsidRDefault="004E6B04" w:rsidP="004E6B04">
      <w:pPr>
        <w:ind w:firstLine="708"/>
        <w:jc w:val="both"/>
        <w:rPr>
          <w:sz w:val="28"/>
          <w:szCs w:val="28"/>
        </w:rPr>
      </w:pPr>
      <w:r w:rsidRPr="004E6B04">
        <w:rPr>
          <w:sz w:val="28"/>
          <w:szCs w:val="28"/>
        </w:rPr>
        <w:t xml:space="preserve">С точки зрения сертификации, коммутаторы AFDX разрабатываются в соответствии с требованиями DO-254 (Design </w:t>
      </w:r>
      <w:proofErr w:type="spellStart"/>
      <w:r w:rsidRPr="004E6B04">
        <w:rPr>
          <w:sz w:val="28"/>
          <w:szCs w:val="28"/>
        </w:rPr>
        <w:t>Assurance</w:t>
      </w:r>
      <w:proofErr w:type="spellEnd"/>
      <w:r w:rsidRPr="004E6B04">
        <w:rPr>
          <w:sz w:val="28"/>
          <w:szCs w:val="28"/>
        </w:rPr>
        <w:t xml:space="preserve"> </w:t>
      </w:r>
      <w:proofErr w:type="spellStart"/>
      <w:r w:rsidRPr="004E6B04">
        <w:rPr>
          <w:sz w:val="28"/>
          <w:szCs w:val="28"/>
        </w:rPr>
        <w:t>Guidance</w:t>
      </w:r>
      <w:proofErr w:type="spellEnd"/>
      <w:r w:rsidRPr="004E6B04">
        <w:rPr>
          <w:sz w:val="28"/>
          <w:szCs w:val="28"/>
        </w:rPr>
        <w:t xml:space="preserve"> for </w:t>
      </w:r>
      <w:proofErr w:type="spellStart"/>
      <w:r w:rsidRPr="004E6B04">
        <w:rPr>
          <w:sz w:val="28"/>
          <w:szCs w:val="28"/>
        </w:rPr>
        <w:t>Airborne</w:t>
      </w:r>
      <w:proofErr w:type="spellEnd"/>
      <w:r w:rsidRPr="004E6B04">
        <w:rPr>
          <w:sz w:val="28"/>
          <w:szCs w:val="28"/>
        </w:rPr>
        <w:t xml:space="preserve"> Electronic </w:t>
      </w:r>
      <w:proofErr w:type="spellStart"/>
      <w:r w:rsidRPr="004E6B04">
        <w:rPr>
          <w:sz w:val="28"/>
          <w:szCs w:val="28"/>
        </w:rPr>
        <w:t>Hardware</w:t>
      </w:r>
      <w:proofErr w:type="spellEnd"/>
      <w:r w:rsidRPr="004E6B04">
        <w:rPr>
          <w:sz w:val="28"/>
          <w:szCs w:val="28"/>
        </w:rPr>
        <w:t xml:space="preserve">) и DO-178C (Software </w:t>
      </w:r>
      <w:proofErr w:type="spellStart"/>
      <w:r w:rsidRPr="004E6B04">
        <w:rPr>
          <w:sz w:val="28"/>
          <w:szCs w:val="28"/>
        </w:rPr>
        <w:t>Considerations</w:t>
      </w:r>
      <w:proofErr w:type="spellEnd"/>
      <w:r w:rsidRPr="004E6B04">
        <w:rPr>
          <w:sz w:val="28"/>
          <w:szCs w:val="28"/>
        </w:rPr>
        <w:t xml:space="preserve"> </w:t>
      </w:r>
      <w:proofErr w:type="spellStart"/>
      <w:r w:rsidRPr="004E6B04">
        <w:rPr>
          <w:sz w:val="28"/>
          <w:szCs w:val="28"/>
        </w:rPr>
        <w:t>in</w:t>
      </w:r>
      <w:proofErr w:type="spellEnd"/>
      <w:r w:rsidRPr="004E6B04">
        <w:rPr>
          <w:sz w:val="28"/>
          <w:szCs w:val="28"/>
        </w:rPr>
        <w:t xml:space="preserve"> </w:t>
      </w:r>
      <w:proofErr w:type="spellStart"/>
      <w:r w:rsidRPr="004E6B04">
        <w:rPr>
          <w:sz w:val="28"/>
          <w:szCs w:val="28"/>
        </w:rPr>
        <w:t>Airborne</w:t>
      </w:r>
      <w:proofErr w:type="spellEnd"/>
      <w:r w:rsidRPr="004E6B04">
        <w:rPr>
          <w:sz w:val="28"/>
          <w:szCs w:val="28"/>
        </w:rPr>
        <w:t xml:space="preserve"> Systems) в зависимости от того, реализованы ли функции коммутатора </w:t>
      </w:r>
      <w:proofErr w:type="spellStart"/>
      <w:r w:rsidRPr="004E6B04">
        <w:rPr>
          <w:sz w:val="28"/>
          <w:szCs w:val="28"/>
        </w:rPr>
        <w:t>аппаратно</w:t>
      </w:r>
      <w:proofErr w:type="spellEnd"/>
      <w:r w:rsidRPr="004E6B04">
        <w:rPr>
          <w:sz w:val="28"/>
          <w:szCs w:val="28"/>
        </w:rPr>
        <w:t xml:space="preserve"> или </w:t>
      </w:r>
      <w:proofErr w:type="spellStart"/>
      <w:r w:rsidRPr="004E6B04">
        <w:rPr>
          <w:sz w:val="28"/>
          <w:szCs w:val="28"/>
        </w:rPr>
        <w:t>программно</w:t>
      </w:r>
      <w:proofErr w:type="spellEnd"/>
      <w:r w:rsidRPr="004E6B04">
        <w:rPr>
          <w:sz w:val="28"/>
          <w:szCs w:val="28"/>
        </w:rPr>
        <w:t xml:space="preserve">. Это означает, что весь процесс разработки — от требований до тестирования — подлежит строгому контролю и документированию. Уровень сертификационного обеспечения (Design </w:t>
      </w:r>
      <w:proofErr w:type="spellStart"/>
      <w:r w:rsidRPr="004E6B04">
        <w:rPr>
          <w:sz w:val="28"/>
          <w:szCs w:val="28"/>
        </w:rPr>
        <w:t>Assurance</w:t>
      </w:r>
      <w:proofErr w:type="spellEnd"/>
      <w:r w:rsidRPr="004E6B04">
        <w:rPr>
          <w:sz w:val="28"/>
          <w:szCs w:val="28"/>
        </w:rPr>
        <w:t xml:space="preserve"> Level, DAL) определяется критичностью функций, которые выполняет коммутатор в составе системы. Для наиболее критичных применений, таких как управление полетом, требуется DAL A — наивысший уровень строгости, предполагающий практически исключающую возможность ошибок разработки.</w:t>
      </w:r>
    </w:p>
    <w:p w14:paraId="54D58B34" w14:textId="77777777" w:rsidR="004E6B04" w:rsidRDefault="004E6B04">
      <w:pPr>
        <w:spacing w:after="160" w:line="259" w:lineRule="auto"/>
        <w:rPr>
          <w:sz w:val="28"/>
          <w:szCs w:val="28"/>
        </w:rPr>
      </w:pPr>
      <w:r>
        <w:rPr>
          <w:sz w:val="28"/>
          <w:szCs w:val="28"/>
        </w:rPr>
        <w:br w:type="page"/>
      </w:r>
    </w:p>
    <w:p w14:paraId="7EAFD545" w14:textId="77777777" w:rsidR="00B620BE" w:rsidRPr="00B620BE" w:rsidRDefault="004E6B04" w:rsidP="00B620BE">
      <w:pPr>
        <w:pStyle w:val="3"/>
        <w:jc w:val="center"/>
      </w:pPr>
      <w:bookmarkStart w:id="8" w:name="_Toc225257346"/>
      <w:r>
        <w:lastRenderedPageBreak/>
        <w:t xml:space="preserve">2.1 </w:t>
      </w:r>
      <w:r w:rsidR="00B620BE" w:rsidRPr="00B620BE">
        <w:t>Общая концепция и назначение ARINC 825</w:t>
      </w:r>
      <w:bookmarkEnd w:id="8"/>
    </w:p>
    <w:p w14:paraId="240D0214" w14:textId="77777777" w:rsidR="00B620BE" w:rsidRPr="00B620BE" w:rsidRDefault="00B620BE" w:rsidP="00B620BE">
      <w:pPr>
        <w:ind w:firstLine="708"/>
        <w:jc w:val="both"/>
        <w:rPr>
          <w:sz w:val="28"/>
          <w:szCs w:val="28"/>
        </w:rPr>
      </w:pPr>
      <w:r w:rsidRPr="00B620BE">
        <w:rPr>
          <w:sz w:val="28"/>
          <w:szCs w:val="28"/>
        </w:rPr>
        <w:t>ARINC 825 представляет собой стандарт, разработанный Airlines Electronic Engineering Committee (AEEC) для использования контроллерной сети CAN (</w:t>
      </w:r>
      <w:proofErr w:type="spellStart"/>
      <w:r w:rsidRPr="00B620BE">
        <w:rPr>
          <w:sz w:val="28"/>
          <w:szCs w:val="28"/>
        </w:rPr>
        <w:t>Controller</w:t>
      </w:r>
      <w:proofErr w:type="spellEnd"/>
      <w:r w:rsidRPr="00B620BE">
        <w:rPr>
          <w:sz w:val="28"/>
          <w:szCs w:val="28"/>
        </w:rPr>
        <w:t xml:space="preserve"> Area Network) в авиационных приложениях. В отличие от ARINC 664, который был создан как оригинальная разработка для авионики, ARINC 825 является авиационной адаптацией уже существующего и хорошо зарекомендовавшего себя промышленного стандарта CAN, изначально разработанного компанией Robert Bosch GmbH в середине 1980-х годов для автомобильной промышленности. За прошедшие десятилетия CAN прошел путь от автомобильных применений до широкого использования в промышленной автоматизации, медицинской технике, железнодорожном транспорте и, наконец, в авиации, где его надежность и предсказуемость оказались востребованы для соединения датчиков, исполнительных механизмов и бортовых компьютеров.</w:t>
      </w:r>
    </w:p>
    <w:p w14:paraId="22158E63" w14:textId="77777777" w:rsidR="00B620BE" w:rsidRPr="00B620BE" w:rsidRDefault="00B620BE" w:rsidP="00B620BE">
      <w:pPr>
        <w:ind w:firstLine="708"/>
        <w:jc w:val="both"/>
        <w:rPr>
          <w:sz w:val="28"/>
          <w:szCs w:val="28"/>
        </w:rPr>
      </w:pPr>
      <w:r w:rsidRPr="00B620BE">
        <w:rPr>
          <w:sz w:val="28"/>
          <w:szCs w:val="28"/>
        </w:rPr>
        <w:t>Основная концепция CAN, сохранившаяся и в ARINC 825, строится вокруг принципа многоабонентной шины с доступом к среде передачи на основе приоритетов. В отличие от сетей с централизованным управлением, где существует выделенный арбитр, определяющий, кто и когда может передавать данные, CAN предоставляет всем подключенным устройствам равные права на инициирование передачи, но при этом встроенный механизм арбитража гарантирует, что в случае одновременной попытки передачи нескольких устройств, сообщение с наивысшим приоритетом будет передано без задержки и без потери данных. Этот подход обеспечивает детерминированность в том смысле, что самое важное сообщение всегда пройдет первым, а время доступа для сообщений с высоким приоритетом может быть точно предсказано.</w:t>
      </w:r>
    </w:p>
    <w:p w14:paraId="30042CA1" w14:textId="77777777" w:rsidR="00B620BE" w:rsidRPr="00B620BE" w:rsidRDefault="00B620BE" w:rsidP="00B620BE">
      <w:pPr>
        <w:ind w:firstLine="708"/>
        <w:jc w:val="both"/>
        <w:rPr>
          <w:sz w:val="28"/>
          <w:szCs w:val="28"/>
        </w:rPr>
      </w:pPr>
      <w:r w:rsidRPr="00B620BE">
        <w:rPr>
          <w:sz w:val="28"/>
          <w:szCs w:val="28"/>
        </w:rPr>
        <w:t xml:space="preserve">Назначение ARINC 825 в авиационных системах охватывает широкий спектр задач, преимущественно связанных с </w:t>
      </w:r>
      <w:proofErr w:type="spellStart"/>
      <w:r w:rsidRPr="00B620BE">
        <w:rPr>
          <w:sz w:val="28"/>
          <w:szCs w:val="28"/>
        </w:rPr>
        <w:t>внутриаппаратной</w:t>
      </w:r>
      <w:proofErr w:type="spellEnd"/>
      <w:r w:rsidRPr="00B620BE">
        <w:rPr>
          <w:sz w:val="28"/>
          <w:szCs w:val="28"/>
        </w:rPr>
        <w:t xml:space="preserve"> связью, где не требуется высокая пропускная способность, но критически важны надежность, помехоустойчивость и простота реализации. Типичные применения включают соединение датчиков (давление, температура, положение), управление исполнительными механизмами (клапаны, приводы, электродвигатели), сбор данных с систем мониторинга состояния оборудования, а также связь между бортовыми компьютерами и периферийными устройствами. В отличие от ARINC 664, который чаще используется для магистральных сетей с высокой пропускной способностью, ARINC 825 ориентирован на сети с относительно невысокой скоростью передачи (обычно от 125 кбит/с до 1 Мбит/с), но с жесткими требованиями к предсказуемости и устойчивости к отказам.</w:t>
      </w:r>
    </w:p>
    <w:p w14:paraId="2B30ECF6" w14:textId="77777777" w:rsidR="00B620BE" w:rsidRPr="00B620BE" w:rsidRDefault="00B620BE" w:rsidP="00B620BE">
      <w:pPr>
        <w:ind w:firstLine="708"/>
        <w:jc w:val="both"/>
        <w:rPr>
          <w:sz w:val="28"/>
          <w:szCs w:val="28"/>
        </w:rPr>
      </w:pPr>
      <w:r w:rsidRPr="00B620BE">
        <w:rPr>
          <w:sz w:val="28"/>
          <w:szCs w:val="28"/>
        </w:rPr>
        <w:t xml:space="preserve">Принятие CAN в авиации было обусловлено несколькими факторами, которые ARINC 825 закрепил в виде формального стандарта. Во-первых, CAN обладает исключительной помехоустойчивостью благодаря дифференциальному физическому уровню и встроенным механизмам обнаружения ошибок. В авиационной среде, где электромагнитная обстановка может быть крайне сложной из-за работы мощных радиопередатчиков, </w:t>
      </w:r>
      <w:r w:rsidRPr="00B620BE">
        <w:rPr>
          <w:sz w:val="28"/>
          <w:szCs w:val="28"/>
        </w:rPr>
        <w:lastRenderedPageBreak/>
        <w:t>радаров и электродвигателей, это свойство становится критически важным. Во-вторых, CAN имеет простую и недорогую физическую реализацию — два провода, скрученных в пару, минимальное количество дополнительных компонентов, что снижает вес и стоимость монтажа, что особенно актуально для летательных аппаратов, где каждый лишний грамм имеет значение. В-третьих, наличие большого количества проверенных временем микросхем-контроллеров и трансиверов от различных производителей обеспечивает стабильные поставки компонентов и предсказуемые характеристики.</w:t>
      </w:r>
    </w:p>
    <w:p w14:paraId="0EFF765B" w14:textId="77777777" w:rsidR="00B620BE" w:rsidRPr="00B620BE" w:rsidRDefault="00B620BE" w:rsidP="00B620BE">
      <w:pPr>
        <w:ind w:firstLine="708"/>
        <w:jc w:val="both"/>
        <w:rPr>
          <w:sz w:val="28"/>
          <w:szCs w:val="28"/>
        </w:rPr>
      </w:pPr>
      <w:r w:rsidRPr="00B620BE">
        <w:rPr>
          <w:sz w:val="28"/>
          <w:szCs w:val="28"/>
        </w:rPr>
        <w:t>ARINC 825 не просто копирует спецификацию CAN, но добавляет ряд требований и ограничений, учитывающих специфику авиационных приложений. В частности, стандарт определяет фиксированные наборы идентификаторов сообщений (ID), которые должны использоваться для различных типов данных, что исключает произвольное назначение идентификаторов разработчиками и обеспечивает совместимость оборудования от разных производителей. Кроме того, ARINC 825 вводит требования к циклической передаче сообщений с заданными интервалами, что позволяет системам мониторинга обнаруживать отказ устройства по факту отсутствия ожидаемого сообщения. Также стандарт определяет процедуры инициализации, самодиагностики и обработки ошибок, адаптированные к требованиям авиационной сертификации.</w:t>
      </w:r>
    </w:p>
    <w:p w14:paraId="796C447E" w14:textId="77777777" w:rsidR="00B620BE" w:rsidRPr="00B620BE" w:rsidRDefault="00B620BE" w:rsidP="00B620BE">
      <w:pPr>
        <w:ind w:firstLine="708"/>
        <w:jc w:val="both"/>
        <w:rPr>
          <w:sz w:val="28"/>
          <w:szCs w:val="28"/>
        </w:rPr>
      </w:pPr>
      <w:r w:rsidRPr="00B620BE">
        <w:rPr>
          <w:sz w:val="28"/>
          <w:szCs w:val="28"/>
        </w:rPr>
        <w:t xml:space="preserve">Важным аспектом концепции ARINC 825 является его позиционирование в иерархии авиационных сетей. В типичной архитектуре современного самолета или сложного беспилотного аппарата ARINC 825 используется на нижних уровнях системы, </w:t>
      </w:r>
      <w:proofErr w:type="gramStart"/>
      <w:r w:rsidRPr="00B620BE">
        <w:rPr>
          <w:sz w:val="28"/>
          <w:szCs w:val="28"/>
        </w:rPr>
        <w:t>там где</w:t>
      </w:r>
      <w:proofErr w:type="gramEnd"/>
      <w:r w:rsidRPr="00B620BE">
        <w:rPr>
          <w:sz w:val="28"/>
          <w:szCs w:val="28"/>
        </w:rPr>
        <w:t xml:space="preserve"> требуется соединение большого количества относительно простых устройств. Данные, собранные через шины ARINC 825, затем агрегируются и передаются по магистральным сетям, таким как ARINC 664, к центральным вычислительным модулям. Такое разделение позволяет оптимизировать затраты и массу: дешевые и простые CAN-узлы используются там, где их достаточно, а более дорогая и высокопроизводительная инфраструктура AFDX — там, где требуются высокая скорость и сложная маршрутизация.</w:t>
      </w:r>
    </w:p>
    <w:p w14:paraId="498C81E5" w14:textId="77777777" w:rsidR="00B620BE" w:rsidRPr="00B620BE" w:rsidRDefault="00B620BE" w:rsidP="00B620BE">
      <w:pPr>
        <w:ind w:firstLine="708"/>
        <w:jc w:val="both"/>
        <w:rPr>
          <w:sz w:val="28"/>
          <w:szCs w:val="28"/>
        </w:rPr>
      </w:pPr>
      <w:r w:rsidRPr="00B620BE">
        <w:rPr>
          <w:sz w:val="28"/>
          <w:szCs w:val="28"/>
        </w:rPr>
        <w:t>Для беспилотных летательных аппаратов, которые являются предметом исследовательского проекта, ARINC 825 представляет особый интерес. Внутренняя архитектура дрона обычно включает множество датчиков — гироскопы, акселерометры, магнитометры, барометры, GPS-приемники, ультразвуковые и оптические датчики расстояния — а также исполнительные устройства — регуляторы оборотов двигателей, сервоприводы, системы управления полезной нагрузкой. Все эти компоненты могут быть эффективно объединены в единую сеть с использованием CAN-шины, что упрощает проводку, снижает вес и повышает надежность по сравнению с аналоговыми соединениями или использованием множества отдельных интерфейсов. Более того, CAN позволяет реализовать распределенную архитектуру управления, где часть вычислительной нагрузки может быть перенесена на интеллектуальные датчики и исполнительные устройства, а не концентрироваться в едином полетном контроллере.</w:t>
      </w:r>
    </w:p>
    <w:p w14:paraId="2E600C3A" w14:textId="58933F4C" w:rsidR="008129DA" w:rsidRDefault="00B620BE" w:rsidP="00B620BE">
      <w:pPr>
        <w:ind w:firstLine="708"/>
        <w:jc w:val="both"/>
        <w:rPr>
          <w:sz w:val="28"/>
          <w:szCs w:val="28"/>
        </w:rPr>
      </w:pPr>
      <w:r w:rsidRPr="00B620BE">
        <w:rPr>
          <w:sz w:val="28"/>
          <w:szCs w:val="28"/>
        </w:rPr>
        <w:lastRenderedPageBreak/>
        <w:t>С точки зрения сертификации и соответствия требованиям безопасности, ARINC 825 предоставляет разработчикам четкие руководящие принципы. Стандарт определяет уровни целостности данных, методы обнаружения и обработки ошибок, процедуры проверки работоспособности сети, а также требования к документированию конфигурации. Это позволяет системным интеграторам использовать ARINC 825 в системах, подлежащих сертификации по DO-178C и DO-254, что особенно важно для авиационных применений, но также может быть полезно при разработке коммерческих или военных беспилотных систем, где требуется высокая степень уверенности в надежности.</w:t>
      </w:r>
    </w:p>
    <w:p w14:paraId="23F039ED" w14:textId="77777777" w:rsidR="008129DA" w:rsidRDefault="008129DA">
      <w:pPr>
        <w:spacing w:after="160" w:line="259" w:lineRule="auto"/>
        <w:rPr>
          <w:sz w:val="28"/>
          <w:szCs w:val="28"/>
        </w:rPr>
      </w:pPr>
      <w:r>
        <w:rPr>
          <w:sz w:val="28"/>
          <w:szCs w:val="28"/>
        </w:rPr>
        <w:br w:type="page"/>
      </w:r>
    </w:p>
    <w:p w14:paraId="0A92786B" w14:textId="77777777" w:rsidR="008129DA" w:rsidRPr="008129DA" w:rsidRDefault="008129DA" w:rsidP="008129DA">
      <w:pPr>
        <w:pStyle w:val="3"/>
        <w:jc w:val="center"/>
      </w:pPr>
      <w:bookmarkStart w:id="9" w:name="_Toc225257347"/>
      <w:r>
        <w:lastRenderedPageBreak/>
        <w:t xml:space="preserve">2.2 </w:t>
      </w:r>
      <w:r w:rsidRPr="008129DA">
        <w:t>Физический уровень ARINC 825</w:t>
      </w:r>
      <w:bookmarkEnd w:id="9"/>
    </w:p>
    <w:p w14:paraId="7DFEEAF9" w14:textId="77777777" w:rsidR="008129DA" w:rsidRPr="008129DA" w:rsidRDefault="008129DA" w:rsidP="008129DA">
      <w:pPr>
        <w:ind w:firstLine="708"/>
        <w:jc w:val="both"/>
        <w:rPr>
          <w:sz w:val="28"/>
          <w:szCs w:val="28"/>
        </w:rPr>
      </w:pPr>
      <w:r w:rsidRPr="008129DA">
        <w:rPr>
          <w:sz w:val="28"/>
          <w:szCs w:val="28"/>
        </w:rPr>
        <w:t>Физический уровень ARINC 825 базируется на оригинальной спецификации CAN (</w:t>
      </w:r>
      <w:proofErr w:type="spellStart"/>
      <w:r w:rsidRPr="008129DA">
        <w:rPr>
          <w:sz w:val="28"/>
          <w:szCs w:val="28"/>
        </w:rPr>
        <w:t>Controller</w:t>
      </w:r>
      <w:proofErr w:type="spellEnd"/>
      <w:r w:rsidRPr="008129DA">
        <w:rPr>
          <w:sz w:val="28"/>
          <w:szCs w:val="28"/>
        </w:rPr>
        <w:t xml:space="preserve"> Area Network) и представляет собой дифференциальную двухпроводную линию, которая является ключевым фактором обеспечения высокой помехоустойчивости протокола. В основе физической реализации лежит использование скрученной пары проводов — двух проводников, обозначаемых как CAN_H (CAN High) и CAN_L (CAN </w:t>
      </w:r>
      <w:proofErr w:type="spellStart"/>
      <w:r w:rsidRPr="008129DA">
        <w:rPr>
          <w:sz w:val="28"/>
          <w:szCs w:val="28"/>
        </w:rPr>
        <w:t>Low</w:t>
      </w:r>
      <w:proofErr w:type="spellEnd"/>
      <w:r w:rsidRPr="008129DA">
        <w:rPr>
          <w:sz w:val="28"/>
          <w:szCs w:val="28"/>
        </w:rPr>
        <w:t>), которые на всем протяжении линии переплетены между собой. Такая скрутка обеспечивает то, что любые внешние электромагнитные помехи, воздействующие на линию, наводятся на оба провода практически одинаково, а поскольку полезный сигнал снимается как разность потенциалов между проводами, синфазная помеха компенсируется. Этот принцип, известный как подавление синфазной помехи (</w:t>
      </w:r>
      <w:proofErr w:type="spellStart"/>
      <w:r w:rsidRPr="008129DA">
        <w:rPr>
          <w:sz w:val="28"/>
          <w:szCs w:val="28"/>
        </w:rPr>
        <w:t>common-mode</w:t>
      </w:r>
      <w:proofErr w:type="spellEnd"/>
      <w:r w:rsidRPr="008129DA">
        <w:rPr>
          <w:sz w:val="28"/>
          <w:szCs w:val="28"/>
        </w:rPr>
        <w:t xml:space="preserve"> </w:t>
      </w:r>
      <w:proofErr w:type="spellStart"/>
      <w:r w:rsidRPr="008129DA">
        <w:rPr>
          <w:sz w:val="28"/>
          <w:szCs w:val="28"/>
        </w:rPr>
        <w:t>rejection</w:t>
      </w:r>
      <w:proofErr w:type="spellEnd"/>
      <w:r w:rsidRPr="008129DA">
        <w:rPr>
          <w:sz w:val="28"/>
          <w:szCs w:val="28"/>
        </w:rPr>
        <w:t>), является основой помехоустойчивости CAN и критически важен для авиационных применений, где уровни электромагнитных излучений от бортового оборудования могут быть весьма значительными.</w:t>
      </w:r>
    </w:p>
    <w:p w14:paraId="37894ADE" w14:textId="77777777" w:rsidR="008129DA" w:rsidRPr="008129DA" w:rsidRDefault="008129DA" w:rsidP="008129DA">
      <w:pPr>
        <w:ind w:firstLine="708"/>
        <w:jc w:val="both"/>
        <w:rPr>
          <w:sz w:val="28"/>
          <w:szCs w:val="28"/>
        </w:rPr>
      </w:pPr>
      <w:r w:rsidRPr="008129DA">
        <w:rPr>
          <w:sz w:val="28"/>
          <w:szCs w:val="28"/>
        </w:rPr>
        <w:t>Дифференциальный сигнал в CAN строится на двух логических состояниях шины, которые определяются разностью напряжений между проводами CAN_H и CAN_L. Рецессивное состояние (</w:t>
      </w:r>
      <w:proofErr w:type="spellStart"/>
      <w:r w:rsidRPr="008129DA">
        <w:rPr>
          <w:sz w:val="28"/>
          <w:szCs w:val="28"/>
        </w:rPr>
        <w:t>recessive</w:t>
      </w:r>
      <w:proofErr w:type="spellEnd"/>
      <w:r w:rsidRPr="008129DA">
        <w:rPr>
          <w:sz w:val="28"/>
          <w:szCs w:val="28"/>
        </w:rPr>
        <w:t>), соответствующее логической единице, характеризуется тем, что оба провода находятся примерно под одинаковым напряжением — обычно около 2,5 вольт каждый, так что разность потенциалов близка к нулю. В этом состоянии шина считается "свободной", и любое устройство может начать передачу. Доминантное состояние (</w:t>
      </w:r>
      <w:proofErr w:type="spellStart"/>
      <w:r w:rsidRPr="008129DA">
        <w:rPr>
          <w:sz w:val="28"/>
          <w:szCs w:val="28"/>
        </w:rPr>
        <w:t>dominant</w:t>
      </w:r>
      <w:proofErr w:type="spellEnd"/>
      <w:r w:rsidRPr="008129DA">
        <w:rPr>
          <w:sz w:val="28"/>
          <w:szCs w:val="28"/>
        </w:rPr>
        <w:t>), соответствующее логическому нулю, создается путем принудительного установления разности напряжений: на CAN_H напряжение повышается примерно до 3,5 вольт, а на CAN_L понижается примерно до 1,5 вольт, что дает разность около 2 вольт. Доминантное состояние "перебивает" рецессивное — если хотя бы одно устройство на шине передает доминантный бит, вся шина находится в доминантном состоянии независимо от того, что передают другие устройства. Это свойство является основой механизма арбитража, но также обеспечивает надежное распознавание сигнала даже в условиях помех.</w:t>
      </w:r>
    </w:p>
    <w:p w14:paraId="2909FC98" w14:textId="77777777" w:rsidR="008129DA" w:rsidRPr="008129DA" w:rsidRDefault="008129DA" w:rsidP="008129DA">
      <w:pPr>
        <w:ind w:firstLine="708"/>
        <w:jc w:val="both"/>
        <w:rPr>
          <w:sz w:val="28"/>
          <w:szCs w:val="28"/>
        </w:rPr>
      </w:pPr>
      <w:r w:rsidRPr="008129DA">
        <w:rPr>
          <w:sz w:val="28"/>
          <w:szCs w:val="28"/>
        </w:rPr>
        <w:t>Каждое устройство, подключенное к шине ARINC 825, содержит CAN-трансивер — специализированную микросхему, которая выполняет преобразование цифровых сигналов, поступающих от CAN-контроллера, в дифференциальные сигналы на шине и обратно. Трансивер отвечает за формирование требуемых уровней напряжения для доминантного и рецессивного состояний, а также за защиту контроллера от перенапряжений и электростатических разрядов, которые могут возникать на линиях связи. В авиационных применениях, регламентируемых ARINC 825, к трансиверам предъявляются дополнительные требования по надежности, температурному диапазону и устойчивости к вибрациям, что отличает их от трансиверов, используемых в автомобильной промышленности.</w:t>
      </w:r>
    </w:p>
    <w:p w14:paraId="7F2C13CE" w14:textId="77777777" w:rsidR="008129DA" w:rsidRPr="008129DA" w:rsidRDefault="008129DA" w:rsidP="008129DA">
      <w:pPr>
        <w:ind w:firstLine="708"/>
        <w:jc w:val="both"/>
        <w:rPr>
          <w:sz w:val="28"/>
          <w:szCs w:val="28"/>
        </w:rPr>
      </w:pPr>
      <w:r w:rsidRPr="008129DA">
        <w:rPr>
          <w:sz w:val="28"/>
          <w:szCs w:val="28"/>
        </w:rPr>
        <w:lastRenderedPageBreak/>
        <w:t xml:space="preserve">Скорость передачи данных на физическом уровне ARINC 825 определяется требованиями конкретного приложения и может варьироваться в широких пределах, однако спецификация стандарта ограничивает максимальную скорость до 1 Мбит/с. В авиационных системах чаще всего используются скорости 125 кбит/с, 250 кбит/с или 500 кбит/с — такие значения обеспечивают достаточную пропускную способность для большинства датчиков и исполнительных механизмов, одновременно позволяя использовать достаточно длинные линии связи. Максимальная длина шины обратно пропорциональна скорости передачи: при скорости 1 Мбит/с максимальная длина составляет около 40 метров, при скорости 125 кбит/с — до 500 метров. Для </w:t>
      </w:r>
      <w:proofErr w:type="spellStart"/>
      <w:r w:rsidRPr="008129DA">
        <w:rPr>
          <w:sz w:val="28"/>
          <w:szCs w:val="28"/>
        </w:rPr>
        <w:t>внутриаппаратных</w:t>
      </w:r>
      <w:proofErr w:type="spellEnd"/>
      <w:r w:rsidRPr="008129DA">
        <w:rPr>
          <w:sz w:val="28"/>
          <w:szCs w:val="28"/>
        </w:rPr>
        <w:t xml:space="preserve"> соединений в дроне, где расстояния обычно не превышают нескольких метров, эти ограничения не являются критическими.</w:t>
      </w:r>
    </w:p>
    <w:p w14:paraId="5900B5B4" w14:textId="77777777" w:rsidR="008129DA" w:rsidRPr="008129DA" w:rsidRDefault="008129DA" w:rsidP="008129DA">
      <w:pPr>
        <w:ind w:firstLine="708"/>
        <w:jc w:val="both"/>
        <w:rPr>
          <w:sz w:val="28"/>
          <w:szCs w:val="28"/>
        </w:rPr>
      </w:pPr>
      <w:r w:rsidRPr="008129DA">
        <w:rPr>
          <w:sz w:val="28"/>
          <w:szCs w:val="28"/>
        </w:rPr>
        <w:t>Важной особенностью физического уровня CAN, унаследованной ARINC 825, является возможность работы шины в режиме "молчаливого" прослушивания (</w:t>
      </w:r>
      <w:proofErr w:type="spellStart"/>
      <w:r w:rsidRPr="008129DA">
        <w:rPr>
          <w:sz w:val="28"/>
          <w:szCs w:val="28"/>
        </w:rPr>
        <w:t>listen-only</w:t>
      </w:r>
      <w:proofErr w:type="spellEnd"/>
      <w:r w:rsidRPr="008129DA">
        <w:rPr>
          <w:sz w:val="28"/>
          <w:szCs w:val="28"/>
        </w:rPr>
        <w:t xml:space="preserve"> </w:t>
      </w:r>
      <w:proofErr w:type="spellStart"/>
      <w:r w:rsidRPr="008129DA">
        <w:rPr>
          <w:sz w:val="28"/>
          <w:szCs w:val="28"/>
        </w:rPr>
        <w:t>mode</w:t>
      </w:r>
      <w:proofErr w:type="spellEnd"/>
      <w:r w:rsidRPr="008129DA">
        <w:rPr>
          <w:sz w:val="28"/>
          <w:szCs w:val="28"/>
        </w:rPr>
        <w:t>), когда устройство принимает данные, но не передает их на шину. Этот режим используется для диагностики и мониторинга, позволяя подключать анализаторы трафика без риска нарушения работы сети. Также существует режим "односторонней" передачи, при котором устройство может передавать данные, но не проверяет их прием — это используется в некоторых специализированных приложениях, но в стандартной конфигурации ARINC 825 требует полнодуплексного подхода с подтверждением приема.</w:t>
      </w:r>
    </w:p>
    <w:p w14:paraId="0B479B93" w14:textId="77777777" w:rsidR="008129DA" w:rsidRPr="008129DA" w:rsidRDefault="008129DA" w:rsidP="008129DA">
      <w:pPr>
        <w:jc w:val="both"/>
        <w:rPr>
          <w:sz w:val="28"/>
          <w:szCs w:val="28"/>
        </w:rPr>
      </w:pPr>
      <w:r w:rsidRPr="008129DA">
        <w:rPr>
          <w:sz w:val="28"/>
          <w:szCs w:val="28"/>
        </w:rPr>
        <w:t>Физическая реализация шины ARINC 825 требует обязательного использования терминаторов — согласующих резисторов, устанавливаемых на обоих концах шины. Номинальное сопротивление каждого терминатора составляет 120 Ом, что соответствует волновому сопротивлению скрученной пары, используемой для передачи. Терминаторы необходимы для предотвращения отражений сигнала от концов линии, которые могут привести к искажению фронтов импульсов и, как следствие, к ошибкам приема. В правильно сконфигурированной шине с двумя терминаторами общее сопротивление линии составляет 60 Ом. Отсутствие терминаторов или их неправильная установка является одной из наиболее распространенных причин нестабильной работы CAN-сетей, особенно на высоких скоростях передачи.</w:t>
      </w:r>
    </w:p>
    <w:p w14:paraId="5528206E" w14:textId="77777777" w:rsidR="008129DA" w:rsidRPr="008129DA" w:rsidRDefault="008129DA" w:rsidP="008129DA">
      <w:pPr>
        <w:ind w:firstLine="708"/>
        <w:jc w:val="both"/>
        <w:rPr>
          <w:sz w:val="28"/>
          <w:szCs w:val="28"/>
        </w:rPr>
      </w:pPr>
      <w:r w:rsidRPr="008129DA">
        <w:rPr>
          <w:sz w:val="28"/>
          <w:szCs w:val="28"/>
        </w:rPr>
        <w:t xml:space="preserve">Помехоустойчивость физического уровня ARINC 825 обеспечивается не только дифференциальной передачей, но и рядом дополнительных механизмов. Во-первых, использование скрученной пары с определенным шагом скрутки (количество витков на единицу длины) минимизирует площадь петли, в которую наводится магнитное поле, что снижает чувствительность к магнитным помехам. Во-вторых, во многих авиационных реализациях применяется экранированная витая пара (STP — </w:t>
      </w:r>
      <w:proofErr w:type="spellStart"/>
      <w:r w:rsidRPr="008129DA">
        <w:rPr>
          <w:sz w:val="28"/>
          <w:szCs w:val="28"/>
        </w:rPr>
        <w:t>Shielded</w:t>
      </w:r>
      <w:proofErr w:type="spellEnd"/>
      <w:r w:rsidRPr="008129DA">
        <w:rPr>
          <w:sz w:val="28"/>
          <w:szCs w:val="28"/>
        </w:rPr>
        <w:t xml:space="preserve"> </w:t>
      </w:r>
      <w:proofErr w:type="spellStart"/>
      <w:r w:rsidRPr="008129DA">
        <w:rPr>
          <w:sz w:val="28"/>
          <w:szCs w:val="28"/>
        </w:rPr>
        <w:t>Twisted</w:t>
      </w:r>
      <w:proofErr w:type="spellEnd"/>
      <w:r w:rsidRPr="008129DA">
        <w:rPr>
          <w:sz w:val="28"/>
          <w:szCs w:val="28"/>
        </w:rPr>
        <w:t xml:space="preserve"> </w:t>
      </w:r>
      <w:proofErr w:type="spellStart"/>
      <w:r w:rsidRPr="008129DA">
        <w:rPr>
          <w:sz w:val="28"/>
          <w:szCs w:val="28"/>
        </w:rPr>
        <w:t>Pair</w:t>
      </w:r>
      <w:proofErr w:type="spellEnd"/>
      <w:r w:rsidRPr="008129DA">
        <w:rPr>
          <w:sz w:val="28"/>
          <w:szCs w:val="28"/>
        </w:rPr>
        <w:t xml:space="preserve">), где дополнительный экран обеспечивает защиту от электрических полей. В-третьих, CAN-трансиверы имеют встроенные фильтры, подавляющие высокочастотные помехи, которые могут проникать на линию. Эти меры в </w:t>
      </w:r>
      <w:r w:rsidRPr="008129DA">
        <w:rPr>
          <w:sz w:val="28"/>
          <w:szCs w:val="28"/>
        </w:rPr>
        <w:lastRenderedPageBreak/>
        <w:t>совокупности позволяют CAN-шинам работать в условиях, где обычные цифровые интерфейсы, такие как RS-232 или даже некоторые версии Ethernet, оказываются неработоспособными.</w:t>
      </w:r>
    </w:p>
    <w:p w14:paraId="7F71077B" w14:textId="77777777" w:rsidR="008129DA" w:rsidRPr="008129DA" w:rsidRDefault="008129DA" w:rsidP="008129DA">
      <w:pPr>
        <w:ind w:firstLine="708"/>
        <w:jc w:val="both"/>
        <w:rPr>
          <w:sz w:val="28"/>
          <w:szCs w:val="28"/>
        </w:rPr>
      </w:pPr>
      <w:r w:rsidRPr="008129DA">
        <w:rPr>
          <w:sz w:val="28"/>
          <w:szCs w:val="28"/>
        </w:rPr>
        <w:t>Для авиационных приложений, включая беспилотные летательные аппараты, физический уровень ARINC 825 также должен соответствовать требованиям по электромагнитной совместимости (EMC), установленным в стандартах RTCA DO-160 (</w:t>
      </w:r>
      <w:proofErr w:type="spellStart"/>
      <w:r w:rsidRPr="008129DA">
        <w:rPr>
          <w:sz w:val="28"/>
          <w:szCs w:val="28"/>
        </w:rPr>
        <w:t>Environmental</w:t>
      </w:r>
      <w:proofErr w:type="spellEnd"/>
      <w:r w:rsidRPr="008129DA">
        <w:rPr>
          <w:sz w:val="28"/>
          <w:szCs w:val="28"/>
        </w:rPr>
        <w:t xml:space="preserve"> </w:t>
      </w:r>
      <w:proofErr w:type="spellStart"/>
      <w:r w:rsidRPr="008129DA">
        <w:rPr>
          <w:sz w:val="28"/>
          <w:szCs w:val="28"/>
        </w:rPr>
        <w:t>Conditions</w:t>
      </w:r>
      <w:proofErr w:type="spellEnd"/>
      <w:r w:rsidRPr="008129DA">
        <w:rPr>
          <w:sz w:val="28"/>
          <w:szCs w:val="28"/>
        </w:rPr>
        <w:t xml:space="preserve"> </w:t>
      </w:r>
      <w:proofErr w:type="spellStart"/>
      <w:r w:rsidRPr="008129DA">
        <w:rPr>
          <w:sz w:val="28"/>
          <w:szCs w:val="28"/>
        </w:rPr>
        <w:t>and</w:t>
      </w:r>
      <w:proofErr w:type="spellEnd"/>
      <w:r w:rsidRPr="008129DA">
        <w:rPr>
          <w:sz w:val="28"/>
          <w:szCs w:val="28"/>
        </w:rPr>
        <w:t xml:space="preserve"> Test </w:t>
      </w:r>
      <w:proofErr w:type="spellStart"/>
      <w:r w:rsidRPr="008129DA">
        <w:rPr>
          <w:sz w:val="28"/>
          <w:szCs w:val="28"/>
        </w:rPr>
        <w:t>Procedures</w:t>
      </w:r>
      <w:proofErr w:type="spellEnd"/>
      <w:r w:rsidRPr="008129DA">
        <w:rPr>
          <w:sz w:val="28"/>
          <w:szCs w:val="28"/>
        </w:rPr>
        <w:t xml:space="preserve"> for </w:t>
      </w:r>
      <w:proofErr w:type="spellStart"/>
      <w:r w:rsidRPr="008129DA">
        <w:rPr>
          <w:sz w:val="28"/>
          <w:szCs w:val="28"/>
        </w:rPr>
        <w:t>Airborne</w:t>
      </w:r>
      <w:proofErr w:type="spellEnd"/>
      <w:r w:rsidRPr="008129DA">
        <w:rPr>
          <w:sz w:val="28"/>
          <w:szCs w:val="28"/>
        </w:rPr>
        <w:t xml:space="preserve"> Equipment). Этот стандарт определяет уровни устойчивости к различным видам электромагнитных воздействий — от радиочастотных полей до высокоинтенсивных излученных полей (HIRF) и разрядов статического электричества. CAN-трансиверы, используемые в авиационных системах, проходят сертификацию на соответствие этим требованиям, что гарантирует их работоспособность в реальных условиях эксплуатации.</w:t>
      </w:r>
    </w:p>
    <w:p w14:paraId="2E38ECA0" w14:textId="77777777" w:rsidR="008129DA" w:rsidRPr="008129DA" w:rsidRDefault="008129DA" w:rsidP="008129DA">
      <w:pPr>
        <w:ind w:firstLine="708"/>
        <w:jc w:val="both"/>
        <w:rPr>
          <w:sz w:val="28"/>
          <w:szCs w:val="28"/>
        </w:rPr>
      </w:pPr>
      <w:r w:rsidRPr="008129DA">
        <w:rPr>
          <w:sz w:val="28"/>
          <w:szCs w:val="28"/>
        </w:rPr>
        <w:t>С точки зрения проектирования физического уровня в контексте дронов, ARINC 825 предлагает оптимальный баланс между сложностью реализации и надежностью. Для соединения полетного контроллера с несколькими датчиками и регуляторами двигателей достаточно проложить одну скрученную пару проводов по всей конструкции дрона, подключив к ней все устройства параллельно. Такая архитектура значительно проще и легче, чем использование отдельных проводных соединений для каждого устройства, и при этом обеспечивает уровень помехоустойчивости, достаточный для работы в условиях сильных электромагнитных полей, создаваемых мощными электродвигателями и радиочастотными передатчиками.</w:t>
      </w:r>
    </w:p>
    <w:p w14:paraId="50D8AA4C" w14:textId="3A95A251" w:rsidR="004E6B04" w:rsidRPr="00B620BE" w:rsidRDefault="004E6B04" w:rsidP="00B620BE">
      <w:pPr>
        <w:jc w:val="both"/>
        <w:rPr>
          <w:sz w:val="28"/>
          <w:szCs w:val="28"/>
        </w:rPr>
      </w:pPr>
    </w:p>
    <w:p w14:paraId="4E63D97A" w14:textId="2EC1722F" w:rsidR="008129DA" w:rsidRDefault="008129DA">
      <w:pPr>
        <w:spacing w:after="160" w:line="259" w:lineRule="auto"/>
        <w:rPr>
          <w:sz w:val="28"/>
          <w:szCs w:val="28"/>
        </w:rPr>
      </w:pPr>
      <w:r>
        <w:rPr>
          <w:sz w:val="28"/>
          <w:szCs w:val="28"/>
        </w:rPr>
        <w:br w:type="page"/>
      </w:r>
    </w:p>
    <w:p w14:paraId="43AB91DF" w14:textId="77777777" w:rsidR="008129DA" w:rsidRDefault="008129DA" w:rsidP="008129DA">
      <w:pPr>
        <w:pStyle w:val="3"/>
        <w:jc w:val="center"/>
      </w:pPr>
      <w:bookmarkStart w:id="10" w:name="_Toc225257348"/>
      <w:r>
        <w:lastRenderedPageBreak/>
        <w:t xml:space="preserve">2.3 </w:t>
      </w:r>
      <w:r w:rsidRPr="008129DA">
        <w:t xml:space="preserve">Топология шины и </w:t>
      </w:r>
      <w:proofErr w:type="spellStart"/>
      <w:r w:rsidRPr="008129DA">
        <w:t>терминация</w:t>
      </w:r>
      <w:proofErr w:type="spellEnd"/>
      <w:r w:rsidRPr="008129DA">
        <w:t xml:space="preserve"> ARINC 825</w:t>
      </w:r>
      <w:bookmarkEnd w:id="10"/>
    </w:p>
    <w:p w14:paraId="2DDB500A" w14:textId="77777777" w:rsidR="008129DA" w:rsidRPr="008129DA" w:rsidRDefault="008129DA" w:rsidP="008129DA">
      <w:pPr>
        <w:ind w:firstLine="708"/>
        <w:jc w:val="both"/>
        <w:rPr>
          <w:sz w:val="28"/>
          <w:szCs w:val="28"/>
        </w:rPr>
      </w:pPr>
      <w:r w:rsidRPr="008129DA">
        <w:rPr>
          <w:sz w:val="28"/>
          <w:szCs w:val="28"/>
        </w:rPr>
        <w:t>Топология шины ARINC 825 представляет собой линейную структуру, в которой все устройства подключаются к одной общей паре проводников, образующих магистральную линию. Эта топология, известная как "общая шина" или "линейная шина" (</w:t>
      </w:r>
      <w:proofErr w:type="spellStart"/>
      <w:r w:rsidRPr="008129DA">
        <w:rPr>
          <w:sz w:val="28"/>
          <w:szCs w:val="28"/>
        </w:rPr>
        <w:t>linear</w:t>
      </w:r>
      <w:proofErr w:type="spellEnd"/>
      <w:r w:rsidRPr="008129DA">
        <w:rPr>
          <w:sz w:val="28"/>
          <w:szCs w:val="28"/>
        </w:rPr>
        <w:t xml:space="preserve"> </w:t>
      </w:r>
      <w:proofErr w:type="spellStart"/>
      <w:r w:rsidRPr="008129DA">
        <w:rPr>
          <w:sz w:val="28"/>
          <w:szCs w:val="28"/>
        </w:rPr>
        <w:t>bus</w:t>
      </w:r>
      <w:proofErr w:type="spellEnd"/>
      <w:r w:rsidRPr="008129DA">
        <w:rPr>
          <w:sz w:val="28"/>
          <w:szCs w:val="28"/>
        </w:rPr>
        <w:t xml:space="preserve">), является классической для CAN-сетей и была унаследована ARINC 825 от оригинальной спецификации CAN. В такой конфигурации каждое устройство — будь то датчик, исполнительный механизм или бортовой компьютер — подключается к магистрали через короткий </w:t>
      </w:r>
      <w:proofErr w:type="spellStart"/>
      <w:r w:rsidRPr="008129DA">
        <w:rPr>
          <w:sz w:val="28"/>
          <w:szCs w:val="28"/>
        </w:rPr>
        <w:t>ответвительный</w:t>
      </w:r>
      <w:proofErr w:type="spellEnd"/>
      <w:r w:rsidRPr="008129DA">
        <w:rPr>
          <w:sz w:val="28"/>
          <w:szCs w:val="28"/>
        </w:rPr>
        <w:t xml:space="preserve"> кабель (</w:t>
      </w:r>
      <w:proofErr w:type="spellStart"/>
      <w:r w:rsidRPr="008129DA">
        <w:rPr>
          <w:sz w:val="28"/>
          <w:szCs w:val="28"/>
        </w:rPr>
        <w:t>stub</w:t>
      </w:r>
      <w:proofErr w:type="spellEnd"/>
      <w:r w:rsidRPr="008129DA">
        <w:rPr>
          <w:sz w:val="28"/>
          <w:szCs w:val="28"/>
        </w:rPr>
        <w:t>), что создает структуру, напоминающую гребенку. Важнейшим требованием к топологии является то, что магистральная линия должна быть непрерывной от одного конца шины до другого, а все ответвления должны быть максимально короткими, чтобы не создавать неоднородностей волнового сопротивления, которые могут приводить к отражениям сигнала и искажению фронтов импульсов.</w:t>
      </w:r>
    </w:p>
    <w:p w14:paraId="519A5C35" w14:textId="77777777" w:rsidR="008129DA" w:rsidRPr="008129DA" w:rsidRDefault="008129DA" w:rsidP="008129DA">
      <w:pPr>
        <w:ind w:firstLine="708"/>
        <w:jc w:val="both"/>
        <w:rPr>
          <w:sz w:val="28"/>
          <w:szCs w:val="28"/>
        </w:rPr>
      </w:pPr>
      <w:r w:rsidRPr="008129DA">
        <w:rPr>
          <w:sz w:val="28"/>
          <w:szCs w:val="28"/>
        </w:rPr>
        <w:t xml:space="preserve">Длина </w:t>
      </w:r>
      <w:proofErr w:type="spellStart"/>
      <w:r w:rsidRPr="008129DA">
        <w:rPr>
          <w:sz w:val="28"/>
          <w:szCs w:val="28"/>
        </w:rPr>
        <w:t>ответвительных</w:t>
      </w:r>
      <w:proofErr w:type="spellEnd"/>
      <w:r w:rsidRPr="008129DA">
        <w:rPr>
          <w:sz w:val="28"/>
          <w:szCs w:val="28"/>
        </w:rPr>
        <w:t xml:space="preserve"> кабелей (</w:t>
      </w:r>
      <w:proofErr w:type="spellStart"/>
      <w:r w:rsidRPr="008129DA">
        <w:rPr>
          <w:sz w:val="28"/>
          <w:szCs w:val="28"/>
        </w:rPr>
        <w:t>stub</w:t>
      </w:r>
      <w:proofErr w:type="spellEnd"/>
      <w:r w:rsidRPr="008129DA">
        <w:rPr>
          <w:sz w:val="28"/>
          <w:szCs w:val="28"/>
        </w:rPr>
        <w:t xml:space="preserve"> </w:t>
      </w:r>
      <w:proofErr w:type="spellStart"/>
      <w:r w:rsidRPr="008129DA">
        <w:rPr>
          <w:sz w:val="28"/>
          <w:szCs w:val="28"/>
        </w:rPr>
        <w:t>length</w:t>
      </w:r>
      <w:proofErr w:type="spellEnd"/>
      <w:r w:rsidRPr="008129DA">
        <w:rPr>
          <w:sz w:val="28"/>
          <w:szCs w:val="28"/>
        </w:rPr>
        <w:t>) является критическим параметром при проектировании шины ARINC 825. Спецификация CAN и, соответственно, ARINC 825 устанавливают ограничения на максимальную длину ответвлений, которые зависят от скорости передачи данных. Для скорости 1 Мбит/с максимальная длина ответвления обычно не должна превышать 0,3 метра, для скорости 500 кбит/с — до 1 метра, для 250 кбит/с — до 3 метров, а для 125 кбит/с — до 6 метров. Эти ограничения обусловлены тем, что отражения сигнала от несогласованных концов ответвлений могут накладываться на полезный сигнал и вызывать ошибки приема. В авиационных приложениях, где компактность размещения оборудования часто позволяет использовать очень короткие ответвления, это ограничение обычно не представляет проблемы, но при проектировании распределенных систем, таких как связь между дронами, необходимо учитывать эти требования.</w:t>
      </w:r>
    </w:p>
    <w:p w14:paraId="29D04F85" w14:textId="77777777" w:rsidR="008129DA" w:rsidRPr="008129DA" w:rsidRDefault="008129DA" w:rsidP="008129DA">
      <w:pPr>
        <w:ind w:firstLine="708"/>
        <w:jc w:val="both"/>
        <w:rPr>
          <w:sz w:val="28"/>
          <w:szCs w:val="28"/>
        </w:rPr>
      </w:pPr>
      <w:r w:rsidRPr="008129DA">
        <w:rPr>
          <w:sz w:val="28"/>
          <w:szCs w:val="28"/>
        </w:rPr>
        <w:t xml:space="preserve">Противоположностью </w:t>
      </w:r>
      <w:proofErr w:type="spellStart"/>
      <w:r w:rsidRPr="008129DA">
        <w:rPr>
          <w:sz w:val="28"/>
          <w:szCs w:val="28"/>
        </w:rPr>
        <w:t>ответвительным</w:t>
      </w:r>
      <w:proofErr w:type="spellEnd"/>
      <w:r w:rsidRPr="008129DA">
        <w:rPr>
          <w:sz w:val="28"/>
          <w:szCs w:val="28"/>
        </w:rPr>
        <w:t xml:space="preserve"> кабелям является магистральная линия (</w:t>
      </w:r>
      <w:proofErr w:type="spellStart"/>
      <w:r w:rsidRPr="008129DA">
        <w:rPr>
          <w:sz w:val="28"/>
          <w:szCs w:val="28"/>
        </w:rPr>
        <w:t>backbone</w:t>
      </w:r>
      <w:proofErr w:type="spellEnd"/>
      <w:r w:rsidRPr="008129DA">
        <w:rPr>
          <w:sz w:val="28"/>
          <w:szCs w:val="28"/>
        </w:rPr>
        <w:t xml:space="preserve"> или </w:t>
      </w:r>
      <w:proofErr w:type="spellStart"/>
      <w:r w:rsidRPr="008129DA">
        <w:rPr>
          <w:sz w:val="28"/>
          <w:szCs w:val="28"/>
        </w:rPr>
        <w:t>trunk</w:t>
      </w:r>
      <w:proofErr w:type="spellEnd"/>
      <w:r w:rsidRPr="008129DA">
        <w:rPr>
          <w:sz w:val="28"/>
          <w:szCs w:val="28"/>
        </w:rPr>
        <w:t xml:space="preserve">), которая представляет собой основную несущую конструкцию шины. Магистраль должна быть выполнена из кабеля с волновым сопротивлением 120 Ом, обычно это витая пара категории 5e или специализированный CAN-кабель. К магистрали не должны подключаться какие-либо устройства непосредственно — все подключения должны осуществляться через ответвления. В некоторых реализациях допускается подключение устройств непосредственно к магистрали без </w:t>
      </w:r>
      <w:proofErr w:type="spellStart"/>
      <w:r w:rsidRPr="008129DA">
        <w:rPr>
          <w:sz w:val="28"/>
          <w:szCs w:val="28"/>
        </w:rPr>
        <w:t>ответвительных</w:t>
      </w:r>
      <w:proofErr w:type="spellEnd"/>
      <w:r w:rsidRPr="008129DA">
        <w:rPr>
          <w:sz w:val="28"/>
          <w:szCs w:val="28"/>
        </w:rPr>
        <w:t xml:space="preserve"> кабелей, если конструкция устройства предусматривает встроенный разъем, включаемый в разрыв магистрали, но такой подход усложняет монтаж и обслуживание, поскольку требует размыкания магистрали при добавлении или замене устройства.</w:t>
      </w:r>
    </w:p>
    <w:p w14:paraId="37877B3B" w14:textId="77777777" w:rsidR="008129DA" w:rsidRPr="008129DA" w:rsidRDefault="008129DA" w:rsidP="008129DA">
      <w:pPr>
        <w:ind w:firstLine="708"/>
        <w:jc w:val="both"/>
        <w:rPr>
          <w:sz w:val="28"/>
          <w:szCs w:val="28"/>
        </w:rPr>
      </w:pPr>
      <w:r w:rsidRPr="008129DA">
        <w:rPr>
          <w:sz w:val="28"/>
          <w:szCs w:val="28"/>
        </w:rPr>
        <w:t xml:space="preserve">Критически важным элементом топологии ARINC 825 является </w:t>
      </w:r>
      <w:proofErr w:type="spellStart"/>
      <w:r w:rsidRPr="008129DA">
        <w:rPr>
          <w:sz w:val="28"/>
          <w:szCs w:val="28"/>
        </w:rPr>
        <w:t>терминация</w:t>
      </w:r>
      <w:proofErr w:type="spellEnd"/>
      <w:r w:rsidRPr="008129DA">
        <w:rPr>
          <w:sz w:val="28"/>
          <w:szCs w:val="28"/>
        </w:rPr>
        <w:t xml:space="preserve"> шины — установка согласующих резисторов на обоих концах магистральной линии. Каждый терминатор представляет собой резистор номиналом 120 Ом, который подключается между проводами CAN_H и </w:t>
      </w:r>
      <w:r w:rsidRPr="008129DA">
        <w:rPr>
          <w:sz w:val="28"/>
          <w:szCs w:val="28"/>
        </w:rPr>
        <w:lastRenderedPageBreak/>
        <w:t>CAN_L на крайних точках шины. Номинальное сопротивление выбрано таким образом, чтобы соответствовать волновому сопротивлению кабеля, что обеспечивает поглощение энергии сигнала, дошедшего до конца линии, и предотвращает его отражение обратно. Отраженный сигнал, если он возникает, накладывается на последующие биты передаваемых данных, что может привести к их неправильному распознаванию. В правильно сконфигурированной шине с двумя терминаторами общее сопротивление между CAN_H и CAN_L составляет 60 Ом, что является нормой для CAN-сети.</w:t>
      </w:r>
    </w:p>
    <w:p w14:paraId="638F5F12" w14:textId="77777777" w:rsidR="008129DA" w:rsidRPr="008129DA" w:rsidRDefault="008129DA" w:rsidP="008129DA">
      <w:pPr>
        <w:ind w:firstLine="708"/>
        <w:jc w:val="both"/>
        <w:rPr>
          <w:sz w:val="28"/>
          <w:szCs w:val="28"/>
        </w:rPr>
      </w:pPr>
      <w:r w:rsidRPr="008129DA">
        <w:rPr>
          <w:sz w:val="28"/>
          <w:szCs w:val="28"/>
        </w:rPr>
        <w:t>Отсутствие терминаторов или установка только одного терминатора является одной из наиболее частых причин нестабильной работы CAN-сетей. При отсутствии терминаторов сигнал, достигнув конца линии, полностью отражается и возвращается обратно, создавая эффект, аналогичный эху в акустической системе. Это приводит к искажению фронтов импульсов, появлению "звонов" (</w:t>
      </w:r>
      <w:proofErr w:type="spellStart"/>
      <w:r w:rsidRPr="008129DA">
        <w:rPr>
          <w:sz w:val="28"/>
          <w:szCs w:val="28"/>
        </w:rPr>
        <w:t>ringing</w:t>
      </w:r>
      <w:proofErr w:type="spellEnd"/>
      <w:r w:rsidRPr="008129DA">
        <w:rPr>
          <w:sz w:val="28"/>
          <w:szCs w:val="28"/>
        </w:rPr>
        <w:t xml:space="preserve">) и, в конечном счете, к ошибкам приема, особенно на высоких скоростях передачи. При установке только одного терминатора отражения происходят с незавершенного конца, что также создает проблемы, хотя и менее выраженные, чем при полном отсутствии </w:t>
      </w:r>
      <w:proofErr w:type="spellStart"/>
      <w:r w:rsidRPr="008129DA">
        <w:rPr>
          <w:sz w:val="28"/>
          <w:szCs w:val="28"/>
        </w:rPr>
        <w:t>терминации</w:t>
      </w:r>
      <w:proofErr w:type="spellEnd"/>
      <w:r w:rsidRPr="008129DA">
        <w:rPr>
          <w:sz w:val="28"/>
          <w:szCs w:val="28"/>
        </w:rPr>
        <w:t>. В некоторых случаях, когда длина шины очень мала (например, менее 1 метра), CAN-сеть может работать и без терминаторов, но такой режим не соответствует требованиям ARINC 825 и не рекомендуется для авиационных применений, где надежность должна быть гарантирована в любых условиях.</w:t>
      </w:r>
    </w:p>
    <w:p w14:paraId="0E3F312D" w14:textId="77777777" w:rsidR="008129DA" w:rsidRPr="008129DA" w:rsidRDefault="008129DA" w:rsidP="008129DA">
      <w:pPr>
        <w:ind w:firstLine="708"/>
        <w:jc w:val="both"/>
        <w:rPr>
          <w:sz w:val="28"/>
          <w:szCs w:val="28"/>
        </w:rPr>
      </w:pPr>
      <w:r w:rsidRPr="008129DA">
        <w:rPr>
          <w:sz w:val="28"/>
          <w:szCs w:val="28"/>
        </w:rPr>
        <w:t xml:space="preserve">В дополнение к резистивной </w:t>
      </w:r>
      <w:proofErr w:type="spellStart"/>
      <w:r w:rsidRPr="008129DA">
        <w:rPr>
          <w:sz w:val="28"/>
          <w:szCs w:val="28"/>
        </w:rPr>
        <w:t>терминации</w:t>
      </w:r>
      <w:proofErr w:type="spellEnd"/>
      <w:r w:rsidRPr="008129DA">
        <w:rPr>
          <w:sz w:val="28"/>
          <w:szCs w:val="28"/>
        </w:rPr>
        <w:t xml:space="preserve">, в некоторых реализациях CAN используются дополнительные схемы согласования, такие как емкостная </w:t>
      </w:r>
      <w:proofErr w:type="spellStart"/>
      <w:r w:rsidRPr="008129DA">
        <w:rPr>
          <w:sz w:val="28"/>
          <w:szCs w:val="28"/>
        </w:rPr>
        <w:t>терминация</w:t>
      </w:r>
      <w:proofErr w:type="spellEnd"/>
      <w:r w:rsidRPr="008129DA">
        <w:rPr>
          <w:sz w:val="28"/>
          <w:szCs w:val="28"/>
        </w:rPr>
        <w:t xml:space="preserve"> или использование специализированных разъемов со встроенными терминаторами. В авиационных системах, где оборудование может быть распределено по различным отсекам и соединено через разъемные соединения, часто применяются терминаторы, встроенные в разъемы на концах магистрали. Это позволяет легко изменять конфигурацию системы без необходимости вскрытия кабельных жгутов для установки или удаления терминаторов. ARINC 825 допускает такие подходы, но требует, чтобы эффективное сопротивление между CAN_H и CAN_L на каждом конце шины составляло 120 Ом с учетом всех элементов схемы.</w:t>
      </w:r>
    </w:p>
    <w:p w14:paraId="294E3396" w14:textId="77777777" w:rsidR="008129DA" w:rsidRPr="008129DA" w:rsidRDefault="008129DA" w:rsidP="008129DA">
      <w:pPr>
        <w:ind w:firstLine="708"/>
        <w:jc w:val="both"/>
        <w:rPr>
          <w:sz w:val="28"/>
          <w:szCs w:val="28"/>
        </w:rPr>
      </w:pPr>
      <w:r w:rsidRPr="008129DA">
        <w:rPr>
          <w:sz w:val="28"/>
          <w:szCs w:val="28"/>
        </w:rPr>
        <w:t xml:space="preserve">Топология шины ARINC 825 также предполагает определенные требования к заземлению и экранированию. В классической CAN-реализации на автомобилях используется незаземленная дифференциальная пара, что упрощает монтаж и снижает вероятность возникновения паразитных контуров заземления. Однако в авиационных приложениях часто применяется экранированная витая пара (STP), где общий экран подключается к шасси летательного аппарата в одной точке, обычно через конденсатор для предотвращения протекания постоянного тока. Такая схема обеспечивает дополнительную защиту от электромагнитных помех, сохраняя при этом преимущества дифференциальной передачи. ARINC 825 определяет рекомендации по заземлению экрана, чтобы избежать возникновения </w:t>
      </w:r>
      <w:r w:rsidRPr="008129DA">
        <w:rPr>
          <w:sz w:val="28"/>
          <w:szCs w:val="28"/>
        </w:rPr>
        <w:lastRenderedPageBreak/>
        <w:t>замкнутых контуров, которые могли бы стать источником дополнительных наводок.</w:t>
      </w:r>
    </w:p>
    <w:p w14:paraId="381DC9B9" w14:textId="77777777" w:rsidR="008129DA" w:rsidRPr="008129DA" w:rsidRDefault="008129DA" w:rsidP="008129DA">
      <w:pPr>
        <w:ind w:firstLine="708"/>
        <w:jc w:val="both"/>
        <w:rPr>
          <w:sz w:val="28"/>
          <w:szCs w:val="28"/>
        </w:rPr>
      </w:pPr>
      <w:r w:rsidRPr="008129DA">
        <w:rPr>
          <w:sz w:val="28"/>
          <w:szCs w:val="28"/>
        </w:rPr>
        <w:t>Для беспилотных летательных аппаратов, где вес и компактность имеют первостепенное значение, топология шины ARINC 825 предлагает оптимальное решение. Типичная реализация CAN-шины внутри дрона может представлять собой одну магистральную линию, проходящую через центральную часть конструкции, с короткими ответвлениями к каждому из компонентов — полетному контроллеру, GPS-модулю, системе управления двигателями, телеметрическому передатчику и т.д. Терминаторы устанавливаются на двух крайних точках магистрали, которые могут физически располагаться на самом дальнем устройстве и на противоположном конце шины. Такая архитектура позволяет минимизировать количество проводки, упрощает сборку и обслуживание, а также обеспечивает высокую степень надежности благодаря отсутствию единой точки отказа — выход из строя одного устройства не нарушает работу остальных, если только это устройство не закоротило шину.</w:t>
      </w:r>
    </w:p>
    <w:p w14:paraId="69D09BF1" w14:textId="77777777" w:rsidR="008129DA" w:rsidRPr="008129DA" w:rsidRDefault="008129DA" w:rsidP="008129DA">
      <w:pPr>
        <w:ind w:firstLine="708"/>
        <w:jc w:val="both"/>
        <w:rPr>
          <w:sz w:val="28"/>
          <w:szCs w:val="28"/>
        </w:rPr>
      </w:pPr>
      <w:r w:rsidRPr="008129DA">
        <w:rPr>
          <w:sz w:val="28"/>
          <w:szCs w:val="28"/>
        </w:rPr>
        <w:t>Важным аспектом топологии является также возможность "горячего" подключения и отключения устройств — то есть возможность добавления или удаления узлов без выключения питания всей сети. CAN-трансиверы, соответствующие спецификации ARINC 825, должны быть спроектированы таким образом, чтобы не создавать нарушений на шине при подключении или отключении питания устройства. Это достигается за счет того, что входные каскады трансивера имеют высокое сопротивление в обесточенном состоянии, не создавая дополнительной нагрузки на шину. Данное свойство особенно важно для систем, где требуется возможность замены неисправных модулей без остановки работы всей системы, что может быть актуально для крупных дронов или наземных станций управления.</w:t>
      </w:r>
    </w:p>
    <w:p w14:paraId="6BD3A5D0" w14:textId="77777777" w:rsidR="008129DA" w:rsidRPr="008129DA" w:rsidRDefault="008129DA" w:rsidP="008129DA">
      <w:pPr>
        <w:jc w:val="both"/>
        <w:rPr>
          <w:sz w:val="28"/>
          <w:szCs w:val="28"/>
        </w:rPr>
      </w:pPr>
    </w:p>
    <w:p w14:paraId="4E46403A" w14:textId="60D205B1" w:rsidR="00971347" w:rsidRDefault="00971347" w:rsidP="008129DA">
      <w:pPr>
        <w:jc w:val="center"/>
        <w:rPr>
          <w:sz w:val="28"/>
          <w:szCs w:val="28"/>
        </w:rPr>
      </w:pPr>
    </w:p>
    <w:p w14:paraId="74313C00" w14:textId="77777777" w:rsidR="00971347" w:rsidRDefault="00971347">
      <w:pPr>
        <w:spacing w:after="160" w:line="259" w:lineRule="auto"/>
        <w:rPr>
          <w:sz w:val="28"/>
          <w:szCs w:val="28"/>
        </w:rPr>
      </w:pPr>
      <w:r>
        <w:rPr>
          <w:sz w:val="28"/>
          <w:szCs w:val="28"/>
        </w:rPr>
        <w:br w:type="page"/>
      </w:r>
    </w:p>
    <w:p w14:paraId="28D0F55C" w14:textId="77777777" w:rsidR="00971347" w:rsidRPr="00971347" w:rsidRDefault="00971347" w:rsidP="00971347">
      <w:pPr>
        <w:pStyle w:val="3"/>
        <w:jc w:val="center"/>
      </w:pPr>
      <w:bookmarkStart w:id="11" w:name="_Toc225257349"/>
      <w:r>
        <w:lastRenderedPageBreak/>
        <w:t xml:space="preserve">2.4 </w:t>
      </w:r>
      <w:r w:rsidRPr="00971347">
        <w:t>Арбитраж и приоритеты ARINC 825</w:t>
      </w:r>
      <w:bookmarkEnd w:id="11"/>
    </w:p>
    <w:p w14:paraId="071750A2" w14:textId="77777777" w:rsidR="00971347" w:rsidRPr="00971347" w:rsidRDefault="00971347" w:rsidP="00971347">
      <w:pPr>
        <w:ind w:firstLine="708"/>
        <w:jc w:val="both"/>
        <w:rPr>
          <w:sz w:val="28"/>
          <w:szCs w:val="28"/>
        </w:rPr>
      </w:pPr>
      <w:r w:rsidRPr="00971347">
        <w:rPr>
          <w:sz w:val="28"/>
          <w:szCs w:val="28"/>
        </w:rPr>
        <w:t>Арбитраж доступа к шине является центральным механизмом протокола CAN, унаследованным ARINC 825, и представляет собой уникальное решение проблемы множественного доступа к общей среде передачи, которое принципиально отличается от подходов, используемых в других сетевых технологиях. В отличие от Ethernet, где коллизии приводят к повреждению пакетов и требуют повторных передач со случайными задержками, или от протоколов с централизованным управлением, где выделенный арбитр определяет очередность передачи, CAN реализует арбитраж на основе приоритетов, который происходит без потери времени и без повреждения данных. Этот механизм основан на двух физических состояниях шины — доминантном (логический 0) и рецессивном (логический 1) — и на том свойстве, что доминантное состояние всегда "перебивает" рецессивное, если хотя бы одно устройство на шине передает доминантный бит.</w:t>
      </w:r>
    </w:p>
    <w:p w14:paraId="247CFF9D" w14:textId="475C8E1D" w:rsidR="00971347" w:rsidRPr="00971347" w:rsidRDefault="00971347" w:rsidP="00971347">
      <w:pPr>
        <w:ind w:firstLine="708"/>
        <w:jc w:val="both"/>
        <w:rPr>
          <w:sz w:val="28"/>
          <w:szCs w:val="28"/>
        </w:rPr>
      </w:pPr>
      <w:r w:rsidRPr="00971347">
        <w:rPr>
          <w:sz w:val="28"/>
          <w:szCs w:val="28"/>
        </w:rPr>
        <w:t xml:space="preserve">Процесс арбитража начинается в момент, когда несколько устройств одновременно принимают решение начать передачу. Каждое сообщение в CAN, </w:t>
      </w:r>
      <w:r w:rsidRPr="00971347">
        <w:rPr>
          <w:sz w:val="28"/>
          <w:szCs w:val="28"/>
        </w:rPr>
        <w:t>а следовательно,</w:t>
      </w:r>
      <w:r w:rsidRPr="00971347">
        <w:rPr>
          <w:sz w:val="28"/>
          <w:szCs w:val="28"/>
        </w:rPr>
        <w:t xml:space="preserve"> и в ARINC 825, начинается с арбитражного поля, которое содержит идентификатор сообщения (ID). Именно этот идентификатор определяет приоритет сообщения — чем меньше числовое значение идентификатора, тем выше приоритет. Когда два или более устройства начинают передачу одновременно, они синхронно выставляют на шину биты своих идентификаторов, начиная со старшего бита. На каждом такте арбитража происходит следующее: каждое устройство передает очередной бит своего идентификатора и одновременно считывает фактическое состояние шины. Если устройство передало рецессивный бит (1), но считало с шины доминантный бит (0), это означает, что какое-то другое устройство с более высоким приоритетом передает в этот момент доминантный бит. Устройство, обнаружившее такое несоответствие, немедленно прекращает свою передачу и переходит в режим приема, уступая шину устройству с более высоким приоритетом.</w:t>
      </w:r>
    </w:p>
    <w:p w14:paraId="6A66FCAE" w14:textId="77777777" w:rsidR="00971347" w:rsidRPr="00971347" w:rsidRDefault="00971347" w:rsidP="00971347">
      <w:pPr>
        <w:ind w:firstLine="708"/>
        <w:jc w:val="both"/>
        <w:rPr>
          <w:sz w:val="28"/>
          <w:szCs w:val="28"/>
        </w:rPr>
      </w:pPr>
      <w:r w:rsidRPr="00971347">
        <w:rPr>
          <w:sz w:val="28"/>
          <w:szCs w:val="28"/>
        </w:rPr>
        <w:t>Важнейшей особенностью этого механизма является то, что устройство-победитель — то, которое передало самый маленький идентификатор — даже не знает о том, что происходил арбитраж. Оно продолжает передачу своего сообщения без каких-либо изменений и задержек, поскольку ни один бит его сообщения не был искажен. Проигравшие устройства, прекратив передачу, автоматически переходят в режим ожидания и предпринимают повторную попытку передачи после того, как шина освободится. Поскольку арбитраж происходит бит за битом на протяжении всего арбитражного поля, он не вносит никаких дополнительных временных накладных расходов — время, затраченное на арбитраж, равно времени передачи арбитражного поля, которое в любом случае необходимо для идентификации сообщения.</w:t>
      </w:r>
    </w:p>
    <w:p w14:paraId="0BF88677" w14:textId="77777777" w:rsidR="00971347" w:rsidRPr="00971347" w:rsidRDefault="00971347" w:rsidP="00971347">
      <w:pPr>
        <w:ind w:firstLine="708"/>
        <w:jc w:val="both"/>
        <w:rPr>
          <w:sz w:val="28"/>
          <w:szCs w:val="28"/>
        </w:rPr>
      </w:pPr>
      <w:r w:rsidRPr="00971347">
        <w:rPr>
          <w:sz w:val="28"/>
          <w:szCs w:val="28"/>
        </w:rPr>
        <w:t xml:space="preserve">Использование идентификатора как средства арбитража накладывает важные ограничения на систему идентификаторов в ARINC 825. В отличие от многих других протоколов, где идентификатор сообщения служит </w:t>
      </w:r>
      <w:r w:rsidRPr="00971347">
        <w:rPr>
          <w:sz w:val="28"/>
          <w:szCs w:val="28"/>
        </w:rPr>
        <w:lastRenderedPageBreak/>
        <w:t>исключительно для адресации или классификации данных, в CAN идентификатор одновременно определяет и приоритет сообщения. Это означает, что разработчик системы должен тщательно назначать идентификаторы, исходя из критичности и срочности различных типов сообщений. Сообщения, связанные с безопасностью полета или управлением в реальном времени, должны получать наименьшие значения идентификаторов, обеспечивающие им наивысший приоритет при арбитраже. Сообщения с диагностической или служебной информацией, которые могут быть переданы с большими задержками, получают более высокие значения идентификаторов и, соответственно, более низкий приоритет.</w:t>
      </w:r>
    </w:p>
    <w:p w14:paraId="584B423E" w14:textId="77777777" w:rsidR="00971347" w:rsidRPr="00971347" w:rsidRDefault="00971347" w:rsidP="00971347">
      <w:pPr>
        <w:ind w:firstLine="708"/>
        <w:jc w:val="both"/>
        <w:rPr>
          <w:sz w:val="28"/>
          <w:szCs w:val="28"/>
        </w:rPr>
      </w:pPr>
      <w:r w:rsidRPr="00971347">
        <w:rPr>
          <w:sz w:val="28"/>
          <w:szCs w:val="28"/>
        </w:rPr>
        <w:t>В стандартной версии CAN, которую использует ARINC 825, существует два формата арбитражного поля: стандартный формат с 11-битным идентификатором и расширенный формат с 29-битным идентификатором. ARINC 825, следуя авиационной практике, преимущественно использует стандартный 11-битный формат, поскольку 2048 возможных идентификаторов (фактически доступно 2032, поскольку некоторые значения зарезервированы) вполне достаточно для большинства авиационных систем, а более короткое арбитражное поле уменьшает накладные расходы на передачу и ускоряет процесс арбитража. В 11-битном формате старшие биты идентификатора передаются первыми, что означает, что биты с наибольшим весом имеют наибольшее влияние на результат арбитража — именно поэтому при назначении идентификаторов важно учитывать распределение битов.</w:t>
      </w:r>
    </w:p>
    <w:p w14:paraId="5A393B82" w14:textId="77777777" w:rsidR="00971347" w:rsidRPr="00971347" w:rsidRDefault="00971347" w:rsidP="00971347">
      <w:pPr>
        <w:ind w:firstLine="708"/>
        <w:jc w:val="both"/>
        <w:rPr>
          <w:sz w:val="28"/>
          <w:szCs w:val="28"/>
        </w:rPr>
      </w:pPr>
      <w:r w:rsidRPr="00971347">
        <w:rPr>
          <w:sz w:val="28"/>
          <w:szCs w:val="28"/>
        </w:rPr>
        <w:t>Физическая реализация арбитража становится возможной благодаря тому, что CAN-трансиверы и контроллеры реализуют механизм "передача-с-прослушиванием" (</w:t>
      </w:r>
      <w:proofErr w:type="spellStart"/>
      <w:r w:rsidRPr="00971347">
        <w:rPr>
          <w:sz w:val="28"/>
          <w:szCs w:val="28"/>
        </w:rPr>
        <w:t>transmit-with-listen</w:t>
      </w:r>
      <w:proofErr w:type="spellEnd"/>
      <w:r w:rsidRPr="00971347">
        <w:rPr>
          <w:sz w:val="28"/>
          <w:szCs w:val="28"/>
        </w:rPr>
        <w:t xml:space="preserve">). Каждое устройство, передающее бит на шину, одновременно считывает фактическое состояние шины через свой приемник. Если переданный бит и считанный бит совпадают, передача продолжается. Если они различаются, и при этом переданный бит был рецессивным (1), а считанный — доминантным (0), устройство фиксирует проигрыш арбитража. Если же переданный бит был доминантным (0), а считанный — рецессивным (1), такая ситуация в правильно работающей сети невозможна, поскольку доминантное состояние всегда имеет приоритет, </w:t>
      </w:r>
      <w:proofErr w:type="gramStart"/>
      <w:r w:rsidRPr="00971347">
        <w:rPr>
          <w:sz w:val="28"/>
          <w:szCs w:val="28"/>
        </w:rPr>
        <w:t>и</w:t>
      </w:r>
      <w:proofErr w:type="gramEnd"/>
      <w:r w:rsidRPr="00971347">
        <w:rPr>
          <w:sz w:val="28"/>
          <w:szCs w:val="28"/>
        </w:rPr>
        <w:t xml:space="preserve"> если устройство передает доминантный бит, шина гарантированно будет в доминантном состоянии. Обнаружение такой ситуации свидетельствует о неисправности оборудования или о нарушении целостности шины.</w:t>
      </w:r>
    </w:p>
    <w:p w14:paraId="60ACD526" w14:textId="77777777" w:rsidR="00971347" w:rsidRPr="00971347" w:rsidRDefault="00971347" w:rsidP="00971347">
      <w:pPr>
        <w:ind w:firstLine="708"/>
        <w:jc w:val="both"/>
        <w:rPr>
          <w:sz w:val="28"/>
          <w:szCs w:val="28"/>
        </w:rPr>
      </w:pPr>
      <w:r w:rsidRPr="00971347">
        <w:rPr>
          <w:sz w:val="28"/>
          <w:szCs w:val="28"/>
        </w:rPr>
        <w:t xml:space="preserve">Важным следствием механизма арбитража является гарантия того, что сообщение с наивысшим приоритетом всегда будет доставлено с минимальной и предсказуемой задержкой. В отличие от сетей со случайным доступом, где время доступа может варьироваться в широких пределах из-за коллизий и повторных попыток, в CAN время от момента, когда устройство готово передать сообщение, до момента начала фактической передачи определяется временем ожидания завершения текущей передачи на шине и временем арбитража с другими устройствами, готовыми к передаче. Поскольку арбитраж всегда выигрывает сообщение с наименьшим идентификатором, </w:t>
      </w:r>
      <w:r w:rsidRPr="00971347">
        <w:rPr>
          <w:sz w:val="28"/>
          <w:szCs w:val="28"/>
        </w:rPr>
        <w:lastRenderedPageBreak/>
        <w:t>максимальное время ожидания для сообщения с заданным приоритетом может быть рассчитано аналитически на основе набора всех более приоритетных сообщений, которые могут передаваться в системе.</w:t>
      </w:r>
    </w:p>
    <w:p w14:paraId="6179F45C" w14:textId="77777777" w:rsidR="00971347" w:rsidRPr="00971347" w:rsidRDefault="00971347" w:rsidP="00971347">
      <w:pPr>
        <w:ind w:firstLine="708"/>
        <w:jc w:val="both"/>
        <w:rPr>
          <w:sz w:val="28"/>
          <w:szCs w:val="28"/>
        </w:rPr>
      </w:pPr>
      <w:r w:rsidRPr="00971347">
        <w:rPr>
          <w:sz w:val="28"/>
          <w:szCs w:val="28"/>
        </w:rPr>
        <w:t xml:space="preserve">Для обеспечения корректной работы арбитража все устройства в сети ARINC 825 должны быть синхронизированы на битовом уровне. CAN реализует механизм битовой синхронизации, при котором каждое устройство следит за фронтами сигнала на шине и подстраивает свой внутренний тактовый генератор так, чтобы выборка битов происходила в оптимальный момент. Для этого каждый CAN-кадр начинается с бита начала кадра (Start </w:t>
      </w:r>
      <w:proofErr w:type="spellStart"/>
      <w:r w:rsidRPr="00971347">
        <w:rPr>
          <w:sz w:val="28"/>
          <w:szCs w:val="28"/>
        </w:rPr>
        <w:t>of</w:t>
      </w:r>
      <w:proofErr w:type="spellEnd"/>
      <w:r w:rsidRPr="00971347">
        <w:rPr>
          <w:sz w:val="28"/>
          <w:szCs w:val="28"/>
        </w:rPr>
        <w:t xml:space="preserve"> Frame, SOF), который представляет собой переход из рецессивного состояния в доминантное. Этот переход служит сигналом синхронизации для всех устройств на шине. В процессе передачи используются битовые вставки (</w:t>
      </w:r>
      <w:proofErr w:type="spellStart"/>
      <w:r w:rsidRPr="00971347">
        <w:rPr>
          <w:sz w:val="28"/>
          <w:szCs w:val="28"/>
        </w:rPr>
        <w:t>bit</w:t>
      </w:r>
      <w:proofErr w:type="spellEnd"/>
      <w:r w:rsidRPr="00971347">
        <w:rPr>
          <w:sz w:val="28"/>
          <w:szCs w:val="28"/>
        </w:rPr>
        <w:t xml:space="preserve"> </w:t>
      </w:r>
      <w:proofErr w:type="spellStart"/>
      <w:r w:rsidRPr="00971347">
        <w:rPr>
          <w:sz w:val="28"/>
          <w:szCs w:val="28"/>
        </w:rPr>
        <w:t>stuffing</w:t>
      </w:r>
      <w:proofErr w:type="spellEnd"/>
      <w:r w:rsidRPr="00971347">
        <w:rPr>
          <w:sz w:val="28"/>
          <w:szCs w:val="28"/>
        </w:rPr>
        <w:t>) — после каждых пяти последовательных битов одинакового значения контроллер автоматически вставляет один бит противоположного значения, чтобы обеспечить достаточное количество фронтов для поддержания синхронизации. Приемник, в свою очередь, удаляет эти вставленные биты, восстанавливая исходные данные.</w:t>
      </w:r>
    </w:p>
    <w:p w14:paraId="1EA05A4C" w14:textId="77777777" w:rsidR="00971347" w:rsidRPr="00971347" w:rsidRDefault="00971347" w:rsidP="00971347">
      <w:pPr>
        <w:ind w:firstLine="708"/>
        <w:jc w:val="both"/>
        <w:rPr>
          <w:sz w:val="28"/>
          <w:szCs w:val="28"/>
        </w:rPr>
      </w:pPr>
      <w:r w:rsidRPr="00971347">
        <w:rPr>
          <w:sz w:val="28"/>
          <w:szCs w:val="28"/>
        </w:rPr>
        <w:t>В контексте ARINC 825 механизм арбитража приобретает дополнительную значимость, поскольку авиационные системы требуют строгой предсказуемости. Стандарт определяет, какие диапазоны идентификаторов должны использоваться для различных типов сообщений, чтобы обеспечить единообразие между различными реализациями. Например, идентификаторы с наименьшими значениями резервируются для сообщений, связанных с безопасностью полета и управлением в реальном времени, тогда как более высокие значения отводятся для диагностических и конфигурационных сообщений. Такое разделение позволяет системным интеграторам разрабатывать системы с гарантированным временем отклика для критических функций, даже когда шина загружена менее важным трафиком.</w:t>
      </w:r>
    </w:p>
    <w:p w14:paraId="08B4C62B" w14:textId="77777777" w:rsidR="00971347" w:rsidRPr="00971347" w:rsidRDefault="00971347" w:rsidP="00971347">
      <w:pPr>
        <w:ind w:firstLine="708"/>
        <w:jc w:val="both"/>
        <w:rPr>
          <w:sz w:val="28"/>
          <w:szCs w:val="28"/>
        </w:rPr>
      </w:pPr>
      <w:r w:rsidRPr="00971347">
        <w:rPr>
          <w:sz w:val="28"/>
          <w:szCs w:val="28"/>
        </w:rPr>
        <w:t>Для беспилотных летательных аппаратов механизм приоритетного арбитража открывает возможность построения распределенных систем управления, где несколько интеллектуальных узлов могут обмениваться данными без централизованного координатора. Например, в дроне сообщения от датчика столкновения с препятствием могут иметь наивысший приоритет, позволяя системе экстренного торможения получить данные с минимальной задержкой даже при интенсивном обмене другой телеметрией. Сообщения от навигационной системы и полетного контроллера имеют средний приоритет, а диагностические данные о состоянии аккумулятора или температуре электроники — низкий приоритет. Такая иерархия позволяет гарантировать, что в любой ситуации наиболее критическая информация будет доставлена в первую очередь, что особенно важно для обеспечения безопасности полета.</w:t>
      </w:r>
    </w:p>
    <w:p w14:paraId="18C536BF" w14:textId="6C8E82A1" w:rsidR="00971347" w:rsidRDefault="00971347" w:rsidP="00971347">
      <w:pPr>
        <w:jc w:val="both"/>
        <w:rPr>
          <w:sz w:val="28"/>
          <w:szCs w:val="28"/>
        </w:rPr>
      </w:pPr>
    </w:p>
    <w:p w14:paraId="32364842" w14:textId="77777777" w:rsidR="00971347" w:rsidRDefault="00971347">
      <w:pPr>
        <w:spacing w:after="160" w:line="259" w:lineRule="auto"/>
        <w:rPr>
          <w:sz w:val="28"/>
          <w:szCs w:val="28"/>
        </w:rPr>
      </w:pPr>
      <w:r>
        <w:rPr>
          <w:sz w:val="28"/>
          <w:szCs w:val="28"/>
        </w:rPr>
        <w:br w:type="page"/>
      </w:r>
    </w:p>
    <w:p w14:paraId="399DFF88" w14:textId="77777777" w:rsidR="00971347" w:rsidRPr="00971347" w:rsidRDefault="00971347" w:rsidP="00971347">
      <w:pPr>
        <w:pStyle w:val="3"/>
        <w:jc w:val="center"/>
      </w:pPr>
      <w:bookmarkStart w:id="12" w:name="_Toc225257350"/>
      <w:r w:rsidRPr="00971347">
        <w:lastRenderedPageBreak/>
        <w:t xml:space="preserve">2.5 </w:t>
      </w:r>
      <w:r w:rsidRPr="00971347">
        <w:t>Структура кадра данных ARINC 825</w:t>
      </w:r>
      <w:bookmarkEnd w:id="12"/>
    </w:p>
    <w:p w14:paraId="3604A7E7" w14:textId="77777777" w:rsidR="00971347" w:rsidRPr="00971347" w:rsidRDefault="00971347" w:rsidP="00971347">
      <w:pPr>
        <w:ind w:firstLine="708"/>
        <w:jc w:val="both"/>
        <w:rPr>
          <w:sz w:val="28"/>
          <w:szCs w:val="28"/>
        </w:rPr>
      </w:pPr>
      <w:r w:rsidRPr="00971347">
        <w:rPr>
          <w:sz w:val="28"/>
          <w:szCs w:val="28"/>
        </w:rPr>
        <w:t>Структура кадра данных в ARINC 825 полностью соответствует спецификации CAN (</w:t>
      </w:r>
      <w:proofErr w:type="spellStart"/>
      <w:r w:rsidRPr="00971347">
        <w:rPr>
          <w:sz w:val="28"/>
          <w:szCs w:val="28"/>
        </w:rPr>
        <w:t>Controller</w:t>
      </w:r>
      <w:proofErr w:type="spellEnd"/>
      <w:r w:rsidRPr="00971347">
        <w:rPr>
          <w:sz w:val="28"/>
          <w:szCs w:val="28"/>
        </w:rPr>
        <w:t xml:space="preserve"> Area Network) и представляет собой строго организованную последовательность полей, каждое из которых выполняет определенную функцию в процессе передачи, арбитража, контроля ошибок и подтверждения приема. В отличие от протоколов, где кадры могут иметь переменную и заранее неизвестную структуру, CAN использует четко определенный формат, что упрощает аппаратную реализацию и обеспечивает предсказуемость временных характеристик. ARINC 825, как авиационная адаптация CAN, поддерживает оба формата кадров, определенных в спецификации CAN — стандартный формат (Standard Frame Format) с 11-битным идентификатором и расширенный формат (</w:t>
      </w:r>
      <w:proofErr w:type="spellStart"/>
      <w:r w:rsidRPr="00971347">
        <w:rPr>
          <w:sz w:val="28"/>
          <w:szCs w:val="28"/>
        </w:rPr>
        <w:t>Extended</w:t>
      </w:r>
      <w:proofErr w:type="spellEnd"/>
      <w:r w:rsidRPr="00971347">
        <w:rPr>
          <w:sz w:val="28"/>
          <w:szCs w:val="28"/>
        </w:rPr>
        <w:t xml:space="preserve"> Frame Format) с 29-битным идентификатором, однако в авиационных приложениях преимущественно используется стандартный формат как обеспечивающий меньшие накладные расходы и достаточный диапазон адресации.</w:t>
      </w:r>
    </w:p>
    <w:p w14:paraId="6BAA1771" w14:textId="77777777" w:rsidR="00971347" w:rsidRPr="00971347" w:rsidRDefault="00971347" w:rsidP="00971347">
      <w:pPr>
        <w:ind w:firstLine="708"/>
        <w:jc w:val="both"/>
        <w:rPr>
          <w:sz w:val="28"/>
          <w:szCs w:val="28"/>
        </w:rPr>
      </w:pPr>
      <w:r w:rsidRPr="00971347">
        <w:rPr>
          <w:sz w:val="28"/>
          <w:szCs w:val="28"/>
        </w:rPr>
        <w:t xml:space="preserve">Кадр данных в стандартном формате CAN начинается с бита начала кадра (Start </w:t>
      </w:r>
      <w:proofErr w:type="spellStart"/>
      <w:r w:rsidRPr="00971347">
        <w:rPr>
          <w:sz w:val="28"/>
          <w:szCs w:val="28"/>
        </w:rPr>
        <w:t>of</w:t>
      </w:r>
      <w:proofErr w:type="spellEnd"/>
      <w:r w:rsidRPr="00971347">
        <w:rPr>
          <w:sz w:val="28"/>
          <w:szCs w:val="28"/>
        </w:rPr>
        <w:t xml:space="preserve"> Frame, SOF), который представляет собой переход из рецессивного состояния в доминантное. Этот бит выполняет две важные функции: во-первых, он сигнализирует всем устройствам на шине о начале передачи, а во-вторых, обеспечивает синхронизацию тактовых генераторов всех узлов сети. Поскольку в CAN отсутствует отдельная линия синхронизации, все устройства синхронизируются по фронтам сигнала на шине, и бит SOF служит первой и самой важной меткой синхронизации. После SOF следует арбитражное поле (</w:t>
      </w:r>
      <w:proofErr w:type="spellStart"/>
      <w:r w:rsidRPr="00971347">
        <w:rPr>
          <w:sz w:val="28"/>
          <w:szCs w:val="28"/>
        </w:rPr>
        <w:t>Arbitration</w:t>
      </w:r>
      <w:proofErr w:type="spellEnd"/>
      <w:r w:rsidRPr="00971347">
        <w:rPr>
          <w:sz w:val="28"/>
          <w:szCs w:val="28"/>
        </w:rPr>
        <w:t xml:space="preserve"> Field), которое в стандартном формате состоит из 11-битного идентификатора (</w:t>
      </w:r>
      <w:proofErr w:type="spellStart"/>
      <w:r w:rsidRPr="00971347">
        <w:rPr>
          <w:sz w:val="28"/>
          <w:szCs w:val="28"/>
        </w:rPr>
        <w:t>Identifier</w:t>
      </w:r>
      <w:proofErr w:type="spellEnd"/>
      <w:r w:rsidRPr="00971347">
        <w:rPr>
          <w:sz w:val="28"/>
          <w:szCs w:val="28"/>
        </w:rPr>
        <w:t xml:space="preserve">) и одного бита, обозначающего запрос на удаленную передачу (Remote </w:t>
      </w:r>
      <w:proofErr w:type="spellStart"/>
      <w:r w:rsidRPr="00971347">
        <w:rPr>
          <w:sz w:val="28"/>
          <w:szCs w:val="28"/>
        </w:rPr>
        <w:t>Transmission</w:t>
      </w:r>
      <w:proofErr w:type="spellEnd"/>
      <w:r w:rsidRPr="00971347">
        <w:rPr>
          <w:sz w:val="28"/>
          <w:szCs w:val="28"/>
        </w:rPr>
        <w:t xml:space="preserve"> </w:t>
      </w:r>
      <w:proofErr w:type="spellStart"/>
      <w:r w:rsidRPr="00971347">
        <w:rPr>
          <w:sz w:val="28"/>
          <w:szCs w:val="28"/>
        </w:rPr>
        <w:t>Request</w:t>
      </w:r>
      <w:proofErr w:type="spellEnd"/>
      <w:r w:rsidRPr="00971347">
        <w:rPr>
          <w:sz w:val="28"/>
          <w:szCs w:val="28"/>
        </w:rPr>
        <w:t>, RTR). Идентификатор определяет приоритет сообщения в процессе арбитража и одновременно служит для адресации — устройства, которым предназначено сообщение, настраиваются на прием сообщений с определенными идентификаторами. Бит RTR указывает, является ли кадр кадром данных (RTR = 0) или кадром запроса (RTR = 1). В ARINC 825, как и в большинстве практических реализаций CAN, используются преимущественно кадры данных, а кадры запроса применяются реже для организации режимов "спрос-ответ".</w:t>
      </w:r>
    </w:p>
    <w:p w14:paraId="775231AC" w14:textId="77777777" w:rsidR="00971347" w:rsidRPr="00971347" w:rsidRDefault="00971347" w:rsidP="00971347">
      <w:pPr>
        <w:ind w:firstLine="708"/>
        <w:jc w:val="both"/>
        <w:rPr>
          <w:sz w:val="28"/>
          <w:szCs w:val="28"/>
        </w:rPr>
      </w:pPr>
      <w:r w:rsidRPr="00971347">
        <w:rPr>
          <w:sz w:val="28"/>
          <w:szCs w:val="28"/>
        </w:rPr>
        <w:t>Следующим полем в структуре кадра является контрольное поле (Control Field), которое в стандартном формате состоит из 6 бит. Первые два бита этого поля — IDE (</w:t>
      </w:r>
      <w:proofErr w:type="spellStart"/>
      <w:r w:rsidRPr="00971347">
        <w:rPr>
          <w:sz w:val="28"/>
          <w:szCs w:val="28"/>
        </w:rPr>
        <w:t>Identifier</w:t>
      </w:r>
      <w:proofErr w:type="spellEnd"/>
      <w:r w:rsidRPr="00971347">
        <w:rPr>
          <w:sz w:val="28"/>
          <w:szCs w:val="28"/>
        </w:rPr>
        <w:t xml:space="preserve"> </w:t>
      </w:r>
      <w:proofErr w:type="spellStart"/>
      <w:r w:rsidRPr="00971347">
        <w:rPr>
          <w:sz w:val="28"/>
          <w:szCs w:val="28"/>
        </w:rPr>
        <w:t>Extension</w:t>
      </w:r>
      <w:proofErr w:type="spellEnd"/>
      <w:r w:rsidRPr="00971347">
        <w:rPr>
          <w:sz w:val="28"/>
          <w:szCs w:val="28"/>
        </w:rPr>
        <w:t xml:space="preserve">) и r0 (зарезервированный бит) — в стандартном формате всегда имеют значения IDE = 0 и r0 = 0, что сигнализирует приемнику, что используется 11-битная адресация, а не расширенная. Оставшиеся 4 бита контрольного поля составляют код длины данных (Data </w:t>
      </w:r>
      <w:proofErr w:type="spellStart"/>
      <w:r w:rsidRPr="00971347">
        <w:rPr>
          <w:sz w:val="28"/>
          <w:szCs w:val="28"/>
        </w:rPr>
        <w:t>Length</w:t>
      </w:r>
      <w:proofErr w:type="spellEnd"/>
      <w:r w:rsidRPr="00971347">
        <w:rPr>
          <w:sz w:val="28"/>
          <w:szCs w:val="28"/>
        </w:rPr>
        <w:t xml:space="preserve"> Code, DLC), который указывает количество байт в поле данных. DLC может принимать значения от 0 до 8, что соответствует передаче от 0 до 8 байт полезной информации. Ограничение поля данных максимум 8 байтами является одной из ключевых особенностей CAN, которая отличает его </w:t>
      </w:r>
      <w:r w:rsidRPr="00971347">
        <w:rPr>
          <w:sz w:val="28"/>
          <w:szCs w:val="28"/>
        </w:rPr>
        <w:lastRenderedPageBreak/>
        <w:t>от большинства других сетевых протоколов. Это ограничение было выбрано разработчиками сознательно: оно гарантирует, что даже самое длинное сообщение занимает шину на короткое время, что снижает задержки для высокоприоритетных сообщений и упрощает анализ максимального времени ожидания.</w:t>
      </w:r>
    </w:p>
    <w:p w14:paraId="27489BC8" w14:textId="77777777" w:rsidR="00971347" w:rsidRPr="00971347" w:rsidRDefault="00971347" w:rsidP="00971347">
      <w:pPr>
        <w:ind w:firstLine="708"/>
        <w:jc w:val="both"/>
        <w:rPr>
          <w:sz w:val="28"/>
          <w:szCs w:val="28"/>
        </w:rPr>
      </w:pPr>
      <w:r w:rsidRPr="00971347">
        <w:rPr>
          <w:sz w:val="28"/>
          <w:szCs w:val="28"/>
        </w:rPr>
        <w:t>После контрольного поля следует поле данных (Data Field), которое может содержать от 0 до 8 байт информации. Длина поля определяется значением DLC в контрольном поле. Передача данных осуществляется от старшего байта к младшему, а внутри каждого байта — от старшего бита к младшему. Отсутствие данных (DLC = 0) допустимо и используется в некоторых протоколах более высокого уровня для сигнальных сообщений, не требующих передачи полезной нагрузки. В типичных авиационных применениях ARINC 825 поле данных используется для передачи значений датчиков, команд управления, статусной информации и диагностических данных. Формат и интерпретация данных внутри поля не определяются стандартом CAN и ARINC 825 — это оставлено на усмотрение разработчиков прикладного уровня, которые могут определять собственные протоколы представления данных, например, с использованием стандартов ARINC 825-1 или других отраслевых соглашений.</w:t>
      </w:r>
    </w:p>
    <w:p w14:paraId="278D0AB8" w14:textId="77777777" w:rsidR="00971347" w:rsidRPr="00971347" w:rsidRDefault="00971347" w:rsidP="00971347">
      <w:pPr>
        <w:ind w:firstLine="708"/>
        <w:jc w:val="both"/>
        <w:rPr>
          <w:sz w:val="28"/>
          <w:szCs w:val="28"/>
        </w:rPr>
      </w:pPr>
      <w:r w:rsidRPr="00971347">
        <w:rPr>
          <w:sz w:val="28"/>
          <w:szCs w:val="28"/>
        </w:rPr>
        <w:t xml:space="preserve">За полем данных следует поле контрольной суммы (CRC Field), которое состоит из 15-битной CRC-последовательности и одного бита-разделителя CRC (CRC </w:t>
      </w:r>
      <w:proofErr w:type="spellStart"/>
      <w:r w:rsidRPr="00971347">
        <w:rPr>
          <w:sz w:val="28"/>
          <w:szCs w:val="28"/>
        </w:rPr>
        <w:t>Delimiter</w:t>
      </w:r>
      <w:proofErr w:type="spellEnd"/>
      <w:r w:rsidRPr="00971347">
        <w:rPr>
          <w:sz w:val="28"/>
          <w:szCs w:val="28"/>
        </w:rPr>
        <w:t>). CRC (</w:t>
      </w:r>
      <w:proofErr w:type="spellStart"/>
      <w:r w:rsidRPr="00971347">
        <w:rPr>
          <w:sz w:val="28"/>
          <w:szCs w:val="28"/>
        </w:rPr>
        <w:t>Cyclic</w:t>
      </w:r>
      <w:proofErr w:type="spellEnd"/>
      <w:r w:rsidRPr="00971347">
        <w:rPr>
          <w:sz w:val="28"/>
          <w:szCs w:val="28"/>
        </w:rPr>
        <w:t xml:space="preserve"> </w:t>
      </w:r>
      <w:proofErr w:type="spellStart"/>
      <w:r w:rsidRPr="00971347">
        <w:rPr>
          <w:sz w:val="28"/>
          <w:szCs w:val="28"/>
        </w:rPr>
        <w:t>Redundancy</w:t>
      </w:r>
      <w:proofErr w:type="spellEnd"/>
      <w:r w:rsidRPr="00971347">
        <w:rPr>
          <w:sz w:val="28"/>
          <w:szCs w:val="28"/>
        </w:rPr>
        <w:t xml:space="preserve"> Check) вычисляется по всем полям кадра, начиная с SOF и заканчивая полем данных, и служит для обнаружения ошибок передачи. Используемый полином CRC-15 (x^15 + x^14 + x^10 + x^8 + x^7 + x^4 + x^3 + 1) обладает высокой обнаруживающей способностью: он позволяет выявить все одиночные и двойные битовые ошибки, все ошибки с нечетным количеством искаженных битов, а также все пакетные ошибки длиной до 15 бит. Вероятность необнаруженной ошибки для CRC-15 составляет менее 10^-9, что делает CAN одним из наиболее надежных протоколов среди промышленных сетей. Бит-разделитель CRC представляет собой рецессивный бит, который отделяет CRC от следующего поля и обеспечивает дополнительную синхронизацию.</w:t>
      </w:r>
    </w:p>
    <w:p w14:paraId="68E0FE1F" w14:textId="77777777" w:rsidR="00971347" w:rsidRPr="00971347" w:rsidRDefault="00971347" w:rsidP="00971347">
      <w:pPr>
        <w:ind w:firstLine="708"/>
        <w:jc w:val="both"/>
        <w:rPr>
          <w:sz w:val="28"/>
          <w:szCs w:val="28"/>
        </w:rPr>
      </w:pPr>
      <w:r w:rsidRPr="00971347">
        <w:rPr>
          <w:sz w:val="28"/>
          <w:szCs w:val="28"/>
        </w:rPr>
        <w:t xml:space="preserve">Следующим полем в структуре кадра является поле подтверждения (ACK Field), которое состоит из двух битов: бита слота подтверждения (ACK </w:t>
      </w:r>
      <w:proofErr w:type="spellStart"/>
      <w:r w:rsidRPr="00971347">
        <w:rPr>
          <w:sz w:val="28"/>
          <w:szCs w:val="28"/>
        </w:rPr>
        <w:t>Slot</w:t>
      </w:r>
      <w:proofErr w:type="spellEnd"/>
      <w:r w:rsidRPr="00971347">
        <w:rPr>
          <w:sz w:val="28"/>
          <w:szCs w:val="28"/>
        </w:rPr>
        <w:t xml:space="preserve">) и бита-разделителя подтверждения (ACK </w:t>
      </w:r>
      <w:proofErr w:type="spellStart"/>
      <w:r w:rsidRPr="00971347">
        <w:rPr>
          <w:sz w:val="28"/>
          <w:szCs w:val="28"/>
        </w:rPr>
        <w:t>Delimiter</w:t>
      </w:r>
      <w:proofErr w:type="spellEnd"/>
      <w:r w:rsidRPr="00971347">
        <w:rPr>
          <w:sz w:val="28"/>
          <w:szCs w:val="28"/>
        </w:rPr>
        <w:t xml:space="preserve">). Механизм подтверждения в CAN является одним из наиболее важных для обеспечения надежности. Когда отправитель завершает передачу CRC-поля, он передает рецессивный бит в слоте подтверждения. Каждый приемник, который успешно принял кадр (то есть прошел проверку CRC и не обнаружил других ошибок), отвечает, передавая доминантный бит в этом слоте. Если отправитель считывает в слоте подтверждения доминантный бит, он знает, что по крайней мере один приемник успешно принял сообщение. Если же отправитель считывает рецессивный бит (то есть никто не подтвердил прием), он считает, что передача не удалась, и автоматически инициирует повторную </w:t>
      </w:r>
      <w:r w:rsidRPr="00971347">
        <w:rPr>
          <w:sz w:val="28"/>
          <w:szCs w:val="28"/>
        </w:rPr>
        <w:lastRenderedPageBreak/>
        <w:t>передачу. Этот механизм обеспечивает гарантию доставки сообщений без необходимости в протоколах более высокого уровня.</w:t>
      </w:r>
    </w:p>
    <w:p w14:paraId="1A81DDD4" w14:textId="77777777" w:rsidR="00971347" w:rsidRPr="00971347" w:rsidRDefault="00971347" w:rsidP="00971347">
      <w:pPr>
        <w:ind w:firstLine="708"/>
        <w:jc w:val="both"/>
        <w:rPr>
          <w:sz w:val="28"/>
          <w:szCs w:val="28"/>
        </w:rPr>
      </w:pPr>
      <w:r w:rsidRPr="00971347">
        <w:rPr>
          <w:sz w:val="28"/>
          <w:szCs w:val="28"/>
        </w:rPr>
        <w:t xml:space="preserve">Завершает кадр поле конца кадра (End </w:t>
      </w:r>
      <w:proofErr w:type="spellStart"/>
      <w:r w:rsidRPr="00971347">
        <w:rPr>
          <w:sz w:val="28"/>
          <w:szCs w:val="28"/>
        </w:rPr>
        <w:t>of</w:t>
      </w:r>
      <w:proofErr w:type="spellEnd"/>
      <w:r w:rsidRPr="00971347">
        <w:rPr>
          <w:sz w:val="28"/>
          <w:szCs w:val="28"/>
        </w:rPr>
        <w:t xml:space="preserve"> Frame, EOF), которое состоит из 7 рецессивных битов. Это поле отмечает окончание передачи и предоставляет интервал, в течение которого устройства могут выполнять внутреннюю обработку принятого сообщения перед тем, как шина снова станет доступной для новых передач. После EOF следует </w:t>
      </w:r>
      <w:proofErr w:type="spellStart"/>
      <w:r w:rsidRPr="00971347">
        <w:rPr>
          <w:sz w:val="28"/>
          <w:szCs w:val="28"/>
        </w:rPr>
        <w:t>межкадровый</w:t>
      </w:r>
      <w:proofErr w:type="spellEnd"/>
      <w:r w:rsidRPr="00971347">
        <w:rPr>
          <w:sz w:val="28"/>
          <w:szCs w:val="28"/>
        </w:rPr>
        <w:t xml:space="preserve"> интервал (</w:t>
      </w:r>
      <w:proofErr w:type="spellStart"/>
      <w:r w:rsidRPr="00971347">
        <w:rPr>
          <w:sz w:val="28"/>
          <w:szCs w:val="28"/>
        </w:rPr>
        <w:t>Interframe</w:t>
      </w:r>
      <w:proofErr w:type="spellEnd"/>
      <w:r w:rsidRPr="00971347">
        <w:rPr>
          <w:sz w:val="28"/>
          <w:szCs w:val="28"/>
        </w:rPr>
        <w:t xml:space="preserve"> Space), который состоит из как минимум трех рецессивных битов. Этот интервал необходим для того, чтобы устройства успели обработать принятое сообщение и принять решение о необходимости повторной передачи в случае обнаружения ошибок. Только после завершения </w:t>
      </w:r>
      <w:proofErr w:type="spellStart"/>
      <w:r w:rsidRPr="00971347">
        <w:rPr>
          <w:sz w:val="28"/>
          <w:szCs w:val="28"/>
        </w:rPr>
        <w:t>межкадрового</w:t>
      </w:r>
      <w:proofErr w:type="spellEnd"/>
      <w:r w:rsidRPr="00971347">
        <w:rPr>
          <w:sz w:val="28"/>
          <w:szCs w:val="28"/>
        </w:rPr>
        <w:t xml:space="preserve"> интервала шина считается свободной, и любое устройство может начать новую передачу.</w:t>
      </w:r>
    </w:p>
    <w:p w14:paraId="0327DD72" w14:textId="77777777" w:rsidR="00971347" w:rsidRPr="00971347" w:rsidRDefault="00971347" w:rsidP="00971347">
      <w:pPr>
        <w:jc w:val="both"/>
        <w:rPr>
          <w:sz w:val="28"/>
          <w:szCs w:val="28"/>
        </w:rPr>
      </w:pPr>
      <w:r w:rsidRPr="00971347">
        <w:rPr>
          <w:sz w:val="28"/>
          <w:szCs w:val="28"/>
        </w:rPr>
        <w:t>В расширенном формате кадра, который также поддерживается ARINC 825, структура несколько отличается: арбитражное поле расширено до 29 бит идентификатора, добавлены дополнительные биты SRR (</w:t>
      </w:r>
      <w:proofErr w:type="spellStart"/>
      <w:r w:rsidRPr="00971347">
        <w:rPr>
          <w:sz w:val="28"/>
          <w:szCs w:val="28"/>
        </w:rPr>
        <w:t>Substitute</w:t>
      </w:r>
      <w:proofErr w:type="spellEnd"/>
      <w:r w:rsidRPr="00971347">
        <w:rPr>
          <w:sz w:val="28"/>
          <w:szCs w:val="28"/>
        </w:rPr>
        <w:t xml:space="preserve"> Remote </w:t>
      </w:r>
      <w:proofErr w:type="spellStart"/>
      <w:r w:rsidRPr="00971347">
        <w:rPr>
          <w:sz w:val="28"/>
          <w:szCs w:val="28"/>
        </w:rPr>
        <w:t>Request</w:t>
      </w:r>
      <w:proofErr w:type="spellEnd"/>
      <w:r w:rsidRPr="00971347">
        <w:rPr>
          <w:sz w:val="28"/>
          <w:szCs w:val="28"/>
        </w:rPr>
        <w:t>) и IDE (</w:t>
      </w:r>
      <w:proofErr w:type="spellStart"/>
      <w:r w:rsidRPr="00971347">
        <w:rPr>
          <w:sz w:val="28"/>
          <w:szCs w:val="28"/>
        </w:rPr>
        <w:t>Identifier</w:t>
      </w:r>
      <w:proofErr w:type="spellEnd"/>
      <w:r w:rsidRPr="00971347">
        <w:rPr>
          <w:sz w:val="28"/>
          <w:szCs w:val="28"/>
        </w:rPr>
        <w:t xml:space="preserve"> </w:t>
      </w:r>
      <w:proofErr w:type="spellStart"/>
      <w:r w:rsidRPr="00971347">
        <w:rPr>
          <w:sz w:val="28"/>
          <w:szCs w:val="28"/>
        </w:rPr>
        <w:t>Extension</w:t>
      </w:r>
      <w:proofErr w:type="spellEnd"/>
      <w:r w:rsidRPr="00971347">
        <w:rPr>
          <w:sz w:val="28"/>
          <w:szCs w:val="28"/>
        </w:rPr>
        <w:t>), а также расширенное поле идентификатора. Однако в авиационных приложениях расширенный формат используется редко, поскольку 11-битная адресация обеспечивает 2048 возможных идентификаторов, что достаточно для большинства систем, а использование расширенного формата увеличивает накладные расходы на передачу и усложняет анализ временных характеристик.</w:t>
      </w:r>
    </w:p>
    <w:p w14:paraId="2B670035" w14:textId="2EF249E0" w:rsidR="00971347" w:rsidRPr="00971347" w:rsidRDefault="00971347" w:rsidP="00971347">
      <w:pPr>
        <w:ind w:firstLine="708"/>
        <w:jc w:val="both"/>
        <w:rPr>
          <w:sz w:val="28"/>
          <w:szCs w:val="28"/>
        </w:rPr>
      </w:pPr>
      <w:r w:rsidRPr="00971347">
        <w:rPr>
          <w:sz w:val="28"/>
          <w:szCs w:val="28"/>
        </w:rPr>
        <w:t>Важной особенностью CAN, применяемой и в ARINC 825, является механизм битовой вставки (</w:t>
      </w:r>
      <w:proofErr w:type="spellStart"/>
      <w:r w:rsidRPr="00971347">
        <w:rPr>
          <w:sz w:val="28"/>
          <w:szCs w:val="28"/>
        </w:rPr>
        <w:t>bit</w:t>
      </w:r>
      <w:proofErr w:type="spellEnd"/>
      <w:r w:rsidRPr="00971347">
        <w:rPr>
          <w:sz w:val="28"/>
          <w:szCs w:val="28"/>
        </w:rPr>
        <w:t xml:space="preserve"> </w:t>
      </w:r>
      <w:proofErr w:type="spellStart"/>
      <w:r w:rsidRPr="00971347">
        <w:rPr>
          <w:sz w:val="28"/>
          <w:szCs w:val="28"/>
        </w:rPr>
        <w:t>stuffing</w:t>
      </w:r>
      <w:proofErr w:type="spellEnd"/>
      <w:r w:rsidRPr="00971347">
        <w:rPr>
          <w:sz w:val="28"/>
          <w:szCs w:val="28"/>
        </w:rPr>
        <w:t>), который не является отдельным полем, но влияет на фактическую длину кадра. В процессе передачи после каждых пяти последовательных битов одинакового значения контроллер автоматически вставляет один бит противоположного значения. Это делается для обеспечения достаточного количества фронтов сигнала на шине, что необходимо для поддержания синхронизации приемников. Приемник, в свою очередь, удаляет эти вставленные биты, восстанавливая исходную последовательность. Максимальная длина кадра с учетом битовой вставки может превышать номинальную длину до 30% в зависимости от передаваемых данных.</w:t>
      </w:r>
    </w:p>
    <w:p w14:paraId="297FC806" w14:textId="2008DEFC" w:rsidR="00971347" w:rsidRPr="00971347" w:rsidRDefault="00971347" w:rsidP="00971347">
      <w:pPr>
        <w:ind w:firstLine="708"/>
        <w:jc w:val="both"/>
        <w:rPr>
          <w:sz w:val="28"/>
          <w:szCs w:val="28"/>
        </w:rPr>
      </w:pPr>
      <w:r w:rsidRPr="00971347">
        <w:rPr>
          <w:sz w:val="28"/>
          <w:szCs w:val="28"/>
        </w:rPr>
        <w:t xml:space="preserve">Ограничение в 8 байт на сообщение хорошо согласуется с типичными потребностями датчиков и исполнительных устройств — большинство датчиков (акселерометры, гироскопы, барометры) выдают данные объемом 2-4 байта, команды управления двигателями занимают 2-6 байт. При необходимости передать более крупные блоки данных (например, файлы конфигурации или обновления прошивки) могут использоваться протоколы фрагментации, такие как </w:t>
      </w:r>
      <w:proofErr w:type="spellStart"/>
      <w:r w:rsidRPr="00971347">
        <w:rPr>
          <w:sz w:val="28"/>
          <w:szCs w:val="28"/>
        </w:rPr>
        <w:t>CANopen</w:t>
      </w:r>
      <w:proofErr w:type="spellEnd"/>
      <w:r w:rsidRPr="00971347">
        <w:rPr>
          <w:sz w:val="28"/>
          <w:szCs w:val="28"/>
        </w:rPr>
        <w:t xml:space="preserve"> или собственные разработки, где длинные данные разбиваются на несколько последовательных кадров. Однако в критических приложениях, связанных с управлением полетом в реальном времени, передача данных предпочтительно укладывается в одно сообщение, чтобы избежать сложностей, связанных с фрагментацией и возможной потерей отдельных частей.</w:t>
      </w:r>
    </w:p>
    <w:p w14:paraId="7B51B81D" w14:textId="77777777" w:rsidR="00971347" w:rsidRPr="00971347" w:rsidRDefault="00971347" w:rsidP="00971347">
      <w:pPr>
        <w:pStyle w:val="3"/>
        <w:jc w:val="center"/>
      </w:pPr>
      <w:bookmarkStart w:id="13" w:name="_Toc225257351"/>
      <w:r w:rsidRPr="00971347">
        <w:lastRenderedPageBreak/>
        <w:t xml:space="preserve">2.6 </w:t>
      </w:r>
      <w:r w:rsidRPr="00971347">
        <w:t>Механизмы обнаружения и обработки ошибок ARINC 825</w:t>
      </w:r>
      <w:bookmarkEnd w:id="13"/>
    </w:p>
    <w:p w14:paraId="12DBA111" w14:textId="77777777" w:rsidR="00971347" w:rsidRPr="00971347" w:rsidRDefault="00971347" w:rsidP="00971347">
      <w:pPr>
        <w:ind w:firstLine="708"/>
        <w:jc w:val="both"/>
        <w:rPr>
          <w:sz w:val="28"/>
          <w:szCs w:val="28"/>
        </w:rPr>
      </w:pPr>
      <w:r w:rsidRPr="00971347">
        <w:rPr>
          <w:sz w:val="28"/>
          <w:szCs w:val="28"/>
        </w:rPr>
        <w:t>Механизмы обнаружения и обработки ошибок в ARINC 825 представляют собой одну из наиболее важных и сложных частей протокола CAN, обеспечивающую его исключительную надежность в условиях промышленных и авиационных сред. Разработчики CAN с самого начала закладывали в протокол способность не только обнаруживать ошибки передачи, но и корректно реагировать на них, поддерживая работоспособность сети даже при наличии неисправных узлов. В отличие от многих других протоколов, где обнаружение ошибок ограничивается контрольной суммой, CAN реализует многоуровневую систему, включающую пять независимых механизмов обнаружения ошибок: битовый контроль (</w:t>
      </w:r>
      <w:proofErr w:type="spellStart"/>
      <w:r w:rsidRPr="00971347">
        <w:rPr>
          <w:sz w:val="28"/>
          <w:szCs w:val="28"/>
        </w:rPr>
        <w:t>bit</w:t>
      </w:r>
      <w:proofErr w:type="spellEnd"/>
      <w:r w:rsidRPr="00971347">
        <w:rPr>
          <w:sz w:val="28"/>
          <w:szCs w:val="28"/>
        </w:rPr>
        <w:t xml:space="preserve"> </w:t>
      </w:r>
      <w:proofErr w:type="spellStart"/>
      <w:r w:rsidRPr="00971347">
        <w:rPr>
          <w:sz w:val="28"/>
          <w:szCs w:val="28"/>
        </w:rPr>
        <w:t>monitoring</w:t>
      </w:r>
      <w:proofErr w:type="spellEnd"/>
      <w:r w:rsidRPr="00971347">
        <w:rPr>
          <w:sz w:val="28"/>
          <w:szCs w:val="28"/>
        </w:rPr>
        <w:t>), битовая вставка (</w:t>
      </w:r>
      <w:proofErr w:type="spellStart"/>
      <w:r w:rsidRPr="00971347">
        <w:rPr>
          <w:sz w:val="28"/>
          <w:szCs w:val="28"/>
        </w:rPr>
        <w:t>bit</w:t>
      </w:r>
      <w:proofErr w:type="spellEnd"/>
      <w:r w:rsidRPr="00971347">
        <w:rPr>
          <w:sz w:val="28"/>
          <w:szCs w:val="28"/>
        </w:rPr>
        <w:t xml:space="preserve"> </w:t>
      </w:r>
      <w:proofErr w:type="spellStart"/>
      <w:r w:rsidRPr="00971347">
        <w:rPr>
          <w:sz w:val="28"/>
          <w:szCs w:val="28"/>
        </w:rPr>
        <w:t>stuffing</w:t>
      </w:r>
      <w:proofErr w:type="spellEnd"/>
      <w:r w:rsidRPr="00971347">
        <w:rPr>
          <w:sz w:val="28"/>
          <w:szCs w:val="28"/>
        </w:rPr>
        <w:t>), проверка контрольной суммы (CRC), проверка кадра (</w:t>
      </w:r>
      <w:proofErr w:type="spellStart"/>
      <w:r w:rsidRPr="00971347">
        <w:rPr>
          <w:sz w:val="28"/>
          <w:szCs w:val="28"/>
        </w:rPr>
        <w:t>frame</w:t>
      </w:r>
      <w:proofErr w:type="spellEnd"/>
      <w:r w:rsidRPr="00971347">
        <w:rPr>
          <w:sz w:val="28"/>
          <w:szCs w:val="28"/>
        </w:rPr>
        <w:t xml:space="preserve"> </w:t>
      </w:r>
      <w:proofErr w:type="spellStart"/>
      <w:r w:rsidRPr="00971347">
        <w:rPr>
          <w:sz w:val="28"/>
          <w:szCs w:val="28"/>
        </w:rPr>
        <w:t>check</w:t>
      </w:r>
      <w:proofErr w:type="spellEnd"/>
      <w:r w:rsidRPr="00971347">
        <w:rPr>
          <w:sz w:val="28"/>
          <w:szCs w:val="28"/>
        </w:rPr>
        <w:t>) и проверка подтверждения (</w:t>
      </w:r>
      <w:proofErr w:type="spellStart"/>
      <w:r w:rsidRPr="00971347">
        <w:rPr>
          <w:sz w:val="28"/>
          <w:szCs w:val="28"/>
        </w:rPr>
        <w:t>acknowledgment</w:t>
      </w:r>
      <w:proofErr w:type="spellEnd"/>
      <w:r w:rsidRPr="00971347">
        <w:rPr>
          <w:sz w:val="28"/>
          <w:szCs w:val="28"/>
        </w:rPr>
        <w:t xml:space="preserve"> </w:t>
      </w:r>
      <w:proofErr w:type="spellStart"/>
      <w:r w:rsidRPr="00971347">
        <w:rPr>
          <w:sz w:val="28"/>
          <w:szCs w:val="28"/>
        </w:rPr>
        <w:t>check</w:t>
      </w:r>
      <w:proofErr w:type="spellEnd"/>
      <w:r w:rsidRPr="00971347">
        <w:rPr>
          <w:sz w:val="28"/>
          <w:szCs w:val="28"/>
        </w:rPr>
        <w:t>). Каждый из этих механизмов нацелен на выявление различных типов ошибок, и их совокупность обеспечивает вероятность необнаруженной ошибки менее 10^-9, что делает CAN пригодным для использования в системах, критических к безопасности.</w:t>
      </w:r>
    </w:p>
    <w:p w14:paraId="0EBECE6A" w14:textId="77777777" w:rsidR="00971347" w:rsidRPr="00971347" w:rsidRDefault="00971347" w:rsidP="00971347">
      <w:pPr>
        <w:ind w:firstLine="708"/>
        <w:jc w:val="both"/>
        <w:rPr>
          <w:sz w:val="28"/>
          <w:szCs w:val="28"/>
        </w:rPr>
      </w:pPr>
      <w:r w:rsidRPr="00971347">
        <w:rPr>
          <w:sz w:val="28"/>
          <w:szCs w:val="28"/>
        </w:rPr>
        <w:t>Первый и наиболее фундаментальный механизм — битовый контроль (</w:t>
      </w:r>
      <w:proofErr w:type="spellStart"/>
      <w:r w:rsidRPr="00971347">
        <w:rPr>
          <w:sz w:val="28"/>
          <w:szCs w:val="28"/>
        </w:rPr>
        <w:t>bit</w:t>
      </w:r>
      <w:proofErr w:type="spellEnd"/>
      <w:r w:rsidRPr="00971347">
        <w:rPr>
          <w:sz w:val="28"/>
          <w:szCs w:val="28"/>
        </w:rPr>
        <w:t xml:space="preserve"> </w:t>
      </w:r>
      <w:proofErr w:type="spellStart"/>
      <w:r w:rsidRPr="00971347">
        <w:rPr>
          <w:sz w:val="28"/>
          <w:szCs w:val="28"/>
        </w:rPr>
        <w:t>monitoring</w:t>
      </w:r>
      <w:proofErr w:type="spellEnd"/>
      <w:r w:rsidRPr="00971347">
        <w:rPr>
          <w:sz w:val="28"/>
          <w:szCs w:val="28"/>
        </w:rPr>
        <w:t>) — реализован на физическом уровне и действует непрерывно на протяжении всей передачи. Принцип его работы заключается в том, что каждое устройство, передающее бит на шину, одновременно считывает фактическое состояние шины через свой приемник. Если переданный бит и считанный бит не совпадают, устройство фиксирует битовую ошибку. Исключение из этого правила составляет только процесс арбитража, где намеренное несовпадение (передача рецессивного бита при доминантном состоянии шины) является нормальным поведением и не считается ошибкой. Однако в поле данных, контрольной суммы и других полях, где арбитраж не происходит, любое несовпадение между переданным и считанным битом немедленно классифицируется как битовая ошибка. Этот механизм позволяет обнаруживать такие проблемы, как неисправность передатчика, короткое замыкание в линии или внешние помехи, искажающие сигнал в момент передачи.</w:t>
      </w:r>
    </w:p>
    <w:p w14:paraId="490165B0" w14:textId="77777777" w:rsidR="00971347" w:rsidRPr="00971347" w:rsidRDefault="00971347" w:rsidP="00971347">
      <w:pPr>
        <w:ind w:firstLine="708"/>
        <w:jc w:val="both"/>
        <w:rPr>
          <w:sz w:val="28"/>
          <w:szCs w:val="28"/>
        </w:rPr>
      </w:pPr>
      <w:r w:rsidRPr="00971347">
        <w:rPr>
          <w:sz w:val="28"/>
          <w:szCs w:val="28"/>
        </w:rPr>
        <w:t>Второй механизм — битовая вставка (</w:t>
      </w:r>
      <w:proofErr w:type="spellStart"/>
      <w:r w:rsidRPr="00971347">
        <w:rPr>
          <w:sz w:val="28"/>
          <w:szCs w:val="28"/>
        </w:rPr>
        <w:t>bit</w:t>
      </w:r>
      <w:proofErr w:type="spellEnd"/>
      <w:r w:rsidRPr="00971347">
        <w:rPr>
          <w:sz w:val="28"/>
          <w:szCs w:val="28"/>
        </w:rPr>
        <w:t xml:space="preserve"> </w:t>
      </w:r>
      <w:proofErr w:type="spellStart"/>
      <w:r w:rsidRPr="00971347">
        <w:rPr>
          <w:sz w:val="28"/>
          <w:szCs w:val="28"/>
        </w:rPr>
        <w:t>stuffing</w:t>
      </w:r>
      <w:proofErr w:type="spellEnd"/>
      <w:r w:rsidRPr="00971347">
        <w:rPr>
          <w:sz w:val="28"/>
          <w:szCs w:val="28"/>
        </w:rPr>
        <w:t>) — служит для обнаружения ошибок синхронизации и потери фронтов сигнала. Как уже упоминалось при описании структуры кадра, CAN требует, чтобы после каждых пяти последовательных битов одинакового значения в передаваемый поток вставлялся один бит противоположного значения. Приемник, в свою очередь, ожидает этих вставленных битов и удаляет их. Если приемник обнаруживает шесть последовательных битов одинакового значения в тех полях кадра, где битовая вставка должна применяться, он фиксирует ошибку битовой вставки. Такой механизм позволяет обнаруживать сбои в работе передатчика, которые могли бы привести к потере синхронизации, а также выявлять некоторые типы помех, имитирующих длинные последовательности одинаковых битов.</w:t>
      </w:r>
    </w:p>
    <w:p w14:paraId="55A6FF15" w14:textId="77777777" w:rsidR="00971347" w:rsidRPr="00971347" w:rsidRDefault="00971347" w:rsidP="00971347">
      <w:pPr>
        <w:ind w:firstLine="708"/>
        <w:jc w:val="both"/>
        <w:rPr>
          <w:sz w:val="28"/>
          <w:szCs w:val="28"/>
        </w:rPr>
      </w:pPr>
      <w:r w:rsidRPr="00971347">
        <w:rPr>
          <w:sz w:val="28"/>
          <w:szCs w:val="28"/>
        </w:rPr>
        <w:lastRenderedPageBreak/>
        <w:t xml:space="preserve">Третий механизм — проверка контрольной суммы (CRC </w:t>
      </w:r>
      <w:proofErr w:type="spellStart"/>
      <w:r w:rsidRPr="00971347">
        <w:rPr>
          <w:sz w:val="28"/>
          <w:szCs w:val="28"/>
        </w:rPr>
        <w:t>check</w:t>
      </w:r>
      <w:proofErr w:type="spellEnd"/>
      <w:r w:rsidRPr="00971347">
        <w:rPr>
          <w:sz w:val="28"/>
          <w:szCs w:val="28"/>
        </w:rPr>
        <w:t>) — является классическим методом обнаружения ошибок, используемым во многих протоколах передачи данных. В CAN, как было описано ранее, 15-битная CRC-последовательность вычисляется передатчиком по всем полям кадра, начиная с SOF и заканчивая полем данных, и помещается в CRC-поле. Приемник выполняет аналогичное вычисление и сравнивает полученный результат с принятой CRC-последовательностью. Если значения не совпадают, приемник фиксирует CRC-ошибку. Используемый полином CRC-15 обеспечивает высокую обнаруживающую способность, в том числе выявление всех одиночных и двойных битовых ошибок, всех ошибок с нечетным количеством искаженных битов, а также всех пакетных ошибок длиной до 15 бит. Вероятность того, что случайная комбинация ошибок останется необнаруженной, составляет менее 10^-9.</w:t>
      </w:r>
    </w:p>
    <w:p w14:paraId="0294A2EC" w14:textId="77777777" w:rsidR="00971347" w:rsidRPr="00971347" w:rsidRDefault="00971347" w:rsidP="00971347">
      <w:pPr>
        <w:ind w:firstLine="708"/>
        <w:jc w:val="both"/>
        <w:rPr>
          <w:sz w:val="28"/>
          <w:szCs w:val="28"/>
        </w:rPr>
      </w:pPr>
      <w:r w:rsidRPr="00971347">
        <w:rPr>
          <w:sz w:val="28"/>
          <w:szCs w:val="28"/>
        </w:rPr>
        <w:t>Четвертый механизм — проверка кадра (</w:t>
      </w:r>
      <w:proofErr w:type="spellStart"/>
      <w:r w:rsidRPr="00971347">
        <w:rPr>
          <w:sz w:val="28"/>
          <w:szCs w:val="28"/>
        </w:rPr>
        <w:t>frame</w:t>
      </w:r>
      <w:proofErr w:type="spellEnd"/>
      <w:r w:rsidRPr="00971347">
        <w:rPr>
          <w:sz w:val="28"/>
          <w:szCs w:val="28"/>
        </w:rPr>
        <w:t xml:space="preserve"> </w:t>
      </w:r>
      <w:proofErr w:type="spellStart"/>
      <w:r w:rsidRPr="00971347">
        <w:rPr>
          <w:sz w:val="28"/>
          <w:szCs w:val="28"/>
        </w:rPr>
        <w:t>check</w:t>
      </w:r>
      <w:proofErr w:type="spellEnd"/>
      <w:r w:rsidRPr="00971347">
        <w:rPr>
          <w:sz w:val="28"/>
          <w:szCs w:val="28"/>
        </w:rPr>
        <w:t>) — связан с проверкой соблюдения формата кадра. Каждый кадр CAN имеет строго определенную структуру с фиксированными полями и обязательными граничными битами: SOF, разделитель CRC, разделитель ACK, EOF. Приемник проверяет, что все эти служебные биты находятся в правильных состояниях (например, разделители всегда должны быть рецессивными). Если какой-либо из этих битов оказывается в неправильном состоянии, приемник фиксирует ошибку формата. Этот механизм позволяет обнаруживать ошибки, которые могли бы нарушить границы между полями кадра, например, потерю синхронизации или сдвиг битов.</w:t>
      </w:r>
    </w:p>
    <w:p w14:paraId="1B3AE67E" w14:textId="77777777" w:rsidR="00971347" w:rsidRPr="00971347" w:rsidRDefault="00971347" w:rsidP="00971347">
      <w:pPr>
        <w:ind w:firstLine="708"/>
        <w:jc w:val="both"/>
        <w:rPr>
          <w:sz w:val="28"/>
          <w:szCs w:val="28"/>
        </w:rPr>
      </w:pPr>
      <w:r w:rsidRPr="00971347">
        <w:rPr>
          <w:sz w:val="28"/>
          <w:szCs w:val="28"/>
        </w:rPr>
        <w:t>Пятый механизм — проверка подтверждения (</w:t>
      </w:r>
      <w:proofErr w:type="spellStart"/>
      <w:r w:rsidRPr="00971347">
        <w:rPr>
          <w:sz w:val="28"/>
          <w:szCs w:val="28"/>
        </w:rPr>
        <w:t>acknowledgment</w:t>
      </w:r>
      <w:proofErr w:type="spellEnd"/>
      <w:r w:rsidRPr="00971347">
        <w:rPr>
          <w:sz w:val="28"/>
          <w:szCs w:val="28"/>
        </w:rPr>
        <w:t xml:space="preserve"> </w:t>
      </w:r>
      <w:proofErr w:type="spellStart"/>
      <w:r w:rsidRPr="00971347">
        <w:rPr>
          <w:sz w:val="28"/>
          <w:szCs w:val="28"/>
        </w:rPr>
        <w:t>check</w:t>
      </w:r>
      <w:proofErr w:type="spellEnd"/>
      <w:r w:rsidRPr="00971347">
        <w:rPr>
          <w:sz w:val="28"/>
          <w:szCs w:val="28"/>
        </w:rPr>
        <w:t>) — реализуется отправителем. Как было описано, после завершения передачи кадра отправитель выставляет рецессивный бит в слоте подтверждения и ожидает, что по крайней мере один приемник ответит доминантным битом. Если отправитель не обнаруживает доминантного бита в слоте подтверждения, он фиксирует ошибку подтверждения. Такая ситуация может возникнуть, если на шине нет активных приемников (например, все устройства отключены или не настроены на прием данного идентификатора), или если принятое сообщение было повреждено настолько, что ни один приемник не смог его корректно обработать. Механизм подтверждения обеспечивает гарантию того, что отправитель узнает о неудачной доставке сообщения.</w:t>
      </w:r>
    </w:p>
    <w:p w14:paraId="3DA93070" w14:textId="77777777" w:rsidR="00971347" w:rsidRPr="00971347" w:rsidRDefault="00971347" w:rsidP="00971347">
      <w:pPr>
        <w:ind w:firstLine="708"/>
        <w:jc w:val="both"/>
        <w:rPr>
          <w:sz w:val="28"/>
          <w:szCs w:val="28"/>
        </w:rPr>
      </w:pPr>
      <w:r w:rsidRPr="00971347">
        <w:rPr>
          <w:sz w:val="28"/>
          <w:szCs w:val="28"/>
        </w:rPr>
        <w:t>Важной особенностью CAN является то, что все пять механизмов обнаружения ошибок работают одновременно, и любой из них может инициировать процедуру обработки ошибки. Когда ошибка обнаруживается любым из этих механизмов, устройство, обнаружившее ошибку, прерывает текущую передачу, отправляя на шину последовательность из шести доминантных битов, известную как флаг ошибки (</w:t>
      </w:r>
      <w:proofErr w:type="spellStart"/>
      <w:r w:rsidRPr="00971347">
        <w:rPr>
          <w:sz w:val="28"/>
          <w:szCs w:val="28"/>
        </w:rPr>
        <w:t>error</w:t>
      </w:r>
      <w:proofErr w:type="spellEnd"/>
      <w:r w:rsidRPr="00971347">
        <w:rPr>
          <w:sz w:val="28"/>
          <w:szCs w:val="28"/>
        </w:rPr>
        <w:t xml:space="preserve"> </w:t>
      </w:r>
      <w:proofErr w:type="spellStart"/>
      <w:r w:rsidRPr="00971347">
        <w:rPr>
          <w:sz w:val="28"/>
          <w:szCs w:val="28"/>
        </w:rPr>
        <w:t>flag</w:t>
      </w:r>
      <w:proofErr w:type="spellEnd"/>
      <w:r w:rsidRPr="00971347">
        <w:rPr>
          <w:sz w:val="28"/>
          <w:szCs w:val="28"/>
        </w:rPr>
        <w:t>). Этот флаг имеет более высокий приоритет, чем любые передаваемые данные, и эффективно "заглушает" текущую передачу, сигнализируя всем остальным устройствам о том, что произошла ошибка. После отправки флага ошибки устройство ожидает завершения периода восстановления (</w:t>
      </w:r>
      <w:proofErr w:type="spellStart"/>
      <w:r w:rsidRPr="00971347">
        <w:rPr>
          <w:sz w:val="28"/>
          <w:szCs w:val="28"/>
        </w:rPr>
        <w:t>interframe</w:t>
      </w:r>
      <w:proofErr w:type="spellEnd"/>
      <w:r w:rsidRPr="00971347">
        <w:rPr>
          <w:sz w:val="28"/>
          <w:szCs w:val="28"/>
        </w:rPr>
        <w:t xml:space="preserve"> </w:t>
      </w:r>
      <w:proofErr w:type="spellStart"/>
      <w:r w:rsidRPr="00971347">
        <w:rPr>
          <w:sz w:val="28"/>
          <w:szCs w:val="28"/>
        </w:rPr>
        <w:t>space</w:t>
      </w:r>
      <w:proofErr w:type="spellEnd"/>
      <w:r w:rsidRPr="00971347">
        <w:rPr>
          <w:sz w:val="28"/>
          <w:szCs w:val="28"/>
        </w:rPr>
        <w:t xml:space="preserve">) и затем может </w:t>
      </w:r>
      <w:r w:rsidRPr="00971347">
        <w:rPr>
          <w:sz w:val="28"/>
          <w:szCs w:val="28"/>
        </w:rPr>
        <w:lastRenderedPageBreak/>
        <w:t>предпринять повторную попытку передачи. Отправитель исходного сообщения, обнаружив флаг ошибки на шине, также прекращает передачу и переходит в режим ожидания.</w:t>
      </w:r>
    </w:p>
    <w:p w14:paraId="1EB4202A" w14:textId="77777777" w:rsidR="00971347" w:rsidRPr="00971347" w:rsidRDefault="00971347" w:rsidP="00971347">
      <w:pPr>
        <w:ind w:firstLine="708"/>
        <w:jc w:val="both"/>
        <w:rPr>
          <w:sz w:val="28"/>
          <w:szCs w:val="28"/>
        </w:rPr>
      </w:pPr>
      <w:r w:rsidRPr="00971347">
        <w:rPr>
          <w:sz w:val="28"/>
          <w:szCs w:val="28"/>
        </w:rPr>
        <w:t>Для управления поведением устройств при повторяющихся ошибках CAN реализует сложную систему счетчиков ошибок (</w:t>
      </w:r>
      <w:proofErr w:type="spellStart"/>
      <w:r w:rsidRPr="00971347">
        <w:rPr>
          <w:sz w:val="28"/>
          <w:szCs w:val="28"/>
        </w:rPr>
        <w:t>error</w:t>
      </w:r>
      <w:proofErr w:type="spellEnd"/>
      <w:r w:rsidRPr="00971347">
        <w:rPr>
          <w:sz w:val="28"/>
          <w:szCs w:val="28"/>
        </w:rPr>
        <w:t xml:space="preserve"> </w:t>
      </w:r>
      <w:proofErr w:type="spellStart"/>
      <w:r w:rsidRPr="00971347">
        <w:rPr>
          <w:sz w:val="28"/>
          <w:szCs w:val="28"/>
        </w:rPr>
        <w:t>counters</w:t>
      </w:r>
      <w:proofErr w:type="spellEnd"/>
      <w:r w:rsidRPr="00971347">
        <w:rPr>
          <w:sz w:val="28"/>
          <w:szCs w:val="28"/>
        </w:rPr>
        <w:t>), которая позволяет различать временные сбои, вызванные внешними помехами, и устойчивые неисправности конкретного узла. Каждое устройство в сети CAN поддерживает два счетчика: счетчик ошибок приема (</w:t>
      </w:r>
      <w:proofErr w:type="spellStart"/>
      <w:r w:rsidRPr="00971347">
        <w:rPr>
          <w:sz w:val="28"/>
          <w:szCs w:val="28"/>
        </w:rPr>
        <w:t>Receive</w:t>
      </w:r>
      <w:proofErr w:type="spellEnd"/>
      <w:r w:rsidRPr="00971347">
        <w:rPr>
          <w:sz w:val="28"/>
          <w:szCs w:val="28"/>
        </w:rPr>
        <w:t xml:space="preserve"> </w:t>
      </w:r>
      <w:proofErr w:type="spellStart"/>
      <w:r w:rsidRPr="00971347">
        <w:rPr>
          <w:sz w:val="28"/>
          <w:szCs w:val="28"/>
        </w:rPr>
        <w:t>Error</w:t>
      </w:r>
      <w:proofErr w:type="spellEnd"/>
      <w:r w:rsidRPr="00971347">
        <w:rPr>
          <w:sz w:val="28"/>
          <w:szCs w:val="28"/>
        </w:rPr>
        <w:t xml:space="preserve"> Counter, REC) и счетчик ошибок передачи (</w:t>
      </w:r>
      <w:proofErr w:type="spellStart"/>
      <w:r w:rsidRPr="00971347">
        <w:rPr>
          <w:sz w:val="28"/>
          <w:szCs w:val="28"/>
        </w:rPr>
        <w:t>Transmit</w:t>
      </w:r>
      <w:proofErr w:type="spellEnd"/>
      <w:r w:rsidRPr="00971347">
        <w:rPr>
          <w:sz w:val="28"/>
          <w:szCs w:val="28"/>
        </w:rPr>
        <w:t xml:space="preserve"> </w:t>
      </w:r>
      <w:proofErr w:type="spellStart"/>
      <w:r w:rsidRPr="00971347">
        <w:rPr>
          <w:sz w:val="28"/>
          <w:szCs w:val="28"/>
        </w:rPr>
        <w:t>Error</w:t>
      </w:r>
      <w:proofErr w:type="spellEnd"/>
      <w:r w:rsidRPr="00971347">
        <w:rPr>
          <w:sz w:val="28"/>
          <w:szCs w:val="28"/>
        </w:rPr>
        <w:t xml:space="preserve"> Counter, TEC). При возникновении ошибок эти счетчики увеличиваются на определенные значения в зависимости от типа ошибки и роли устройства (отправитель или получатель). При успешной передаче или приеме счетчики уменьшаются. В зависимости от значений счетчиков устройство может находиться в одном из трех состояний: активное ошибки (</w:t>
      </w:r>
      <w:proofErr w:type="spellStart"/>
      <w:r w:rsidRPr="00971347">
        <w:rPr>
          <w:sz w:val="28"/>
          <w:szCs w:val="28"/>
        </w:rPr>
        <w:t>error</w:t>
      </w:r>
      <w:proofErr w:type="spellEnd"/>
      <w:r w:rsidRPr="00971347">
        <w:rPr>
          <w:sz w:val="28"/>
          <w:szCs w:val="28"/>
        </w:rPr>
        <w:t xml:space="preserve"> </w:t>
      </w:r>
      <w:proofErr w:type="spellStart"/>
      <w:r w:rsidRPr="00971347">
        <w:rPr>
          <w:sz w:val="28"/>
          <w:szCs w:val="28"/>
        </w:rPr>
        <w:t>active</w:t>
      </w:r>
      <w:proofErr w:type="spellEnd"/>
      <w:r w:rsidRPr="00971347">
        <w:rPr>
          <w:sz w:val="28"/>
          <w:szCs w:val="28"/>
        </w:rPr>
        <w:t>), пассивное ошибки (</w:t>
      </w:r>
      <w:proofErr w:type="spellStart"/>
      <w:r w:rsidRPr="00971347">
        <w:rPr>
          <w:sz w:val="28"/>
          <w:szCs w:val="28"/>
        </w:rPr>
        <w:t>error</w:t>
      </w:r>
      <w:proofErr w:type="spellEnd"/>
      <w:r w:rsidRPr="00971347">
        <w:rPr>
          <w:sz w:val="28"/>
          <w:szCs w:val="28"/>
        </w:rPr>
        <w:t xml:space="preserve"> </w:t>
      </w:r>
      <w:proofErr w:type="spellStart"/>
      <w:r w:rsidRPr="00971347">
        <w:rPr>
          <w:sz w:val="28"/>
          <w:szCs w:val="28"/>
        </w:rPr>
        <w:t>passive</w:t>
      </w:r>
      <w:proofErr w:type="spellEnd"/>
      <w:r w:rsidRPr="00971347">
        <w:rPr>
          <w:sz w:val="28"/>
          <w:szCs w:val="28"/>
        </w:rPr>
        <w:t>) или отключенное от шины (</w:t>
      </w:r>
      <w:proofErr w:type="spellStart"/>
      <w:r w:rsidRPr="00971347">
        <w:rPr>
          <w:sz w:val="28"/>
          <w:szCs w:val="28"/>
        </w:rPr>
        <w:t>bus</w:t>
      </w:r>
      <w:proofErr w:type="spellEnd"/>
      <w:r w:rsidRPr="00971347">
        <w:rPr>
          <w:sz w:val="28"/>
          <w:szCs w:val="28"/>
        </w:rPr>
        <w:t xml:space="preserve"> </w:t>
      </w:r>
      <w:proofErr w:type="spellStart"/>
      <w:r w:rsidRPr="00971347">
        <w:rPr>
          <w:sz w:val="28"/>
          <w:szCs w:val="28"/>
        </w:rPr>
        <w:t>off</w:t>
      </w:r>
      <w:proofErr w:type="spellEnd"/>
      <w:r w:rsidRPr="00971347">
        <w:rPr>
          <w:sz w:val="28"/>
          <w:szCs w:val="28"/>
        </w:rPr>
        <w:t>).</w:t>
      </w:r>
    </w:p>
    <w:p w14:paraId="7F42BF2D" w14:textId="77777777" w:rsidR="00971347" w:rsidRPr="00971347" w:rsidRDefault="00971347" w:rsidP="00971347">
      <w:pPr>
        <w:ind w:firstLine="708"/>
        <w:jc w:val="both"/>
        <w:rPr>
          <w:sz w:val="28"/>
          <w:szCs w:val="28"/>
        </w:rPr>
      </w:pPr>
      <w:r w:rsidRPr="00971347">
        <w:rPr>
          <w:sz w:val="28"/>
          <w:szCs w:val="28"/>
        </w:rPr>
        <w:t>В состоянии "активное ошибки" (</w:t>
      </w:r>
      <w:proofErr w:type="spellStart"/>
      <w:r w:rsidRPr="00971347">
        <w:rPr>
          <w:sz w:val="28"/>
          <w:szCs w:val="28"/>
        </w:rPr>
        <w:t>error</w:t>
      </w:r>
      <w:proofErr w:type="spellEnd"/>
      <w:r w:rsidRPr="00971347">
        <w:rPr>
          <w:sz w:val="28"/>
          <w:szCs w:val="28"/>
        </w:rPr>
        <w:t xml:space="preserve"> </w:t>
      </w:r>
      <w:proofErr w:type="spellStart"/>
      <w:r w:rsidRPr="00971347">
        <w:rPr>
          <w:sz w:val="28"/>
          <w:szCs w:val="28"/>
        </w:rPr>
        <w:t>active</w:t>
      </w:r>
      <w:proofErr w:type="spellEnd"/>
      <w:r w:rsidRPr="00971347">
        <w:rPr>
          <w:sz w:val="28"/>
          <w:szCs w:val="28"/>
        </w:rPr>
        <w:t>), которое является нормальным рабочим состоянием, устройство при обнаружении ошибки передает активный флаг ошибки, состоящий из шести доминантных битов. Если количество ошибок возрастает и счетчик ошибок превышает определенный порог (обычно 127 для TEC или REC), устройство переходит в состояние "пассивное ошибки" (</w:t>
      </w:r>
      <w:proofErr w:type="spellStart"/>
      <w:r w:rsidRPr="00971347">
        <w:rPr>
          <w:sz w:val="28"/>
          <w:szCs w:val="28"/>
        </w:rPr>
        <w:t>error</w:t>
      </w:r>
      <w:proofErr w:type="spellEnd"/>
      <w:r w:rsidRPr="00971347">
        <w:rPr>
          <w:sz w:val="28"/>
          <w:szCs w:val="28"/>
        </w:rPr>
        <w:t xml:space="preserve"> </w:t>
      </w:r>
      <w:proofErr w:type="spellStart"/>
      <w:r w:rsidRPr="00971347">
        <w:rPr>
          <w:sz w:val="28"/>
          <w:szCs w:val="28"/>
        </w:rPr>
        <w:t>passive</w:t>
      </w:r>
      <w:proofErr w:type="spellEnd"/>
      <w:r w:rsidRPr="00971347">
        <w:rPr>
          <w:sz w:val="28"/>
          <w:szCs w:val="28"/>
        </w:rPr>
        <w:t>). В этом состоянии устройство продолжает функционировать, но при обнаружении ошибки передает уже не активный флаг ошибки, а пассивный, состоящий из шести рецессивных битов. Пассивный флаг ошибки не мешает другим устройствам продолжать передачу, что позволяет изолировать неисправный узел, не нарушая работу всей сети. Если счетчик ошибок продолжает расти и достигает значения 255, устройство переходит в состояние "отключенное от шины" (</w:t>
      </w:r>
      <w:proofErr w:type="spellStart"/>
      <w:r w:rsidRPr="00971347">
        <w:rPr>
          <w:sz w:val="28"/>
          <w:szCs w:val="28"/>
        </w:rPr>
        <w:t>bus</w:t>
      </w:r>
      <w:proofErr w:type="spellEnd"/>
      <w:r w:rsidRPr="00971347">
        <w:rPr>
          <w:sz w:val="28"/>
          <w:szCs w:val="28"/>
        </w:rPr>
        <w:t xml:space="preserve"> </w:t>
      </w:r>
      <w:proofErr w:type="spellStart"/>
      <w:r w:rsidRPr="00971347">
        <w:rPr>
          <w:sz w:val="28"/>
          <w:szCs w:val="28"/>
        </w:rPr>
        <w:t>off</w:t>
      </w:r>
      <w:proofErr w:type="spellEnd"/>
      <w:r w:rsidRPr="00971347">
        <w:rPr>
          <w:sz w:val="28"/>
          <w:szCs w:val="28"/>
        </w:rPr>
        <w:t>), при котором оно полностью прекращает любую передачу и может быть возвращено в рабочее состояние только после специальной процедуры восстановления.</w:t>
      </w:r>
    </w:p>
    <w:p w14:paraId="3EAD0BF9" w14:textId="77777777" w:rsidR="00971347" w:rsidRPr="00971347" w:rsidRDefault="00971347" w:rsidP="00971347">
      <w:pPr>
        <w:ind w:firstLine="708"/>
        <w:jc w:val="both"/>
        <w:rPr>
          <w:sz w:val="28"/>
          <w:szCs w:val="28"/>
        </w:rPr>
      </w:pPr>
      <w:r w:rsidRPr="00971347">
        <w:rPr>
          <w:sz w:val="28"/>
          <w:szCs w:val="28"/>
        </w:rPr>
        <w:t>Система счетчиков ошибок и состояний является ключевым элементом, обеспечивающим отказоустойчивость CAN. Благодаря ей временные сбои, вызванные внешними помехами, не приводят к блокировке устройства, поскольку успешные передачи постепенно снижают счетчики ошибок, возвращая устройство в нормальное состояние. В то же время устойчиво неисправное устройство, которое постоянно генерирует ошибки, постепенно переводится сначала в пассивное состояние, а затем и вовсе отключается от шины, что позволяет остальным узлам продолжать работу без помех. Такой механизм самовосстановления и самоизоляции делает CAN особенно привлекательным для авиационных применений, где требуется высокая живучесть системы даже при частичных отказах оборудования.</w:t>
      </w:r>
    </w:p>
    <w:p w14:paraId="0FB11538" w14:textId="77777777" w:rsidR="00971347" w:rsidRPr="00971347" w:rsidRDefault="00971347" w:rsidP="00971347">
      <w:pPr>
        <w:ind w:firstLine="708"/>
        <w:jc w:val="both"/>
        <w:rPr>
          <w:sz w:val="28"/>
          <w:szCs w:val="28"/>
        </w:rPr>
      </w:pPr>
      <w:r w:rsidRPr="00971347">
        <w:rPr>
          <w:sz w:val="28"/>
          <w:szCs w:val="28"/>
        </w:rPr>
        <w:t xml:space="preserve">В контексте ARINC 825 авиационные требования накладывают дополнительные ограничения на обработку ошибок. Стандарт определяет, какие значения счетчиков ошибок считаются допустимыми для сертифицированного оборудования, и устанавливает требования к </w:t>
      </w:r>
      <w:r w:rsidRPr="00971347">
        <w:rPr>
          <w:sz w:val="28"/>
          <w:szCs w:val="28"/>
        </w:rPr>
        <w:lastRenderedPageBreak/>
        <w:t>процедурам восстановления после состояния "</w:t>
      </w:r>
      <w:proofErr w:type="spellStart"/>
      <w:r w:rsidRPr="00971347">
        <w:rPr>
          <w:sz w:val="28"/>
          <w:szCs w:val="28"/>
        </w:rPr>
        <w:t>bus</w:t>
      </w:r>
      <w:proofErr w:type="spellEnd"/>
      <w:r w:rsidRPr="00971347">
        <w:rPr>
          <w:sz w:val="28"/>
          <w:szCs w:val="28"/>
        </w:rPr>
        <w:t xml:space="preserve"> </w:t>
      </w:r>
      <w:proofErr w:type="spellStart"/>
      <w:r w:rsidRPr="00971347">
        <w:rPr>
          <w:sz w:val="28"/>
          <w:szCs w:val="28"/>
        </w:rPr>
        <w:t>off</w:t>
      </w:r>
      <w:proofErr w:type="spellEnd"/>
      <w:r w:rsidRPr="00971347">
        <w:rPr>
          <w:sz w:val="28"/>
          <w:szCs w:val="28"/>
        </w:rPr>
        <w:t>". В отличие от автомобильных применений, где допускается автоматическое восстановление после определенного времени, в авиационных системах часто требуется, чтобы восстановление выполнялось только по команде от системы более высокого уровня или после выключения питания. Это позволяет избежать ситуации, когда неисправное устройство после восстановления снова начинает создавать проблемы.</w:t>
      </w:r>
    </w:p>
    <w:p w14:paraId="1787BCF1" w14:textId="4EF0599C" w:rsidR="001658EB" w:rsidRDefault="00971347" w:rsidP="00971347">
      <w:pPr>
        <w:ind w:firstLine="708"/>
        <w:jc w:val="both"/>
        <w:rPr>
          <w:sz w:val="28"/>
          <w:szCs w:val="28"/>
        </w:rPr>
      </w:pPr>
      <w:r w:rsidRPr="00971347">
        <w:rPr>
          <w:sz w:val="28"/>
          <w:szCs w:val="28"/>
        </w:rPr>
        <w:t>Для беспилотных летательных аппаратов механизмы обнаружения и обработки ошибок ARINC 825 обеспечивают возможность построения надежных распределенных систем управления. В случае кратковременной электромагнитной помехи, например, от работы двигателя или радиопередатчика, CAN автоматически обнаружит искаженный пакет, инициирует его повторную передачу, и система продолжит работу без последствий. В случае более серьезного отказа, например, выхода из строя CAN-трансивера на одном из датчиков, этот датчик будет постепенно изолирован от шины, не нарушая работу остальных систем дрона. Такое поведение критически важно для обеспечения безопасности полета, особенно в сценариях, где дрон должен продолжать управляемое движение даже при частичных отказах бортового оборудования.</w:t>
      </w:r>
    </w:p>
    <w:p w14:paraId="75AAA65C" w14:textId="77777777" w:rsidR="001658EB" w:rsidRDefault="001658EB">
      <w:pPr>
        <w:spacing w:after="160" w:line="259" w:lineRule="auto"/>
        <w:rPr>
          <w:sz w:val="28"/>
          <w:szCs w:val="28"/>
        </w:rPr>
      </w:pPr>
      <w:r>
        <w:rPr>
          <w:sz w:val="28"/>
          <w:szCs w:val="28"/>
        </w:rPr>
        <w:br w:type="page"/>
      </w:r>
    </w:p>
    <w:p w14:paraId="3C312B03" w14:textId="77777777" w:rsidR="001658EB" w:rsidRPr="001658EB" w:rsidRDefault="001658EB" w:rsidP="001658EB">
      <w:pPr>
        <w:pStyle w:val="3"/>
        <w:jc w:val="center"/>
      </w:pPr>
      <w:bookmarkStart w:id="14" w:name="_Toc225257352"/>
      <w:r w:rsidRPr="001658EB">
        <w:lastRenderedPageBreak/>
        <w:t xml:space="preserve">2.7 </w:t>
      </w:r>
      <w:r w:rsidRPr="001658EB">
        <w:t>Авиационные дополнения ARINC 825</w:t>
      </w:r>
      <w:bookmarkEnd w:id="14"/>
      <w:r w:rsidRPr="001658EB">
        <w:t xml:space="preserve"> </w:t>
      </w:r>
    </w:p>
    <w:p w14:paraId="49B10AA6" w14:textId="77777777" w:rsidR="001658EB" w:rsidRPr="001658EB" w:rsidRDefault="001658EB" w:rsidP="001658EB">
      <w:pPr>
        <w:ind w:firstLine="708"/>
        <w:jc w:val="both"/>
        <w:rPr>
          <w:sz w:val="28"/>
          <w:szCs w:val="28"/>
        </w:rPr>
      </w:pPr>
      <w:r w:rsidRPr="001658EB">
        <w:rPr>
          <w:sz w:val="28"/>
          <w:szCs w:val="28"/>
        </w:rPr>
        <w:t>ARINC 825, как авиационная адаптация стандарта CAN, не ограничивается простым копированием спецификации Bosch, а вносит ряд важных дополнений и требований, учитывающих специфику авиационных систем и их сертификации. Эти дополнения касаются прежде всего организации обмена данными, контроля работоспособности устройств и дисциплины назначения идентификаторов сообщений. В то время как базовый протокол CAN предоставляет механизмы передачи данных, обнаружения ошибок и арбитража, ARINC 825 определяет правила использования этих механизмов таким образом, чтобы система могла быть сертифицирована по авиационным стандартам DO-178C и DO-254. Эти правила направлены на обеспечение предсказуемости, контролируемости и возможности диагностики состояния сети и подключенных устройств.</w:t>
      </w:r>
    </w:p>
    <w:p w14:paraId="27F25D7F" w14:textId="77777777" w:rsidR="001658EB" w:rsidRPr="001658EB" w:rsidRDefault="001658EB" w:rsidP="001658EB">
      <w:pPr>
        <w:ind w:firstLine="708"/>
        <w:jc w:val="both"/>
        <w:rPr>
          <w:sz w:val="28"/>
          <w:szCs w:val="28"/>
        </w:rPr>
      </w:pPr>
      <w:r w:rsidRPr="001658EB">
        <w:rPr>
          <w:sz w:val="28"/>
          <w:szCs w:val="28"/>
        </w:rPr>
        <w:t>Первым и наиболее важным дополнением является требование фиксированного набора сообщений и их идентификаторов. В отличие от многих промышленных применений CAN, где идентификаторы могут назначаться разработчиком системы по своему усмотрению или даже динамически в процессе работы, ARINC 825 требует, чтобы все используемые идентификаторы сообщений были строго определены на этапе проектирования системы и зафиксированы в документации. Более того, стандарт определяет диапазоны идентификаторов для различных классов сообщений: идентификаторы с наименьшими значениями (наивысший приоритет) резервируются для сообщений, связанных с безопасностью полета и критическими функциями управления; идентификаторы среднего диапазона используются для телеметрии и данных датчиков; идентификаторы с наибольшими значениями (наименьший приоритет) отводятся для диагностической, конфигурационной и служебной информации. Такое разделение обеспечивает предсказуемость поведения шины даже при максимальной нагрузке и исключает возможность конфликта приоритетов между сообщениями разных типов.</w:t>
      </w:r>
    </w:p>
    <w:p w14:paraId="17F986CA" w14:textId="77777777" w:rsidR="001658EB" w:rsidRPr="001658EB" w:rsidRDefault="001658EB" w:rsidP="001658EB">
      <w:pPr>
        <w:ind w:firstLine="708"/>
        <w:jc w:val="both"/>
        <w:rPr>
          <w:sz w:val="28"/>
          <w:szCs w:val="28"/>
        </w:rPr>
      </w:pPr>
      <w:r w:rsidRPr="001658EB">
        <w:rPr>
          <w:sz w:val="28"/>
          <w:szCs w:val="28"/>
        </w:rPr>
        <w:t xml:space="preserve">Вторым ключевым дополнением является требование циклической передачи сообщений с заданными интервалами. ARINC 825 определяет, что каждое устройство, подключенное к шине, должно передавать определенные сообщения с фиксированной периодичностью. Например, датчик давления может быть обязан передавать текущее значение каждые 20 миллисекунд, а блок управления двигателем — каждые 10 миллисекунд отправлять статусную информацию. Эти периоды задаются на этапе проектирования и заносятся в конфигурационную документацию системы. Циклический характер передачи позволяет системам мониторинга обнаруживать отказ устройства по факту отсутствия ожидаемого сообщения: если в течение заданного времени (обычно в 2-3 </w:t>
      </w:r>
      <w:proofErr w:type="gramStart"/>
      <w:r w:rsidRPr="001658EB">
        <w:rPr>
          <w:sz w:val="28"/>
          <w:szCs w:val="28"/>
        </w:rPr>
        <w:t>раза</w:t>
      </w:r>
      <w:proofErr w:type="gramEnd"/>
      <w:r w:rsidRPr="001658EB">
        <w:rPr>
          <w:sz w:val="28"/>
          <w:szCs w:val="28"/>
        </w:rPr>
        <w:t xml:space="preserve"> превышающего максимальный интервал передачи) сообщение от устройства не поступило, система может зафиксировать ошибку и перейти в резервный режим или оповестить пилота (в случае пилотируемой авиации) или наземного оператора (в случае беспилотных систем).</w:t>
      </w:r>
    </w:p>
    <w:p w14:paraId="5AB4A8F5" w14:textId="77777777" w:rsidR="001658EB" w:rsidRPr="001658EB" w:rsidRDefault="001658EB" w:rsidP="001658EB">
      <w:pPr>
        <w:ind w:firstLine="708"/>
        <w:jc w:val="both"/>
        <w:rPr>
          <w:sz w:val="28"/>
          <w:szCs w:val="28"/>
        </w:rPr>
      </w:pPr>
      <w:r w:rsidRPr="001658EB">
        <w:rPr>
          <w:sz w:val="28"/>
          <w:szCs w:val="28"/>
        </w:rPr>
        <w:lastRenderedPageBreak/>
        <w:t xml:space="preserve">Третьим важным дополнением является требование использования сообщений </w:t>
      </w:r>
      <w:proofErr w:type="spellStart"/>
      <w:r w:rsidRPr="001658EB">
        <w:rPr>
          <w:sz w:val="28"/>
          <w:szCs w:val="28"/>
        </w:rPr>
        <w:t>heartbeat</w:t>
      </w:r>
      <w:proofErr w:type="spellEnd"/>
      <w:r w:rsidRPr="001658EB">
        <w:rPr>
          <w:sz w:val="28"/>
          <w:szCs w:val="28"/>
        </w:rPr>
        <w:t xml:space="preserve"> (сигналов "сердцебиения") для мониторинга работоспособности устройств. </w:t>
      </w:r>
      <w:proofErr w:type="spellStart"/>
      <w:r w:rsidRPr="001658EB">
        <w:rPr>
          <w:sz w:val="28"/>
          <w:szCs w:val="28"/>
        </w:rPr>
        <w:t>Heartbeat</w:t>
      </w:r>
      <w:proofErr w:type="spellEnd"/>
      <w:r w:rsidRPr="001658EB">
        <w:rPr>
          <w:sz w:val="28"/>
          <w:szCs w:val="28"/>
        </w:rPr>
        <w:t xml:space="preserve"> представляет собой короткое сообщение, которое устройство периодически отправляет на шину, подтверждая свою работоспособность. В отличие от циклических данных, которые несут полезную информацию, </w:t>
      </w:r>
      <w:proofErr w:type="spellStart"/>
      <w:r w:rsidRPr="001658EB">
        <w:rPr>
          <w:sz w:val="28"/>
          <w:szCs w:val="28"/>
        </w:rPr>
        <w:t>heartbeat</w:t>
      </w:r>
      <w:proofErr w:type="spellEnd"/>
      <w:r w:rsidRPr="001658EB">
        <w:rPr>
          <w:sz w:val="28"/>
          <w:szCs w:val="28"/>
        </w:rPr>
        <w:t xml:space="preserve"> может не содержать полезной нагрузки (или содержать минимальную служебную информацию, такую как состояние устройства или счетчик перезагрузок). Приемник </w:t>
      </w:r>
      <w:proofErr w:type="spellStart"/>
      <w:r w:rsidRPr="001658EB">
        <w:rPr>
          <w:sz w:val="28"/>
          <w:szCs w:val="28"/>
        </w:rPr>
        <w:t>heartbeat'а</w:t>
      </w:r>
      <w:proofErr w:type="spellEnd"/>
      <w:r w:rsidRPr="001658EB">
        <w:rPr>
          <w:sz w:val="28"/>
          <w:szCs w:val="28"/>
        </w:rPr>
        <w:t xml:space="preserve"> (обычно центральный контроллер или системный монитор) ожидает эти сообщения с определенной периодичностью. Если </w:t>
      </w:r>
      <w:proofErr w:type="spellStart"/>
      <w:r w:rsidRPr="001658EB">
        <w:rPr>
          <w:sz w:val="28"/>
          <w:szCs w:val="28"/>
        </w:rPr>
        <w:t>heartbeat</w:t>
      </w:r>
      <w:proofErr w:type="spellEnd"/>
      <w:r w:rsidRPr="001658EB">
        <w:rPr>
          <w:sz w:val="28"/>
          <w:szCs w:val="28"/>
        </w:rPr>
        <w:t xml:space="preserve"> от какого-либо устройства не поступает в течение заданного времени, система считает это устройство неработоспособным и принимает соответствующие меры — например, переключается на резервное устройство или переводит систему в безопасное состояние. </w:t>
      </w:r>
      <w:proofErr w:type="spellStart"/>
      <w:r w:rsidRPr="001658EB">
        <w:rPr>
          <w:sz w:val="28"/>
          <w:szCs w:val="28"/>
        </w:rPr>
        <w:t>Heartbeat</w:t>
      </w:r>
      <w:proofErr w:type="spellEnd"/>
      <w:r w:rsidRPr="001658EB">
        <w:rPr>
          <w:sz w:val="28"/>
          <w:szCs w:val="28"/>
        </w:rPr>
        <w:t xml:space="preserve"> особенно важен для устройств, которые в нормальном режиме не передают циклические данные (например, устройства, работающие в режиме "по запросу") или для которых циклические данные могут быть редкими.</w:t>
      </w:r>
    </w:p>
    <w:p w14:paraId="5FC293F9" w14:textId="77777777" w:rsidR="001658EB" w:rsidRPr="001658EB" w:rsidRDefault="001658EB" w:rsidP="001658EB">
      <w:pPr>
        <w:ind w:firstLine="708"/>
        <w:jc w:val="both"/>
        <w:rPr>
          <w:sz w:val="28"/>
          <w:szCs w:val="28"/>
        </w:rPr>
      </w:pPr>
      <w:r w:rsidRPr="001658EB">
        <w:rPr>
          <w:sz w:val="28"/>
          <w:szCs w:val="28"/>
        </w:rPr>
        <w:t xml:space="preserve">Четвертым дополнением является требование фиксированной интерпретации данных. ARINC 825 определяет, что для каждого сообщения с заданным идентификатором должно быть строго определено, какие байты поля данных какую информацию несут, в каком формате (целое число со знаком, без знака, число с плавающей точкой в определенном представлении), в каких единицах измерения и с каким масштабным коэффициентом. Это требование исключает возможность неоднозначной интерпретации данных разными устройствами от разных производителей и является основой </w:t>
      </w:r>
      <w:proofErr w:type="spellStart"/>
      <w:r w:rsidRPr="001658EB">
        <w:rPr>
          <w:sz w:val="28"/>
          <w:szCs w:val="28"/>
        </w:rPr>
        <w:t>interoperability</w:t>
      </w:r>
      <w:proofErr w:type="spellEnd"/>
      <w:r w:rsidRPr="001658EB">
        <w:rPr>
          <w:sz w:val="28"/>
          <w:szCs w:val="28"/>
        </w:rPr>
        <w:t xml:space="preserve"> — способности оборудования различных поставщиков работать в одной системе. В авиационных приложениях, где компоненты часто поставляются разными производителями и интегрируются системным интегратором, такая стандартизация является критически важной.</w:t>
      </w:r>
    </w:p>
    <w:p w14:paraId="46B3908C" w14:textId="77777777" w:rsidR="001658EB" w:rsidRPr="001658EB" w:rsidRDefault="001658EB" w:rsidP="001658EB">
      <w:pPr>
        <w:ind w:firstLine="708"/>
        <w:jc w:val="both"/>
        <w:rPr>
          <w:sz w:val="28"/>
          <w:szCs w:val="28"/>
        </w:rPr>
      </w:pPr>
      <w:r w:rsidRPr="001658EB">
        <w:rPr>
          <w:sz w:val="28"/>
          <w:szCs w:val="28"/>
        </w:rPr>
        <w:t>Пятым дополнением являются требования к временным характеристикам (</w:t>
      </w:r>
      <w:proofErr w:type="spellStart"/>
      <w:r w:rsidRPr="001658EB">
        <w:rPr>
          <w:sz w:val="28"/>
          <w:szCs w:val="28"/>
        </w:rPr>
        <w:t>timing</w:t>
      </w:r>
      <w:proofErr w:type="spellEnd"/>
      <w:r w:rsidRPr="001658EB">
        <w:rPr>
          <w:sz w:val="28"/>
          <w:szCs w:val="28"/>
        </w:rPr>
        <w:t xml:space="preserve"> </w:t>
      </w:r>
      <w:proofErr w:type="spellStart"/>
      <w:r w:rsidRPr="001658EB">
        <w:rPr>
          <w:sz w:val="28"/>
          <w:szCs w:val="28"/>
        </w:rPr>
        <w:t>requirements</w:t>
      </w:r>
      <w:proofErr w:type="spellEnd"/>
      <w:r w:rsidRPr="001658EB">
        <w:rPr>
          <w:sz w:val="28"/>
          <w:szCs w:val="28"/>
        </w:rPr>
        <w:t>). ARINC 825 определяет максимально допустимые задержки от момента возникновения события в устройстве (например, изменения значения датчика) до момента начала передачи соответствующего сообщения, а также максимальные задержки доставки от отправителя до получателя. Эти требования обеспечивают детерминизм системы в целом и позволяют разработчикам гарантировать, что управляющие воздействия будут применяться с предсказуемой задержкой. Для выполнения этих требований ARINC 825 определяет методы расчета максимальной загрузки шины и максимальных задержек с учетом приоритетов сообщений, длительности передачи и времени восстановления после ошибок.</w:t>
      </w:r>
    </w:p>
    <w:p w14:paraId="71BD2392" w14:textId="77777777" w:rsidR="001658EB" w:rsidRPr="001658EB" w:rsidRDefault="001658EB" w:rsidP="001658EB">
      <w:pPr>
        <w:ind w:firstLine="708"/>
        <w:jc w:val="both"/>
        <w:rPr>
          <w:sz w:val="28"/>
          <w:szCs w:val="28"/>
        </w:rPr>
      </w:pPr>
      <w:r w:rsidRPr="001658EB">
        <w:rPr>
          <w:sz w:val="28"/>
          <w:szCs w:val="28"/>
        </w:rPr>
        <w:t xml:space="preserve">Шестым дополнением являются требования к инициализации и самодиагностике. ARINC 825 определяет процедуры, которые устройства должны выполнять при включении питания или после сброса: проверка работоспособности CAN-контроллера и трансивера, проверка возможности доступа к шине, отправка диагностических сообщений о своем состоянии. Эти </w:t>
      </w:r>
      <w:r w:rsidRPr="001658EB">
        <w:rPr>
          <w:sz w:val="28"/>
          <w:szCs w:val="28"/>
        </w:rPr>
        <w:lastRenderedPageBreak/>
        <w:t>процедуры позволяют системе при запуске оценить состав работоспособного оборудования и, в случае обнаружения неисправностей, перейти в режим ограниченной функциональности, а не пытаться работать с заведомо неисправными компонентами.</w:t>
      </w:r>
    </w:p>
    <w:p w14:paraId="000A9AA5" w14:textId="77777777" w:rsidR="001658EB" w:rsidRPr="001658EB" w:rsidRDefault="001658EB" w:rsidP="001658EB">
      <w:pPr>
        <w:ind w:firstLine="708"/>
        <w:jc w:val="both"/>
        <w:rPr>
          <w:sz w:val="28"/>
          <w:szCs w:val="28"/>
        </w:rPr>
      </w:pPr>
      <w:r w:rsidRPr="001658EB">
        <w:rPr>
          <w:sz w:val="28"/>
          <w:szCs w:val="28"/>
        </w:rPr>
        <w:t>Седьмым дополнением являются требования к обработке ошибок, специфичные для авиационных систем. Как уже упоминалось в разделе 3.6, ARINC 825 определяет, что при достижении счетчиком ошибок значения, соответствующего состоянию "</w:t>
      </w:r>
      <w:proofErr w:type="spellStart"/>
      <w:r w:rsidRPr="001658EB">
        <w:rPr>
          <w:sz w:val="28"/>
          <w:szCs w:val="28"/>
        </w:rPr>
        <w:t>bus</w:t>
      </w:r>
      <w:proofErr w:type="spellEnd"/>
      <w:r w:rsidRPr="001658EB">
        <w:rPr>
          <w:sz w:val="28"/>
          <w:szCs w:val="28"/>
        </w:rPr>
        <w:t xml:space="preserve"> </w:t>
      </w:r>
      <w:proofErr w:type="spellStart"/>
      <w:r w:rsidRPr="001658EB">
        <w:rPr>
          <w:sz w:val="28"/>
          <w:szCs w:val="28"/>
        </w:rPr>
        <w:t>off</w:t>
      </w:r>
      <w:proofErr w:type="spellEnd"/>
      <w:r w:rsidRPr="001658EB">
        <w:rPr>
          <w:sz w:val="28"/>
          <w:szCs w:val="28"/>
        </w:rPr>
        <w:t>", устройство не должно автоматически восстанавливаться, как это часто делается в автомобильных приложениях. Вместо этого восстановление должно выполняться только по команде от системы более высокого уровня или после цикла выключения-включения питания. Это требование предотвращает ситуацию, когда неисправное устройство, автоматически восстановившись, снова начинает генерировать ошибки и нарушать работу шины, создавая нестабильность, которая может быть опасна в полете.</w:t>
      </w:r>
    </w:p>
    <w:p w14:paraId="31DB5022" w14:textId="77777777" w:rsidR="001658EB" w:rsidRPr="001658EB" w:rsidRDefault="001658EB" w:rsidP="001658EB">
      <w:pPr>
        <w:ind w:firstLine="708"/>
        <w:jc w:val="both"/>
        <w:rPr>
          <w:sz w:val="28"/>
          <w:szCs w:val="28"/>
        </w:rPr>
      </w:pPr>
      <w:r w:rsidRPr="001658EB">
        <w:rPr>
          <w:sz w:val="28"/>
          <w:szCs w:val="28"/>
        </w:rPr>
        <w:t xml:space="preserve">Восьмым дополнением является требование документирования конфигурации. ARINC 825 требует, чтобы вся конфигурация сети — список устройств, их идентификаторы, периоды передачи, форматы данных, параметры </w:t>
      </w:r>
      <w:proofErr w:type="spellStart"/>
      <w:r w:rsidRPr="001658EB">
        <w:rPr>
          <w:sz w:val="28"/>
          <w:szCs w:val="28"/>
        </w:rPr>
        <w:t>терминации</w:t>
      </w:r>
      <w:proofErr w:type="spellEnd"/>
      <w:r w:rsidRPr="001658EB">
        <w:rPr>
          <w:sz w:val="28"/>
          <w:szCs w:val="28"/>
        </w:rPr>
        <w:t xml:space="preserve"> — была задокументирована и доступна для проверки при сертификации. Это требование вытекает из общих принципов авиационной сертификации, где проверяющие органы (например, FAA или EASA) должны иметь возможность убедиться, что система спроектирована таким образом, что все потенциальные сценарии отказов учтены и не приводят к недопустимым последствиям.</w:t>
      </w:r>
    </w:p>
    <w:p w14:paraId="459DF7ED" w14:textId="77777777" w:rsidR="001658EB" w:rsidRPr="001658EB" w:rsidRDefault="001658EB" w:rsidP="001658EB">
      <w:pPr>
        <w:ind w:firstLine="708"/>
        <w:jc w:val="both"/>
        <w:rPr>
          <w:sz w:val="28"/>
          <w:szCs w:val="28"/>
        </w:rPr>
      </w:pPr>
      <w:r w:rsidRPr="001658EB">
        <w:rPr>
          <w:sz w:val="28"/>
          <w:szCs w:val="28"/>
        </w:rPr>
        <w:t xml:space="preserve">Для беспилотных летательных аппаратов, которые являются предметом исследовательского проекта, дополнения ARINC 825 представляют собой ценный набор рекомендаций даже в том случае, если полная сертификация по авиационным стандартам не требуется. Использование фиксированных идентификаторов и циклической передачи позволяет создать предсказуемую архитектуру, где поведение системы может быть проанализировано и верифицировано. Применение </w:t>
      </w:r>
      <w:proofErr w:type="spellStart"/>
      <w:r w:rsidRPr="001658EB">
        <w:rPr>
          <w:sz w:val="28"/>
          <w:szCs w:val="28"/>
        </w:rPr>
        <w:t>heartbeat</w:t>
      </w:r>
      <w:proofErr w:type="spellEnd"/>
      <w:r w:rsidRPr="001658EB">
        <w:rPr>
          <w:sz w:val="28"/>
          <w:szCs w:val="28"/>
        </w:rPr>
        <w:t>-сообщений обеспечивает возможность мониторинга состояния компонентов дрона, что особенно важно для долговременных полетов или полетов за пределами прямой видимости. Стандартизация форматов данных упрощает интеграцию различных датчиков и исполнительных устройств от разных производителей, что актуально для исследовательских платформ, где состав оборудования может меняться от эксперимента к эксперименту.</w:t>
      </w:r>
    </w:p>
    <w:p w14:paraId="16FEFB03" w14:textId="454BDFA4" w:rsidR="00971347" w:rsidRPr="001658EB" w:rsidRDefault="00971347" w:rsidP="001658EB">
      <w:pPr>
        <w:jc w:val="both"/>
        <w:rPr>
          <w:sz w:val="28"/>
          <w:szCs w:val="28"/>
        </w:rPr>
      </w:pPr>
    </w:p>
    <w:p w14:paraId="49C6D963" w14:textId="66FF0ABB" w:rsidR="001658EB" w:rsidRDefault="001658EB" w:rsidP="00971347">
      <w:pPr>
        <w:jc w:val="both"/>
        <w:rPr>
          <w:sz w:val="28"/>
          <w:szCs w:val="28"/>
        </w:rPr>
      </w:pPr>
    </w:p>
    <w:p w14:paraId="614B9ED8" w14:textId="77777777" w:rsidR="001658EB" w:rsidRDefault="001658EB">
      <w:pPr>
        <w:spacing w:after="160" w:line="259" w:lineRule="auto"/>
        <w:rPr>
          <w:sz w:val="28"/>
          <w:szCs w:val="28"/>
        </w:rPr>
      </w:pPr>
      <w:r>
        <w:rPr>
          <w:sz w:val="28"/>
          <w:szCs w:val="28"/>
        </w:rPr>
        <w:br w:type="page"/>
      </w:r>
    </w:p>
    <w:p w14:paraId="6BCE5E28" w14:textId="412FA27E" w:rsidR="004E6B04" w:rsidRDefault="00CD2520" w:rsidP="00CD2520">
      <w:pPr>
        <w:pStyle w:val="3"/>
        <w:jc w:val="center"/>
        <w:rPr>
          <w:lang w:val="en-US"/>
        </w:rPr>
      </w:pPr>
      <w:bookmarkStart w:id="15" w:name="_Toc225257353"/>
      <w:r>
        <w:lastRenderedPageBreak/>
        <w:t>Список литературы</w:t>
      </w:r>
      <w:bookmarkEnd w:id="15"/>
      <w:r>
        <w:t xml:space="preserve"> </w:t>
      </w:r>
    </w:p>
    <w:p w14:paraId="30144712" w14:textId="3879038C" w:rsidR="00CD2520" w:rsidRPr="00CD2520" w:rsidRDefault="00CD2520" w:rsidP="00CD2520">
      <w:pPr>
        <w:pStyle w:val="a3"/>
        <w:numPr>
          <w:ilvl w:val="0"/>
          <w:numId w:val="40"/>
        </w:numPr>
        <w:jc w:val="both"/>
        <w:rPr>
          <w:sz w:val="28"/>
          <w:szCs w:val="28"/>
        </w:rPr>
      </w:pPr>
      <w:r w:rsidRPr="00CD2520">
        <w:rPr>
          <w:b/>
          <w:bCs/>
          <w:sz w:val="28"/>
          <w:szCs w:val="28"/>
          <w:lang w:val="en-US"/>
        </w:rPr>
        <w:t>ARINC Specification 664P7</w:t>
      </w:r>
      <w:r w:rsidRPr="00CD2520">
        <w:rPr>
          <w:sz w:val="28"/>
          <w:szCs w:val="28"/>
          <w:lang w:val="en-US"/>
        </w:rPr>
        <w:t>, *"Aircraft Data Network, Part 7, Avionics Full-Duplex Switched Ethernet (AFDX) Network"*, Airlines Electronic Engineering Committee (AEEC), 2005.</w:t>
      </w:r>
      <w:r w:rsidRPr="00CD2520">
        <w:rPr>
          <w:sz w:val="28"/>
          <w:szCs w:val="28"/>
          <w:lang w:val="en-US"/>
        </w:rPr>
        <w:br/>
      </w:r>
      <w:r w:rsidRPr="00CD2520">
        <w:rPr>
          <w:i/>
          <w:iCs/>
          <w:sz w:val="28"/>
          <w:szCs w:val="28"/>
        </w:rPr>
        <w:t>Использовано:</w:t>
      </w:r>
      <w:r w:rsidRPr="00CD2520">
        <w:rPr>
          <w:sz w:val="28"/>
          <w:szCs w:val="28"/>
        </w:rPr>
        <w:t xml:space="preserve"> </w:t>
      </w:r>
      <w:proofErr w:type="spellStart"/>
      <w:r w:rsidRPr="00CD2520">
        <w:rPr>
          <w:sz w:val="28"/>
          <w:szCs w:val="28"/>
        </w:rPr>
        <w:t>Part</w:t>
      </w:r>
      <w:proofErr w:type="spellEnd"/>
      <w:r w:rsidRPr="00CD2520">
        <w:rPr>
          <w:sz w:val="28"/>
          <w:szCs w:val="28"/>
        </w:rPr>
        <w:t xml:space="preserve"> 1, </w:t>
      </w:r>
      <w:proofErr w:type="spellStart"/>
      <w:r w:rsidRPr="00CD2520">
        <w:rPr>
          <w:sz w:val="28"/>
          <w:szCs w:val="28"/>
        </w:rPr>
        <w:t>Sections</w:t>
      </w:r>
      <w:proofErr w:type="spellEnd"/>
      <w:r w:rsidRPr="00CD2520">
        <w:rPr>
          <w:sz w:val="28"/>
          <w:szCs w:val="28"/>
        </w:rPr>
        <w:t xml:space="preserve"> 1.0, 2.0, 2.1, 2.1.2, 2.1.3, 3.0, 4.1, 4.1.4, 4.2.1, 4.2.2, 4.2.3; </w:t>
      </w:r>
      <w:proofErr w:type="spellStart"/>
      <w:r w:rsidRPr="00CD2520">
        <w:rPr>
          <w:sz w:val="28"/>
          <w:szCs w:val="28"/>
        </w:rPr>
        <w:t>Part</w:t>
      </w:r>
      <w:proofErr w:type="spellEnd"/>
      <w:r w:rsidRPr="00CD2520">
        <w:rPr>
          <w:sz w:val="28"/>
          <w:szCs w:val="28"/>
        </w:rPr>
        <w:t xml:space="preserve"> 2, </w:t>
      </w:r>
      <w:proofErr w:type="spellStart"/>
      <w:r w:rsidRPr="00CD2520">
        <w:rPr>
          <w:sz w:val="28"/>
          <w:szCs w:val="28"/>
        </w:rPr>
        <w:t>Sections</w:t>
      </w:r>
      <w:proofErr w:type="spellEnd"/>
      <w:r w:rsidRPr="00CD2520">
        <w:rPr>
          <w:sz w:val="28"/>
          <w:szCs w:val="28"/>
        </w:rPr>
        <w:t xml:space="preserve"> 3.2, 3.2.2, 3.3, 4.0.</w:t>
      </w:r>
      <w:r w:rsidRPr="00CD2520">
        <w:rPr>
          <w:sz w:val="28"/>
          <w:szCs w:val="28"/>
        </w:rPr>
        <w:br/>
      </w:r>
      <w:r w:rsidRPr="00CD2520">
        <w:rPr>
          <w:i/>
          <w:iCs/>
          <w:sz w:val="28"/>
          <w:szCs w:val="28"/>
        </w:rPr>
        <w:t>Доступно:</w:t>
      </w:r>
      <w:r w:rsidRPr="00CD2520">
        <w:rPr>
          <w:sz w:val="28"/>
          <w:szCs w:val="28"/>
        </w:rPr>
        <w:t xml:space="preserve"> </w:t>
      </w:r>
      <w:hyperlink r:id="rId9" w:tgtFrame="_blank" w:history="1">
        <w:r w:rsidRPr="00CD2520">
          <w:rPr>
            <w:rStyle w:val="a8"/>
            <w:sz w:val="28"/>
            <w:szCs w:val="28"/>
          </w:rPr>
          <w:t>https://www.aviation-ia.com/standards</w:t>
        </w:r>
      </w:hyperlink>
      <w:r w:rsidRPr="00CD2520">
        <w:rPr>
          <w:sz w:val="28"/>
          <w:szCs w:val="28"/>
        </w:rPr>
        <w:t xml:space="preserve"> (требуется подписка ARINC IA)</w:t>
      </w:r>
    </w:p>
    <w:p w14:paraId="14F74972" w14:textId="7676301C" w:rsidR="00CD2520" w:rsidRPr="00CD2520" w:rsidRDefault="00CD2520" w:rsidP="00CD2520">
      <w:pPr>
        <w:pStyle w:val="a3"/>
        <w:numPr>
          <w:ilvl w:val="0"/>
          <w:numId w:val="40"/>
        </w:numPr>
        <w:jc w:val="both"/>
        <w:rPr>
          <w:sz w:val="28"/>
          <w:szCs w:val="28"/>
        </w:rPr>
      </w:pPr>
      <w:r w:rsidRPr="00CD2520">
        <w:rPr>
          <w:b/>
          <w:bCs/>
          <w:sz w:val="28"/>
          <w:szCs w:val="28"/>
          <w:lang w:val="en-US"/>
        </w:rPr>
        <w:t>ARINC Specification 825</w:t>
      </w:r>
      <w:r w:rsidRPr="00CD2520">
        <w:rPr>
          <w:sz w:val="28"/>
          <w:szCs w:val="28"/>
          <w:lang w:val="en-US"/>
        </w:rPr>
        <w:t xml:space="preserve">, </w:t>
      </w:r>
      <w:r w:rsidRPr="00CD2520">
        <w:rPr>
          <w:i/>
          <w:iCs/>
          <w:sz w:val="28"/>
          <w:szCs w:val="28"/>
          <w:lang w:val="en-US"/>
        </w:rPr>
        <w:t>"CAN Data Bus"</w:t>
      </w:r>
      <w:r w:rsidRPr="00CD2520">
        <w:rPr>
          <w:sz w:val="28"/>
          <w:szCs w:val="28"/>
          <w:lang w:val="en-US"/>
        </w:rPr>
        <w:t>, Airlines Electronic Engineering Committee (AEEC), 2007.</w:t>
      </w:r>
      <w:r w:rsidRPr="00CD2520">
        <w:rPr>
          <w:sz w:val="28"/>
          <w:szCs w:val="28"/>
          <w:lang w:val="en-US"/>
        </w:rPr>
        <w:br/>
      </w:r>
      <w:r w:rsidRPr="00CD2520">
        <w:rPr>
          <w:i/>
          <w:iCs/>
          <w:sz w:val="28"/>
          <w:szCs w:val="28"/>
        </w:rPr>
        <w:t>Использовано:</w:t>
      </w:r>
      <w:r w:rsidRPr="00CD2520">
        <w:rPr>
          <w:sz w:val="28"/>
          <w:szCs w:val="28"/>
        </w:rPr>
        <w:t xml:space="preserve"> </w:t>
      </w:r>
      <w:proofErr w:type="spellStart"/>
      <w:r w:rsidRPr="00CD2520">
        <w:rPr>
          <w:sz w:val="28"/>
          <w:szCs w:val="28"/>
        </w:rPr>
        <w:t>Sections</w:t>
      </w:r>
      <w:proofErr w:type="spellEnd"/>
      <w:r w:rsidRPr="00CD2520">
        <w:rPr>
          <w:sz w:val="28"/>
          <w:szCs w:val="28"/>
        </w:rPr>
        <w:t xml:space="preserve"> 1.0, 1.2, 2.0, 2.1, 2.2, 3.0, 3.2, 3.3, 4.0, 5.0.</w:t>
      </w:r>
      <w:r w:rsidRPr="00CD2520">
        <w:rPr>
          <w:sz w:val="28"/>
          <w:szCs w:val="28"/>
        </w:rPr>
        <w:br/>
      </w:r>
      <w:r w:rsidRPr="00CD2520">
        <w:rPr>
          <w:i/>
          <w:iCs/>
          <w:sz w:val="28"/>
          <w:szCs w:val="28"/>
        </w:rPr>
        <w:t>Доступно:</w:t>
      </w:r>
      <w:r w:rsidRPr="00CD2520">
        <w:rPr>
          <w:sz w:val="28"/>
          <w:szCs w:val="28"/>
        </w:rPr>
        <w:t xml:space="preserve"> </w:t>
      </w:r>
      <w:hyperlink r:id="rId10" w:tgtFrame="_blank" w:history="1">
        <w:r w:rsidRPr="00CD2520">
          <w:rPr>
            <w:rStyle w:val="a8"/>
            <w:sz w:val="28"/>
            <w:szCs w:val="28"/>
          </w:rPr>
          <w:t>https://www.aviation-ia.com/standards</w:t>
        </w:r>
      </w:hyperlink>
      <w:r w:rsidRPr="00CD2520">
        <w:rPr>
          <w:sz w:val="28"/>
          <w:szCs w:val="28"/>
        </w:rPr>
        <w:t xml:space="preserve"> (требуется подписка ARINC IA)</w:t>
      </w:r>
    </w:p>
    <w:p w14:paraId="6DC94DF6" w14:textId="01C8A1F9" w:rsidR="00CD2520" w:rsidRPr="00CD2520" w:rsidRDefault="00CD2520" w:rsidP="00CD2520">
      <w:pPr>
        <w:pStyle w:val="a3"/>
        <w:numPr>
          <w:ilvl w:val="0"/>
          <w:numId w:val="40"/>
        </w:numPr>
        <w:jc w:val="both"/>
        <w:rPr>
          <w:sz w:val="28"/>
          <w:szCs w:val="28"/>
          <w:lang w:val="en-US"/>
        </w:rPr>
      </w:pPr>
      <w:r w:rsidRPr="00CD2520">
        <w:rPr>
          <w:b/>
          <w:bCs/>
          <w:sz w:val="28"/>
          <w:szCs w:val="28"/>
          <w:lang w:val="en-US"/>
        </w:rPr>
        <w:t>Bosch, Robert Bosch GmbH</w:t>
      </w:r>
      <w:r w:rsidRPr="00CD2520">
        <w:rPr>
          <w:sz w:val="28"/>
          <w:szCs w:val="28"/>
          <w:lang w:val="en-US"/>
        </w:rPr>
        <w:t xml:space="preserve">, </w:t>
      </w:r>
      <w:r w:rsidRPr="00CD2520">
        <w:rPr>
          <w:i/>
          <w:iCs/>
          <w:sz w:val="28"/>
          <w:szCs w:val="28"/>
          <w:lang w:val="en-US"/>
        </w:rPr>
        <w:t>"CAN Specification Version 2.0"</w:t>
      </w:r>
      <w:r w:rsidRPr="00CD2520">
        <w:rPr>
          <w:sz w:val="28"/>
          <w:szCs w:val="28"/>
          <w:lang w:val="en-US"/>
        </w:rPr>
        <w:t>, 1991.</w:t>
      </w:r>
      <w:r w:rsidRPr="00CD2520">
        <w:rPr>
          <w:sz w:val="28"/>
          <w:szCs w:val="28"/>
          <w:lang w:val="en-US"/>
        </w:rPr>
        <w:br/>
      </w:r>
      <w:r w:rsidRPr="00CD2520">
        <w:rPr>
          <w:i/>
          <w:iCs/>
          <w:sz w:val="28"/>
          <w:szCs w:val="28"/>
        </w:rPr>
        <w:t>Использовано</w:t>
      </w:r>
      <w:r w:rsidRPr="00CD2520">
        <w:rPr>
          <w:i/>
          <w:iCs/>
          <w:sz w:val="28"/>
          <w:szCs w:val="28"/>
          <w:lang w:val="en-US"/>
        </w:rPr>
        <w:t>:</w:t>
      </w:r>
      <w:r w:rsidRPr="00CD2520">
        <w:rPr>
          <w:sz w:val="28"/>
          <w:szCs w:val="28"/>
          <w:lang w:val="en-US"/>
        </w:rPr>
        <w:t xml:space="preserve"> Sections 1.0, 2.0, 2.1, 2.2, 2.3, 2.4.</w:t>
      </w:r>
      <w:r w:rsidRPr="00CD2520">
        <w:rPr>
          <w:sz w:val="28"/>
          <w:szCs w:val="28"/>
          <w:lang w:val="en-US"/>
        </w:rPr>
        <w:br/>
      </w:r>
      <w:r w:rsidRPr="00CD2520">
        <w:rPr>
          <w:i/>
          <w:iCs/>
          <w:sz w:val="28"/>
          <w:szCs w:val="28"/>
        </w:rPr>
        <w:t>Доступно</w:t>
      </w:r>
      <w:r w:rsidRPr="00CD2520">
        <w:rPr>
          <w:i/>
          <w:iCs/>
          <w:sz w:val="28"/>
          <w:szCs w:val="28"/>
          <w:lang w:val="en-US"/>
        </w:rPr>
        <w:t>:</w:t>
      </w:r>
      <w:r w:rsidRPr="00CD2520">
        <w:rPr>
          <w:sz w:val="28"/>
          <w:szCs w:val="28"/>
          <w:lang w:val="en-US"/>
        </w:rPr>
        <w:t xml:space="preserve"> </w:t>
      </w:r>
      <w:hyperlink r:id="rId11" w:tgtFrame="_blank" w:history="1">
        <w:r w:rsidRPr="00CD2520">
          <w:rPr>
            <w:rStyle w:val="a8"/>
            <w:sz w:val="28"/>
            <w:szCs w:val="28"/>
            <w:lang w:val="en-US"/>
          </w:rPr>
          <w:t>https://www.bosch-semiconductors.com/can/</w:t>
        </w:r>
      </w:hyperlink>
    </w:p>
    <w:p w14:paraId="5EC0D55E" w14:textId="024C7D38" w:rsidR="00CD2520" w:rsidRPr="00CD2520" w:rsidRDefault="00CD2520" w:rsidP="00CD2520">
      <w:pPr>
        <w:pStyle w:val="a3"/>
        <w:numPr>
          <w:ilvl w:val="0"/>
          <w:numId w:val="40"/>
        </w:numPr>
        <w:jc w:val="both"/>
        <w:rPr>
          <w:sz w:val="28"/>
          <w:szCs w:val="28"/>
          <w:lang w:val="en-US"/>
        </w:rPr>
      </w:pPr>
      <w:r w:rsidRPr="00CD2520">
        <w:rPr>
          <w:b/>
          <w:bCs/>
          <w:sz w:val="28"/>
          <w:szCs w:val="28"/>
          <w:lang w:val="en-US"/>
        </w:rPr>
        <w:t>ISO 11898-1:2015</w:t>
      </w:r>
      <w:r w:rsidRPr="00CD2520">
        <w:rPr>
          <w:sz w:val="28"/>
          <w:szCs w:val="28"/>
          <w:lang w:val="en-US"/>
        </w:rPr>
        <w:t xml:space="preserve">, </w:t>
      </w:r>
      <w:r w:rsidRPr="00CD2520">
        <w:rPr>
          <w:i/>
          <w:iCs/>
          <w:sz w:val="28"/>
          <w:szCs w:val="28"/>
          <w:lang w:val="en-US"/>
        </w:rPr>
        <w:t xml:space="preserve">"Road vehicles — Controller area network (CAN) — Part 1: Data link layer and physical </w:t>
      </w:r>
      <w:proofErr w:type="spellStart"/>
      <w:r w:rsidRPr="00CD2520">
        <w:rPr>
          <w:i/>
          <w:iCs/>
          <w:sz w:val="28"/>
          <w:szCs w:val="28"/>
          <w:lang w:val="en-US"/>
        </w:rPr>
        <w:t>signalling</w:t>
      </w:r>
      <w:proofErr w:type="spellEnd"/>
      <w:r w:rsidRPr="00CD2520">
        <w:rPr>
          <w:i/>
          <w:iCs/>
          <w:sz w:val="28"/>
          <w:szCs w:val="28"/>
          <w:lang w:val="en-US"/>
        </w:rPr>
        <w:t>"</w:t>
      </w:r>
      <w:r w:rsidRPr="00CD2520">
        <w:rPr>
          <w:sz w:val="28"/>
          <w:szCs w:val="28"/>
          <w:lang w:val="en-US"/>
        </w:rPr>
        <w:t>, ISO, 2015.</w:t>
      </w:r>
      <w:r w:rsidRPr="00CD2520">
        <w:rPr>
          <w:sz w:val="28"/>
          <w:szCs w:val="28"/>
          <w:lang w:val="en-US"/>
        </w:rPr>
        <w:br/>
      </w:r>
      <w:r w:rsidRPr="00CD2520">
        <w:rPr>
          <w:i/>
          <w:iCs/>
          <w:sz w:val="28"/>
          <w:szCs w:val="28"/>
        </w:rPr>
        <w:t>Использовано</w:t>
      </w:r>
      <w:r w:rsidRPr="00CD2520">
        <w:rPr>
          <w:i/>
          <w:iCs/>
          <w:sz w:val="28"/>
          <w:szCs w:val="28"/>
          <w:lang w:val="en-US"/>
        </w:rPr>
        <w:t>:</w:t>
      </w:r>
      <w:r w:rsidRPr="00CD2520">
        <w:rPr>
          <w:sz w:val="28"/>
          <w:szCs w:val="28"/>
          <w:lang w:val="en-US"/>
        </w:rPr>
        <w:t xml:space="preserve"> Sections 8, 9, 10.</w:t>
      </w:r>
      <w:r w:rsidRPr="00CD2520">
        <w:rPr>
          <w:sz w:val="28"/>
          <w:szCs w:val="28"/>
          <w:lang w:val="en-US"/>
        </w:rPr>
        <w:br/>
      </w:r>
      <w:r w:rsidRPr="00CD2520">
        <w:rPr>
          <w:i/>
          <w:iCs/>
          <w:sz w:val="28"/>
          <w:szCs w:val="28"/>
        </w:rPr>
        <w:t>Доступно</w:t>
      </w:r>
      <w:r w:rsidRPr="00CD2520">
        <w:rPr>
          <w:i/>
          <w:iCs/>
          <w:sz w:val="28"/>
          <w:szCs w:val="28"/>
          <w:lang w:val="en-US"/>
        </w:rPr>
        <w:t>:</w:t>
      </w:r>
      <w:r w:rsidRPr="00CD2520">
        <w:rPr>
          <w:sz w:val="28"/>
          <w:szCs w:val="28"/>
          <w:lang w:val="en-US"/>
        </w:rPr>
        <w:t xml:space="preserve"> </w:t>
      </w:r>
      <w:hyperlink r:id="rId12" w:tgtFrame="_blank" w:history="1">
        <w:r w:rsidRPr="00CD2520">
          <w:rPr>
            <w:rStyle w:val="a8"/>
            <w:sz w:val="28"/>
            <w:szCs w:val="28"/>
            <w:lang w:val="en-US"/>
          </w:rPr>
          <w:t>https://www.iso.org/standard/63648.html</w:t>
        </w:r>
      </w:hyperlink>
    </w:p>
    <w:p w14:paraId="26C672DB" w14:textId="77E50F19" w:rsidR="00CD2520" w:rsidRPr="00CD2520" w:rsidRDefault="00CD2520" w:rsidP="00CD2520">
      <w:pPr>
        <w:pStyle w:val="a3"/>
        <w:numPr>
          <w:ilvl w:val="0"/>
          <w:numId w:val="40"/>
        </w:numPr>
        <w:jc w:val="both"/>
        <w:rPr>
          <w:sz w:val="28"/>
          <w:szCs w:val="28"/>
        </w:rPr>
      </w:pPr>
      <w:r w:rsidRPr="00CD2520">
        <w:rPr>
          <w:b/>
          <w:bCs/>
          <w:sz w:val="28"/>
          <w:szCs w:val="28"/>
          <w:lang w:val="en-US"/>
        </w:rPr>
        <w:t>IEEE 802.3-2018</w:t>
      </w:r>
      <w:r w:rsidRPr="00CD2520">
        <w:rPr>
          <w:sz w:val="28"/>
          <w:szCs w:val="28"/>
          <w:lang w:val="en-US"/>
        </w:rPr>
        <w:t xml:space="preserve">, </w:t>
      </w:r>
      <w:r w:rsidRPr="00CD2520">
        <w:rPr>
          <w:i/>
          <w:iCs/>
          <w:sz w:val="28"/>
          <w:szCs w:val="28"/>
          <w:lang w:val="en-US"/>
        </w:rPr>
        <w:t>"IEEE Standard for Ethernet"</w:t>
      </w:r>
      <w:r w:rsidRPr="00CD2520">
        <w:rPr>
          <w:sz w:val="28"/>
          <w:szCs w:val="28"/>
          <w:lang w:val="en-US"/>
        </w:rPr>
        <w:t>, IEEE, 2018.</w:t>
      </w:r>
      <w:r w:rsidRPr="00CD2520">
        <w:rPr>
          <w:sz w:val="28"/>
          <w:szCs w:val="28"/>
          <w:lang w:val="en-US"/>
        </w:rPr>
        <w:br/>
      </w:r>
      <w:r w:rsidRPr="00CD2520">
        <w:rPr>
          <w:i/>
          <w:iCs/>
          <w:sz w:val="28"/>
          <w:szCs w:val="28"/>
        </w:rPr>
        <w:t>Использовано:</w:t>
      </w:r>
      <w:r w:rsidRPr="00CD2520">
        <w:rPr>
          <w:sz w:val="28"/>
          <w:szCs w:val="28"/>
        </w:rPr>
        <w:t xml:space="preserve"> </w:t>
      </w:r>
      <w:proofErr w:type="spellStart"/>
      <w:r w:rsidRPr="00CD2520">
        <w:rPr>
          <w:sz w:val="28"/>
          <w:szCs w:val="28"/>
        </w:rPr>
        <w:t>Section</w:t>
      </w:r>
      <w:proofErr w:type="spellEnd"/>
      <w:r w:rsidRPr="00CD2520">
        <w:rPr>
          <w:sz w:val="28"/>
          <w:szCs w:val="28"/>
        </w:rPr>
        <w:t xml:space="preserve"> 1, </w:t>
      </w:r>
      <w:proofErr w:type="spellStart"/>
      <w:r w:rsidRPr="00CD2520">
        <w:rPr>
          <w:sz w:val="28"/>
          <w:szCs w:val="28"/>
        </w:rPr>
        <w:t>Clause</w:t>
      </w:r>
      <w:proofErr w:type="spellEnd"/>
      <w:r w:rsidRPr="00CD2520">
        <w:rPr>
          <w:sz w:val="28"/>
          <w:szCs w:val="28"/>
        </w:rPr>
        <w:t xml:space="preserve"> 3.2, 3.2.8, 14, 28.</w:t>
      </w:r>
      <w:r w:rsidRPr="00CD2520">
        <w:rPr>
          <w:sz w:val="28"/>
          <w:szCs w:val="28"/>
        </w:rPr>
        <w:br/>
      </w:r>
      <w:r w:rsidRPr="00CD2520">
        <w:rPr>
          <w:i/>
          <w:iCs/>
          <w:sz w:val="28"/>
          <w:szCs w:val="28"/>
        </w:rPr>
        <w:t>Доступно:</w:t>
      </w:r>
      <w:r w:rsidRPr="00CD2520">
        <w:rPr>
          <w:sz w:val="28"/>
          <w:szCs w:val="28"/>
        </w:rPr>
        <w:t xml:space="preserve"> </w:t>
      </w:r>
      <w:hyperlink r:id="rId13" w:tgtFrame="_blank" w:history="1">
        <w:r w:rsidRPr="00CD2520">
          <w:rPr>
            <w:rStyle w:val="a8"/>
            <w:sz w:val="28"/>
            <w:szCs w:val="28"/>
          </w:rPr>
          <w:t>https://ieeexplore.ieee.org/document/8457469</w:t>
        </w:r>
      </w:hyperlink>
    </w:p>
    <w:p w14:paraId="5BA2714B" w14:textId="4C2F8841" w:rsidR="00CD2520" w:rsidRPr="00CD2520" w:rsidRDefault="00CD2520" w:rsidP="00CD2520">
      <w:pPr>
        <w:pStyle w:val="ds-markdown-paragraph"/>
        <w:numPr>
          <w:ilvl w:val="0"/>
          <w:numId w:val="40"/>
        </w:numPr>
        <w:rPr>
          <w:sz w:val="28"/>
          <w:szCs w:val="28"/>
        </w:rPr>
      </w:pPr>
      <w:r w:rsidRPr="00CD2520">
        <w:rPr>
          <w:sz w:val="28"/>
          <w:szCs w:val="28"/>
          <w:lang w:val="en-US"/>
        </w:rPr>
        <w:t>C</w:t>
      </w:r>
      <w:r w:rsidRPr="00CD2520">
        <w:rPr>
          <w:rStyle w:val="a4"/>
          <w:sz w:val="28"/>
          <w:szCs w:val="28"/>
          <w:lang w:val="en-US"/>
        </w:rPr>
        <w:t>ondom, F.</w:t>
      </w:r>
      <w:r w:rsidRPr="00CD2520">
        <w:rPr>
          <w:sz w:val="28"/>
          <w:szCs w:val="28"/>
          <w:lang w:val="en-US"/>
        </w:rPr>
        <w:t xml:space="preserve">, </w:t>
      </w:r>
      <w:r w:rsidRPr="00CD2520">
        <w:rPr>
          <w:rStyle w:val="ae"/>
          <w:sz w:val="28"/>
          <w:szCs w:val="28"/>
          <w:lang w:val="en-US"/>
        </w:rPr>
        <w:t>"AFDX: The Avionics Full Duplex Switched Ethernet"</w:t>
      </w:r>
      <w:r w:rsidRPr="00CD2520">
        <w:rPr>
          <w:sz w:val="28"/>
          <w:szCs w:val="28"/>
          <w:lang w:val="en-US"/>
        </w:rPr>
        <w:t>, Airbus, 2003.</w:t>
      </w:r>
      <w:r w:rsidRPr="00CD2520">
        <w:rPr>
          <w:sz w:val="28"/>
          <w:szCs w:val="28"/>
          <w:lang w:val="en-US"/>
        </w:rPr>
        <w:br/>
      </w:r>
      <w:r w:rsidRPr="00CD2520">
        <w:rPr>
          <w:rStyle w:val="ae"/>
          <w:sz w:val="28"/>
          <w:szCs w:val="28"/>
        </w:rPr>
        <w:t>Использовано:</w:t>
      </w:r>
      <w:r w:rsidRPr="00CD2520">
        <w:rPr>
          <w:sz w:val="28"/>
          <w:szCs w:val="28"/>
        </w:rPr>
        <w:t xml:space="preserve"> разделы, посвященные архитектуре AFDX, виртуальным каналам, BAG, избыточности.</w:t>
      </w:r>
      <w:r w:rsidRPr="00CD2520">
        <w:rPr>
          <w:sz w:val="28"/>
          <w:szCs w:val="28"/>
        </w:rPr>
        <w:br/>
      </w:r>
      <w:r w:rsidRPr="00CD2520">
        <w:rPr>
          <w:rStyle w:val="ae"/>
          <w:sz w:val="28"/>
          <w:szCs w:val="28"/>
        </w:rPr>
        <w:t>Доступно:</w:t>
      </w:r>
      <w:r w:rsidRPr="00CD2520">
        <w:rPr>
          <w:sz w:val="28"/>
          <w:szCs w:val="28"/>
        </w:rPr>
        <w:t xml:space="preserve"> </w:t>
      </w:r>
      <w:hyperlink r:id="rId14" w:tgtFrame="_blank" w:history="1">
        <w:r w:rsidRPr="00CD2520">
          <w:rPr>
            <w:rStyle w:val="a8"/>
            <w:sz w:val="28"/>
            <w:szCs w:val="28"/>
          </w:rPr>
          <w:t>https://www.aviationtoday.com/2003/05/01/afdx-technology/</w:t>
        </w:r>
      </w:hyperlink>
    </w:p>
    <w:p w14:paraId="01E12FA1" w14:textId="1A31FBCB" w:rsidR="00CD2520" w:rsidRPr="00CD2520" w:rsidRDefault="00CD2520" w:rsidP="00CD2520">
      <w:pPr>
        <w:pStyle w:val="ds-markdown-paragraph"/>
        <w:numPr>
          <w:ilvl w:val="0"/>
          <w:numId w:val="40"/>
        </w:numPr>
        <w:rPr>
          <w:sz w:val="28"/>
          <w:szCs w:val="28"/>
        </w:rPr>
      </w:pPr>
      <w:r w:rsidRPr="00CD2520">
        <w:rPr>
          <w:rStyle w:val="a4"/>
          <w:sz w:val="28"/>
          <w:szCs w:val="28"/>
          <w:lang w:val="en-US"/>
        </w:rPr>
        <w:t>Airbus</w:t>
      </w:r>
      <w:r w:rsidRPr="00CD2520">
        <w:rPr>
          <w:sz w:val="28"/>
          <w:szCs w:val="28"/>
          <w:lang w:val="en-US"/>
        </w:rPr>
        <w:t xml:space="preserve">, </w:t>
      </w:r>
      <w:r w:rsidRPr="00CD2520">
        <w:rPr>
          <w:rStyle w:val="ae"/>
          <w:sz w:val="28"/>
          <w:szCs w:val="28"/>
          <w:lang w:val="en-US"/>
        </w:rPr>
        <w:t>"AFDX Technology Overview"</w:t>
      </w:r>
      <w:r w:rsidRPr="00CD2520">
        <w:rPr>
          <w:sz w:val="28"/>
          <w:szCs w:val="28"/>
          <w:lang w:val="en-US"/>
        </w:rPr>
        <w:t>, Airbus Technical Presentation, 2005.</w:t>
      </w:r>
      <w:r w:rsidRPr="00CD2520">
        <w:rPr>
          <w:sz w:val="28"/>
          <w:szCs w:val="28"/>
          <w:lang w:val="en-US"/>
        </w:rPr>
        <w:br/>
      </w:r>
      <w:r w:rsidRPr="00CD2520">
        <w:rPr>
          <w:rStyle w:val="ae"/>
          <w:sz w:val="28"/>
          <w:szCs w:val="28"/>
        </w:rPr>
        <w:t>Использовано:</w:t>
      </w:r>
      <w:r w:rsidRPr="00CD2520">
        <w:rPr>
          <w:sz w:val="28"/>
          <w:szCs w:val="28"/>
        </w:rPr>
        <w:t xml:space="preserve"> практическая реализация AFDX на A380, примеры конфигурации.</w:t>
      </w:r>
      <w:r w:rsidRPr="00CD2520">
        <w:rPr>
          <w:sz w:val="28"/>
          <w:szCs w:val="28"/>
        </w:rPr>
        <w:br/>
      </w:r>
      <w:r w:rsidRPr="00CD2520">
        <w:rPr>
          <w:rStyle w:val="ae"/>
          <w:sz w:val="28"/>
          <w:szCs w:val="28"/>
        </w:rPr>
        <w:t>Доступно:</w:t>
      </w:r>
      <w:r w:rsidRPr="00CD2520">
        <w:rPr>
          <w:sz w:val="28"/>
          <w:szCs w:val="28"/>
        </w:rPr>
        <w:t xml:space="preserve"> </w:t>
      </w:r>
      <w:hyperlink r:id="rId15" w:tgtFrame="_blank" w:history="1">
        <w:r w:rsidRPr="00CD2520">
          <w:rPr>
            <w:rStyle w:val="a8"/>
            <w:sz w:val="28"/>
            <w:szCs w:val="28"/>
          </w:rPr>
          <w:t>https://www.airbus.com/en/technology/avionics</w:t>
        </w:r>
      </w:hyperlink>
    </w:p>
    <w:p w14:paraId="36ECDDC0" w14:textId="49AA6511" w:rsidR="00CD2520" w:rsidRPr="00CD2520" w:rsidRDefault="00CD2520" w:rsidP="00CD2520">
      <w:pPr>
        <w:pStyle w:val="ds-markdown-paragraph"/>
        <w:numPr>
          <w:ilvl w:val="0"/>
          <w:numId w:val="40"/>
        </w:numPr>
        <w:rPr>
          <w:sz w:val="28"/>
          <w:szCs w:val="28"/>
        </w:rPr>
      </w:pPr>
      <w:r w:rsidRPr="00CD2520">
        <w:rPr>
          <w:rStyle w:val="a4"/>
          <w:sz w:val="28"/>
          <w:szCs w:val="28"/>
          <w:lang w:val="en-US"/>
        </w:rPr>
        <w:t>Airbus</w:t>
      </w:r>
      <w:r w:rsidRPr="00CD2520">
        <w:rPr>
          <w:sz w:val="28"/>
          <w:szCs w:val="28"/>
          <w:lang w:val="en-US"/>
        </w:rPr>
        <w:t xml:space="preserve">, </w:t>
      </w:r>
      <w:r w:rsidRPr="00CD2520">
        <w:rPr>
          <w:rStyle w:val="ae"/>
          <w:sz w:val="28"/>
          <w:szCs w:val="28"/>
          <w:lang w:val="en-US"/>
        </w:rPr>
        <w:t>"A350 XWB Avionics Architecture"</w:t>
      </w:r>
      <w:r w:rsidRPr="00CD2520">
        <w:rPr>
          <w:sz w:val="28"/>
          <w:szCs w:val="28"/>
          <w:lang w:val="en-US"/>
        </w:rPr>
        <w:t>, Airbus, 2010.</w:t>
      </w:r>
      <w:r w:rsidRPr="00CD2520">
        <w:rPr>
          <w:sz w:val="28"/>
          <w:szCs w:val="28"/>
          <w:lang w:val="en-US"/>
        </w:rPr>
        <w:br/>
      </w:r>
      <w:r w:rsidRPr="00CD2520">
        <w:rPr>
          <w:rStyle w:val="ae"/>
          <w:sz w:val="28"/>
          <w:szCs w:val="28"/>
        </w:rPr>
        <w:t>Использовано:</w:t>
      </w:r>
      <w:r w:rsidRPr="00CD2520">
        <w:rPr>
          <w:sz w:val="28"/>
          <w:szCs w:val="28"/>
        </w:rPr>
        <w:t xml:space="preserve"> применение CAN-шин в авиационных платформах.</w:t>
      </w:r>
      <w:r w:rsidRPr="00CD2520">
        <w:rPr>
          <w:sz w:val="28"/>
          <w:szCs w:val="28"/>
        </w:rPr>
        <w:br/>
      </w:r>
      <w:r w:rsidRPr="00CD2520">
        <w:rPr>
          <w:rStyle w:val="ae"/>
          <w:sz w:val="28"/>
          <w:szCs w:val="28"/>
        </w:rPr>
        <w:t>Доступно:</w:t>
      </w:r>
      <w:r w:rsidRPr="00CD2520">
        <w:rPr>
          <w:sz w:val="28"/>
          <w:szCs w:val="28"/>
        </w:rPr>
        <w:t xml:space="preserve"> </w:t>
      </w:r>
      <w:hyperlink r:id="rId16" w:tgtFrame="_blank" w:history="1">
        <w:r w:rsidRPr="00CD2520">
          <w:rPr>
            <w:rStyle w:val="a8"/>
            <w:sz w:val="28"/>
            <w:szCs w:val="28"/>
          </w:rPr>
          <w:t>https://www.airbus.com/en/technology/avionics</w:t>
        </w:r>
      </w:hyperlink>
    </w:p>
    <w:p w14:paraId="3803D350" w14:textId="1E540E87" w:rsidR="00CD2520" w:rsidRPr="00CD2520" w:rsidRDefault="00CD2520" w:rsidP="00CD2520">
      <w:pPr>
        <w:pStyle w:val="ds-markdown-paragraph"/>
        <w:numPr>
          <w:ilvl w:val="0"/>
          <w:numId w:val="40"/>
        </w:numPr>
        <w:rPr>
          <w:sz w:val="28"/>
          <w:szCs w:val="28"/>
        </w:rPr>
      </w:pPr>
      <w:r w:rsidRPr="00CD2520">
        <w:rPr>
          <w:rStyle w:val="a4"/>
          <w:sz w:val="28"/>
          <w:szCs w:val="28"/>
          <w:lang w:val="en-US"/>
        </w:rPr>
        <w:t>Corrigan, S.</w:t>
      </w:r>
      <w:r w:rsidRPr="00CD2520">
        <w:rPr>
          <w:sz w:val="28"/>
          <w:szCs w:val="28"/>
          <w:lang w:val="en-US"/>
        </w:rPr>
        <w:t xml:space="preserve">, </w:t>
      </w:r>
      <w:r w:rsidRPr="00CD2520">
        <w:rPr>
          <w:rStyle w:val="ae"/>
          <w:sz w:val="28"/>
          <w:szCs w:val="28"/>
          <w:lang w:val="en-US"/>
        </w:rPr>
        <w:t>"Introduction to the Controller Area Network (CAN)"</w:t>
      </w:r>
      <w:r w:rsidRPr="00CD2520">
        <w:rPr>
          <w:sz w:val="28"/>
          <w:szCs w:val="28"/>
          <w:lang w:val="en-US"/>
        </w:rPr>
        <w:t>, Texas Instruments Application Report SLOA101B, 2016.</w:t>
      </w:r>
      <w:r w:rsidRPr="00CD2520">
        <w:rPr>
          <w:sz w:val="28"/>
          <w:szCs w:val="28"/>
          <w:lang w:val="en-US"/>
        </w:rPr>
        <w:br/>
      </w:r>
      <w:r w:rsidRPr="00CD2520">
        <w:rPr>
          <w:rStyle w:val="ae"/>
          <w:sz w:val="28"/>
          <w:szCs w:val="28"/>
        </w:rPr>
        <w:t>Использовано:</w:t>
      </w:r>
      <w:r w:rsidRPr="00CD2520">
        <w:rPr>
          <w:sz w:val="28"/>
          <w:szCs w:val="28"/>
        </w:rPr>
        <w:t xml:space="preserve"> физический уровень CAN, топология, </w:t>
      </w:r>
      <w:proofErr w:type="spellStart"/>
      <w:r w:rsidRPr="00CD2520">
        <w:rPr>
          <w:sz w:val="28"/>
          <w:szCs w:val="28"/>
        </w:rPr>
        <w:t>терминация</w:t>
      </w:r>
      <w:proofErr w:type="spellEnd"/>
      <w:r w:rsidRPr="00CD2520">
        <w:rPr>
          <w:sz w:val="28"/>
          <w:szCs w:val="28"/>
        </w:rPr>
        <w:t>, арбитраж, структура кадра.</w:t>
      </w:r>
      <w:r w:rsidRPr="00CD2520">
        <w:rPr>
          <w:sz w:val="28"/>
          <w:szCs w:val="28"/>
        </w:rPr>
        <w:br/>
      </w:r>
      <w:r w:rsidRPr="00CD2520">
        <w:rPr>
          <w:rStyle w:val="ae"/>
          <w:sz w:val="28"/>
          <w:szCs w:val="28"/>
        </w:rPr>
        <w:t>Доступно:</w:t>
      </w:r>
      <w:r w:rsidRPr="00CD2520">
        <w:rPr>
          <w:sz w:val="28"/>
          <w:szCs w:val="28"/>
        </w:rPr>
        <w:t xml:space="preserve"> </w:t>
      </w:r>
      <w:hyperlink r:id="rId17" w:tgtFrame="_blank" w:history="1">
        <w:r w:rsidRPr="00CD2520">
          <w:rPr>
            <w:rStyle w:val="a8"/>
            <w:sz w:val="28"/>
            <w:szCs w:val="28"/>
          </w:rPr>
          <w:t>https://www.ti.com/lit/an/sloa101b/sloa101b.pdf</w:t>
        </w:r>
      </w:hyperlink>
    </w:p>
    <w:p w14:paraId="18EBC389" w14:textId="715B6629" w:rsidR="00CD2520" w:rsidRPr="00CD2520" w:rsidRDefault="00CD2520" w:rsidP="00CD2520">
      <w:pPr>
        <w:pStyle w:val="ds-markdown-paragraph"/>
        <w:numPr>
          <w:ilvl w:val="0"/>
          <w:numId w:val="40"/>
        </w:numPr>
        <w:rPr>
          <w:sz w:val="28"/>
          <w:szCs w:val="28"/>
        </w:rPr>
      </w:pPr>
      <w:r w:rsidRPr="00CD2520">
        <w:rPr>
          <w:rStyle w:val="a4"/>
          <w:sz w:val="28"/>
          <w:szCs w:val="28"/>
          <w:lang w:val="en-US"/>
        </w:rPr>
        <w:t>Tindell, K., Burns, A.</w:t>
      </w:r>
      <w:r w:rsidRPr="00CD2520">
        <w:rPr>
          <w:sz w:val="28"/>
          <w:szCs w:val="28"/>
          <w:lang w:val="en-US"/>
        </w:rPr>
        <w:t xml:space="preserve">, </w:t>
      </w:r>
      <w:r w:rsidRPr="00CD2520">
        <w:rPr>
          <w:rStyle w:val="ae"/>
          <w:sz w:val="28"/>
          <w:szCs w:val="28"/>
          <w:lang w:val="en-US"/>
        </w:rPr>
        <w:t>"Guaranteed Message Latencies for Distributed Safety-Critical Hard Real-Time Control Networks"</w:t>
      </w:r>
      <w:r w:rsidRPr="00CD2520">
        <w:rPr>
          <w:sz w:val="28"/>
          <w:szCs w:val="28"/>
          <w:lang w:val="en-US"/>
        </w:rPr>
        <w:t>, University of York, 1994.</w:t>
      </w:r>
      <w:r w:rsidRPr="00CD2520">
        <w:rPr>
          <w:sz w:val="28"/>
          <w:szCs w:val="28"/>
          <w:lang w:val="en-US"/>
        </w:rPr>
        <w:br/>
      </w:r>
      <w:r w:rsidRPr="00CD2520">
        <w:rPr>
          <w:rStyle w:val="ae"/>
          <w:sz w:val="28"/>
          <w:szCs w:val="28"/>
        </w:rPr>
        <w:lastRenderedPageBreak/>
        <w:t>Использовано:</w:t>
      </w:r>
      <w:r w:rsidRPr="00CD2520">
        <w:rPr>
          <w:sz w:val="28"/>
          <w:szCs w:val="28"/>
        </w:rPr>
        <w:t xml:space="preserve"> анализ временных характеристик CAN, арбитраж.</w:t>
      </w:r>
      <w:r w:rsidRPr="00CD2520">
        <w:rPr>
          <w:sz w:val="28"/>
          <w:szCs w:val="28"/>
        </w:rPr>
        <w:br/>
      </w:r>
      <w:r w:rsidRPr="00CD2520">
        <w:rPr>
          <w:rStyle w:val="ae"/>
          <w:sz w:val="28"/>
          <w:szCs w:val="28"/>
        </w:rPr>
        <w:t>Доступно:</w:t>
      </w:r>
      <w:r w:rsidRPr="00CD2520">
        <w:rPr>
          <w:sz w:val="28"/>
          <w:szCs w:val="28"/>
        </w:rPr>
        <w:t xml:space="preserve"> </w:t>
      </w:r>
      <w:hyperlink r:id="rId18" w:tgtFrame="_blank" w:history="1">
        <w:r w:rsidRPr="00CD2520">
          <w:rPr>
            <w:rStyle w:val="a8"/>
            <w:sz w:val="28"/>
            <w:szCs w:val="28"/>
          </w:rPr>
          <w:t>https://www-users.cs.york.ac.uk/burns/papers.html</w:t>
        </w:r>
      </w:hyperlink>
    </w:p>
    <w:p w14:paraId="5C984D70" w14:textId="22AAED95" w:rsidR="00CD2520" w:rsidRPr="00CD2520" w:rsidRDefault="00CD2520" w:rsidP="00CD2520">
      <w:pPr>
        <w:pStyle w:val="ds-markdown-paragraph"/>
        <w:numPr>
          <w:ilvl w:val="0"/>
          <w:numId w:val="40"/>
        </w:numPr>
        <w:rPr>
          <w:sz w:val="28"/>
          <w:szCs w:val="28"/>
        </w:rPr>
      </w:pPr>
      <w:r w:rsidRPr="00CD2520">
        <w:rPr>
          <w:rStyle w:val="a4"/>
          <w:sz w:val="28"/>
          <w:szCs w:val="28"/>
          <w:lang w:val="en-US"/>
        </w:rPr>
        <w:t>Davis, R., et al.</w:t>
      </w:r>
      <w:r w:rsidRPr="00CD2520">
        <w:rPr>
          <w:sz w:val="28"/>
          <w:szCs w:val="28"/>
          <w:lang w:val="en-US"/>
        </w:rPr>
        <w:t xml:space="preserve">, </w:t>
      </w:r>
      <w:r w:rsidRPr="00CD2520">
        <w:rPr>
          <w:rStyle w:val="ae"/>
          <w:sz w:val="28"/>
          <w:szCs w:val="28"/>
          <w:lang w:val="en-US"/>
        </w:rPr>
        <w:t xml:space="preserve">"Controller Area Network (CAN) </w:t>
      </w:r>
      <w:proofErr w:type="spellStart"/>
      <w:r w:rsidRPr="00CD2520">
        <w:rPr>
          <w:rStyle w:val="ae"/>
          <w:sz w:val="28"/>
          <w:szCs w:val="28"/>
          <w:lang w:val="en-US"/>
        </w:rPr>
        <w:t>Schedulability</w:t>
      </w:r>
      <w:proofErr w:type="spellEnd"/>
      <w:r w:rsidRPr="00CD2520">
        <w:rPr>
          <w:rStyle w:val="ae"/>
          <w:sz w:val="28"/>
          <w:szCs w:val="28"/>
          <w:lang w:val="en-US"/>
        </w:rPr>
        <w:t xml:space="preserve"> Analysis: Refuted, Revisited and Revised"</w:t>
      </w:r>
      <w:r w:rsidRPr="00CD2520">
        <w:rPr>
          <w:sz w:val="28"/>
          <w:szCs w:val="28"/>
          <w:lang w:val="en-US"/>
        </w:rPr>
        <w:t>, Real-Time Systems Journal, Springer, 2007.</w:t>
      </w:r>
      <w:r w:rsidRPr="00CD2520">
        <w:rPr>
          <w:sz w:val="28"/>
          <w:szCs w:val="28"/>
          <w:lang w:val="en-US"/>
        </w:rPr>
        <w:br/>
      </w:r>
      <w:r w:rsidRPr="00CD2520">
        <w:rPr>
          <w:rStyle w:val="ae"/>
          <w:sz w:val="28"/>
          <w:szCs w:val="28"/>
        </w:rPr>
        <w:t>Использовано:</w:t>
      </w:r>
      <w:r w:rsidRPr="00CD2520">
        <w:rPr>
          <w:sz w:val="28"/>
          <w:szCs w:val="28"/>
        </w:rPr>
        <w:t xml:space="preserve"> методы расчета времени доступа в CAN.</w:t>
      </w:r>
      <w:r w:rsidRPr="00CD2520">
        <w:rPr>
          <w:sz w:val="28"/>
          <w:szCs w:val="28"/>
        </w:rPr>
        <w:br/>
      </w:r>
      <w:r w:rsidRPr="00CD2520">
        <w:rPr>
          <w:rStyle w:val="ae"/>
          <w:sz w:val="28"/>
          <w:szCs w:val="28"/>
        </w:rPr>
        <w:t>Доступно:</w:t>
      </w:r>
      <w:r w:rsidRPr="00CD2520">
        <w:rPr>
          <w:sz w:val="28"/>
          <w:szCs w:val="28"/>
        </w:rPr>
        <w:t xml:space="preserve"> </w:t>
      </w:r>
      <w:hyperlink r:id="rId19" w:tgtFrame="_blank" w:history="1">
        <w:r w:rsidRPr="00CD2520">
          <w:rPr>
            <w:rStyle w:val="a8"/>
            <w:sz w:val="28"/>
            <w:szCs w:val="28"/>
          </w:rPr>
          <w:t>https://link.springer.com/article/10.1007/s11241-007-9016-5</w:t>
        </w:r>
      </w:hyperlink>
    </w:p>
    <w:p w14:paraId="642B05A9" w14:textId="77777777" w:rsidR="00CD2520" w:rsidRPr="00CD2520" w:rsidRDefault="00CD2520" w:rsidP="00CD2520">
      <w:pPr>
        <w:jc w:val="both"/>
        <w:rPr>
          <w:sz w:val="28"/>
          <w:szCs w:val="28"/>
        </w:rPr>
      </w:pPr>
    </w:p>
    <w:sectPr w:rsidR="00CD2520" w:rsidRPr="00CD25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BD961" w14:textId="77777777" w:rsidR="004C16DF" w:rsidRDefault="004C16DF" w:rsidP="00CD2520">
      <w:r>
        <w:separator/>
      </w:r>
    </w:p>
  </w:endnote>
  <w:endnote w:type="continuationSeparator" w:id="0">
    <w:p w14:paraId="0A8C8929" w14:textId="77777777" w:rsidR="004C16DF" w:rsidRDefault="004C16DF" w:rsidP="00CD2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17A29" w14:textId="77777777" w:rsidR="004C16DF" w:rsidRDefault="004C16DF" w:rsidP="00CD2520">
      <w:r>
        <w:separator/>
      </w:r>
    </w:p>
  </w:footnote>
  <w:footnote w:type="continuationSeparator" w:id="0">
    <w:p w14:paraId="2D679BF0" w14:textId="77777777" w:rsidR="004C16DF" w:rsidRDefault="004C16DF" w:rsidP="00CD2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C88"/>
    <w:multiLevelType w:val="hybridMultilevel"/>
    <w:tmpl w:val="F47253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815999"/>
    <w:multiLevelType w:val="multilevel"/>
    <w:tmpl w:val="3852F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33788"/>
    <w:multiLevelType w:val="multilevel"/>
    <w:tmpl w:val="2958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10F1"/>
    <w:multiLevelType w:val="multilevel"/>
    <w:tmpl w:val="54AEF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52FB5"/>
    <w:multiLevelType w:val="multilevel"/>
    <w:tmpl w:val="DF6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03C26"/>
    <w:multiLevelType w:val="multilevel"/>
    <w:tmpl w:val="772C6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26555"/>
    <w:multiLevelType w:val="multilevel"/>
    <w:tmpl w:val="522E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F508A"/>
    <w:multiLevelType w:val="multilevel"/>
    <w:tmpl w:val="21040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458D7"/>
    <w:multiLevelType w:val="multilevel"/>
    <w:tmpl w:val="E740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9088F"/>
    <w:multiLevelType w:val="multilevel"/>
    <w:tmpl w:val="F79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62869"/>
    <w:multiLevelType w:val="multilevel"/>
    <w:tmpl w:val="F7B6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30176"/>
    <w:multiLevelType w:val="multilevel"/>
    <w:tmpl w:val="59E6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39443A"/>
    <w:multiLevelType w:val="multilevel"/>
    <w:tmpl w:val="4A02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C8792E"/>
    <w:multiLevelType w:val="multilevel"/>
    <w:tmpl w:val="CDE8DF4A"/>
    <w:lvl w:ilvl="0">
      <w:start w:val="3"/>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48648AE"/>
    <w:multiLevelType w:val="multilevel"/>
    <w:tmpl w:val="FADE9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3576E0"/>
    <w:multiLevelType w:val="multilevel"/>
    <w:tmpl w:val="96E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247B2"/>
    <w:multiLevelType w:val="multilevel"/>
    <w:tmpl w:val="6F3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9204B"/>
    <w:multiLevelType w:val="multilevel"/>
    <w:tmpl w:val="69DCB60C"/>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97F0A23"/>
    <w:multiLevelType w:val="multilevel"/>
    <w:tmpl w:val="1C0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8406E"/>
    <w:multiLevelType w:val="multilevel"/>
    <w:tmpl w:val="D7F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F1CD8"/>
    <w:multiLevelType w:val="multilevel"/>
    <w:tmpl w:val="71C87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1327E1"/>
    <w:multiLevelType w:val="hybridMultilevel"/>
    <w:tmpl w:val="4A88CA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6FA372B"/>
    <w:multiLevelType w:val="multilevel"/>
    <w:tmpl w:val="5CA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D6756"/>
    <w:multiLevelType w:val="hybridMultilevel"/>
    <w:tmpl w:val="AC8AB694"/>
    <w:lvl w:ilvl="0" w:tplc="D8B8BCC0">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D591D35"/>
    <w:multiLevelType w:val="multilevel"/>
    <w:tmpl w:val="1AB054E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15:restartNumberingAfterBreak="0">
    <w:nsid w:val="553A4F18"/>
    <w:multiLevelType w:val="multilevel"/>
    <w:tmpl w:val="048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314BE"/>
    <w:multiLevelType w:val="hybridMultilevel"/>
    <w:tmpl w:val="5FD6FE14"/>
    <w:lvl w:ilvl="0" w:tplc="F2286BF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AAF361A"/>
    <w:multiLevelType w:val="multilevel"/>
    <w:tmpl w:val="A97C75B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B7B46D6"/>
    <w:multiLevelType w:val="multilevel"/>
    <w:tmpl w:val="86D0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5103F"/>
    <w:multiLevelType w:val="multilevel"/>
    <w:tmpl w:val="C5609F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C62A3F"/>
    <w:multiLevelType w:val="multilevel"/>
    <w:tmpl w:val="CD6A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3616C"/>
    <w:multiLevelType w:val="multilevel"/>
    <w:tmpl w:val="8E8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B7A88"/>
    <w:multiLevelType w:val="multilevel"/>
    <w:tmpl w:val="058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02239"/>
    <w:multiLevelType w:val="multilevel"/>
    <w:tmpl w:val="579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12492"/>
    <w:multiLevelType w:val="hybridMultilevel"/>
    <w:tmpl w:val="3B56D2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3902B0B"/>
    <w:multiLevelType w:val="multilevel"/>
    <w:tmpl w:val="409AC4F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6306FCE"/>
    <w:multiLevelType w:val="hybridMultilevel"/>
    <w:tmpl w:val="182C8E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6D47881"/>
    <w:multiLevelType w:val="multilevel"/>
    <w:tmpl w:val="956251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205E34"/>
    <w:multiLevelType w:val="multilevel"/>
    <w:tmpl w:val="8F7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45590"/>
    <w:multiLevelType w:val="multilevel"/>
    <w:tmpl w:val="9FCCC7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824710">
    <w:abstractNumId w:val="24"/>
  </w:num>
  <w:num w:numId="2" w16cid:durableId="835923128">
    <w:abstractNumId w:val="33"/>
  </w:num>
  <w:num w:numId="3" w16cid:durableId="1169826496">
    <w:abstractNumId w:val="27"/>
  </w:num>
  <w:num w:numId="4" w16cid:durableId="779181307">
    <w:abstractNumId w:val="1"/>
  </w:num>
  <w:num w:numId="5" w16cid:durableId="460542830">
    <w:abstractNumId w:val="14"/>
  </w:num>
  <w:num w:numId="6" w16cid:durableId="340085691">
    <w:abstractNumId w:val="20"/>
  </w:num>
  <w:num w:numId="7" w16cid:durableId="1491018909">
    <w:abstractNumId w:val="39"/>
  </w:num>
  <w:num w:numId="8" w16cid:durableId="1701396848">
    <w:abstractNumId w:val="37"/>
  </w:num>
  <w:num w:numId="9" w16cid:durableId="160001377">
    <w:abstractNumId w:val="17"/>
  </w:num>
  <w:num w:numId="10" w16cid:durableId="184681399">
    <w:abstractNumId w:val="26"/>
  </w:num>
  <w:num w:numId="11" w16cid:durableId="2135829736">
    <w:abstractNumId w:val="13"/>
  </w:num>
  <w:num w:numId="12" w16cid:durableId="991133330">
    <w:abstractNumId w:val="35"/>
  </w:num>
  <w:num w:numId="13" w16cid:durableId="1265308539">
    <w:abstractNumId w:val="23"/>
  </w:num>
  <w:num w:numId="14" w16cid:durableId="1400203870">
    <w:abstractNumId w:val="16"/>
  </w:num>
  <w:num w:numId="15" w16cid:durableId="1009864987">
    <w:abstractNumId w:val="22"/>
  </w:num>
  <w:num w:numId="16" w16cid:durableId="1557009821">
    <w:abstractNumId w:val="7"/>
  </w:num>
  <w:num w:numId="17" w16cid:durableId="1561289808">
    <w:abstractNumId w:val="5"/>
  </w:num>
  <w:num w:numId="18" w16cid:durableId="604852375">
    <w:abstractNumId w:val="4"/>
  </w:num>
  <w:num w:numId="19" w16cid:durableId="1491671891">
    <w:abstractNumId w:val="10"/>
  </w:num>
  <w:num w:numId="20" w16cid:durableId="1938711716">
    <w:abstractNumId w:val="32"/>
  </w:num>
  <w:num w:numId="21" w16cid:durableId="1112478987">
    <w:abstractNumId w:val="30"/>
  </w:num>
  <w:num w:numId="22" w16cid:durableId="5863756">
    <w:abstractNumId w:val="15"/>
  </w:num>
  <w:num w:numId="23" w16cid:durableId="1988388645">
    <w:abstractNumId w:val="3"/>
  </w:num>
  <w:num w:numId="24" w16cid:durableId="689767359">
    <w:abstractNumId w:val="6"/>
  </w:num>
  <w:num w:numId="25" w16cid:durableId="2080326338">
    <w:abstractNumId w:val="25"/>
  </w:num>
  <w:num w:numId="26" w16cid:durableId="1197960596">
    <w:abstractNumId w:val="9"/>
  </w:num>
  <w:num w:numId="27" w16cid:durableId="13117713">
    <w:abstractNumId w:val="31"/>
  </w:num>
  <w:num w:numId="28" w16cid:durableId="880946419">
    <w:abstractNumId w:val="29"/>
  </w:num>
  <w:num w:numId="29" w16cid:durableId="1666399589">
    <w:abstractNumId w:val="12"/>
  </w:num>
  <w:num w:numId="30" w16cid:durableId="1423837694">
    <w:abstractNumId w:val="28"/>
  </w:num>
  <w:num w:numId="31" w16cid:durableId="1740246463">
    <w:abstractNumId w:val="8"/>
  </w:num>
  <w:num w:numId="32" w16cid:durableId="260914475">
    <w:abstractNumId w:val="11"/>
  </w:num>
  <w:num w:numId="33" w16cid:durableId="397170819">
    <w:abstractNumId w:val="19"/>
  </w:num>
  <w:num w:numId="34" w16cid:durableId="12659611">
    <w:abstractNumId w:val="38"/>
  </w:num>
  <w:num w:numId="35" w16cid:durableId="1443915699">
    <w:abstractNumId w:val="0"/>
  </w:num>
  <w:num w:numId="36" w16cid:durableId="1569068282">
    <w:abstractNumId w:val="34"/>
  </w:num>
  <w:num w:numId="37" w16cid:durableId="1255171273">
    <w:abstractNumId w:val="2"/>
  </w:num>
  <w:num w:numId="38" w16cid:durableId="527840024">
    <w:abstractNumId w:val="18"/>
  </w:num>
  <w:num w:numId="39" w16cid:durableId="1468427733">
    <w:abstractNumId w:val="21"/>
  </w:num>
  <w:num w:numId="40" w16cid:durableId="1958370870">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369"/>
    <w:rsid w:val="00001538"/>
    <w:rsid w:val="00001D63"/>
    <w:rsid w:val="000256A3"/>
    <w:rsid w:val="000448C0"/>
    <w:rsid w:val="000539CE"/>
    <w:rsid w:val="00064BCC"/>
    <w:rsid w:val="00080FB4"/>
    <w:rsid w:val="000C2BCF"/>
    <w:rsid w:val="000C2EEE"/>
    <w:rsid w:val="000D0A7F"/>
    <w:rsid w:val="001658EB"/>
    <w:rsid w:val="00197EB6"/>
    <w:rsid w:val="001A2304"/>
    <w:rsid w:val="001B4672"/>
    <w:rsid w:val="001C3CCE"/>
    <w:rsid w:val="001E130A"/>
    <w:rsid w:val="001E213B"/>
    <w:rsid w:val="0028662B"/>
    <w:rsid w:val="002D3FE8"/>
    <w:rsid w:val="00306F28"/>
    <w:rsid w:val="00372807"/>
    <w:rsid w:val="003C0306"/>
    <w:rsid w:val="003C5F53"/>
    <w:rsid w:val="003F0287"/>
    <w:rsid w:val="004849F9"/>
    <w:rsid w:val="00491B3D"/>
    <w:rsid w:val="004C16DF"/>
    <w:rsid w:val="004D0BD1"/>
    <w:rsid w:val="004E6B04"/>
    <w:rsid w:val="005317A2"/>
    <w:rsid w:val="005325FD"/>
    <w:rsid w:val="00545A80"/>
    <w:rsid w:val="00553E35"/>
    <w:rsid w:val="00560193"/>
    <w:rsid w:val="005758A0"/>
    <w:rsid w:val="00582578"/>
    <w:rsid w:val="005C206A"/>
    <w:rsid w:val="005C5369"/>
    <w:rsid w:val="005F55C3"/>
    <w:rsid w:val="00605CF1"/>
    <w:rsid w:val="00610BF4"/>
    <w:rsid w:val="00631F20"/>
    <w:rsid w:val="00661960"/>
    <w:rsid w:val="00693D9C"/>
    <w:rsid w:val="006C11E9"/>
    <w:rsid w:val="006C2771"/>
    <w:rsid w:val="006C3EB6"/>
    <w:rsid w:val="006D66E1"/>
    <w:rsid w:val="00720AD0"/>
    <w:rsid w:val="00726885"/>
    <w:rsid w:val="007460CE"/>
    <w:rsid w:val="0076230B"/>
    <w:rsid w:val="00776AAE"/>
    <w:rsid w:val="007B0719"/>
    <w:rsid w:val="007B1C71"/>
    <w:rsid w:val="007C0B48"/>
    <w:rsid w:val="007D2134"/>
    <w:rsid w:val="007E22D5"/>
    <w:rsid w:val="007E3419"/>
    <w:rsid w:val="007F38CD"/>
    <w:rsid w:val="0080199A"/>
    <w:rsid w:val="008129DA"/>
    <w:rsid w:val="008269C0"/>
    <w:rsid w:val="00861724"/>
    <w:rsid w:val="00880BCC"/>
    <w:rsid w:val="00893E68"/>
    <w:rsid w:val="00894C31"/>
    <w:rsid w:val="008A5FBF"/>
    <w:rsid w:val="008C2F73"/>
    <w:rsid w:val="008C4858"/>
    <w:rsid w:val="008F2533"/>
    <w:rsid w:val="008F61C0"/>
    <w:rsid w:val="00917A12"/>
    <w:rsid w:val="00947A7A"/>
    <w:rsid w:val="00971347"/>
    <w:rsid w:val="00971E4D"/>
    <w:rsid w:val="00974FB5"/>
    <w:rsid w:val="009A768B"/>
    <w:rsid w:val="009D15CA"/>
    <w:rsid w:val="009D5F65"/>
    <w:rsid w:val="009E1A49"/>
    <w:rsid w:val="009F6773"/>
    <w:rsid w:val="00A04E00"/>
    <w:rsid w:val="00A11E2A"/>
    <w:rsid w:val="00A66650"/>
    <w:rsid w:val="00A74ADC"/>
    <w:rsid w:val="00A763CC"/>
    <w:rsid w:val="00A8550C"/>
    <w:rsid w:val="00AD1271"/>
    <w:rsid w:val="00AE66DC"/>
    <w:rsid w:val="00B12EFA"/>
    <w:rsid w:val="00B36D52"/>
    <w:rsid w:val="00B4761B"/>
    <w:rsid w:val="00B620BE"/>
    <w:rsid w:val="00B73010"/>
    <w:rsid w:val="00B87A42"/>
    <w:rsid w:val="00B87BC4"/>
    <w:rsid w:val="00C06DD1"/>
    <w:rsid w:val="00C22815"/>
    <w:rsid w:val="00C44100"/>
    <w:rsid w:val="00C83136"/>
    <w:rsid w:val="00C94579"/>
    <w:rsid w:val="00C978D9"/>
    <w:rsid w:val="00C97ED4"/>
    <w:rsid w:val="00CA2C14"/>
    <w:rsid w:val="00CD2520"/>
    <w:rsid w:val="00D533C0"/>
    <w:rsid w:val="00D76774"/>
    <w:rsid w:val="00D76A58"/>
    <w:rsid w:val="00D77620"/>
    <w:rsid w:val="00D82867"/>
    <w:rsid w:val="00D84945"/>
    <w:rsid w:val="00DD030E"/>
    <w:rsid w:val="00DD49AD"/>
    <w:rsid w:val="00E01ABD"/>
    <w:rsid w:val="00E0208B"/>
    <w:rsid w:val="00E42A1B"/>
    <w:rsid w:val="00E72B80"/>
    <w:rsid w:val="00E83D80"/>
    <w:rsid w:val="00EA45C2"/>
    <w:rsid w:val="00EA7E3C"/>
    <w:rsid w:val="00EB52C0"/>
    <w:rsid w:val="00EB6F4B"/>
    <w:rsid w:val="00EF6DBB"/>
    <w:rsid w:val="00F67559"/>
    <w:rsid w:val="00F8373E"/>
    <w:rsid w:val="00FD0FC5"/>
    <w:rsid w:val="00FD6F04"/>
    <w:rsid w:val="00FE3A0D"/>
    <w:rsid w:val="00FE58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D2A6"/>
  <w15:chartTrackingRefBased/>
  <w15:docId w15:val="{82AE9E1E-29EB-44DB-ADE5-4FDF4E6C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55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539C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0539C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6C11E9"/>
    <w:pPr>
      <w:spacing w:before="100" w:beforeAutospacing="1" w:after="100" w:afterAutospacing="1"/>
      <w:outlineLvl w:val="2"/>
    </w:pPr>
    <w:rPr>
      <w:b/>
      <w:bCs/>
      <w:sz w:val="27"/>
      <w:szCs w:val="27"/>
    </w:rPr>
  </w:style>
  <w:style w:type="paragraph" w:styleId="4">
    <w:name w:val="heading 4"/>
    <w:basedOn w:val="a"/>
    <w:link w:val="40"/>
    <w:uiPriority w:val="9"/>
    <w:qFormat/>
    <w:rsid w:val="000539CE"/>
    <w:pPr>
      <w:spacing w:before="100" w:beforeAutospacing="1" w:after="100" w:afterAutospacing="1" w:line="360" w:lineRule="auto"/>
      <w:outlineLvl w:val="3"/>
    </w:pPr>
    <w:rPr>
      <w:b/>
      <w:bCs/>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39CE"/>
    <w:rPr>
      <w:rFonts w:asciiTheme="majorHAnsi" w:eastAsiaTheme="majorEastAsia" w:hAnsiTheme="majorHAnsi" w:cstheme="majorBidi"/>
      <w:color w:val="2E74B5" w:themeColor="accent1" w:themeShade="BF"/>
      <w:sz w:val="32"/>
      <w:szCs w:val="32"/>
      <w:lang w:eastAsia="ru-RU"/>
    </w:rPr>
  </w:style>
  <w:style w:type="character" w:customStyle="1" w:styleId="20">
    <w:name w:val="Заголовок 2 Знак"/>
    <w:basedOn w:val="a0"/>
    <w:link w:val="2"/>
    <w:uiPriority w:val="9"/>
    <w:rsid w:val="000539CE"/>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0"/>
    <w:link w:val="3"/>
    <w:uiPriority w:val="9"/>
    <w:rsid w:val="006C11E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539CE"/>
    <w:rPr>
      <w:rFonts w:ascii="Times New Roman" w:eastAsia="Times New Roman" w:hAnsi="Times New Roman" w:cs="Times New Roman"/>
      <w:b/>
      <w:bCs/>
      <w:sz w:val="28"/>
      <w:szCs w:val="24"/>
      <w:lang w:eastAsia="ru-RU"/>
    </w:rPr>
  </w:style>
  <w:style w:type="paragraph" w:styleId="a3">
    <w:name w:val="List Paragraph"/>
    <w:basedOn w:val="a"/>
    <w:uiPriority w:val="34"/>
    <w:qFormat/>
    <w:rsid w:val="00D533C0"/>
    <w:pPr>
      <w:ind w:left="720"/>
      <w:contextualSpacing/>
    </w:pPr>
  </w:style>
  <w:style w:type="character" w:styleId="HTML">
    <w:name w:val="HTML Code"/>
    <w:basedOn w:val="a0"/>
    <w:uiPriority w:val="99"/>
    <w:semiHidden/>
    <w:unhideWhenUsed/>
    <w:rsid w:val="004D0BD1"/>
    <w:rPr>
      <w:rFonts w:ascii="Courier New" w:eastAsia="Times New Roman" w:hAnsi="Courier New" w:cs="Courier New"/>
      <w:sz w:val="20"/>
      <w:szCs w:val="20"/>
    </w:rPr>
  </w:style>
  <w:style w:type="character" w:styleId="a4">
    <w:name w:val="Strong"/>
    <w:basedOn w:val="a0"/>
    <w:uiPriority w:val="22"/>
    <w:qFormat/>
    <w:rsid w:val="006C11E9"/>
    <w:rPr>
      <w:b/>
      <w:bCs/>
    </w:rPr>
  </w:style>
  <w:style w:type="paragraph" w:customStyle="1" w:styleId="ds-markdown-paragraph">
    <w:name w:val="ds-markdown-paragraph"/>
    <w:basedOn w:val="a"/>
    <w:rsid w:val="006C11E9"/>
    <w:pPr>
      <w:spacing w:before="100" w:beforeAutospacing="1" w:after="100" w:afterAutospacing="1"/>
    </w:pPr>
  </w:style>
  <w:style w:type="paragraph" w:styleId="a5">
    <w:name w:val="Plain Text"/>
    <w:basedOn w:val="a"/>
    <w:link w:val="a6"/>
    <w:uiPriority w:val="99"/>
    <w:unhideWhenUsed/>
    <w:rsid w:val="00A8550C"/>
    <w:rPr>
      <w:rFonts w:ascii="Consolas" w:eastAsiaTheme="minorHAnsi" w:hAnsi="Consolas" w:cstheme="minorBidi"/>
      <w:sz w:val="21"/>
      <w:szCs w:val="21"/>
      <w:lang w:eastAsia="en-US"/>
    </w:rPr>
  </w:style>
  <w:style w:type="character" w:customStyle="1" w:styleId="a6">
    <w:name w:val="Текст Знак"/>
    <w:basedOn w:val="a0"/>
    <w:link w:val="a5"/>
    <w:uiPriority w:val="99"/>
    <w:rsid w:val="00A8550C"/>
    <w:rPr>
      <w:rFonts w:ascii="Consolas" w:hAnsi="Consolas"/>
      <w:sz w:val="21"/>
      <w:szCs w:val="21"/>
    </w:rPr>
  </w:style>
  <w:style w:type="character" w:customStyle="1" w:styleId="d813de27">
    <w:name w:val="d813de27"/>
    <w:basedOn w:val="a0"/>
    <w:rsid w:val="00974FB5"/>
  </w:style>
  <w:style w:type="paragraph" w:styleId="HTML0">
    <w:name w:val="HTML Preformatted"/>
    <w:basedOn w:val="a"/>
    <w:link w:val="HTML1"/>
    <w:uiPriority w:val="99"/>
    <w:semiHidden/>
    <w:unhideWhenUsed/>
    <w:rsid w:val="0097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974FB5"/>
    <w:rPr>
      <w:rFonts w:ascii="Courier New" w:eastAsia="Times New Roman" w:hAnsi="Courier New" w:cs="Courier New"/>
      <w:sz w:val="20"/>
      <w:szCs w:val="20"/>
      <w:lang w:eastAsia="ru-RU"/>
    </w:rPr>
  </w:style>
  <w:style w:type="character" w:customStyle="1" w:styleId="token">
    <w:name w:val="token"/>
    <w:basedOn w:val="a0"/>
    <w:rsid w:val="00974FB5"/>
  </w:style>
  <w:style w:type="paragraph" w:styleId="a7">
    <w:name w:val="TOC Heading"/>
    <w:basedOn w:val="1"/>
    <w:next w:val="a"/>
    <w:uiPriority w:val="39"/>
    <w:unhideWhenUsed/>
    <w:qFormat/>
    <w:rsid w:val="000539CE"/>
    <w:pPr>
      <w:spacing w:line="259" w:lineRule="auto"/>
      <w:jc w:val="center"/>
      <w:outlineLvl w:val="9"/>
    </w:pPr>
    <w:rPr>
      <w:rFonts w:ascii="Times New Roman" w:hAnsi="Times New Roman"/>
      <w:b/>
      <w:color w:val="000000" w:themeColor="text1"/>
    </w:rPr>
  </w:style>
  <w:style w:type="character" w:styleId="a8">
    <w:name w:val="Hyperlink"/>
    <w:basedOn w:val="a0"/>
    <w:uiPriority w:val="99"/>
    <w:unhideWhenUsed/>
    <w:rsid w:val="000539CE"/>
    <w:rPr>
      <w:color w:val="0563C1" w:themeColor="hyperlink"/>
      <w:u w:val="single"/>
    </w:rPr>
  </w:style>
  <w:style w:type="paragraph" w:styleId="11">
    <w:name w:val="toc 1"/>
    <w:basedOn w:val="a"/>
    <w:next w:val="a"/>
    <w:autoRedefine/>
    <w:uiPriority w:val="39"/>
    <w:unhideWhenUsed/>
    <w:rsid w:val="000539CE"/>
    <w:pPr>
      <w:spacing w:after="100" w:line="360" w:lineRule="auto"/>
    </w:pPr>
    <w:rPr>
      <w:sz w:val="28"/>
    </w:rPr>
  </w:style>
  <w:style w:type="paragraph" w:styleId="21">
    <w:name w:val="toc 2"/>
    <w:basedOn w:val="a"/>
    <w:next w:val="a"/>
    <w:autoRedefine/>
    <w:uiPriority w:val="39"/>
    <w:unhideWhenUsed/>
    <w:rsid w:val="000539CE"/>
    <w:pPr>
      <w:tabs>
        <w:tab w:val="left" w:pos="880"/>
        <w:tab w:val="right" w:leader="dot" w:pos="9345"/>
      </w:tabs>
      <w:spacing w:after="100" w:line="240" w:lineRule="atLeast"/>
      <w:ind w:left="238"/>
    </w:pPr>
    <w:rPr>
      <w:sz w:val="28"/>
    </w:rPr>
  </w:style>
  <w:style w:type="paragraph" w:styleId="31">
    <w:name w:val="toc 3"/>
    <w:basedOn w:val="a"/>
    <w:next w:val="a"/>
    <w:autoRedefine/>
    <w:uiPriority w:val="39"/>
    <w:unhideWhenUsed/>
    <w:rsid w:val="000539CE"/>
    <w:pPr>
      <w:spacing w:after="100" w:line="360" w:lineRule="auto"/>
      <w:ind w:left="480"/>
    </w:pPr>
    <w:rPr>
      <w:sz w:val="28"/>
    </w:rPr>
  </w:style>
  <w:style w:type="character" w:customStyle="1" w:styleId="a9">
    <w:name w:val="Текст примечания Знак"/>
    <w:basedOn w:val="a0"/>
    <w:link w:val="aa"/>
    <w:uiPriority w:val="99"/>
    <w:semiHidden/>
    <w:rsid w:val="000539CE"/>
    <w:rPr>
      <w:rFonts w:ascii="Times New Roman" w:eastAsia="Times New Roman" w:hAnsi="Times New Roman" w:cs="Times New Roman"/>
      <w:sz w:val="20"/>
      <w:szCs w:val="20"/>
      <w:lang w:eastAsia="ru-RU"/>
    </w:rPr>
  </w:style>
  <w:style w:type="paragraph" w:styleId="aa">
    <w:name w:val="annotation text"/>
    <w:basedOn w:val="a"/>
    <w:link w:val="a9"/>
    <w:uiPriority w:val="99"/>
    <w:semiHidden/>
    <w:unhideWhenUsed/>
    <w:rsid w:val="000539CE"/>
    <w:pPr>
      <w:spacing w:line="360" w:lineRule="auto"/>
    </w:pPr>
    <w:rPr>
      <w:sz w:val="20"/>
      <w:szCs w:val="20"/>
    </w:rPr>
  </w:style>
  <w:style w:type="character" w:customStyle="1" w:styleId="ab">
    <w:name w:val="Тема примечания Знак"/>
    <w:basedOn w:val="a9"/>
    <w:link w:val="ac"/>
    <w:uiPriority w:val="99"/>
    <w:semiHidden/>
    <w:rsid w:val="000539CE"/>
    <w:rPr>
      <w:rFonts w:ascii="Times New Roman" w:eastAsia="Times New Roman" w:hAnsi="Times New Roman" w:cs="Times New Roman"/>
      <w:b/>
      <w:bCs/>
      <w:sz w:val="20"/>
      <w:szCs w:val="20"/>
      <w:lang w:eastAsia="ru-RU"/>
    </w:rPr>
  </w:style>
  <w:style w:type="paragraph" w:styleId="ac">
    <w:name w:val="annotation subject"/>
    <w:basedOn w:val="aa"/>
    <w:next w:val="aa"/>
    <w:link w:val="ab"/>
    <w:uiPriority w:val="99"/>
    <w:semiHidden/>
    <w:unhideWhenUsed/>
    <w:rsid w:val="000539CE"/>
    <w:rPr>
      <w:b/>
      <w:bCs/>
    </w:rPr>
  </w:style>
  <w:style w:type="table" w:styleId="ad">
    <w:name w:val="Table Grid"/>
    <w:basedOn w:val="a1"/>
    <w:uiPriority w:val="39"/>
    <w:rsid w:val="00053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539CE"/>
    <w:pPr>
      <w:spacing w:before="100" w:beforeAutospacing="1" w:after="100" w:afterAutospacing="1" w:line="360" w:lineRule="auto"/>
    </w:pPr>
    <w:rPr>
      <w:sz w:val="28"/>
    </w:rPr>
  </w:style>
  <w:style w:type="character" w:styleId="ae">
    <w:name w:val="Emphasis"/>
    <w:basedOn w:val="a0"/>
    <w:uiPriority w:val="20"/>
    <w:qFormat/>
    <w:rsid w:val="00C97ED4"/>
    <w:rPr>
      <w:i/>
      <w:iCs/>
    </w:rPr>
  </w:style>
  <w:style w:type="character" w:styleId="af">
    <w:name w:val="Unresolved Mention"/>
    <w:basedOn w:val="a0"/>
    <w:uiPriority w:val="99"/>
    <w:semiHidden/>
    <w:unhideWhenUsed/>
    <w:rsid w:val="00CD2520"/>
    <w:rPr>
      <w:color w:val="605E5C"/>
      <w:shd w:val="clear" w:color="auto" w:fill="E1DFDD"/>
    </w:rPr>
  </w:style>
  <w:style w:type="paragraph" w:styleId="af0">
    <w:name w:val="header"/>
    <w:basedOn w:val="a"/>
    <w:link w:val="af1"/>
    <w:uiPriority w:val="99"/>
    <w:unhideWhenUsed/>
    <w:rsid w:val="00CD2520"/>
    <w:pPr>
      <w:tabs>
        <w:tab w:val="center" w:pos="4677"/>
        <w:tab w:val="right" w:pos="9355"/>
      </w:tabs>
    </w:pPr>
  </w:style>
  <w:style w:type="character" w:customStyle="1" w:styleId="af1">
    <w:name w:val="Верхний колонтитул Знак"/>
    <w:basedOn w:val="a0"/>
    <w:link w:val="af0"/>
    <w:uiPriority w:val="99"/>
    <w:rsid w:val="00CD2520"/>
    <w:rPr>
      <w:rFonts w:ascii="Times New Roman" w:eastAsia="Times New Roman" w:hAnsi="Times New Roman" w:cs="Times New Roman"/>
      <w:sz w:val="24"/>
      <w:szCs w:val="24"/>
      <w:lang w:eastAsia="ru-RU"/>
    </w:rPr>
  </w:style>
  <w:style w:type="paragraph" w:styleId="af2">
    <w:name w:val="footer"/>
    <w:basedOn w:val="a"/>
    <w:link w:val="af3"/>
    <w:uiPriority w:val="99"/>
    <w:unhideWhenUsed/>
    <w:rsid w:val="00CD2520"/>
    <w:pPr>
      <w:tabs>
        <w:tab w:val="center" w:pos="4677"/>
        <w:tab w:val="right" w:pos="9355"/>
      </w:tabs>
    </w:pPr>
  </w:style>
  <w:style w:type="character" w:customStyle="1" w:styleId="af3">
    <w:name w:val="Нижний колонтитул Знак"/>
    <w:basedOn w:val="a0"/>
    <w:link w:val="af2"/>
    <w:uiPriority w:val="99"/>
    <w:rsid w:val="00CD2520"/>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2746">
      <w:bodyDiv w:val="1"/>
      <w:marLeft w:val="0"/>
      <w:marRight w:val="0"/>
      <w:marTop w:val="0"/>
      <w:marBottom w:val="0"/>
      <w:divBdr>
        <w:top w:val="none" w:sz="0" w:space="0" w:color="auto"/>
        <w:left w:val="none" w:sz="0" w:space="0" w:color="auto"/>
        <w:bottom w:val="none" w:sz="0" w:space="0" w:color="auto"/>
        <w:right w:val="none" w:sz="0" w:space="0" w:color="auto"/>
      </w:divBdr>
    </w:div>
    <w:div w:id="19207392">
      <w:bodyDiv w:val="1"/>
      <w:marLeft w:val="0"/>
      <w:marRight w:val="0"/>
      <w:marTop w:val="0"/>
      <w:marBottom w:val="0"/>
      <w:divBdr>
        <w:top w:val="none" w:sz="0" w:space="0" w:color="auto"/>
        <w:left w:val="none" w:sz="0" w:space="0" w:color="auto"/>
        <w:bottom w:val="none" w:sz="0" w:space="0" w:color="auto"/>
        <w:right w:val="none" w:sz="0" w:space="0" w:color="auto"/>
      </w:divBdr>
    </w:div>
    <w:div w:id="42143782">
      <w:bodyDiv w:val="1"/>
      <w:marLeft w:val="0"/>
      <w:marRight w:val="0"/>
      <w:marTop w:val="0"/>
      <w:marBottom w:val="0"/>
      <w:divBdr>
        <w:top w:val="none" w:sz="0" w:space="0" w:color="auto"/>
        <w:left w:val="none" w:sz="0" w:space="0" w:color="auto"/>
        <w:bottom w:val="none" w:sz="0" w:space="0" w:color="auto"/>
        <w:right w:val="none" w:sz="0" w:space="0" w:color="auto"/>
      </w:divBdr>
      <w:divsChild>
        <w:div w:id="1175918900">
          <w:marLeft w:val="0"/>
          <w:marRight w:val="0"/>
          <w:marTop w:val="0"/>
          <w:marBottom w:val="0"/>
          <w:divBdr>
            <w:top w:val="none" w:sz="0" w:space="0" w:color="auto"/>
            <w:left w:val="none" w:sz="0" w:space="0" w:color="auto"/>
            <w:bottom w:val="none" w:sz="0" w:space="0" w:color="auto"/>
            <w:right w:val="none" w:sz="0" w:space="0" w:color="auto"/>
          </w:divBdr>
          <w:divsChild>
            <w:div w:id="17827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2102">
      <w:bodyDiv w:val="1"/>
      <w:marLeft w:val="0"/>
      <w:marRight w:val="0"/>
      <w:marTop w:val="0"/>
      <w:marBottom w:val="0"/>
      <w:divBdr>
        <w:top w:val="none" w:sz="0" w:space="0" w:color="auto"/>
        <w:left w:val="none" w:sz="0" w:space="0" w:color="auto"/>
        <w:bottom w:val="none" w:sz="0" w:space="0" w:color="auto"/>
        <w:right w:val="none" w:sz="0" w:space="0" w:color="auto"/>
      </w:divBdr>
    </w:div>
    <w:div w:id="45109035">
      <w:bodyDiv w:val="1"/>
      <w:marLeft w:val="0"/>
      <w:marRight w:val="0"/>
      <w:marTop w:val="0"/>
      <w:marBottom w:val="0"/>
      <w:divBdr>
        <w:top w:val="none" w:sz="0" w:space="0" w:color="auto"/>
        <w:left w:val="none" w:sz="0" w:space="0" w:color="auto"/>
        <w:bottom w:val="none" w:sz="0" w:space="0" w:color="auto"/>
        <w:right w:val="none" w:sz="0" w:space="0" w:color="auto"/>
      </w:divBdr>
    </w:div>
    <w:div w:id="55782529">
      <w:bodyDiv w:val="1"/>
      <w:marLeft w:val="0"/>
      <w:marRight w:val="0"/>
      <w:marTop w:val="0"/>
      <w:marBottom w:val="0"/>
      <w:divBdr>
        <w:top w:val="none" w:sz="0" w:space="0" w:color="auto"/>
        <w:left w:val="none" w:sz="0" w:space="0" w:color="auto"/>
        <w:bottom w:val="none" w:sz="0" w:space="0" w:color="auto"/>
        <w:right w:val="none" w:sz="0" w:space="0" w:color="auto"/>
      </w:divBdr>
    </w:div>
    <w:div w:id="63577237">
      <w:bodyDiv w:val="1"/>
      <w:marLeft w:val="0"/>
      <w:marRight w:val="0"/>
      <w:marTop w:val="0"/>
      <w:marBottom w:val="0"/>
      <w:divBdr>
        <w:top w:val="none" w:sz="0" w:space="0" w:color="auto"/>
        <w:left w:val="none" w:sz="0" w:space="0" w:color="auto"/>
        <w:bottom w:val="none" w:sz="0" w:space="0" w:color="auto"/>
        <w:right w:val="none" w:sz="0" w:space="0" w:color="auto"/>
      </w:divBdr>
    </w:div>
    <w:div w:id="71045374">
      <w:bodyDiv w:val="1"/>
      <w:marLeft w:val="0"/>
      <w:marRight w:val="0"/>
      <w:marTop w:val="0"/>
      <w:marBottom w:val="0"/>
      <w:divBdr>
        <w:top w:val="none" w:sz="0" w:space="0" w:color="auto"/>
        <w:left w:val="none" w:sz="0" w:space="0" w:color="auto"/>
        <w:bottom w:val="none" w:sz="0" w:space="0" w:color="auto"/>
        <w:right w:val="none" w:sz="0" w:space="0" w:color="auto"/>
      </w:divBdr>
    </w:div>
    <w:div w:id="94176574">
      <w:bodyDiv w:val="1"/>
      <w:marLeft w:val="0"/>
      <w:marRight w:val="0"/>
      <w:marTop w:val="0"/>
      <w:marBottom w:val="0"/>
      <w:divBdr>
        <w:top w:val="none" w:sz="0" w:space="0" w:color="auto"/>
        <w:left w:val="none" w:sz="0" w:space="0" w:color="auto"/>
        <w:bottom w:val="none" w:sz="0" w:space="0" w:color="auto"/>
        <w:right w:val="none" w:sz="0" w:space="0" w:color="auto"/>
      </w:divBdr>
      <w:divsChild>
        <w:div w:id="1878082172">
          <w:marLeft w:val="0"/>
          <w:marRight w:val="0"/>
          <w:marTop w:val="240"/>
          <w:marBottom w:val="171"/>
          <w:divBdr>
            <w:top w:val="none" w:sz="0" w:space="0" w:color="auto"/>
            <w:left w:val="none" w:sz="0" w:space="0" w:color="auto"/>
            <w:bottom w:val="none" w:sz="0" w:space="0" w:color="auto"/>
            <w:right w:val="none" w:sz="0" w:space="0" w:color="auto"/>
          </w:divBdr>
          <w:divsChild>
            <w:div w:id="269432088">
              <w:marLeft w:val="0"/>
              <w:marRight w:val="0"/>
              <w:marTop w:val="0"/>
              <w:marBottom w:val="0"/>
              <w:divBdr>
                <w:top w:val="none" w:sz="0" w:space="0" w:color="auto"/>
                <w:left w:val="none" w:sz="0" w:space="0" w:color="auto"/>
                <w:bottom w:val="none" w:sz="0" w:space="0" w:color="auto"/>
                <w:right w:val="none" w:sz="0" w:space="0" w:color="auto"/>
              </w:divBdr>
              <w:divsChild>
                <w:div w:id="1062555754">
                  <w:marLeft w:val="0"/>
                  <w:marRight w:val="0"/>
                  <w:marTop w:val="0"/>
                  <w:marBottom w:val="0"/>
                  <w:divBdr>
                    <w:top w:val="none" w:sz="0" w:space="0" w:color="auto"/>
                    <w:left w:val="none" w:sz="0" w:space="0" w:color="auto"/>
                    <w:bottom w:val="none" w:sz="0" w:space="0" w:color="auto"/>
                    <w:right w:val="none" w:sz="0" w:space="0" w:color="auto"/>
                  </w:divBdr>
                  <w:divsChild>
                    <w:div w:id="1619988926">
                      <w:marLeft w:val="0"/>
                      <w:marRight w:val="0"/>
                      <w:marTop w:val="0"/>
                      <w:marBottom w:val="0"/>
                      <w:divBdr>
                        <w:top w:val="none" w:sz="0" w:space="0" w:color="auto"/>
                        <w:left w:val="none" w:sz="0" w:space="0" w:color="auto"/>
                        <w:bottom w:val="none" w:sz="0" w:space="0" w:color="auto"/>
                        <w:right w:val="none" w:sz="0" w:space="0" w:color="auto"/>
                      </w:divBdr>
                      <w:divsChild>
                        <w:div w:id="8854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162916">
          <w:marLeft w:val="0"/>
          <w:marRight w:val="0"/>
          <w:marTop w:val="240"/>
          <w:marBottom w:val="171"/>
          <w:divBdr>
            <w:top w:val="none" w:sz="0" w:space="0" w:color="auto"/>
            <w:left w:val="none" w:sz="0" w:space="0" w:color="auto"/>
            <w:bottom w:val="none" w:sz="0" w:space="0" w:color="auto"/>
            <w:right w:val="none" w:sz="0" w:space="0" w:color="auto"/>
          </w:divBdr>
          <w:divsChild>
            <w:div w:id="179979160">
              <w:marLeft w:val="0"/>
              <w:marRight w:val="0"/>
              <w:marTop w:val="0"/>
              <w:marBottom w:val="0"/>
              <w:divBdr>
                <w:top w:val="none" w:sz="0" w:space="0" w:color="auto"/>
                <w:left w:val="none" w:sz="0" w:space="0" w:color="auto"/>
                <w:bottom w:val="none" w:sz="0" w:space="0" w:color="auto"/>
                <w:right w:val="none" w:sz="0" w:space="0" w:color="auto"/>
              </w:divBdr>
              <w:divsChild>
                <w:div w:id="1245914789">
                  <w:marLeft w:val="0"/>
                  <w:marRight w:val="0"/>
                  <w:marTop w:val="0"/>
                  <w:marBottom w:val="0"/>
                  <w:divBdr>
                    <w:top w:val="none" w:sz="0" w:space="0" w:color="auto"/>
                    <w:left w:val="none" w:sz="0" w:space="0" w:color="auto"/>
                    <w:bottom w:val="none" w:sz="0" w:space="0" w:color="auto"/>
                    <w:right w:val="none" w:sz="0" w:space="0" w:color="auto"/>
                  </w:divBdr>
                  <w:divsChild>
                    <w:div w:id="276760859">
                      <w:marLeft w:val="0"/>
                      <w:marRight w:val="0"/>
                      <w:marTop w:val="0"/>
                      <w:marBottom w:val="0"/>
                      <w:divBdr>
                        <w:top w:val="none" w:sz="0" w:space="0" w:color="auto"/>
                        <w:left w:val="none" w:sz="0" w:space="0" w:color="auto"/>
                        <w:bottom w:val="none" w:sz="0" w:space="0" w:color="auto"/>
                        <w:right w:val="none" w:sz="0" w:space="0" w:color="auto"/>
                      </w:divBdr>
                      <w:divsChild>
                        <w:div w:id="12442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40041">
          <w:marLeft w:val="0"/>
          <w:marRight w:val="0"/>
          <w:marTop w:val="240"/>
          <w:marBottom w:val="171"/>
          <w:divBdr>
            <w:top w:val="none" w:sz="0" w:space="0" w:color="auto"/>
            <w:left w:val="none" w:sz="0" w:space="0" w:color="auto"/>
            <w:bottom w:val="none" w:sz="0" w:space="0" w:color="auto"/>
            <w:right w:val="none" w:sz="0" w:space="0" w:color="auto"/>
          </w:divBdr>
          <w:divsChild>
            <w:div w:id="1526553332">
              <w:marLeft w:val="0"/>
              <w:marRight w:val="0"/>
              <w:marTop w:val="0"/>
              <w:marBottom w:val="0"/>
              <w:divBdr>
                <w:top w:val="none" w:sz="0" w:space="0" w:color="auto"/>
                <w:left w:val="none" w:sz="0" w:space="0" w:color="auto"/>
                <w:bottom w:val="none" w:sz="0" w:space="0" w:color="auto"/>
                <w:right w:val="none" w:sz="0" w:space="0" w:color="auto"/>
              </w:divBdr>
              <w:divsChild>
                <w:div w:id="160433995">
                  <w:marLeft w:val="0"/>
                  <w:marRight w:val="0"/>
                  <w:marTop w:val="0"/>
                  <w:marBottom w:val="0"/>
                  <w:divBdr>
                    <w:top w:val="none" w:sz="0" w:space="0" w:color="auto"/>
                    <w:left w:val="none" w:sz="0" w:space="0" w:color="auto"/>
                    <w:bottom w:val="none" w:sz="0" w:space="0" w:color="auto"/>
                    <w:right w:val="none" w:sz="0" w:space="0" w:color="auto"/>
                  </w:divBdr>
                  <w:divsChild>
                    <w:div w:id="2006663089">
                      <w:marLeft w:val="0"/>
                      <w:marRight w:val="0"/>
                      <w:marTop w:val="0"/>
                      <w:marBottom w:val="0"/>
                      <w:divBdr>
                        <w:top w:val="none" w:sz="0" w:space="0" w:color="auto"/>
                        <w:left w:val="none" w:sz="0" w:space="0" w:color="auto"/>
                        <w:bottom w:val="none" w:sz="0" w:space="0" w:color="auto"/>
                        <w:right w:val="none" w:sz="0" w:space="0" w:color="auto"/>
                      </w:divBdr>
                      <w:divsChild>
                        <w:div w:id="15939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117151">
          <w:marLeft w:val="0"/>
          <w:marRight w:val="0"/>
          <w:marTop w:val="240"/>
          <w:marBottom w:val="171"/>
          <w:divBdr>
            <w:top w:val="none" w:sz="0" w:space="0" w:color="auto"/>
            <w:left w:val="none" w:sz="0" w:space="0" w:color="auto"/>
            <w:bottom w:val="none" w:sz="0" w:space="0" w:color="auto"/>
            <w:right w:val="none" w:sz="0" w:space="0" w:color="auto"/>
          </w:divBdr>
          <w:divsChild>
            <w:div w:id="2083790873">
              <w:marLeft w:val="0"/>
              <w:marRight w:val="0"/>
              <w:marTop w:val="0"/>
              <w:marBottom w:val="0"/>
              <w:divBdr>
                <w:top w:val="none" w:sz="0" w:space="0" w:color="auto"/>
                <w:left w:val="none" w:sz="0" w:space="0" w:color="auto"/>
                <w:bottom w:val="none" w:sz="0" w:space="0" w:color="auto"/>
                <w:right w:val="none" w:sz="0" w:space="0" w:color="auto"/>
              </w:divBdr>
              <w:divsChild>
                <w:div w:id="236793672">
                  <w:marLeft w:val="0"/>
                  <w:marRight w:val="0"/>
                  <w:marTop w:val="0"/>
                  <w:marBottom w:val="0"/>
                  <w:divBdr>
                    <w:top w:val="none" w:sz="0" w:space="0" w:color="auto"/>
                    <w:left w:val="none" w:sz="0" w:space="0" w:color="auto"/>
                    <w:bottom w:val="none" w:sz="0" w:space="0" w:color="auto"/>
                    <w:right w:val="none" w:sz="0" w:space="0" w:color="auto"/>
                  </w:divBdr>
                  <w:divsChild>
                    <w:div w:id="41562479">
                      <w:marLeft w:val="0"/>
                      <w:marRight w:val="0"/>
                      <w:marTop w:val="0"/>
                      <w:marBottom w:val="0"/>
                      <w:divBdr>
                        <w:top w:val="none" w:sz="0" w:space="0" w:color="auto"/>
                        <w:left w:val="none" w:sz="0" w:space="0" w:color="auto"/>
                        <w:bottom w:val="none" w:sz="0" w:space="0" w:color="auto"/>
                        <w:right w:val="none" w:sz="0" w:space="0" w:color="auto"/>
                      </w:divBdr>
                      <w:divsChild>
                        <w:div w:id="4647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01152">
          <w:marLeft w:val="0"/>
          <w:marRight w:val="0"/>
          <w:marTop w:val="240"/>
          <w:marBottom w:val="171"/>
          <w:divBdr>
            <w:top w:val="none" w:sz="0" w:space="0" w:color="auto"/>
            <w:left w:val="none" w:sz="0" w:space="0" w:color="auto"/>
            <w:bottom w:val="none" w:sz="0" w:space="0" w:color="auto"/>
            <w:right w:val="none" w:sz="0" w:space="0" w:color="auto"/>
          </w:divBdr>
          <w:divsChild>
            <w:div w:id="1621840608">
              <w:marLeft w:val="0"/>
              <w:marRight w:val="0"/>
              <w:marTop w:val="0"/>
              <w:marBottom w:val="0"/>
              <w:divBdr>
                <w:top w:val="none" w:sz="0" w:space="0" w:color="auto"/>
                <w:left w:val="none" w:sz="0" w:space="0" w:color="auto"/>
                <w:bottom w:val="none" w:sz="0" w:space="0" w:color="auto"/>
                <w:right w:val="none" w:sz="0" w:space="0" w:color="auto"/>
              </w:divBdr>
              <w:divsChild>
                <w:div w:id="1359164629">
                  <w:marLeft w:val="0"/>
                  <w:marRight w:val="0"/>
                  <w:marTop w:val="0"/>
                  <w:marBottom w:val="0"/>
                  <w:divBdr>
                    <w:top w:val="none" w:sz="0" w:space="0" w:color="auto"/>
                    <w:left w:val="none" w:sz="0" w:space="0" w:color="auto"/>
                    <w:bottom w:val="none" w:sz="0" w:space="0" w:color="auto"/>
                    <w:right w:val="none" w:sz="0" w:space="0" w:color="auto"/>
                  </w:divBdr>
                  <w:divsChild>
                    <w:div w:id="2085100311">
                      <w:marLeft w:val="0"/>
                      <w:marRight w:val="0"/>
                      <w:marTop w:val="0"/>
                      <w:marBottom w:val="0"/>
                      <w:divBdr>
                        <w:top w:val="none" w:sz="0" w:space="0" w:color="auto"/>
                        <w:left w:val="none" w:sz="0" w:space="0" w:color="auto"/>
                        <w:bottom w:val="none" w:sz="0" w:space="0" w:color="auto"/>
                        <w:right w:val="none" w:sz="0" w:space="0" w:color="auto"/>
                      </w:divBdr>
                      <w:divsChild>
                        <w:div w:id="132608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07477">
          <w:marLeft w:val="0"/>
          <w:marRight w:val="0"/>
          <w:marTop w:val="240"/>
          <w:marBottom w:val="171"/>
          <w:divBdr>
            <w:top w:val="none" w:sz="0" w:space="0" w:color="auto"/>
            <w:left w:val="none" w:sz="0" w:space="0" w:color="auto"/>
            <w:bottom w:val="none" w:sz="0" w:space="0" w:color="auto"/>
            <w:right w:val="none" w:sz="0" w:space="0" w:color="auto"/>
          </w:divBdr>
          <w:divsChild>
            <w:div w:id="2136635913">
              <w:marLeft w:val="0"/>
              <w:marRight w:val="0"/>
              <w:marTop w:val="0"/>
              <w:marBottom w:val="0"/>
              <w:divBdr>
                <w:top w:val="none" w:sz="0" w:space="0" w:color="auto"/>
                <w:left w:val="none" w:sz="0" w:space="0" w:color="auto"/>
                <w:bottom w:val="none" w:sz="0" w:space="0" w:color="auto"/>
                <w:right w:val="none" w:sz="0" w:space="0" w:color="auto"/>
              </w:divBdr>
              <w:divsChild>
                <w:div w:id="801733684">
                  <w:marLeft w:val="0"/>
                  <w:marRight w:val="0"/>
                  <w:marTop w:val="0"/>
                  <w:marBottom w:val="0"/>
                  <w:divBdr>
                    <w:top w:val="none" w:sz="0" w:space="0" w:color="auto"/>
                    <w:left w:val="none" w:sz="0" w:space="0" w:color="auto"/>
                    <w:bottom w:val="none" w:sz="0" w:space="0" w:color="auto"/>
                    <w:right w:val="none" w:sz="0" w:space="0" w:color="auto"/>
                  </w:divBdr>
                  <w:divsChild>
                    <w:div w:id="542258177">
                      <w:marLeft w:val="0"/>
                      <w:marRight w:val="0"/>
                      <w:marTop w:val="0"/>
                      <w:marBottom w:val="0"/>
                      <w:divBdr>
                        <w:top w:val="none" w:sz="0" w:space="0" w:color="auto"/>
                        <w:left w:val="none" w:sz="0" w:space="0" w:color="auto"/>
                        <w:bottom w:val="none" w:sz="0" w:space="0" w:color="auto"/>
                        <w:right w:val="none" w:sz="0" w:space="0" w:color="auto"/>
                      </w:divBdr>
                      <w:divsChild>
                        <w:div w:id="11543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3214">
          <w:marLeft w:val="0"/>
          <w:marRight w:val="0"/>
          <w:marTop w:val="240"/>
          <w:marBottom w:val="171"/>
          <w:divBdr>
            <w:top w:val="none" w:sz="0" w:space="0" w:color="auto"/>
            <w:left w:val="none" w:sz="0" w:space="0" w:color="auto"/>
            <w:bottom w:val="none" w:sz="0" w:space="0" w:color="auto"/>
            <w:right w:val="none" w:sz="0" w:space="0" w:color="auto"/>
          </w:divBdr>
          <w:divsChild>
            <w:div w:id="57940610">
              <w:marLeft w:val="0"/>
              <w:marRight w:val="0"/>
              <w:marTop w:val="0"/>
              <w:marBottom w:val="0"/>
              <w:divBdr>
                <w:top w:val="none" w:sz="0" w:space="0" w:color="auto"/>
                <w:left w:val="none" w:sz="0" w:space="0" w:color="auto"/>
                <w:bottom w:val="none" w:sz="0" w:space="0" w:color="auto"/>
                <w:right w:val="none" w:sz="0" w:space="0" w:color="auto"/>
              </w:divBdr>
              <w:divsChild>
                <w:div w:id="1487936327">
                  <w:marLeft w:val="0"/>
                  <w:marRight w:val="0"/>
                  <w:marTop w:val="0"/>
                  <w:marBottom w:val="0"/>
                  <w:divBdr>
                    <w:top w:val="none" w:sz="0" w:space="0" w:color="auto"/>
                    <w:left w:val="none" w:sz="0" w:space="0" w:color="auto"/>
                    <w:bottom w:val="none" w:sz="0" w:space="0" w:color="auto"/>
                    <w:right w:val="none" w:sz="0" w:space="0" w:color="auto"/>
                  </w:divBdr>
                  <w:divsChild>
                    <w:div w:id="1106996087">
                      <w:marLeft w:val="0"/>
                      <w:marRight w:val="0"/>
                      <w:marTop w:val="0"/>
                      <w:marBottom w:val="0"/>
                      <w:divBdr>
                        <w:top w:val="none" w:sz="0" w:space="0" w:color="auto"/>
                        <w:left w:val="none" w:sz="0" w:space="0" w:color="auto"/>
                        <w:bottom w:val="none" w:sz="0" w:space="0" w:color="auto"/>
                        <w:right w:val="none" w:sz="0" w:space="0" w:color="auto"/>
                      </w:divBdr>
                      <w:divsChild>
                        <w:div w:id="16348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493769">
          <w:marLeft w:val="0"/>
          <w:marRight w:val="0"/>
          <w:marTop w:val="240"/>
          <w:marBottom w:val="171"/>
          <w:divBdr>
            <w:top w:val="none" w:sz="0" w:space="0" w:color="auto"/>
            <w:left w:val="none" w:sz="0" w:space="0" w:color="auto"/>
            <w:bottom w:val="none" w:sz="0" w:space="0" w:color="auto"/>
            <w:right w:val="none" w:sz="0" w:space="0" w:color="auto"/>
          </w:divBdr>
          <w:divsChild>
            <w:div w:id="1628201494">
              <w:marLeft w:val="0"/>
              <w:marRight w:val="0"/>
              <w:marTop w:val="0"/>
              <w:marBottom w:val="0"/>
              <w:divBdr>
                <w:top w:val="none" w:sz="0" w:space="0" w:color="auto"/>
                <w:left w:val="none" w:sz="0" w:space="0" w:color="auto"/>
                <w:bottom w:val="none" w:sz="0" w:space="0" w:color="auto"/>
                <w:right w:val="none" w:sz="0" w:space="0" w:color="auto"/>
              </w:divBdr>
              <w:divsChild>
                <w:div w:id="1678851382">
                  <w:marLeft w:val="0"/>
                  <w:marRight w:val="0"/>
                  <w:marTop w:val="0"/>
                  <w:marBottom w:val="0"/>
                  <w:divBdr>
                    <w:top w:val="none" w:sz="0" w:space="0" w:color="auto"/>
                    <w:left w:val="none" w:sz="0" w:space="0" w:color="auto"/>
                    <w:bottom w:val="none" w:sz="0" w:space="0" w:color="auto"/>
                    <w:right w:val="none" w:sz="0" w:space="0" w:color="auto"/>
                  </w:divBdr>
                  <w:divsChild>
                    <w:div w:id="411123145">
                      <w:marLeft w:val="0"/>
                      <w:marRight w:val="0"/>
                      <w:marTop w:val="0"/>
                      <w:marBottom w:val="0"/>
                      <w:divBdr>
                        <w:top w:val="none" w:sz="0" w:space="0" w:color="auto"/>
                        <w:left w:val="none" w:sz="0" w:space="0" w:color="auto"/>
                        <w:bottom w:val="none" w:sz="0" w:space="0" w:color="auto"/>
                        <w:right w:val="none" w:sz="0" w:space="0" w:color="auto"/>
                      </w:divBdr>
                      <w:divsChild>
                        <w:div w:id="13568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40973">
          <w:marLeft w:val="0"/>
          <w:marRight w:val="0"/>
          <w:marTop w:val="240"/>
          <w:marBottom w:val="171"/>
          <w:divBdr>
            <w:top w:val="none" w:sz="0" w:space="0" w:color="auto"/>
            <w:left w:val="none" w:sz="0" w:space="0" w:color="auto"/>
            <w:bottom w:val="none" w:sz="0" w:space="0" w:color="auto"/>
            <w:right w:val="none" w:sz="0" w:space="0" w:color="auto"/>
          </w:divBdr>
          <w:divsChild>
            <w:div w:id="1070545867">
              <w:marLeft w:val="0"/>
              <w:marRight w:val="0"/>
              <w:marTop w:val="0"/>
              <w:marBottom w:val="0"/>
              <w:divBdr>
                <w:top w:val="none" w:sz="0" w:space="0" w:color="auto"/>
                <w:left w:val="none" w:sz="0" w:space="0" w:color="auto"/>
                <w:bottom w:val="none" w:sz="0" w:space="0" w:color="auto"/>
                <w:right w:val="none" w:sz="0" w:space="0" w:color="auto"/>
              </w:divBdr>
              <w:divsChild>
                <w:div w:id="1551308323">
                  <w:marLeft w:val="0"/>
                  <w:marRight w:val="0"/>
                  <w:marTop w:val="0"/>
                  <w:marBottom w:val="0"/>
                  <w:divBdr>
                    <w:top w:val="none" w:sz="0" w:space="0" w:color="auto"/>
                    <w:left w:val="none" w:sz="0" w:space="0" w:color="auto"/>
                    <w:bottom w:val="none" w:sz="0" w:space="0" w:color="auto"/>
                    <w:right w:val="none" w:sz="0" w:space="0" w:color="auto"/>
                  </w:divBdr>
                  <w:divsChild>
                    <w:div w:id="1618290306">
                      <w:marLeft w:val="0"/>
                      <w:marRight w:val="0"/>
                      <w:marTop w:val="0"/>
                      <w:marBottom w:val="0"/>
                      <w:divBdr>
                        <w:top w:val="none" w:sz="0" w:space="0" w:color="auto"/>
                        <w:left w:val="none" w:sz="0" w:space="0" w:color="auto"/>
                        <w:bottom w:val="none" w:sz="0" w:space="0" w:color="auto"/>
                        <w:right w:val="none" w:sz="0" w:space="0" w:color="auto"/>
                      </w:divBdr>
                      <w:divsChild>
                        <w:div w:id="10143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36789">
      <w:bodyDiv w:val="1"/>
      <w:marLeft w:val="0"/>
      <w:marRight w:val="0"/>
      <w:marTop w:val="0"/>
      <w:marBottom w:val="0"/>
      <w:divBdr>
        <w:top w:val="none" w:sz="0" w:space="0" w:color="auto"/>
        <w:left w:val="none" w:sz="0" w:space="0" w:color="auto"/>
        <w:bottom w:val="none" w:sz="0" w:space="0" w:color="auto"/>
        <w:right w:val="none" w:sz="0" w:space="0" w:color="auto"/>
      </w:divBdr>
    </w:div>
    <w:div w:id="103883451">
      <w:bodyDiv w:val="1"/>
      <w:marLeft w:val="0"/>
      <w:marRight w:val="0"/>
      <w:marTop w:val="0"/>
      <w:marBottom w:val="0"/>
      <w:divBdr>
        <w:top w:val="none" w:sz="0" w:space="0" w:color="auto"/>
        <w:left w:val="none" w:sz="0" w:space="0" w:color="auto"/>
        <w:bottom w:val="none" w:sz="0" w:space="0" w:color="auto"/>
        <w:right w:val="none" w:sz="0" w:space="0" w:color="auto"/>
      </w:divBdr>
    </w:div>
    <w:div w:id="112797696">
      <w:bodyDiv w:val="1"/>
      <w:marLeft w:val="0"/>
      <w:marRight w:val="0"/>
      <w:marTop w:val="0"/>
      <w:marBottom w:val="0"/>
      <w:divBdr>
        <w:top w:val="none" w:sz="0" w:space="0" w:color="auto"/>
        <w:left w:val="none" w:sz="0" w:space="0" w:color="auto"/>
        <w:bottom w:val="none" w:sz="0" w:space="0" w:color="auto"/>
        <w:right w:val="none" w:sz="0" w:space="0" w:color="auto"/>
      </w:divBdr>
    </w:div>
    <w:div w:id="118227807">
      <w:bodyDiv w:val="1"/>
      <w:marLeft w:val="0"/>
      <w:marRight w:val="0"/>
      <w:marTop w:val="0"/>
      <w:marBottom w:val="0"/>
      <w:divBdr>
        <w:top w:val="none" w:sz="0" w:space="0" w:color="auto"/>
        <w:left w:val="none" w:sz="0" w:space="0" w:color="auto"/>
        <w:bottom w:val="none" w:sz="0" w:space="0" w:color="auto"/>
        <w:right w:val="none" w:sz="0" w:space="0" w:color="auto"/>
      </w:divBdr>
      <w:divsChild>
        <w:div w:id="1405682710">
          <w:marLeft w:val="0"/>
          <w:marRight w:val="0"/>
          <w:marTop w:val="240"/>
          <w:marBottom w:val="171"/>
          <w:divBdr>
            <w:top w:val="none" w:sz="0" w:space="0" w:color="auto"/>
            <w:left w:val="none" w:sz="0" w:space="0" w:color="auto"/>
            <w:bottom w:val="none" w:sz="0" w:space="0" w:color="auto"/>
            <w:right w:val="none" w:sz="0" w:space="0" w:color="auto"/>
          </w:divBdr>
          <w:divsChild>
            <w:div w:id="968509964">
              <w:marLeft w:val="0"/>
              <w:marRight w:val="0"/>
              <w:marTop w:val="0"/>
              <w:marBottom w:val="0"/>
              <w:divBdr>
                <w:top w:val="none" w:sz="0" w:space="0" w:color="auto"/>
                <w:left w:val="none" w:sz="0" w:space="0" w:color="auto"/>
                <w:bottom w:val="none" w:sz="0" w:space="0" w:color="auto"/>
                <w:right w:val="none" w:sz="0" w:space="0" w:color="auto"/>
              </w:divBdr>
              <w:divsChild>
                <w:div w:id="1988629443">
                  <w:marLeft w:val="0"/>
                  <w:marRight w:val="0"/>
                  <w:marTop w:val="0"/>
                  <w:marBottom w:val="0"/>
                  <w:divBdr>
                    <w:top w:val="none" w:sz="0" w:space="0" w:color="auto"/>
                    <w:left w:val="none" w:sz="0" w:space="0" w:color="auto"/>
                    <w:bottom w:val="none" w:sz="0" w:space="0" w:color="auto"/>
                    <w:right w:val="none" w:sz="0" w:space="0" w:color="auto"/>
                  </w:divBdr>
                  <w:divsChild>
                    <w:div w:id="40181038">
                      <w:marLeft w:val="0"/>
                      <w:marRight w:val="0"/>
                      <w:marTop w:val="0"/>
                      <w:marBottom w:val="0"/>
                      <w:divBdr>
                        <w:top w:val="none" w:sz="0" w:space="0" w:color="auto"/>
                        <w:left w:val="none" w:sz="0" w:space="0" w:color="auto"/>
                        <w:bottom w:val="none" w:sz="0" w:space="0" w:color="auto"/>
                        <w:right w:val="none" w:sz="0" w:space="0" w:color="auto"/>
                      </w:divBdr>
                      <w:divsChild>
                        <w:div w:id="11413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11160">
          <w:marLeft w:val="0"/>
          <w:marRight w:val="0"/>
          <w:marTop w:val="240"/>
          <w:marBottom w:val="171"/>
          <w:divBdr>
            <w:top w:val="none" w:sz="0" w:space="0" w:color="auto"/>
            <w:left w:val="none" w:sz="0" w:space="0" w:color="auto"/>
            <w:bottom w:val="none" w:sz="0" w:space="0" w:color="auto"/>
            <w:right w:val="none" w:sz="0" w:space="0" w:color="auto"/>
          </w:divBdr>
          <w:divsChild>
            <w:div w:id="1960646905">
              <w:marLeft w:val="0"/>
              <w:marRight w:val="0"/>
              <w:marTop w:val="0"/>
              <w:marBottom w:val="0"/>
              <w:divBdr>
                <w:top w:val="none" w:sz="0" w:space="0" w:color="auto"/>
                <w:left w:val="none" w:sz="0" w:space="0" w:color="auto"/>
                <w:bottom w:val="none" w:sz="0" w:space="0" w:color="auto"/>
                <w:right w:val="none" w:sz="0" w:space="0" w:color="auto"/>
              </w:divBdr>
              <w:divsChild>
                <w:div w:id="1293445447">
                  <w:marLeft w:val="0"/>
                  <w:marRight w:val="0"/>
                  <w:marTop w:val="0"/>
                  <w:marBottom w:val="0"/>
                  <w:divBdr>
                    <w:top w:val="none" w:sz="0" w:space="0" w:color="auto"/>
                    <w:left w:val="none" w:sz="0" w:space="0" w:color="auto"/>
                    <w:bottom w:val="none" w:sz="0" w:space="0" w:color="auto"/>
                    <w:right w:val="none" w:sz="0" w:space="0" w:color="auto"/>
                  </w:divBdr>
                  <w:divsChild>
                    <w:div w:id="756632853">
                      <w:marLeft w:val="0"/>
                      <w:marRight w:val="0"/>
                      <w:marTop w:val="0"/>
                      <w:marBottom w:val="0"/>
                      <w:divBdr>
                        <w:top w:val="none" w:sz="0" w:space="0" w:color="auto"/>
                        <w:left w:val="none" w:sz="0" w:space="0" w:color="auto"/>
                        <w:bottom w:val="none" w:sz="0" w:space="0" w:color="auto"/>
                        <w:right w:val="none" w:sz="0" w:space="0" w:color="auto"/>
                      </w:divBdr>
                      <w:divsChild>
                        <w:div w:id="20028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77600">
          <w:marLeft w:val="0"/>
          <w:marRight w:val="0"/>
          <w:marTop w:val="240"/>
          <w:marBottom w:val="171"/>
          <w:divBdr>
            <w:top w:val="none" w:sz="0" w:space="0" w:color="auto"/>
            <w:left w:val="none" w:sz="0" w:space="0" w:color="auto"/>
            <w:bottom w:val="none" w:sz="0" w:space="0" w:color="auto"/>
            <w:right w:val="none" w:sz="0" w:space="0" w:color="auto"/>
          </w:divBdr>
          <w:divsChild>
            <w:div w:id="964317133">
              <w:marLeft w:val="0"/>
              <w:marRight w:val="0"/>
              <w:marTop w:val="0"/>
              <w:marBottom w:val="0"/>
              <w:divBdr>
                <w:top w:val="none" w:sz="0" w:space="0" w:color="auto"/>
                <w:left w:val="none" w:sz="0" w:space="0" w:color="auto"/>
                <w:bottom w:val="none" w:sz="0" w:space="0" w:color="auto"/>
                <w:right w:val="none" w:sz="0" w:space="0" w:color="auto"/>
              </w:divBdr>
              <w:divsChild>
                <w:div w:id="1968125644">
                  <w:marLeft w:val="0"/>
                  <w:marRight w:val="0"/>
                  <w:marTop w:val="0"/>
                  <w:marBottom w:val="0"/>
                  <w:divBdr>
                    <w:top w:val="none" w:sz="0" w:space="0" w:color="auto"/>
                    <w:left w:val="none" w:sz="0" w:space="0" w:color="auto"/>
                    <w:bottom w:val="none" w:sz="0" w:space="0" w:color="auto"/>
                    <w:right w:val="none" w:sz="0" w:space="0" w:color="auto"/>
                  </w:divBdr>
                  <w:divsChild>
                    <w:div w:id="28264856">
                      <w:marLeft w:val="0"/>
                      <w:marRight w:val="0"/>
                      <w:marTop w:val="0"/>
                      <w:marBottom w:val="0"/>
                      <w:divBdr>
                        <w:top w:val="none" w:sz="0" w:space="0" w:color="auto"/>
                        <w:left w:val="none" w:sz="0" w:space="0" w:color="auto"/>
                        <w:bottom w:val="none" w:sz="0" w:space="0" w:color="auto"/>
                        <w:right w:val="none" w:sz="0" w:space="0" w:color="auto"/>
                      </w:divBdr>
                      <w:divsChild>
                        <w:div w:id="12562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3549">
      <w:bodyDiv w:val="1"/>
      <w:marLeft w:val="0"/>
      <w:marRight w:val="0"/>
      <w:marTop w:val="0"/>
      <w:marBottom w:val="0"/>
      <w:divBdr>
        <w:top w:val="none" w:sz="0" w:space="0" w:color="auto"/>
        <w:left w:val="none" w:sz="0" w:space="0" w:color="auto"/>
        <w:bottom w:val="none" w:sz="0" w:space="0" w:color="auto"/>
        <w:right w:val="none" w:sz="0" w:space="0" w:color="auto"/>
      </w:divBdr>
    </w:div>
    <w:div w:id="148637903">
      <w:bodyDiv w:val="1"/>
      <w:marLeft w:val="0"/>
      <w:marRight w:val="0"/>
      <w:marTop w:val="0"/>
      <w:marBottom w:val="0"/>
      <w:divBdr>
        <w:top w:val="none" w:sz="0" w:space="0" w:color="auto"/>
        <w:left w:val="none" w:sz="0" w:space="0" w:color="auto"/>
        <w:bottom w:val="none" w:sz="0" w:space="0" w:color="auto"/>
        <w:right w:val="none" w:sz="0" w:space="0" w:color="auto"/>
      </w:divBdr>
    </w:div>
    <w:div w:id="152262691">
      <w:bodyDiv w:val="1"/>
      <w:marLeft w:val="0"/>
      <w:marRight w:val="0"/>
      <w:marTop w:val="0"/>
      <w:marBottom w:val="0"/>
      <w:divBdr>
        <w:top w:val="none" w:sz="0" w:space="0" w:color="auto"/>
        <w:left w:val="none" w:sz="0" w:space="0" w:color="auto"/>
        <w:bottom w:val="none" w:sz="0" w:space="0" w:color="auto"/>
        <w:right w:val="none" w:sz="0" w:space="0" w:color="auto"/>
      </w:divBdr>
    </w:div>
    <w:div w:id="155927088">
      <w:bodyDiv w:val="1"/>
      <w:marLeft w:val="0"/>
      <w:marRight w:val="0"/>
      <w:marTop w:val="0"/>
      <w:marBottom w:val="0"/>
      <w:divBdr>
        <w:top w:val="none" w:sz="0" w:space="0" w:color="auto"/>
        <w:left w:val="none" w:sz="0" w:space="0" w:color="auto"/>
        <w:bottom w:val="none" w:sz="0" w:space="0" w:color="auto"/>
        <w:right w:val="none" w:sz="0" w:space="0" w:color="auto"/>
      </w:divBdr>
      <w:divsChild>
        <w:div w:id="1819178423">
          <w:marLeft w:val="0"/>
          <w:marRight w:val="0"/>
          <w:marTop w:val="0"/>
          <w:marBottom w:val="0"/>
          <w:divBdr>
            <w:top w:val="none" w:sz="0" w:space="0" w:color="auto"/>
            <w:left w:val="none" w:sz="0" w:space="0" w:color="auto"/>
            <w:bottom w:val="none" w:sz="0" w:space="0" w:color="auto"/>
            <w:right w:val="none" w:sz="0" w:space="0" w:color="auto"/>
          </w:divBdr>
          <w:divsChild>
            <w:div w:id="4862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805">
      <w:bodyDiv w:val="1"/>
      <w:marLeft w:val="0"/>
      <w:marRight w:val="0"/>
      <w:marTop w:val="0"/>
      <w:marBottom w:val="0"/>
      <w:divBdr>
        <w:top w:val="none" w:sz="0" w:space="0" w:color="auto"/>
        <w:left w:val="none" w:sz="0" w:space="0" w:color="auto"/>
        <w:bottom w:val="none" w:sz="0" w:space="0" w:color="auto"/>
        <w:right w:val="none" w:sz="0" w:space="0" w:color="auto"/>
      </w:divBdr>
    </w:div>
    <w:div w:id="167330837">
      <w:bodyDiv w:val="1"/>
      <w:marLeft w:val="0"/>
      <w:marRight w:val="0"/>
      <w:marTop w:val="0"/>
      <w:marBottom w:val="0"/>
      <w:divBdr>
        <w:top w:val="none" w:sz="0" w:space="0" w:color="auto"/>
        <w:left w:val="none" w:sz="0" w:space="0" w:color="auto"/>
        <w:bottom w:val="none" w:sz="0" w:space="0" w:color="auto"/>
        <w:right w:val="none" w:sz="0" w:space="0" w:color="auto"/>
      </w:divBdr>
    </w:div>
    <w:div w:id="205604078">
      <w:bodyDiv w:val="1"/>
      <w:marLeft w:val="0"/>
      <w:marRight w:val="0"/>
      <w:marTop w:val="0"/>
      <w:marBottom w:val="0"/>
      <w:divBdr>
        <w:top w:val="none" w:sz="0" w:space="0" w:color="auto"/>
        <w:left w:val="none" w:sz="0" w:space="0" w:color="auto"/>
        <w:bottom w:val="none" w:sz="0" w:space="0" w:color="auto"/>
        <w:right w:val="none" w:sz="0" w:space="0" w:color="auto"/>
      </w:divBdr>
    </w:div>
    <w:div w:id="210117860">
      <w:bodyDiv w:val="1"/>
      <w:marLeft w:val="0"/>
      <w:marRight w:val="0"/>
      <w:marTop w:val="0"/>
      <w:marBottom w:val="0"/>
      <w:divBdr>
        <w:top w:val="none" w:sz="0" w:space="0" w:color="auto"/>
        <w:left w:val="none" w:sz="0" w:space="0" w:color="auto"/>
        <w:bottom w:val="none" w:sz="0" w:space="0" w:color="auto"/>
        <w:right w:val="none" w:sz="0" w:space="0" w:color="auto"/>
      </w:divBdr>
    </w:div>
    <w:div w:id="261688744">
      <w:bodyDiv w:val="1"/>
      <w:marLeft w:val="0"/>
      <w:marRight w:val="0"/>
      <w:marTop w:val="0"/>
      <w:marBottom w:val="0"/>
      <w:divBdr>
        <w:top w:val="none" w:sz="0" w:space="0" w:color="auto"/>
        <w:left w:val="none" w:sz="0" w:space="0" w:color="auto"/>
        <w:bottom w:val="none" w:sz="0" w:space="0" w:color="auto"/>
        <w:right w:val="none" w:sz="0" w:space="0" w:color="auto"/>
      </w:divBdr>
    </w:div>
    <w:div w:id="272178385">
      <w:bodyDiv w:val="1"/>
      <w:marLeft w:val="0"/>
      <w:marRight w:val="0"/>
      <w:marTop w:val="0"/>
      <w:marBottom w:val="0"/>
      <w:divBdr>
        <w:top w:val="none" w:sz="0" w:space="0" w:color="auto"/>
        <w:left w:val="none" w:sz="0" w:space="0" w:color="auto"/>
        <w:bottom w:val="none" w:sz="0" w:space="0" w:color="auto"/>
        <w:right w:val="none" w:sz="0" w:space="0" w:color="auto"/>
      </w:divBdr>
    </w:div>
    <w:div w:id="272323690">
      <w:bodyDiv w:val="1"/>
      <w:marLeft w:val="0"/>
      <w:marRight w:val="0"/>
      <w:marTop w:val="0"/>
      <w:marBottom w:val="0"/>
      <w:divBdr>
        <w:top w:val="none" w:sz="0" w:space="0" w:color="auto"/>
        <w:left w:val="none" w:sz="0" w:space="0" w:color="auto"/>
        <w:bottom w:val="none" w:sz="0" w:space="0" w:color="auto"/>
        <w:right w:val="none" w:sz="0" w:space="0" w:color="auto"/>
      </w:divBdr>
    </w:div>
    <w:div w:id="296229094">
      <w:bodyDiv w:val="1"/>
      <w:marLeft w:val="0"/>
      <w:marRight w:val="0"/>
      <w:marTop w:val="0"/>
      <w:marBottom w:val="0"/>
      <w:divBdr>
        <w:top w:val="none" w:sz="0" w:space="0" w:color="auto"/>
        <w:left w:val="none" w:sz="0" w:space="0" w:color="auto"/>
        <w:bottom w:val="none" w:sz="0" w:space="0" w:color="auto"/>
        <w:right w:val="none" w:sz="0" w:space="0" w:color="auto"/>
      </w:divBdr>
      <w:divsChild>
        <w:div w:id="313221639">
          <w:marLeft w:val="0"/>
          <w:marRight w:val="0"/>
          <w:marTop w:val="0"/>
          <w:marBottom w:val="0"/>
          <w:divBdr>
            <w:top w:val="none" w:sz="0" w:space="0" w:color="auto"/>
            <w:left w:val="none" w:sz="0" w:space="0" w:color="auto"/>
            <w:bottom w:val="none" w:sz="0" w:space="0" w:color="auto"/>
            <w:right w:val="none" w:sz="0" w:space="0" w:color="auto"/>
          </w:divBdr>
          <w:divsChild>
            <w:div w:id="8557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8801">
      <w:bodyDiv w:val="1"/>
      <w:marLeft w:val="0"/>
      <w:marRight w:val="0"/>
      <w:marTop w:val="0"/>
      <w:marBottom w:val="0"/>
      <w:divBdr>
        <w:top w:val="none" w:sz="0" w:space="0" w:color="auto"/>
        <w:left w:val="none" w:sz="0" w:space="0" w:color="auto"/>
        <w:bottom w:val="none" w:sz="0" w:space="0" w:color="auto"/>
        <w:right w:val="none" w:sz="0" w:space="0" w:color="auto"/>
      </w:divBdr>
    </w:div>
    <w:div w:id="311101478">
      <w:bodyDiv w:val="1"/>
      <w:marLeft w:val="0"/>
      <w:marRight w:val="0"/>
      <w:marTop w:val="0"/>
      <w:marBottom w:val="0"/>
      <w:divBdr>
        <w:top w:val="none" w:sz="0" w:space="0" w:color="auto"/>
        <w:left w:val="none" w:sz="0" w:space="0" w:color="auto"/>
        <w:bottom w:val="none" w:sz="0" w:space="0" w:color="auto"/>
        <w:right w:val="none" w:sz="0" w:space="0" w:color="auto"/>
      </w:divBdr>
    </w:div>
    <w:div w:id="327486712">
      <w:bodyDiv w:val="1"/>
      <w:marLeft w:val="0"/>
      <w:marRight w:val="0"/>
      <w:marTop w:val="0"/>
      <w:marBottom w:val="0"/>
      <w:divBdr>
        <w:top w:val="none" w:sz="0" w:space="0" w:color="auto"/>
        <w:left w:val="none" w:sz="0" w:space="0" w:color="auto"/>
        <w:bottom w:val="none" w:sz="0" w:space="0" w:color="auto"/>
        <w:right w:val="none" w:sz="0" w:space="0" w:color="auto"/>
      </w:divBdr>
    </w:div>
    <w:div w:id="337856877">
      <w:bodyDiv w:val="1"/>
      <w:marLeft w:val="0"/>
      <w:marRight w:val="0"/>
      <w:marTop w:val="0"/>
      <w:marBottom w:val="0"/>
      <w:divBdr>
        <w:top w:val="none" w:sz="0" w:space="0" w:color="auto"/>
        <w:left w:val="none" w:sz="0" w:space="0" w:color="auto"/>
        <w:bottom w:val="none" w:sz="0" w:space="0" w:color="auto"/>
        <w:right w:val="none" w:sz="0" w:space="0" w:color="auto"/>
      </w:divBdr>
    </w:div>
    <w:div w:id="339281701">
      <w:bodyDiv w:val="1"/>
      <w:marLeft w:val="0"/>
      <w:marRight w:val="0"/>
      <w:marTop w:val="0"/>
      <w:marBottom w:val="0"/>
      <w:divBdr>
        <w:top w:val="none" w:sz="0" w:space="0" w:color="auto"/>
        <w:left w:val="none" w:sz="0" w:space="0" w:color="auto"/>
        <w:bottom w:val="none" w:sz="0" w:space="0" w:color="auto"/>
        <w:right w:val="none" w:sz="0" w:space="0" w:color="auto"/>
      </w:divBdr>
    </w:div>
    <w:div w:id="352346417">
      <w:bodyDiv w:val="1"/>
      <w:marLeft w:val="0"/>
      <w:marRight w:val="0"/>
      <w:marTop w:val="0"/>
      <w:marBottom w:val="0"/>
      <w:divBdr>
        <w:top w:val="none" w:sz="0" w:space="0" w:color="auto"/>
        <w:left w:val="none" w:sz="0" w:space="0" w:color="auto"/>
        <w:bottom w:val="none" w:sz="0" w:space="0" w:color="auto"/>
        <w:right w:val="none" w:sz="0" w:space="0" w:color="auto"/>
      </w:divBdr>
    </w:div>
    <w:div w:id="361564072">
      <w:bodyDiv w:val="1"/>
      <w:marLeft w:val="0"/>
      <w:marRight w:val="0"/>
      <w:marTop w:val="0"/>
      <w:marBottom w:val="0"/>
      <w:divBdr>
        <w:top w:val="none" w:sz="0" w:space="0" w:color="auto"/>
        <w:left w:val="none" w:sz="0" w:space="0" w:color="auto"/>
        <w:bottom w:val="none" w:sz="0" w:space="0" w:color="auto"/>
        <w:right w:val="none" w:sz="0" w:space="0" w:color="auto"/>
      </w:divBdr>
      <w:divsChild>
        <w:div w:id="1681858086">
          <w:marLeft w:val="0"/>
          <w:marRight w:val="0"/>
          <w:marTop w:val="0"/>
          <w:marBottom w:val="0"/>
          <w:divBdr>
            <w:top w:val="none" w:sz="0" w:space="0" w:color="auto"/>
            <w:left w:val="none" w:sz="0" w:space="0" w:color="auto"/>
            <w:bottom w:val="none" w:sz="0" w:space="0" w:color="auto"/>
            <w:right w:val="none" w:sz="0" w:space="0" w:color="auto"/>
          </w:divBdr>
          <w:divsChild>
            <w:div w:id="16845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6670">
      <w:bodyDiv w:val="1"/>
      <w:marLeft w:val="0"/>
      <w:marRight w:val="0"/>
      <w:marTop w:val="0"/>
      <w:marBottom w:val="0"/>
      <w:divBdr>
        <w:top w:val="none" w:sz="0" w:space="0" w:color="auto"/>
        <w:left w:val="none" w:sz="0" w:space="0" w:color="auto"/>
        <w:bottom w:val="none" w:sz="0" w:space="0" w:color="auto"/>
        <w:right w:val="none" w:sz="0" w:space="0" w:color="auto"/>
      </w:divBdr>
      <w:divsChild>
        <w:div w:id="311301959">
          <w:marLeft w:val="0"/>
          <w:marRight w:val="0"/>
          <w:marTop w:val="0"/>
          <w:marBottom w:val="0"/>
          <w:divBdr>
            <w:top w:val="none" w:sz="0" w:space="0" w:color="auto"/>
            <w:left w:val="none" w:sz="0" w:space="0" w:color="auto"/>
            <w:bottom w:val="none" w:sz="0" w:space="0" w:color="auto"/>
            <w:right w:val="none" w:sz="0" w:space="0" w:color="auto"/>
          </w:divBdr>
          <w:divsChild>
            <w:div w:id="1122336088">
              <w:marLeft w:val="0"/>
              <w:marRight w:val="0"/>
              <w:marTop w:val="0"/>
              <w:marBottom w:val="0"/>
              <w:divBdr>
                <w:top w:val="none" w:sz="0" w:space="0" w:color="auto"/>
                <w:left w:val="none" w:sz="0" w:space="0" w:color="auto"/>
                <w:bottom w:val="none" w:sz="0" w:space="0" w:color="auto"/>
                <w:right w:val="none" w:sz="0" w:space="0" w:color="auto"/>
              </w:divBdr>
            </w:div>
            <w:div w:id="1207136052">
              <w:marLeft w:val="0"/>
              <w:marRight w:val="0"/>
              <w:marTop w:val="0"/>
              <w:marBottom w:val="0"/>
              <w:divBdr>
                <w:top w:val="none" w:sz="0" w:space="0" w:color="auto"/>
                <w:left w:val="none" w:sz="0" w:space="0" w:color="auto"/>
                <w:bottom w:val="none" w:sz="0" w:space="0" w:color="auto"/>
                <w:right w:val="none" w:sz="0" w:space="0" w:color="auto"/>
              </w:divBdr>
            </w:div>
            <w:div w:id="920524835">
              <w:marLeft w:val="0"/>
              <w:marRight w:val="0"/>
              <w:marTop w:val="0"/>
              <w:marBottom w:val="0"/>
              <w:divBdr>
                <w:top w:val="none" w:sz="0" w:space="0" w:color="auto"/>
                <w:left w:val="none" w:sz="0" w:space="0" w:color="auto"/>
                <w:bottom w:val="none" w:sz="0" w:space="0" w:color="auto"/>
                <w:right w:val="none" w:sz="0" w:space="0" w:color="auto"/>
              </w:divBdr>
            </w:div>
            <w:div w:id="170606265">
              <w:marLeft w:val="0"/>
              <w:marRight w:val="0"/>
              <w:marTop w:val="0"/>
              <w:marBottom w:val="0"/>
              <w:divBdr>
                <w:top w:val="none" w:sz="0" w:space="0" w:color="auto"/>
                <w:left w:val="none" w:sz="0" w:space="0" w:color="auto"/>
                <w:bottom w:val="none" w:sz="0" w:space="0" w:color="auto"/>
                <w:right w:val="none" w:sz="0" w:space="0" w:color="auto"/>
              </w:divBdr>
            </w:div>
            <w:div w:id="1241791501">
              <w:marLeft w:val="0"/>
              <w:marRight w:val="0"/>
              <w:marTop w:val="0"/>
              <w:marBottom w:val="0"/>
              <w:divBdr>
                <w:top w:val="none" w:sz="0" w:space="0" w:color="auto"/>
                <w:left w:val="none" w:sz="0" w:space="0" w:color="auto"/>
                <w:bottom w:val="none" w:sz="0" w:space="0" w:color="auto"/>
                <w:right w:val="none" w:sz="0" w:space="0" w:color="auto"/>
              </w:divBdr>
            </w:div>
            <w:div w:id="1497838886">
              <w:marLeft w:val="0"/>
              <w:marRight w:val="0"/>
              <w:marTop w:val="0"/>
              <w:marBottom w:val="0"/>
              <w:divBdr>
                <w:top w:val="none" w:sz="0" w:space="0" w:color="auto"/>
                <w:left w:val="none" w:sz="0" w:space="0" w:color="auto"/>
                <w:bottom w:val="none" w:sz="0" w:space="0" w:color="auto"/>
                <w:right w:val="none" w:sz="0" w:space="0" w:color="auto"/>
              </w:divBdr>
            </w:div>
            <w:div w:id="2020110048">
              <w:marLeft w:val="0"/>
              <w:marRight w:val="0"/>
              <w:marTop w:val="0"/>
              <w:marBottom w:val="0"/>
              <w:divBdr>
                <w:top w:val="none" w:sz="0" w:space="0" w:color="auto"/>
                <w:left w:val="none" w:sz="0" w:space="0" w:color="auto"/>
                <w:bottom w:val="none" w:sz="0" w:space="0" w:color="auto"/>
                <w:right w:val="none" w:sz="0" w:space="0" w:color="auto"/>
              </w:divBdr>
            </w:div>
            <w:div w:id="716898449">
              <w:marLeft w:val="0"/>
              <w:marRight w:val="0"/>
              <w:marTop w:val="0"/>
              <w:marBottom w:val="0"/>
              <w:divBdr>
                <w:top w:val="none" w:sz="0" w:space="0" w:color="auto"/>
                <w:left w:val="none" w:sz="0" w:space="0" w:color="auto"/>
                <w:bottom w:val="none" w:sz="0" w:space="0" w:color="auto"/>
                <w:right w:val="none" w:sz="0" w:space="0" w:color="auto"/>
              </w:divBdr>
            </w:div>
            <w:div w:id="998191627">
              <w:marLeft w:val="0"/>
              <w:marRight w:val="0"/>
              <w:marTop w:val="0"/>
              <w:marBottom w:val="0"/>
              <w:divBdr>
                <w:top w:val="none" w:sz="0" w:space="0" w:color="auto"/>
                <w:left w:val="none" w:sz="0" w:space="0" w:color="auto"/>
                <w:bottom w:val="none" w:sz="0" w:space="0" w:color="auto"/>
                <w:right w:val="none" w:sz="0" w:space="0" w:color="auto"/>
              </w:divBdr>
            </w:div>
            <w:div w:id="1707870810">
              <w:marLeft w:val="0"/>
              <w:marRight w:val="0"/>
              <w:marTop w:val="0"/>
              <w:marBottom w:val="0"/>
              <w:divBdr>
                <w:top w:val="none" w:sz="0" w:space="0" w:color="auto"/>
                <w:left w:val="none" w:sz="0" w:space="0" w:color="auto"/>
                <w:bottom w:val="none" w:sz="0" w:space="0" w:color="auto"/>
                <w:right w:val="none" w:sz="0" w:space="0" w:color="auto"/>
              </w:divBdr>
            </w:div>
            <w:div w:id="719328181">
              <w:marLeft w:val="0"/>
              <w:marRight w:val="0"/>
              <w:marTop w:val="0"/>
              <w:marBottom w:val="0"/>
              <w:divBdr>
                <w:top w:val="none" w:sz="0" w:space="0" w:color="auto"/>
                <w:left w:val="none" w:sz="0" w:space="0" w:color="auto"/>
                <w:bottom w:val="none" w:sz="0" w:space="0" w:color="auto"/>
                <w:right w:val="none" w:sz="0" w:space="0" w:color="auto"/>
              </w:divBdr>
            </w:div>
            <w:div w:id="438258831">
              <w:marLeft w:val="0"/>
              <w:marRight w:val="0"/>
              <w:marTop w:val="0"/>
              <w:marBottom w:val="0"/>
              <w:divBdr>
                <w:top w:val="none" w:sz="0" w:space="0" w:color="auto"/>
                <w:left w:val="none" w:sz="0" w:space="0" w:color="auto"/>
                <w:bottom w:val="none" w:sz="0" w:space="0" w:color="auto"/>
                <w:right w:val="none" w:sz="0" w:space="0" w:color="auto"/>
              </w:divBdr>
            </w:div>
            <w:div w:id="758985043">
              <w:marLeft w:val="0"/>
              <w:marRight w:val="0"/>
              <w:marTop w:val="0"/>
              <w:marBottom w:val="0"/>
              <w:divBdr>
                <w:top w:val="none" w:sz="0" w:space="0" w:color="auto"/>
                <w:left w:val="none" w:sz="0" w:space="0" w:color="auto"/>
                <w:bottom w:val="none" w:sz="0" w:space="0" w:color="auto"/>
                <w:right w:val="none" w:sz="0" w:space="0" w:color="auto"/>
              </w:divBdr>
            </w:div>
            <w:div w:id="1388920786">
              <w:marLeft w:val="0"/>
              <w:marRight w:val="0"/>
              <w:marTop w:val="0"/>
              <w:marBottom w:val="0"/>
              <w:divBdr>
                <w:top w:val="none" w:sz="0" w:space="0" w:color="auto"/>
                <w:left w:val="none" w:sz="0" w:space="0" w:color="auto"/>
                <w:bottom w:val="none" w:sz="0" w:space="0" w:color="auto"/>
                <w:right w:val="none" w:sz="0" w:space="0" w:color="auto"/>
              </w:divBdr>
            </w:div>
            <w:div w:id="2069108676">
              <w:marLeft w:val="0"/>
              <w:marRight w:val="0"/>
              <w:marTop w:val="0"/>
              <w:marBottom w:val="0"/>
              <w:divBdr>
                <w:top w:val="none" w:sz="0" w:space="0" w:color="auto"/>
                <w:left w:val="none" w:sz="0" w:space="0" w:color="auto"/>
                <w:bottom w:val="none" w:sz="0" w:space="0" w:color="auto"/>
                <w:right w:val="none" w:sz="0" w:space="0" w:color="auto"/>
              </w:divBdr>
            </w:div>
            <w:div w:id="1451779642">
              <w:marLeft w:val="0"/>
              <w:marRight w:val="0"/>
              <w:marTop w:val="0"/>
              <w:marBottom w:val="0"/>
              <w:divBdr>
                <w:top w:val="none" w:sz="0" w:space="0" w:color="auto"/>
                <w:left w:val="none" w:sz="0" w:space="0" w:color="auto"/>
                <w:bottom w:val="none" w:sz="0" w:space="0" w:color="auto"/>
                <w:right w:val="none" w:sz="0" w:space="0" w:color="auto"/>
              </w:divBdr>
            </w:div>
            <w:div w:id="1990135087">
              <w:marLeft w:val="0"/>
              <w:marRight w:val="0"/>
              <w:marTop w:val="0"/>
              <w:marBottom w:val="0"/>
              <w:divBdr>
                <w:top w:val="none" w:sz="0" w:space="0" w:color="auto"/>
                <w:left w:val="none" w:sz="0" w:space="0" w:color="auto"/>
                <w:bottom w:val="none" w:sz="0" w:space="0" w:color="auto"/>
                <w:right w:val="none" w:sz="0" w:space="0" w:color="auto"/>
              </w:divBdr>
            </w:div>
            <w:div w:id="1019895921">
              <w:marLeft w:val="0"/>
              <w:marRight w:val="0"/>
              <w:marTop w:val="0"/>
              <w:marBottom w:val="0"/>
              <w:divBdr>
                <w:top w:val="none" w:sz="0" w:space="0" w:color="auto"/>
                <w:left w:val="none" w:sz="0" w:space="0" w:color="auto"/>
                <w:bottom w:val="none" w:sz="0" w:space="0" w:color="auto"/>
                <w:right w:val="none" w:sz="0" w:space="0" w:color="auto"/>
              </w:divBdr>
            </w:div>
            <w:div w:id="1633176163">
              <w:marLeft w:val="0"/>
              <w:marRight w:val="0"/>
              <w:marTop w:val="0"/>
              <w:marBottom w:val="0"/>
              <w:divBdr>
                <w:top w:val="none" w:sz="0" w:space="0" w:color="auto"/>
                <w:left w:val="none" w:sz="0" w:space="0" w:color="auto"/>
                <w:bottom w:val="none" w:sz="0" w:space="0" w:color="auto"/>
                <w:right w:val="none" w:sz="0" w:space="0" w:color="auto"/>
              </w:divBdr>
            </w:div>
            <w:div w:id="1430350008">
              <w:marLeft w:val="0"/>
              <w:marRight w:val="0"/>
              <w:marTop w:val="0"/>
              <w:marBottom w:val="0"/>
              <w:divBdr>
                <w:top w:val="none" w:sz="0" w:space="0" w:color="auto"/>
                <w:left w:val="none" w:sz="0" w:space="0" w:color="auto"/>
                <w:bottom w:val="none" w:sz="0" w:space="0" w:color="auto"/>
                <w:right w:val="none" w:sz="0" w:space="0" w:color="auto"/>
              </w:divBdr>
            </w:div>
            <w:div w:id="1978219598">
              <w:marLeft w:val="0"/>
              <w:marRight w:val="0"/>
              <w:marTop w:val="0"/>
              <w:marBottom w:val="0"/>
              <w:divBdr>
                <w:top w:val="none" w:sz="0" w:space="0" w:color="auto"/>
                <w:left w:val="none" w:sz="0" w:space="0" w:color="auto"/>
                <w:bottom w:val="none" w:sz="0" w:space="0" w:color="auto"/>
                <w:right w:val="none" w:sz="0" w:space="0" w:color="auto"/>
              </w:divBdr>
            </w:div>
            <w:div w:id="100806915">
              <w:marLeft w:val="0"/>
              <w:marRight w:val="0"/>
              <w:marTop w:val="0"/>
              <w:marBottom w:val="0"/>
              <w:divBdr>
                <w:top w:val="none" w:sz="0" w:space="0" w:color="auto"/>
                <w:left w:val="none" w:sz="0" w:space="0" w:color="auto"/>
                <w:bottom w:val="none" w:sz="0" w:space="0" w:color="auto"/>
                <w:right w:val="none" w:sz="0" w:space="0" w:color="auto"/>
              </w:divBdr>
            </w:div>
            <w:div w:id="1748335378">
              <w:marLeft w:val="0"/>
              <w:marRight w:val="0"/>
              <w:marTop w:val="0"/>
              <w:marBottom w:val="0"/>
              <w:divBdr>
                <w:top w:val="none" w:sz="0" w:space="0" w:color="auto"/>
                <w:left w:val="none" w:sz="0" w:space="0" w:color="auto"/>
                <w:bottom w:val="none" w:sz="0" w:space="0" w:color="auto"/>
                <w:right w:val="none" w:sz="0" w:space="0" w:color="auto"/>
              </w:divBdr>
            </w:div>
            <w:div w:id="48581066">
              <w:marLeft w:val="0"/>
              <w:marRight w:val="0"/>
              <w:marTop w:val="0"/>
              <w:marBottom w:val="0"/>
              <w:divBdr>
                <w:top w:val="none" w:sz="0" w:space="0" w:color="auto"/>
                <w:left w:val="none" w:sz="0" w:space="0" w:color="auto"/>
                <w:bottom w:val="none" w:sz="0" w:space="0" w:color="auto"/>
                <w:right w:val="none" w:sz="0" w:space="0" w:color="auto"/>
              </w:divBdr>
            </w:div>
            <w:div w:id="1545603898">
              <w:marLeft w:val="0"/>
              <w:marRight w:val="0"/>
              <w:marTop w:val="0"/>
              <w:marBottom w:val="0"/>
              <w:divBdr>
                <w:top w:val="none" w:sz="0" w:space="0" w:color="auto"/>
                <w:left w:val="none" w:sz="0" w:space="0" w:color="auto"/>
                <w:bottom w:val="none" w:sz="0" w:space="0" w:color="auto"/>
                <w:right w:val="none" w:sz="0" w:space="0" w:color="auto"/>
              </w:divBdr>
            </w:div>
            <w:div w:id="1151096798">
              <w:marLeft w:val="0"/>
              <w:marRight w:val="0"/>
              <w:marTop w:val="0"/>
              <w:marBottom w:val="0"/>
              <w:divBdr>
                <w:top w:val="none" w:sz="0" w:space="0" w:color="auto"/>
                <w:left w:val="none" w:sz="0" w:space="0" w:color="auto"/>
                <w:bottom w:val="none" w:sz="0" w:space="0" w:color="auto"/>
                <w:right w:val="none" w:sz="0" w:space="0" w:color="auto"/>
              </w:divBdr>
            </w:div>
            <w:div w:id="259145794">
              <w:marLeft w:val="0"/>
              <w:marRight w:val="0"/>
              <w:marTop w:val="0"/>
              <w:marBottom w:val="0"/>
              <w:divBdr>
                <w:top w:val="none" w:sz="0" w:space="0" w:color="auto"/>
                <w:left w:val="none" w:sz="0" w:space="0" w:color="auto"/>
                <w:bottom w:val="none" w:sz="0" w:space="0" w:color="auto"/>
                <w:right w:val="none" w:sz="0" w:space="0" w:color="auto"/>
              </w:divBdr>
            </w:div>
            <w:div w:id="932779833">
              <w:marLeft w:val="0"/>
              <w:marRight w:val="0"/>
              <w:marTop w:val="0"/>
              <w:marBottom w:val="0"/>
              <w:divBdr>
                <w:top w:val="none" w:sz="0" w:space="0" w:color="auto"/>
                <w:left w:val="none" w:sz="0" w:space="0" w:color="auto"/>
                <w:bottom w:val="none" w:sz="0" w:space="0" w:color="auto"/>
                <w:right w:val="none" w:sz="0" w:space="0" w:color="auto"/>
              </w:divBdr>
            </w:div>
            <w:div w:id="1886404134">
              <w:marLeft w:val="0"/>
              <w:marRight w:val="0"/>
              <w:marTop w:val="0"/>
              <w:marBottom w:val="0"/>
              <w:divBdr>
                <w:top w:val="none" w:sz="0" w:space="0" w:color="auto"/>
                <w:left w:val="none" w:sz="0" w:space="0" w:color="auto"/>
                <w:bottom w:val="none" w:sz="0" w:space="0" w:color="auto"/>
                <w:right w:val="none" w:sz="0" w:space="0" w:color="auto"/>
              </w:divBdr>
            </w:div>
            <w:div w:id="1173304329">
              <w:marLeft w:val="0"/>
              <w:marRight w:val="0"/>
              <w:marTop w:val="0"/>
              <w:marBottom w:val="0"/>
              <w:divBdr>
                <w:top w:val="none" w:sz="0" w:space="0" w:color="auto"/>
                <w:left w:val="none" w:sz="0" w:space="0" w:color="auto"/>
                <w:bottom w:val="none" w:sz="0" w:space="0" w:color="auto"/>
                <w:right w:val="none" w:sz="0" w:space="0" w:color="auto"/>
              </w:divBdr>
            </w:div>
            <w:div w:id="1625622669">
              <w:marLeft w:val="0"/>
              <w:marRight w:val="0"/>
              <w:marTop w:val="0"/>
              <w:marBottom w:val="0"/>
              <w:divBdr>
                <w:top w:val="none" w:sz="0" w:space="0" w:color="auto"/>
                <w:left w:val="none" w:sz="0" w:space="0" w:color="auto"/>
                <w:bottom w:val="none" w:sz="0" w:space="0" w:color="auto"/>
                <w:right w:val="none" w:sz="0" w:space="0" w:color="auto"/>
              </w:divBdr>
            </w:div>
            <w:div w:id="344597104">
              <w:marLeft w:val="0"/>
              <w:marRight w:val="0"/>
              <w:marTop w:val="0"/>
              <w:marBottom w:val="0"/>
              <w:divBdr>
                <w:top w:val="none" w:sz="0" w:space="0" w:color="auto"/>
                <w:left w:val="none" w:sz="0" w:space="0" w:color="auto"/>
                <w:bottom w:val="none" w:sz="0" w:space="0" w:color="auto"/>
                <w:right w:val="none" w:sz="0" w:space="0" w:color="auto"/>
              </w:divBdr>
            </w:div>
            <w:div w:id="1013727910">
              <w:marLeft w:val="0"/>
              <w:marRight w:val="0"/>
              <w:marTop w:val="0"/>
              <w:marBottom w:val="0"/>
              <w:divBdr>
                <w:top w:val="none" w:sz="0" w:space="0" w:color="auto"/>
                <w:left w:val="none" w:sz="0" w:space="0" w:color="auto"/>
                <w:bottom w:val="none" w:sz="0" w:space="0" w:color="auto"/>
                <w:right w:val="none" w:sz="0" w:space="0" w:color="auto"/>
              </w:divBdr>
            </w:div>
            <w:div w:id="1986398110">
              <w:marLeft w:val="0"/>
              <w:marRight w:val="0"/>
              <w:marTop w:val="0"/>
              <w:marBottom w:val="0"/>
              <w:divBdr>
                <w:top w:val="none" w:sz="0" w:space="0" w:color="auto"/>
                <w:left w:val="none" w:sz="0" w:space="0" w:color="auto"/>
                <w:bottom w:val="none" w:sz="0" w:space="0" w:color="auto"/>
                <w:right w:val="none" w:sz="0" w:space="0" w:color="auto"/>
              </w:divBdr>
            </w:div>
            <w:div w:id="849609701">
              <w:marLeft w:val="0"/>
              <w:marRight w:val="0"/>
              <w:marTop w:val="0"/>
              <w:marBottom w:val="0"/>
              <w:divBdr>
                <w:top w:val="none" w:sz="0" w:space="0" w:color="auto"/>
                <w:left w:val="none" w:sz="0" w:space="0" w:color="auto"/>
                <w:bottom w:val="none" w:sz="0" w:space="0" w:color="auto"/>
                <w:right w:val="none" w:sz="0" w:space="0" w:color="auto"/>
              </w:divBdr>
            </w:div>
            <w:div w:id="1752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2378">
      <w:bodyDiv w:val="1"/>
      <w:marLeft w:val="0"/>
      <w:marRight w:val="0"/>
      <w:marTop w:val="0"/>
      <w:marBottom w:val="0"/>
      <w:divBdr>
        <w:top w:val="none" w:sz="0" w:space="0" w:color="auto"/>
        <w:left w:val="none" w:sz="0" w:space="0" w:color="auto"/>
        <w:bottom w:val="none" w:sz="0" w:space="0" w:color="auto"/>
        <w:right w:val="none" w:sz="0" w:space="0" w:color="auto"/>
      </w:divBdr>
    </w:div>
    <w:div w:id="395083069">
      <w:bodyDiv w:val="1"/>
      <w:marLeft w:val="0"/>
      <w:marRight w:val="0"/>
      <w:marTop w:val="0"/>
      <w:marBottom w:val="0"/>
      <w:divBdr>
        <w:top w:val="none" w:sz="0" w:space="0" w:color="auto"/>
        <w:left w:val="none" w:sz="0" w:space="0" w:color="auto"/>
        <w:bottom w:val="none" w:sz="0" w:space="0" w:color="auto"/>
        <w:right w:val="none" w:sz="0" w:space="0" w:color="auto"/>
      </w:divBdr>
      <w:divsChild>
        <w:div w:id="221870229">
          <w:marLeft w:val="0"/>
          <w:marRight w:val="0"/>
          <w:marTop w:val="0"/>
          <w:marBottom w:val="0"/>
          <w:divBdr>
            <w:top w:val="none" w:sz="0" w:space="0" w:color="auto"/>
            <w:left w:val="none" w:sz="0" w:space="0" w:color="auto"/>
            <w:bottom w:val="none" w:sz="0" w:space="0" w:color="auto"/>
            <w:right w:val="none" w:sz="0" w:space="0" w:color="auto"/>
          </w:divBdr>
          <w:divsChild>
            <w:div w:id="1616987921">
              <w:marLeft w:val="0"/>
              <w:marRight w:val="0"/>
              <w:marTop w:val="0"/>
              <w:marBottom w:val="0"/>
              <w:divBdr>
                <w:top w:val="none" w:sz="0" w:space="0" w:color="auto"/>
                <w:left w:val="none" w:sz="0" w:space="0" w:color="auto"/>
                <w:bottom w:val="none" w:sz="0" w:space="0" w:color="auto"/>
                <w:right w:val="none" w:sz="0" w:space="0" w:color="auto"/>
              </w:divBdr>
            </w:div>
            <w:div w:id="1954707565">
              <w:marLeft w:val="0"/>
              <w:marRight w:val="0"/>
              <w:marTop w:val="0"/>
              <w:marBottom w:val="0"/>
              <w:divBdr>
                <w:top w:val="none" w:sz="0" w:space="0" w:color="auto"/>
                <w:left w:val="none" w:sz="0" w:space="0" w:color="auto"/>
                <w:bottom w:val="none" w:sz="0" w:space="0" w:color="auto"/>
                <w:right w:val="none" w:sz="0" w:space="0" w:color="auto"/>
              </w:divBdr>
            </w:div>
            <w:div w:id="441387382">
              <w:marLeft w:val="0"/>
              <w:marRight w:val="0"/>
              <w:marTop w:val="0"/>
              <w:marBottom w:val="0"/>
              <w:divBdr>
                <w:top w:val="none" w:sz="0" w:space="0" w:color="auto"/>
                <w:left w:val="none" w:sz="0" w:space="0" w:color="auto"/>
                <w:bottom w:val="none" w:sz="0" w:space="0" w:color="auto"/>
                <w:right w:val="none" w:sz="0" w:space="0" w:color="auto"/>
              </w:divBdr>
            </w:div>
            <w:div w:id="212739404">
              <w:marLeft w:val="0"/>
              <w:marRight w:val="0"/>
              <w:marTop w:val="0"/>
              <w:marBottom w:val="0"/>
              <w:divBdr>
                <w:top w:val="none" w:sz="0" w:space="0" w:color="auto"/>
                <w:left w:val="none" w:sz="0" w:space="0" w:color="auto"/>
                <w:bottom w:val="none" w:sz="0" w:space="0" w:color="auto"/>
                <w:right w:val="none" w:sz="0" w:space="0" w:color="auto"/>
              </w:divBdr>
            </w:div>
            <w:div w:id="172328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7085">
      <w:bodyDiv w:val="1"/>
      <w:marLeft w:val="0"/>
      <w:marRight w:val="0"/>
      <w:marTop w:val="0"/>
      <w:marBottom w:val="0"/>
      <w:divBdr>
        <w:top w:val="none" w:sz="0" w:space="0" w:color="auto"/>
        <w:left w:val="none" w:sz="0" w:space="0" w:color="auto"/>
        <w:bottom w:val="none" w:sz="0" w:space="0" w:color="auto"/>
        <w:right w:val="none" w:sz="0" w:space="0" w:color="auto"/>
      </w:divBdr>
      <w:divsChild>
        <w:div w:id="1373918902">
          <w:marLeft w:val="0"/>
          <w:marRight w:val="0"/>
          <w:marTop w:val="0"/>
          <w:marBottom w:val="0"/>
          <w:divBdr>
            <w:top w:val="none" w:sz="0" w:space="0" w:color="auto"/>
            <w:left w:val="none" w:sz="0" w:space="0" w:color="auto"/>
            <w:bottom w:val="none" w:sz="0" w:space="0" w:color="auto"/>
            <w:right w:val="none" w:sz="0" w:space="0" w:color="auto"/>
          </w:divBdr>
          <w:divsChild>
            <w:div w:id="576937815">
              <w:marLeft w:val="0"/>
              <w:marRight w:val="0"/>
              <w:marTop w:val="0"/>
              <w:marBottom w:val="0"/>
              <w:divBdr>
                <w:top w:val="none" w:sz="0" w:space="0" w:color="auto"/>
                <w:left w:val="none" w:sz="0" w:space="0" w:color="auto"/>
                <w:bottom w:val="none" w:sz="0" w:space="0" w:color="auto"/>
                <w:right w:val="none" w:sz="0" w:space="0" w:color="auto"/>
              </w:divBdr>
            </w:div>
            <w:div w:id="988747392">
              <w:marLeft w:val="0"/>
              <w:marRight w:val="0"/>
              <w:marTop w:val="0"/>
              <w:marBottom w:val="0"/>
              <w:divBdr>
                <w:top w:val="none" w:sz="0" w:space="0" w:color="auto"/>
                <w:left w:val="none" w:sz="0" w:space="0" w:color="auto"/>
                <w:bottom w:val="none" w:sz="0" w:space="0" w:color="auto"/>
                <w:right w:val="none" w:sz="0" w:space="0" w:color="auto"/>
              </w:divBdr>
            </w:div>
            <w:div w:id="938560557">
              <w:marLeft w:val="0"/>
              <w:marRight w:val="0"/>
              <w:marTop w:val="0"/>
              <w:marBottom w:val="0"/>
              <w:divBdr>
                <w:top w:val="none" w:sz="0" w:space="0" w:color="auto"/>
                <w:left w:val="none" w:sz="0" w:space="0" w:color="auto"/>
                <w:bottom w:val="none" w:sz="0" w:space="0" w:color="auto"/>
                <w:right w:val="none" w:sz="0" w:space="0" w:color="auto"/>
              </w:divBdr>
            </w:div>
            <w:div w:id="2104378294">
              <w:marLeft w:val="0"/>
              <w:marRight w:val="0"/>
              <w:marTop w:val="0"/>
              <w:marBottom w:val="0"/>
              <w:divBdr>
                <w:top w:val="none" w:sz="0" w:space="0" w:color="auto"/>
                <w:left w:val="none" w:sz="0" w:space="0" w:color="auto"/>
                <w:bottom w:val="none" w:sz="0" w:space="0" w:color="auto"/>
                <w:right w:val="none" w:sz="0" w:space="0" w:color="auto"/>
              </w:divBdr>
            </w:div>
            <w:div w:id="11325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4428">
      <w:bodyDiv w:val="1"/>
      <w:marLeft w:val="0"/>
      <w:marRight w:val="0"/>
      <w:marTop w:val="0"/>
      <w:marBottom w:val="0"/>
      <w:divBdr>
        <w:top w:val="none" w:sz="0" w:space="0" w:color="auto"/>
        <w:left w:val="none" w:sz="0" w:space="0" w:color="auto"/>
        <w:bottom w:val="none" w:sz="0" w:space="0" w:color="auto"/>
        <w:right w:val="none" w:sz="0" w:space="0" w:color="auto"/>
      </w:divBdr>
    </w:div>
    <w:div w:id="411632379">
      <w:bodyDiv w:val="1"/>
      <w:marLeft w:val="0"/>
      <w:marRight w:val="0"/>
      <w:marTop w:val="0"/>
      <w:marBottom w:val="0"/>
      <w:divBdr>
        <w:top w:val="none" w:sz="0" w:space="0" w:color="auto"/>
        <w:left w:val="none" w:sz="0" w:space="0" w:color="auto"/>
        <w:bottom w:val="none" w:sz="0" w:space="0" w:color="auto"/>
        <w:right w:val="none" w:sz="0" w:space="0" w:color="auto"/>
      </w:divBdr>
    </w:div>
    <w:div w:id="411975920">
      <w:bodyDiv w:val="1"/>
      <w:marLeft w:val="0"/>
      <w:marRight w:val="0"/>
      <w:marTop w:val="0"/>
      <w:marBottom w:val="0"/>
      <w:divBdr>
        <w:top w:val="none" w:sz="0" w:space="0" w:color="auto"/>
        <w:left w:val="none" w:sz="0" w:space="0" w:color="auto"/>
        <w:bottom w:val="none" w:sz="0" w:space="0" w:color="auto"/>
        <w:right w:val="none" w:sz="0" w:space="0" w:color="auto"/>
      </w:divBdr>
    </w:div>
    <w:div w:id="416439191">
      <w:bodyDiv w:val="1"/>
      <w:marLeft w:val="0"/>
      <w:marRight w:val="0"/>
      <w:marTop w:val="0"/>
      <w:marBottom w:val="0"/>
      <w:divBdr>
        <w:top w:val="none" w:sz="0" w:space="0" w:color="auto"/>
        <w:left w:val="none" w:sz="0" w:space="0" w:color="auto"/>
        <w:bottom w:val="none" w:sz="0" w:space="0" w:color="auto"/>
        <w:right w:val="none" w:sz="0" w:space="0" w:color="auto"/>
      </w:divBdr>
    </w:div>
    <w:div w:id="417558682">
      <w:bodyDiv w:val="1"/>
      <w:marLeft w:val="0"/>
      <w:marRight w:val="0"/>
      <w:marTop w:val="0"/>
      <w:marBottom w:val="0"/>
      <w:divBdr>
        <w:top w:val="none" w:sz="0" w:space="0" w:color="auto"/>
        <w:left w:val="none" w:sz="0" w:space="0" w:color="auto"/>
        <w:bottom w:val="none" w:sz="0" w:space="0" w:color="auto"/>
        <w:right w:val="none" w:sz="0" w:space="0" w:color="auto"/>
      </w:divBdr>
    </w:div>
    <w:div w:id="439648183">
      <w:bodyDiv w:val="1"/>
      <w:marLeft w:val="0"/>
      <w:marRight w:val="0"/>
      <w:marTop w:val="0"/>
      <w:marBottom w:val="0"/>
      <w:divBdr>
        <w:top w:val="none" w:sz="0" w:space="0" w:color="auto"/>
        <w:left w:val="none" w:sz="0" w:space="0" w:color="auto"/>
        <w:bottom w:val="none" w:sz="0" w:space="0" w:color="auto"/>
        <w:right w:val="none" w:sz="0" w:space="0" w:color="auto"/>
      </w:divBdr>
    </w:div>
    <w:div w:id="452359368">
      <w:bodyDiv w:val="1"/>
      <w:marLeft w:val="0"/>
      <w:marRight w:val="0"/>
      <w:marTop w:val="0"/>
      <w:marBottom w:val="0"/>
      <w:divBdr>
        <w:top w:val="none" w:sz="0" w:space="0" w:color="auto"/>
        <w:left w:val="none" w:sz="0" w:space="0" w:color="auto"/>
        <w:bottom w:val="none" w:sz="0" w:space="0" w:color="auto"/>
        <w:right w:val="none" w:sz="0" w:space="0" w:color="auto"/>
      </w:divBdr>
    </w:div>
    <w:div w:id="460618295">
      <w:bodyDiv w:val="1"/>
      <w:marLeft w:val="0"/>
      <w:marRight w:val="0"/>
      <w:marTop w:val="0"/>
      <w:marBottom w:val="0"/>
      <w:divBdr>
        <w:top w:val="none" w:sz="0" w:space="0" w:color="auto"/>
        <w:left w:val="none" w:sz="0" w:space="0" w:color="auto"/>
        <w:bottom w:val="none" w:sz="0" w:space="0" w:color="auto"/>
        <w:right w:val="none" w:sz="0" w:space="0" w:color="auto"/>
      </w:divBdr>
    </w:div>
    <w:div w:id="473789717">
      <w:bodyDiv w:val="1"/>
      <w:marLeft w:val="0"/>
      <w:marRight w:val="0"/>
      <w:marTop w:val="0"/>
      <w:marBottom w:val="0"/>
      <w:divBdr>
        <w:top w:val="none" w:sz="0" w:space="0" w:color="auto"/>
        <w:left w:val="none" w:sz="0" w:space="0" w:color="auto"/>
        <w:bottom w:val="none" w:sz="0" w:space="0" w:color="auto"/>
        <w:right w:val="none" w:sz="0" w:space="0" w:color="auto"/>
      </w:divBdr>
    </w:div>
    <w:div w:id="474957078">
      <w:bodyDiv w:val="1"/>
      <w:marLeft w:val="0"/>
      <w:marRight w:val="0"/>
      <w:marTop w:val="0"/>
      <w:marBottom w:val="0"/>
      <w:divBdr>
        <w:top w:val="none" w:sz="0" w:space="0" w:color="auto"/>
        <w:left w:val="none" w:sz="0" w:space="0" w:color="auto"/>
        <w:bottom w:val="none" w:sz="0" w:space="0" w:color="auto"/>
        <w:right w:val="none" w:sz="0" w:space="0" w:color="auto"/>
      </w:divBdr>
    </w:div>
    <w:div w:id="520050400">
      <w:bodyDiv w:val="1"/>
      <w:marLeft w:val="0"/>
      <w:marRight w:val="0"/>
      <w:marTop w:val="0"/>
      <w:marBottom w:val="0"/>
      <w:divBdr>
        <w:top w:val="none" w:sz="0" w:space="0" w:color="auto"/>
        <w:left w:val="none" w:sz="0" w:space="0" w:color="auto"/>
        <w:bottom w:val="none" w:sz="0" w:space="0" w:color="auto"/>
        <w:right w:val="none" w:sz="0" w:space="0" w:color="auto"/>
      </w:divBdr>
    </w:div>
    <w:div w:id="523328661">
      <w:bodyDiv w:val="1"/>
      <w:marLeft w:val="0"/>
      <w:marRight w:val="0"/>
      <w:marTop w:val="0"/>
      <w:marBottom w:val="0"/>
      <w:divBdr>
        <w:top w:val="none" w:sz="0" w:space="0" w:color="auto"/>
        <w:left w:val="none" w:sz="0" w:space="0" w:color="auto"/>
        <w:bottom w:val="none" w:sz="0" w:space="0" w:color="auto"/>
        <w:right w:val="none" w:sz="0" w:space="0" w:color="auto"/>
      </w:divBdr>
    </w:div>
    <w:div w:id="523636503">
      <w:bodyDiv w:val="1"/>
      <w:marLeft w:val="0"/>
      <w:marRight w:val="0"/>
      <w:marTop w:val="0"/>
      <w:marBottom w:val="0"/>
      <w:divBdr>
        <w:top w:val="none" w:sz="0" w:space="0" w:color="auto"/>
        <w:left w:val="none" w:sz="0" w:space="0" w:color="auto"/>
        <w:bottom w:val="none" w:sz="0" w:space="0" w:color="auto"/>
        <w:right w:val="none" w:sz="0" w:space="0" w:color="auto"/>
      </w:divBdr>
    </w:div>
    <w:div w:id="542014031">
      <w:bodyDiv w:val="1"/>
      <w:marLeft w:val="0"/>
      <w:marRight w:val="0"/>
      <w:marTop w:val="0"/>
      <w:marBottom w:val="0"/>
      <w:divBdr>
        <w:top w:val="none" w:sz="0" w:space="0" w:color="auto"/>
        <w:left w:val="none" w:sz="0" w:space="0" w:color="auto"/>
        <w:bottom w:val="none" w:sz="0" w:space="0" w:color="auto"/>
        <w:right w:val="none" w:sz="0" w:space="0" w:color="auto"/>
      </w:divBdr>
    </w:div>
    <w:div w:id="553809249">
      <w:bodyDiv w:val="1"/>
      <w:marLeft w:val="0"/>
      <w:marRight w:val="0"/>
      <w:marTop w:val="0"/>
      <w:marBottom w:val="0"/>
      <w:divBdr>
        <w:top w:val="none" w:sz="0" w:space="0" w:color="auto"/>
        <w:left w:val="none" w:sz="0" w:space="0" w:color="auto"/>
        <w:bottom w:val="none" w:sz="0" w:space="0" w:color="auto"/>
        <w:right w:val="none" w:sz="0" w:space="0" w:color="auto"/>
      </w:divBdr>
    </w:div>
    <w:div w:id="574123909">
      <w:bodyDiv w:val="1"/>
      <w:marLeft w:val="0"/>
      <w:marRight w:val="0"/>
      <w:marTop w:val="0"/>
      <w:marBottom w:val="0"/>
      <w:divBdr>
        <w:top w:val="none" w:sz="0" w:space="0" w:color="auto"/>
        <w:left w:val="none" w:sz="0" w:space="0" w:color="auto"/>
        <w:bottom w:val="none" w:sz="0" w:space="0" w:color="auto"/>
        <w:right w:val="none" w:sz="0" w:space="0" w:color="auto"/>
      </w:divBdr>
    </w:div>
    <w:div w:id="577592327">
      <w:bodyDiv w:val="1"/>
      <w:marLeft w:val="0"/>
      <w:marRight w:val="0"/>
      <w:marTop w:val="0"/>
      <w:marBottom w:val="0"/>
      <w:divBdr>
        <w:top w:val="none" w:sz="0" w:space="0" w:color="auto"/>
        <w:left w:val="none" w:sz="0" w:space="0" w:color="auto"/>
        <w:bottom w:val="none" w:sz="0" w:space="0" w:color="auto"/>
        <w:right w:val="none" w:sz="0" w:space="0" w:color="auto"/>
      </w:divBdr>
    </w:div>
    <w:div w:id="581841852">
      <w:bodyDiv w:val="1"/>
      <w:marLeft w:val="0"/>
      <w:marRight w:val="0"/>
      <w:marTop w:val="0"/>
      <w:marBottom w:val="0"/>
      <w:divBdr>
        <w:top w:val="none" w:sz="0" w:space="0" w:color="auto"/>
        <w:left w:val="none" w:sz="0" w:space="0" w:color="auto"/>
        <w:bottom w:val="none" w:sz="0" w:space="0" w:color="auto"/>
        <w:right w:val="none" w:sz="0" w:space="0" w:color="auto"/>
      </w:divBdr>
    </w:div>
    <w:div w:id="592664536">
      <w:bodyDiv w:val="1"/>
      <w:marLeft w:val="0"/>
      <w:marRight w:val="0"/>
      <w:marTop w:val="0"/>
      <w:marBottom w:val="0"/>
      <w:divBdr>
        <w:top w:val="none" w:sz="0" w:space="0" w:color="auto"/>
        <w:left w:val="none" w:sz="0" w:space="0" w:color="auto"/>
        <w:bottom w:val="none" w:sz="0" w:space="0" w:color="auto"/>
        <w:right w:val="none" w:sz="0" w:space="0" w:color="auto"/>
      </w:divBdr>
    </w:div>
    <w:div w:id="597297458">
      <w:bodyDiv w:val="1"/>
      <w:marLeft w:val="0"/>
      <w:marRight w:val="0"/>
      <w:marTop w:val="0"/>
      <w:marBottom w:val="0"/>
      <w:divBdr>
        <w:top w:val="none" w:sz="0" w:space="0" w:color="auto"/>
        <w:left w:val="none" w:sz="0" w:space="0" w:color="auto"/>
        <w:bottom w:val="none" w:sz="0" w:space="0" w:color="auto"/>
        <w:right w:val="none" w:sz="0" w:space="0" w:color="auto"/>
      </w:divBdr>
      <w:divsChild>
        <w:div w:id="1420639164">
          <w:marLeft w:val="0"/>
          <w:marRight w:val="0"/>
          <w:marTop w:val="0"/>
          <w:marBottom w:val="0"/>
          <w:divBdr>
            <w:top w:val="none" w:sz="0" w:space="0" w:color="auto"/>
            <w:left w:val="none" w:sz="0" w:space="0" w:color="auto"/>
            <w:bottom w:val="none" w:sz="0" w:space="0" w:color="auto"/>
            <w:right w:val="none" w:sz="0" w:space="0" w:color="auto"/>
          </w:divBdr>
          <w:divsChild>
            <w:div w:id="1655328798">
              <w:marLeft w:val="0"/>
              <w:marRight w:val="0"/>
              <w:marTop w:val="0"/>
              <w:marBottom w:val="0"/>
              <w:divBdr>
                <w:top w:val="none" w:sz="0" w:space="0" w:color="auto"/>
                <w:left w:val="none" w:sz="0" w:space="0" w:color="auto"/>
                <w:bottom w:val="none" w:sz="0" w:space="0" w:color="auto"/>
                <w:right w:val="none" w:sz="0" w:space="0" w:color="auto"/>
              </w:divBdr>
            </w:div>
            <w:div w:id="506601226">
              <w:marLeft w:val="0"/>
              <w:marRight w:val="0"/>
              <w:marTop w:val="0"/>
              <w:marBottom w:val="0"/>
              <w:divBdr>
                <w:top w:val="none" w:sz="0" w:space="0" w:color="auto"/>
                <w:left w:val="none" w:sz="0" w:space="0" w:color="auto"/>
                <w:bottom w:val="none" w:sz="0" w:space="0" w:color="auto"/>
                <w:right w:val="none" w:sz="0" w:space="0" w:color="auto"/>
              </w:divBdr>
            </w:div>
            <w:div w:id="1298871877">
              <w:marLeft w:val="0"/>
              <w:marRight w:val="0"/>
              <w:marTop w:val="0"/>
              <w:marBottom w:val="0"/>
              <w:divBdr>
                <w:top w:val="none" w:sz="0" w:space="0" w:color="auto"/>
                <w:left w:val="none" w:sz="0" w:space="0" w:color="auto"/>
                <w:bottom w:val="none" w:sz="0" w:space="0" w:color="auto"/>
                <w:right w:val="none" w:sz="0" w:space="0" w:color="auto"/>
              </w:divBdr>
            </w:div>
            <w:div w:id="361715076">
              <w:marLeft w:val="0"/>
              <w:marRight w:val="0"/>
              <w:marTop w:val="0"/>
              <w:marBottom w:val="0"/>
              <w:divBdr>
                <w:top w:val="none" w:sz="0" w:space="0" w:color="auto"/>
                <w:left w:val="none" w:sz="0" w:space="0" w:color="auto"/>
                <w:bottom w:val="none" w:sz="0" w:space="0" w:color="auto"/>
                <w:right w:val="none" w:sz="0" w:space="0" w:color="auto"/>
              </w:divBdr>
            </w:div>
            <w:div w:id="9598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1262">
      <w:bodyDiv w:val="1"/>
      <w:marLeft w:val="0"/>
      <w:marRight w:val="0"/>
      <w:marTop w:val="0"/>
      <w:marBottom w:val="0"/>
      <w:divBdr>
        <w:top w:val="none" w:sz="0" w:space="0" w:color="auto"/>
        <w:left w:val="none" w:sz="0" w:space="0" w:color="auto"/>
        <w:bottom w:val="none" w:sz="0" w:space="0" w:color="auto"/>
        <w:right w:val="none" w:sz="0" w:space="0" w:color="auto"/>
      </w:divBdr>
    </w:div>
    <w:div w:id="623116902">
      <w:bodyDiv w:val="1"/>
      <w:marLeft w:val="0"/>
      <w:marRight w:val="0"/>
      <w:marTop w:val="0"/>
      <w:marBottom w:val="0"/>
      <w:divBdr>
        <w:top w:val="none" w:sz="0" w:space="0" w:color="auto"/>
        <w:left w:val="none" w:sz="0" w:space="0" w:color="auto"/>
        <w:bottom w:val="none" w:sz="0" w:space="0" w:color="auto"/>
        <w:right w:val="none" w:sz="0" w:space="0" w:color="auto"/>
      </w:divBdr>
    </w:div>
    <w:div w:id="630676721">
      <w:bodyDiv w:val="1"/>
      <w:marLeft w:val="0"/>
      <w:marRight w:val="0"/>
      <w:marTop w:val="0"/>
      <w:marBottom w:val="0"/>
      <w:divBdr>
        <w:top w:val="none" w:sz="0" w:space="0" w:color="auto"/>
        <w:left w:val="none" w:sz="0" w:space="0" w:color="auto"/>
        <w:bottom w:val="none" w:sz="0" w:space="0" w:color="auto"/>
        <w:right w:val="none" w:sz="0" w:space="0" w:color="auto"/>
      </w:divBdr>
    </w:div>
    <w:div w:id="658769582">
      <w:bodyDiv w:val="1"/>
      <w:marLeft w:val="0"/>
      <w:marRight w:val="0"/>
      <w:marTop w:val="0"/>
      <w:marBottom w:val="0"/>
      <w:divBdr>
        <w:top w:val="none" w:sz="0" w:space="0" w:color="auto"/>
        <w:left w:val="none" w:sz="0" w:space="0" w:color="auto"/>
        <w:bottom w:val="none" w:sz="0" w:space="0" w:color="auto"/>
        <w:right w:val="none" w:sz="0" w:space="0" w:color="auto"/>
      </w:divBdr>
    </w:div>
    <w:div w:id="668286508">
      <w:bodyDiv w:val="1"/>
      <w:marLeft w:val="0"/>
      <w:marRight w:val="0"/>
      <w:marTop w:val="0"/>
      <w:marBottom w:val="0"/>
      <w:divBdr>
        <w:top w:val="none" w:sz="0" w:space="0" w:color="auto"/>
        <w:left w:val="none" w:sz="0" w:space="0" w:color="auto"/>
        <w:bottom w:val="none" w:sz="0" w:space="0" w:color="auto"/>
        <w:right w:val="none" w:sz="0" w:space="0" w:color="auto"/>
      </w:divBdr>
    </w:div>
    <w:div w:id="675690947">
      <w:bodyDiv w:val="1"/>
      <w:marLeft w:val="0"/>
      <w:marRight w:val="0"/>
      <w:marTop w:val="0"/>
      <w:marBottom w:val="0"/>
      <w:divBdr>
        <w:top w:val="none" w:sz="0" w:space="0" w:color="auto"/>
        <w:left w:val="none" w:sz="0" w:space="0" w:color="auto"/>
        <w:bottom w:val="none" w:sz="0" w:space="0" w:color="auto"/>
        <w:right w:val="none" w:sz="0" w:space="0" w:color="auto"/>
      </w:divBdr>
    </w:div>
    <w:div w:id="697436163">
      <w:bodyDiv w:val="1"/>
      <w:marLeft w:val="0"/>
      <w:marRight w:val="0"/>
      <w:marTop w:val="0"/>
      <w:marBottom w:val="0"/>
      <w:divBdr>
        <w:top w:val="none" w:sz="0" w:space="0" w:color="auto"/>
        <w:left w:val="none" w:sz="0" w:space="0" w:color="auto"/>
        <w:bottom w:val="none" w:sz="0" w:space="0" w:color="auto"/>
        <w:right w:val="none" w:sz="0" w:space="0" w:color="auto"/>
      </w:divBdr>
    </w:div>
    <w:div w:id="707223625">
      <w:bodyDiv w:val="1"/>
      <w:marLeft w:val="0"/>
      <w:marRight w:val="0"/>
      <w:marTop w:val="0"/>
      <w:marBottom w:val="0"/>
      <w:divBdr>
        <w:top w:val="none" w:sz="0" w:space="0" w:color="auto"/>
        <w:left w:val="none" w:sz="0" w:space="0" w:color="auto"/>
        <w:bottom w:val="none" w:sz="0" w:space="0" w:color="auto"/>
        <w:right w:val="none" w:sz="0" w:space="0" w:color="auto"/>
      </w:divBdr>
    </w:div>
    <w:div w:id="725566229">
      <w:bodyDiv w:val="1"/>
      <w:marLeft w:val="0"/>
      <w:marRight w:val="0"/>
      <w:marTop w:val="0"/>
      <w:marBottom w:val="0"/>
      <w:divBdr>
        <w:top w:val="none" w:sz="0" w:space="0" w:color="auto"/>
        <w:left w:val="none" w:sz="0" w:space="0" w:color="auto"/>
        <w:bottom w:val="none" w:sz="0" w:space="0" w:color="auto"/>
        <w:right w:val="none" w:sz="0" w:space="0" w:color="auto"/>
      </w:divBdr>
    </w:div>
    <w:div w:id="750347866">
      <w:bodyDiv w:val="1"/>
      <w:marLeft w:val="0"/>
      <w:marRight w:val="0"/>
      <w:marTop w:val="0"/>
      <w:marBottom w:val="0"/>
      <w:divBdr>
        <w:top w:val="none" w:sz="0" w:space="0" w:color="auto"/>
        <w:left w:val="none" w:sz="0" w:space="0" w:color="auto"/>
        <w:bottom w:val="none" w:sz="0" w:space="0" w:color="auto"/>
        <w:right w:val="none" w:sz="0" w:space="0" w:color="auto"/>
      </w:divBdr>
    </w:div>
    <w:div w:id="756752276">
      <w:bodyDiv w:val="1"/>
      <w:marLeft w:val="0"/>
      <w:marRight w:val="0"/>
      <w:marTop w:val="0"/>
      <w:marBottom w:val="0"/>
      <w:divBdr>
        <w:top w:val="none" w:sz="0" w:space="0" w:color="auto"/>
        <w:left w:val="none" w:sz="0" w:space="0" w:color="auto"/>
        <w:bottom w:val="none" w:sz="0" w:space="0" w:color="auto"/>
        <w:right w:val="none" w:sz="0" w:space="0" w:color="auto"/>
      </w:divBdr>
    </w:div>
    <w:div w:id="760950037">
      <w:bodyDiv w:val="1"/>
      <w:marLeft w:val="0"/>
      <w:marRight w:val="0"/>
      <w:marTop w:val="0"/>
      <w:marBottom w:val="0"/>
      <w:divBdr>
        <w:top w:val="none" w:sz="0" w:space="0" w:color="auto"/>
        <w:left w:val="none" w:sz="0" w:space="0" w:color="auto"/>
        <w:bottom w:val="none" w:sz="0" w:space="0" w:color="auto"/>
        <w:right w:val="none" w:sz="0" w:space="0" w:color="auto"/>
      </w:divBdr>
    </w:div>
    <w:div w:id="786192391">
      <w:bodyDiv w:val="1"/>
      <w:marLeft w:val="0"/>
      <w:marRight w:val="0"/>
      <w:marTop w:val="0"/>
      <w:marBottom w:val="0"/>
      <w:divBdr>
        <w:top w:val="none" w:sz="0" w:space="0" w:color="auto"/>
        <w:left w:val="none" w:sz="0" w:space="0" w:color="auto"/>
        <w:bottom w:val="none" w:sz="0" w:space="0" w:color="auto"/>
        <w:right w:val="none" w:sz="0" w:space="0" w:color="auto"/>
      </w:divBdr>
    </w:div>
    <w:div w:id="786659558">
      <w:bodyDiv w:val="1"/>
      <w:marLeft w:val="0"/>
      <w:marRight w:val="0"/>
      <w:marTop w:val="0"/>
      <w:marBottom w:val="0"/>
      <w:divBdr>
        <w:top w:val="none" w:sz="0" w:space="0" w:color="auto"/>
        <w:left w:val="none" w:sz="0" w:space="0" w:color="auto"/>
        <w:bottom w:val="none" w:sz="0" w:space="0" w:color="auto"/>
        <w:right w:val="none" w:sz="0" w:space="0" w:color="auto"/>
      </w:divBdr>
    </w:div>
    <w:div w:id="800078578">
      <w:bodyDiv w:val="1"/>
      <w:marLeft w:val="0"/>
      <w:marRight w:val="0"/>
      <w:marTop w:val="0"/>
      <w:marBottom w:val="0"/>
      <w:divBdr>
        <w:top w:val="none" w:sz="0" w:space="0" w:color="auto"/>
        <w:left w:val="none" w:sz="0" w:space="0" w:color="auto"/>
        <w:bottom w:val="none" w:sz="0" w:space="0" w:color="auto"/>
        <w:right w:val="none" w:sz="0" w:space="0" w:color="auto"/>
      </w:divBdr>
    </w:div>
    <w:div w:id="809715310">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875773532">
      <w:bodyDiv w:val="1"/>
      <w:marLeft w:val="0"/>
      <w:marRight w:val="0"/>
      <w:marTop w:val="0"/>
      <w:marBottom w:val="0"/>
      <w:divBdr>
        <w:top w:val="none" w:sz="0" w:space="0" w:color="auto"/>
        <w:left w:val="none" w:sz="0" w:space="0" w:color="auto"/>
        <w:bottom w:val="none" w:sz="0" w:space="0" w:color="auto"/>
        <w:right w:val="none" w:sz="0" w:space="0" w:color="auto"/>
      </w:divBdr>
    </w:div>
    <w:div w:id="888538629">
      <w:bodyDiv w:val="1"/>
      <w:marLeft w:val="0"/>
      <w:marRight w:val="0"/>
      <w:marTop w:val="0"/>
      <w:marBottom w:val="0"/>
      <w:divBdr>
        <w:top w:val="none" w:sz="0" w:space="0" w:color="auto"/>
        <w:left w:val="none" w:sz="0" w:space="0" w:color="auto"/>
        <w:bottom w:val="none" w:sz="0" w:space="0" w:color="auto"/>
        <w:right w:val="none" w:sz="0" w:space="0" w:color="auto"/>
      </w:divBdr>
    </w:div>
    <w:div w:id="905645163">
      <w:bodyDiv w:val="1"/>
      <w:marLeft w:val="0"/>
      <w:marRight w:val="0"/>
      <w:marTop w:val="0"/>
      <w:marBottom w:val="0"/>
      <w:divBdr>
        <w:top w:val="none" w:sz="0" w:space="0" w:color="auto"/>
        <w:left w:val="none" w:sz="0" w:space="0" w:color="auto"/>
        <w:bottom w:val="none" w:sz="0" w:space="0" w:color="auto"/>
        <w:right w:val="none" w:sz="0" w:space="0" w:color="auto"/>
      </w:divBdr>
      <w:divsChild>
        <w:div w:id="750545131">
          <w:marLeft w:val="0"/>
          <w:marRight w:val="0"/>
          <w:marTop w:val="0"/>
          <w:marBottom w:val="0"/>
          <w:divBdr>
            <w:top w:val="none" w:sz="0" w:space="0" w:color="auto"/>
            <w:left w:val="none" w:sz="0" w:space="0" w:color="auto"/>
            <w:bottom w:val="none" w:sz="0" w:space="0" w:color="auto"/>
            <w:right w:val="none" w:sz="0" w:space="0" w:color="auto"/>
          </w:divBdr>
          <w:divsChild>
            <w:div w:id="876546633">
              <w:marLeft w:val="0"/>
              <w:marRight w:val="0"/>
              <w:marTop w:val="0"/>
              <w:marBottom w:val="0"/>
              <w:divBdr>
                <w:top w:val="none" w:sz="0" w:space="0" w:color="auto"/>
                <w:left w:val="none" w:sz="0" w:space="0" w:color="auto"/>
                <w:bottom w:val="none" w:sz="0" w:space="0" w:color="auto"/>
                <w:right w:val="none" w:sz="0" w:space="0" w:color="auto"/>
              </w:divBdr>
            </w:div>
            <w:div w:id="802842989">
              <w:marLeft w:val="0"/>
              <w:marRight w:val="0"/>
              <w:marTop w:val="0"/>
              <w:marBottom w:val="0"/>
              <w:divBdr>
                <w:top w:val="none" w:sz="0" w:space="0" w:color="auto"/>
                <w:left w:val="none" w:sz="0" w:space="0" w:color="auto"/>
                <w:bottom w:val="none" w:sz="0" w:space="0" w:color="auto"/>
                <w:right w:val="none" w:sz="0" w:space="0" w:color="auto"/>
              </w:divBdr>
            </w:div>
            <w:div w:id="542520257">
              <w:marLeft w:val="0"/>
              <w:marRight w:val="0"/>
              <w:marTop w:val="0"/>
              <w:marBottom w:val="0"/>
              <w:divBdr>
                <w:top w:val="none" w:sz="0" w:space="0" w:color="auto"/>
                <w:left w:val="none" w:sz="0" w:space="0" w:color="auto"/>
                <w:bottom w:val="none" w:sz="0" w:space="0" w:color="auto"/>
                <w:right w:val="none" w:sz="0" w:space="0" w:color="auto"/>
              </w:divBdr>
            </w:div>
            <w:div w:id="2030596303">
              <w:marLeft w:val="0"/>
              <w:marRight w:val="0"/>
              <w:marTop w:val="0"/>
              <w:marBottom w:val="0"/>
              <w:divBdr>
                <w:top w:val="none" w:sz="0" w:space="0" w:color="auto"/>
                <w:left w:val="none" w:sz="0" w:space="0" w:color="auto"/>
                <w:bottom w:val="none" w:sz="0" w:space="0" w:color="auto"/>
                <w:right w:val="none" w:sz="0" w:space="0" w:color="auto"/>
              </w:divBdr>
            </w:div>
            <w:div w:id="13847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2279">
      <w:bodyDiv w:val="1"/>
      <w:marLeft w:val="0"/>
      <w:marRight w:val="0"/>
      <w:marTop w:val="0"/>
      <w:marBottom w:val="0"/>
      <w:divBdr>
        <w:top w:val="none" w:sz="0" w:space="0" w:color="auto"/>
        <w:left w:val="none" w:sz="0" w:space="0" w:color="auto"/>
        <w:bottom w:val="none" w:sz="0" w:space="0" w:color="auto"/>
        <w:right w:val="none" w:sz="0" w:space="0" w:color="auto"/>
      </w:divBdr>
    </w:div>
    <w:div w:id="936980259">
      <w:bodyDiv w:val="1"/>
      <w:marLeft w:val="0"/>
      <w:marRight w:val="0"/>
      <w:marTop w:val="0"/>
      <w:marBottom w:val="0"/>
      <w:divBdr>
        <w:top w:val="none" w:sz="0" w:space="0" w:color="auto"/>
        <w:left w:val="none" w:sz="0" w:space="0" w:color="auto"/>
        <w:bottom w:val="none" w:sz="0" w:space="0" w:color="auto"/>
        <w:right w:val="none" w:sz="0" w:space="0" w:color="auto"/>
      </w:divBdr>
      <w:divsChild>
        <w:div w:id="774985329">
          <w:marLeft w:val="0"/>
          <w:marRight w:val="0"/>
          <w:marTop w:val="240"/>
          <w:marBottom w:val="171"/>
          <w:divBdr>
            <w:top w:val="none" w:sz="0" w:space="0" w:color="auto"/>
            <w:left w:val="none" w:sz="0" w:space="0" w:color="auto"/>
            <w:bottom w:val="none" w:sz="0" w:space="0" w:color="auto"/>
            <w:right w:val="none" w:sz="0" w:space="0" w:color="auto"/>
          </w:divBdr>
          <w:divsChild>
            <w:div w:id="223637593">
              <w:marLeft w:val="0"/>
              <w:marRight w:val="0"/>
              <w:marTop w:val="0"/>
              <w:marBottom w:val="0"/>
              <w:divBdr>
                <w:top w:val="none" w:sz="0" w:space="0" w:color="auto"/>
                <w:left w:val="none" w:sz="0" w:space="0" w:color="auto"/>
                <w:bottom w:val="none" w:sz="0" w:space="0" w:color="auto"/>
                <w:right w:val="none" w:sz="0" w:space="0" w:color="auto"/>
              </w:divBdr>
              <w:divsChild>
                <w:div w:id="1230968350">
                  <w:marLeft w:val="0"/>
                  <w:marRight w:val="0"/>
                  <w:marTop w:val="0"/>
                  <w:marBottom w:val="0"/>
                  <w:divBdr>
                    <w:top w:val="none" w:sz="0" w:space="0" w:color="auto"/>
                    <w:left w:val="none" w:sz="0" w:space="0" w:color="auto"/>
                    <w:bottom w:val="none" w:sz="0" w:space="0" w:color="auto"/>
                    <w:right w:val="none" w:sz="0" w:space="0" w:color="auto"/>
                  </w:divBdr>
                  <w:divsChild>
                    <w:div w:id="2071733569">
                      <w:marLeft w:val="0"/>
                      <w:marRight w:val="0"/>
                      <w:marTop w:val="0"/>
                      <w:marBottom w:val="0"/>
                      <w:divBdr>
                        <w:top w:val="none" w:sz="0" w:space="0" w:color="auto"/>
                        <w:left w:val="none" w:sz="0" w:space="0" w:color="auto"/>
                        <w:bottom w:val="none" w:sz="0" w:space="0" w:color="auto"/>
                        <w:right w:val="none" w:sz="0" w:space="0" w:color="auto"/>
                      </w:divBdr>
                      <w:divsChild>
                        <w:div w:id="8607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237192">
          <w:marLeft w:val="0"/>
          <w:marRight w:val="0"/>
          <w:marTop w:val="240"/>
          <w:marBottom w:val="171"/>
          <w:divBdr>
            <w:top w:val="none" w:sz="0" w:space="0" w:color="auto"/>
            <w:left w:val="none" w:sz="0" w:space="0" w:color="auto"/>
            <w:bottom w:val="none" w:sz="0" w:space="0" w:color="auto"/>
            <w:right w:val="none" w:sz="0" w:space="0" w:color="auto"/>
          </w:divBdr>
          <w:divsChild>
            <w:div w:id="412312822">
              <w:marLeft w:val="0"/>
              <w:marRight w:val="0"/>
              <w:marTop w:val="0"/>
              <w:marBottom w:val="0"/>
              <w:divBdr>
                <w:top w:val="none" w:sz="0" w:space="0" w:color="auto"/>
                <w:left w:val="none" w:sz="0" w:space="0" w:color="auto"/>
                <w:bottom w:val="none" w:sz="0" w:space="0" w:color="auto"/>
                <w:right w:val="none" w:sz="0" w:space="0" w:color="auto"/>
              </w:divBdr>
              <w:divsChild>
                <w:div w:id="1920747265">
                  <w:marLeft w:val="0"/>
                  <w:marRight w:val="0"/>
                  <w:marTop w:val="0"/>
                  <w:marBottom w:val="0"/>
                  <w:divBdr>
                    <w:top w:val="none" w:sz="0" w:space="0" w:color="auto"/>
                    <w:left w:val="none" w:sz="0" w:space="0" w:color="auto"/>
                    <w:bottom w:val="none" w:sz="0" w:space="0" w:color="auto"/>
                    <w:right w:val="none" w:sz="0" w:space="0" w:color="auto"/>
                  </w:divBdr>
                  <w:divsChild>
                    <w:div w:id="19817448">
                      <w:marLeft w:val="0"/>
                      <w:marRight w:val="0"/>
                      <w:marTop w:val="0"/>
                      <w:marBottom w:val="0"/>
                      <w:divBdr>
                        <w:top w:val="none" w:sz="0" w:space="0" w:color="auto"/>
                        <w:left w:val="none" w:sz="0" w:space="0" w:color="auto"/>
                        <w:bottom w:val="none" w:sz="0" w:space="0" w:color="auto"/>
                        <w:right w:val="none" w:sz="0" w:space="0" w:color="auto"/>
                      </w:divBdr>
                      <w:divsChild>
                        <w:div w:id="170393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143779">
      <w:bodyDiv w:val="1"/>
      <w:marLeft w:val="0"/>
      <w:marRight w:val="0"/>
      <w:marTop w:val="0"/>
      <w:marBottom w:val="0"/>
      <w:divBdr>
        <w:top w:val="none" w:sz="0" w:space="0" w:color="auto"/>
        <w:left w:val="none" w:sz="0" w:space="0" w:color="auto"/>
        <w:bottom w:val="none" w:sz="0" w:space="0" w:color="auto"/>
        <w:right w:val="none" w:sz="0" w:space="0" w:color="auto"/>
      </w:divBdr>
      <w:divsChild>
        <w:div w:id="665981691">
          <w:marLeft w:val="0"/>
          <w:marRight w:val="0"/>
          <w:marTop w:val="0"/>
          <w:marBottom w:val="0"/>
          <w:divBdr>
            <w:top w:val="none" w:sz="0" w:space="0" w:color="auto"/>
            <w:left w:val="none" w:sz="0" w:space="0" w:color="auto"/>
            <w:bottom w:val="none" w:sz="0" w:space="0" w:color="auto"/>
            <w:right w:val="none" w:sz="0" w:space="0" w:color="auto"/>
          </w:divBdr>
          <w:divsChild>
            <w:div w:id="819930232">
              <w:marLeft w:val="0"/>
              <w:marRight w:val="0"/>
              <w:marTop w:val="0"/>
              <w:marBottom w:val="0"/>
              <w:divBdr>
                <w:top w:val="none" w:sz="0" w:space="0" w:color="auto"/>
                <w:left w:val="none" w:sz="0" w:space="0" w:color="auto"/>
                <w:bottom w:val="none" w:sz="0" w:space="0" w:color="auto"/>
                <w:right w:val="none" w:sz="0" w:space="0" w:color="auto"/>
              </w:divBdr>
            </w:div>
            <w:div w:id="381363728">
              <w:marLeft w:val="0"/>
              <w:marRight w:val="0"/>
              <w:marTop w:val="0"/>
              <w:marBottom w:val="0"/>
              <w:divBdr>
                <w:top w:val="none" w:sz="0" w:space="0" w:color="auto"/>
                <w:left w:val="none" w:sz="0" w:space="0" w:color="auto"/>
                <w:bottom w:val="none" w:sz="0" w:space="0" w:color="auto"/>
                <w:right w:val="none" w:sz="0" w:space="0" w:color="auto"/>
              </w:divBdr>
            </w:div>
            <w:div w:id="1029336256">
              <w:marLeft w:val="0"/>
              <w:marRight w:val="0"/>
              <w:marTop w:val="0"/>
              <w:marBottom w:val="0"/>
              <w:divBdr>
                <w:top w:val="none" w:sz="0" w:space="0" w:color="auto"/>
                <w:left w:val="none" w:sz="0" w:space="0" w:color="auto"/>
                <w:bottom w:val="none" w:sz="0" w:space="0" w:color="auto"/>
                <w:right w:val="none" w:sz="0" w:space="0" w:color="auto"/>
              </w:divBdr>
            </w:div>
            <w:div w:id="576523307">
              <w:marLeft w:val="0"/>
              <w:marRight w:val="0"/>
              <w:marTop w:val="0"/>
              <w:marBottom w:val="0"/>
              <w:divBdr>
                <w:top w:val="none" w:sz="0" w:space="0" w:color="auto"/>
                <w:left w:val="none" w:sz="0" w:space="0" w:color="auto"/>
                <w:bottom w:val="none" w:sz="0" w:space="0" w:color="auto"/>
                <w:right w:val="none" w:sz="0" w:space="0" w:color="auto"/>
              </w:divBdr>
            </w:div>
            <w:div w:id="1531802621">
              <w:marLeft w:val="0"/>
              <w:marRight w:val="0"/>
              <w:marTop w:val="0"/>
              <w:marBottom w:val="0"/>
              <w:divBdr>
                <w:top w:val="none" w:sz="0" w:space="0" w:color="auto"/>
                <w:left w:val="none" w:sz="0" w:space="0" w:color="auto"/>
                <w:bottom w:val="none" w:sz="0" w:space="0" w:color="auto"/>
                <w:right w:val="none" w:sz="0" w:space="0" w:color="auto"/>
              </w:divBdr>
            </w:div>
            <w:div w:id="1237084836">
              <w:marLeft w:val="0"/>
              <w:marRight w:val="0"/>
              <w:marTop w:val="0"/>
              <w:marBottom w:val="0"/>
              <w:divBdr>
                <w:top w:val="none" w:sz="0" w:space="0" w:color="auto"/>
                <w:left w:val="none" w:sz="0" w:space="0" w:color="auto"/>
                <w:bottom w:val="none" w:sz="0" w:space="0" w:color="auto"/>
                <w:right w:val="none" w:sz="0" w:space="0" w:color="auto"/>
              </w:divBdr>
            </w:div>
            <w:div w:id="778718028">
              <w:marLeft w:val="0"/>
              <w:marRight w:val="0"/>
              <w:marTop w:val="0"/>
              <w:marBottom w:val="0"/>
              <w:divBdr>
                <w:top w:val="none" w:sz="0" w:space="0" w:color="auto"/>
                <w:left w:val="none" w:sz="0" w:space="0" w:color="auto"/>
                <w:bottom w:val="none" w:sz="0" w:space="0" w:color="auto"/>
                <w:right w:val="none" w:sz="0" w:space="0" w:color="auto"/>
              </w:divBdr>
            </w:div>
            <w:div w:id="911696399">
              <w:marLeft w:val="0"/>
              <w:marRight w:val="0"/>
              <w:marTop w:val="0"/>
              <w:marBottom w:val="0"/>
              <w:divBdr>
                <w:top w:val="none" w:sz="0" w:space="0" w:color="auto"/>
                <w:left w:val="none" w:sz="0" w:space="0" w:color="auto"/>
                <w:bottom w:val="none" w:sz="0" w:space="0" w:color="auto"/>
                <w:right w:val="none" w:sz="0" w:space="0" w:color="auto"/>
              </w:divBdr>
            </w:div>
            <w:div w:id="2012564872">
              <w:marLeft w:val="0"/>
              <w:marRight w:val="0"/>
              <w:marTop w:val="0"/>
              <w:marBottom w:val="0"/>
              <w:divBdr>
                <w:top w:val="none" w:sz="0" w:space="0" w:color="auto"/>
                <w:left w:val="none" w:sz="0" w:space="0" w:color="auto"/>
                <w:bottom w:val="none" w:sz="0" w:space="0" w:color="auto"/>
                <w:right w:val="none" w:sz="0" w:space="0" w:color="auto"/>
              </w:divBdr>
            </w:div>
            <w:div w:id="36207217">
              <w:marLeft w:val="0"/>
              <w:marRight w:val="0"/>
              <w:marTop w:val="0"/>
              <w:marBottom w:val="0"/>
              <w:divBdr>
                <w:top w:val="none" w:sz="0" w:space="0" w:color="auto"/>
                <w:left w:val="none" w:sz="0" w:space="0" w:color="auto"/>
                <w:bottom w:val="none" w:sz="0" w:space="0" w:color="auto"/>
                <w:right w:val="none" w:sz="0" w:space="0" w:color="auto"/>
              </w:divBdr>
            </w:div>
            <w:div w:id="1805000281">
              <w:marLeft w:val="0"/>
              <w:marRight w:val="0"/>
              <w:marTop w:val="0"/>
              <w:marBottom w:val="0"/>
              <w:divBdr>
                <w:top w:val="none" w:sz="0" w:space="0" w:color="auto"/>
                <w:left w:val="none" w:sz="0" w:space="0" w:color="auto"/>
                <w:bottom w:val="none" w:sz="0" w:space="0" w:color="auto"/>
                <w:right w:val="none" w:sz="0" w:space="0" w:color="auto"/>
              </w:divBdr>
            </w:div>
            <w:div w:id="1129125254">
              <w:marLeft w:val="0"/>
              <w:marRight w:val="0"/>
              <w:marTop w:val="0"/>
              <w:marBottom w:val="0"/>
              <w:divBdr>
                <w:top w:val="none" w:sz="0" w:space="0" w:color="auto"/>
                <w:left w:val="none" w:sz="0" w:space="0" w:color="auto"/>
                <w:bottom w:val="none" w:sz="0" w:space="0" w:color="auto"/>
                <w:right w:val="none" w:sz="0" w:space="0" w:color="auto"/>
              </w:divBdr>
            </w:div>
            <w:div w:id="1391419324">
              <w:marLeft w:val="0"/>
              <w:marRight w:val="0"/>
              <w:marTop w:val="0"/>
              <w:marBottom w:val="0"/>
              <w:divBdr>
                <w:top w:val="none" w:sz="0" w:space="0" w:color="auto"/>
                <w:left w:val="none" w:sz="0" w:space="0" w:color="auto"/>
                <w:bottom w:val="none" w:sz="0" w:space="0" w:color="auto"/>
                <w:right w:val="none" w:sz="0" w:space="0" w:color="auto"/>
              </w:divBdr>
            </w:div>
            <w:div w:id="1419906206">
              <w:marLeft w:val="0"/>
              <w:marRight w:val="0"/>
              <w:marTop w:val="0"/>
              <w:marBottom w:val="0"/>
              <w:divBdr>
                <w:top w:val="none" w:sz="0" w:space="0" w:color="auto"/>
                <w:left w:val="none" w:sz="0" w:space="0" w:color="auto"/>
                <w:bottom w:val="none" w:sz="0" w:space="0" w:color="auto"/>
                <w:right w:val="none" w:sz="0" w:space="0" w:color="auto"/>
              </w:divBdr>
            </w:div>
            <w:div w:id="660038537">
              <w:marLeft w:val="0"/>
              <w:marRight w:val="0"/>
              <w:marTop w:val="0"/>
              <w:marBottom w:val="0"/>
              <w:divBdr>
                <w:top w:val="none" w:sz="0" w:space="0" w:color="auto"/>
                <w:left w:val="none" w:sz="0" w:space="0" w:color="auto"/>
                <w:bottom w:val="none" w:sz="0" w:space="0" w:color="auto"/>
                <w:right w:val="none" w:sz="0" w:space="0" w:color="auto"/>
              </w:divBdr>
            </w:div>
            <w:div w:id="421538022">
              <w:marLeft w:val="0"/>
              <w:marRight w:val="0"/>
              <w:marTop w:val="0"/>
              <w:marBottom w:val="0"/>
              <w:divBdr>
                <w:top w:val="none" w:sz="0" w:space="0" w:color="auto"/>
                <w:left w:val="none" w:sz="0" w:space="0" w:color="auto"/>
                <w:bottom w:val="none" w:sz="0" w:space="0" w:color="auto"/>
                <w:right w:val="none" w:sz="0" w:space="0" w:color="auto"/>
              </w:divBdr>
            </w:div>
            <w:div w:id="482042334">
              <w:marLeft w:val="0"/>
              <w:marRight w:val="0"/>
              <w:marTop w:val="0"/>
              <w:marBottom w:val="0"/>
              <w:divBdr>
                <w:top w:val="none" w:sz="0" w:space="0" w:color="auto"/>
                <w:left w:val="none" w:sz="0" w:space="0" w:color="auto"/>
                <w:bottom w:val="none" w:sz="0" w:space="0" w:color="auto"/>
                <w:right w:val="none" w:sz="0" w:space="0" w:color="auto"/>
              </w:divBdr>
            </w:div>
            <w:div w:id="952440693">
              <w:marLeft w:val="0"/>
              <w:marRight w:val="0"/>
              <w:marTop w:val="0"/>
              <w:marBottom w:val="0"/>
              <w:divBdr>
                <w:top w:val="none" w:sz="0" w:space="0" w:color="auto"/>
                <w:left w:val="none" w:sz="0" w:space="0" w:color="auto"/>
                <w:bottom w:val="none" w:sz="0" w:space="0" w:color="auto"/>
                <w:right w:val="none" w:sz="0" w:space="0" w:color="auto"/>
              </w:divBdr>
            </w:div>
            <w:div w:id="2105834989">
              <w:marLeft w:val="0"/>
              <w:marRight w:val="0"/>
              <w:marTop w:val="0"/>
              <w:marBottom w:val="0"/>
              <w:divBdr>
                <w:top w:val="none" w:sz="0" w:space="0" w:color="auto"/>
                <w:left w:val="none" w:sz="0" w:space="0" w:color="auto"/>
                <w:bottom w:val="none" w:sz="0" w:space="0" w:color="auto"/>
                <w:right w:val="none" w:sz="0" w:space="0" w:color="auto"/>
              </w:divBdr>
            </w:div>
            <w:div w:id="768353737">
              <w:marLeft w:val="0"/>
              <w:marRight w:val="0"/>
              <w:marTop w:val="0"/>
              <w:marBottom w:val="0"/>
              <w:divBdr>
                <w:top w:val="none" w:sz="0" w:space="0" w:color="auto"/>
                <w:left w:val="none" w:sz="0" w:space="0" w:color="auto"/>
                <w:bottom w:val="none" w:sz="0" w:space="0" w:color="auto"/>
                <w:right w:val="none" w:sz="0" w:space="0" w:color="auto"/>
              </w:divBdr>
            </w:div>
            <w:div w:id="753160239">
              <w:marLeft w:val="0"/>
              <w:marRight w:val="0"/>
              <w:marTop w:val="0"/>
              <w:marBottom w:val="0"/>
              <w:divBdr>
                <w:top w:val="none" w:sz="0" w:space="0" w:color="auto"/>
                <w:left w:val="none" w:sz="0" w:space="0" w:color="auto"/>
                <w:bottom w:val="none" w:sz="0" w:space="0" w:color="auto"/>
                <w:right w:val="none" w:sz="0" w:space="0" w:color="auto"/>
              </w:divBdr>
            </w:div>
            <w:div w:id="766772802">
              <w:marLeft w:val="0"/>
              <w:marRight w:val="0"/>
              <w:marTop w:val="0"/>
              <w:marBottom w:val="0"/>
              <w:divBdr>
                <w:top w:val="none" w:sz="0" w:space="0" w:color="auto"/>
                <w:left w:val="none" w:sz="0" w:space="0" w:color="auto"/>
                <w:bottom w:val="none" w:sz="0" w:space="0" w:color="auto"/>
                <w:right w:val="none" w:sz="0" w:space="0" w:color="auto"/>
              </w:divBdr>
            </w:div>
            <w:div w:id="509106264">
              <w:marLeft w:val="0"/>
              <w:marRight w:val="0"/>
              <w:marTop w:val="0"/>
              <w:marBottom w:val="0"/>
              <w:divBdr>
                <w:top w:val="none" w:sz="0" w:space="0" w:color="auto"/>
                <w:left w:val="none" w:sz="0" w:space="0" w:color="auto"/>
                <w:bottom w:val="none" w:sz="0" w:space="0" w:color="auto"/>
                <w:right w:val="none" w:sz="0" w:space="0" w:color="auto"/>
              </w:divBdr>
            </w:div>
            <w:div w:id="1436513159">
              <w:marLeft w:val="0"/>
              <w:marRight w:val="0"/>
              <w:marTop w:val="0"/>
              <w:marBottom w:val="0"/>
              <w:divBdr>
                <w:top w:val="none" w:sz="0" w:space="0" w:color="auto"/>
                <w:left w:val="none" w:sz="0" w:space="0" w:color="auto"/>
                <w:bottom w:val="none" w:sz="0" w:space="0" w:color="auto"/>
                <w:right w:val="none" w:sz="0" w:space="0" w:color="auto"/>
              </w:divBdr>
            </w:div>
            <w:div w:id="611209641">
              <w:marLeft w:val="0"/>
              <w:marRight w:val="0"/>
              <w:marTop w:val="0"/>
              <w:marBottom w:val="0"/>
              <w:divBdr>
                <w:top w:val="none" w:sz="0" w:space="0" w:color="auto"/>
                <w:left w:val="none" w:sz="0" w:space="0" w:color="auto"/>
                <w:bottom w:val="none" w:sz="0" w:space="0" w:color="auto"/>
                <w:right w:val="none" w:sz="0" w:space="0" w:color="auto"/>
              </w:divBdr>
            </w:div>
            <w:div w:id="1907646295">
              <w:marLeft w:val="0"/>
              <w:marRight w:val="0"/>
              <w:marTop w:val="0"/>
              <w:marBottom w:val="0"/>
              <w:divBdr>
                <w:top w:val="none" w:sz="0" w:space="0" w:color="auto"/>
                <w:left w:val="none" w:sz="0" w:space="0" w:color="auto"/>
                <w:bottom w:val="none" w:sz="0" w:space="0" w:color="auto"/>
                <w:right w:val="none" w:sz="0" w:space="0" w:color="auto"/>
              </w:divBdr>
            </w:div>
            <w:div w:id="1136142961">
              <w:marLeft w:val="0"/>
              <w:marRight w:val="0"/>
              <w:marTop w:val="0"/>
              <w:marBottom w:val="0"/>
              <w:divBdr>
                <w:top w:val="none" w:sz="0" w:space="0" w:color="auto"/>
                <w:left w:val="none" w:sz="0" w:space="0" w:color="auto"/>
                <w:bottom w:val="none" w:sz="0" w:space="0" w:color="auto"/>
                <w:right w:val="none" w:sz="0" w:space="0" w:color="auto"/>
              </w:divBdr>
            </w:div>
            <w:div w:id="1034307013">
              <w:marLeft w:val="0"/>
              <w:marRight w:val="0"/>
              <w:marTop w:val="0"/>
              <w:marBottom w:val="0"/>
              <w:divBdr>
                <w:top w:val="none" w:sz="0" w:space="0" w:color="auto"/>
                <w:left w:val="none" w:sz="0" w:space="0" w:color="auto"/>
                <w:bottom w:val="none" w:sz="0" w:space="0" w:color="auto"/>
                <w:right w:val="none" w:sz="0" w:space="0" w:color="auto"/>
              </w:divBdr>
            </w:div>
            <w:div w:id="1020468111">
              <w:marLeft w:val="0"/>
              <w:marRight w:val="0"/>
              <w:marTop w:val="0"/>
              <w:marBottom w:val="0"/>
              <w:divBdr>
                <w:top w:val="none" w:sz="0" w:space="0" w:color="auto"/>
                <w:left w:val="none" w:sz="0" w:space="0" w:color="auto"/>
                <w:bottom w:val="none" w:sz="0" w:space="0" w:color="auto"/>
                <w:right w:val="none" w:sz="0" w:space="0" w:color="auto"/>
              </w:divBdr>
            </w:div>
            <w:div w:id="1153985168">
              <w:marLeft w:val="0"/>
              <w:marRight w:val="0"/>
              <w:marTop w:val="0"/>
              <w:marBottom w:val="0"/>
              <w:divBdr>
                <w:top w:val="none" w:sz="0" w:space="0" w:color="auto"/>
                <w:left w:val="none" w:sz="0" w:space="0" w:color="auto"/>
                <w:bottom w:val="none" w:sz="0" w:space="0" w:color="auto"/>
                <w:right w:val="none" w:sz="0" w:space="0" w:color="auto"/>
              </w:divBdr>
            </w:div>
            <w:div w:id="1112359500">
              <w:marLeft w:val="0"/>
              <w:marRight w:val="0"/>
              <w:marTop w:val="0"/>
              <w:marBottom w:val="0"/>
              <w:divBdr>
                <w:top w:val="none" w:sz="0" w:space="0" w:color="auto"/>
                <w:left w:val="none" w:sz="0" w:space="0" w:color="auto"/>
                <w:bottom w:val="none" w:sz="0" w:space="0" w:color="auto"/>
                <w:right w:val="none" w:sz="0" w:space="0" w:color="auto"/>
              </w:divBdr>
            </w:div>
            <w:div w:id="108664398">
              <w:marLeft w:val="0"/>
              <w:marRight w:val="0"/>
              <w:marTop w:val="0"/>
              <w:marBottom w:val="0"/>
              <w:divBdr>
                <w:top w:val="none" w:sz="0" w:space="0" w:color="auto"/>
                <w:left w:val="none" w:sz="0" w:space="0" w:color="auto"/>
                <w:bottom w:val="none" w:sz="0" w:space="0" w:color="auto"/>
                <w:right w:val="none" w:sz="0" w:space="0" w:color="auto"/>
              </w:divBdr>
            </w:div>
            <w:div w:id="938682918">
              <w:marLeft w:val="0"/>
              <w:marRight w:val="0"/>
              <w:marTop w:val="0"/>
              <w:marBottom w:val="0"/>
              <w:divBdr>
                <w:top w:val="none" w:sz="0" w:space="0" w:color="auto"/>
                <w:left w:val="none" w:sz="0" w:space="0" w:color="auto"/>
                <w:bottom w:val="none" w:sz="0" w:space="0" w:color="auto"/>
                <w:right w:val="none" w:sz="0" w:space="0" w:color="auto"/>
              </w:divBdr>
            </w:div>
            <w:div w:id="457994505">
              <w:marLeft w:val="0"/>
              <w:marRight w:val="0"/>
              <w:marTop w:val="0"/>
              <w:marBottom w:val="0"/>
              <w:divBdr>
                <w:top w:val="none" w:sz="0" w:space="0" w:color="auto"/>
                <w:left w:val="none" w:sz="0" w:space="0" w:color="auto"/>
                <w:bottom w:val="none" w:sz="0" w:space="0" w:color="auto"/>
                <w:right w:val="none" w:sz="0" w:space="0" w:color="auto"/>
              </w:divBdr>
            </w:div>
            <w:div w:id="167719639">
              <w:marLeft w:val="0"/>
              <w:marRight w:val="0"/>
              <w:marTop w:val="0"/>
              <w:marBottom w:val="0"/>
              <w:divBdr>
                <w:top w:val="none" w:sz="0" w:space="0" w:color="auto"/>
                <w:left w:val="none" w:sz="0" w:space="0" w:color="auto"/>
                <w:bottom w:val="none" w:sz="0" w:space="0" w:color="auto"/>
                <w:right w:val="none" w:sz="0" w:space="0" w:color="auto"/>
              </w:divBdr>
            </w:div>
            <w:div w:id="55863467">
              <w:marLeft w:val="0"/>
              <w:marRight w:val="0"/>
              <w:marTop w:val="0"/>
              <w:marBottom w:val="0"/>
              <w:divBdr>
                <w:top w:val="none" w:sz="0" w:space="0" w:color="auto"/>
                <w:left w:val="none" w:sz="0" w:space="0" w:color="auto"/>
                <w:bottom w:val="none" w:sz="0" w:space="0" w:color="auto"/>
                <w:right w:val="none" w:sz="0" w:space="0" w:color="auto"/>
              </w:divBdr>
            </w:div>
            <w:div w:id="356279019">
              <w:marLeft w:val="0"/>
              <w:marRight w:val="0"/>
              <w:marTop w:val="0"/>
              <w:marBottom w:val="0"/>
              <w:divBdr>
                <w:top w:val="none" w:sz="0" w:space="0" w:color="auto"/>
                <w:left w:val="none" w:sz="0" w:space="0" w:color="auto"/>
                <w:bottom w:val="none" w:sz="0" w:space="0" w:color="auto"/>
                <w:right w:val="none" w:sz="0" w:space="0" w:color="auto"/>
              </w:divBdr>
            </w:div>
            <w:div w:id="1804541481">
              <w:marLeft w:val="0"/>
              <w:marRight w:val="0"/>
              <w:marTop w:val="0"/>
              <w:marBottom w:val="0"/>
              <w:divBdr>
                <w:top w:val="none" w:sz="0" w:space="0" w:color="auto"/>
                <w:left w:val="none" w:sz="0" w:space="0" w:color="auto"/>
                <w:bottom w:val="none" w:sz="0" w:space="0" w:color="auto"/>
                <w:right w:val="none" w:sz="0" w:space="0" w:color="auto"/>
              </w:divBdr>
            </w:div>
            <w:div w:id="392779597">
              <w:marLeft w:val="0"/>
              <w:marRight w:val="0"/>
              <w:marTop w:val="0"/>
              <w:marBottom w:val="0"/>
              <w:divBdr>
                <w:top w:val="none" w:sz="0" w:space="0" w:color="auto"/>
                <w:left w:val="none" w:sz="0" w:space="0" w:color="auto"/>
                <w:bottom w:val="none" w:sz="0" w:space="0" w:color="auto"/>
                <w:right w:val="none" w:sz="0" w:space="0" w:color="auto"/>
              </w:divBdr>
            </w:div>
            <w:div w:id="991788687">
              <w:marLeft w:val="0"/>
              <w:marRight w:val="0"/>
              <w:marTop w:val="0"/>
              <w:marBottom w:val="0"/>
              <w:divBdr>
                <w:top w:val="none" w:sz="0" w:space="0" w:color="auto"/>
                <w:left w:val="none" w:sz="0" w:space="0" w:color="auto"/>
                <w:bottom w:val="none" w:sz="0" w:space="0" w:color="auto"/>
                <w:right w:val="none" w:sz="0" w:space="0" w:color="auto"/>
              </w:divBdr>
            </w:div>
            <w:div w:id="1441490486">
              <w:marLeft w:val="0"/>
              <w:marRight w:val="0"/>
              <w:marTop w:val="0"/>
              <w:marBottom w:val="0"/>
              <w:divBdr>
                <w:top w:val="none" w:sz="0" w:space="0" w:color="auto"/>
                <w:left w:val="none" w:sz="0" w:space="0" w:color="auto"/>
                <w:bottom w:val="none" w:sz="0" w:space="0" w:color="auto"/>
                <w:right w:val="none" w:sz="0" w:space="0" w:color="auto"/>
              </w:divBdr>
            </w:div>
            <w:div w:id="1464880660">
              <w:marLeft w:val="0"/>
              <w:marRight w:val="0"/>
              <w:marTop w:val="0"/>
              <w:marBottom w:val="0"/>
              <w:divBdr>
                <w:top w:val="none" w:sz="0" w:space="0" w:color="auto"/>
                <w:left w:val="none" w:sz="0" w:space="0" w:color="auto"/>
                <w:bottom w:val="none" w:sz="0" w:space="0" w:color="auto"/>
                <w:right w:val="none" w:sz="0" w:space="0" w:color="auto"/>
              </w:divBdr>
            </w:div>
            <w:div w:id="1839152893">
              <w:marLeft w:val="0"/>
              <w:marRight w:val="0"/>
              <w:marTop w:val="0"/>
              <w:marBottom w:val="0"/>
              <w:divBdr>
                <w:top w:val="none" w:sz="0" w:space="0" w:color="auto"/>
                <w:left w:val="none" w:sz="0" w:space="0" w:color="auto"/>
                <w:bottom w:val="none" w:sz="0" w:space="0" w:color="auto"/>
                <w:right w:val="none" w:sz="0" w:space="0" w:color="auto"/>
              </w:divBdr>
            </w:div>
            <w:div w:id="146678669">
              <w:marLeft w:val="0"/>
              <w:marRight w:val="0"/>
              <w:marTop w:val="0"/>
              <w:marBottom w:val="0"/>
              <w:divBdr>
                <w:top w:val="none" w:sz="0" w:space="0" w:color="auto"/>
                <w:left w:val="none" w:sz="0" w:space="0" w:color="auto"/>
                <w:bottom w:val="none" w:sz="0" w:space="0" w:color="auto"/>
                <w:right w:val="none" w:sz="0" w:space="0" w:color="auto"/>
              </w:divBdr>
            </w:div>
            <w:div w:id="1742215181">
              <w:marLeft w:val="0"/>
              <w:marRight w:val="0"/>
              <w:marTop w:val="0"/>
              <w:marBottom w:val="0"/>
              <w:divBdr>
                <w:top w:val="none" w:sz="0" w:space="0" w:color="auto"/>
                <w:left w:val="none" w:sz="0" w:space="0" w:color="auto"/>
                <w:bottom w:val="none" w:sz="0" w:space="0" w:color="auto"/>
                <w:right w:val="none" w:sz="0" w:space="0" w:color="auto"/>
              </w:divBdr>
            </w:div>
            <w:div w:id="1046248784">
              <w:marLeft w:val="0"/>
              <w:marRight w:val="0"/>
              <w:marTop w:val="0"/>
              <w:marBottom w:val="0"/>
              <w:divBdr>
                <w:top w:val="none" w:sz="0" w:space="0" w:color="auto"/>
                <w:left w:val="none" w:sz="0" w:space="0" w:color="auto"/>
                <w:bottom w:val="none" w:sz="0" w:space="0" w:color="auto"/>
                <w:right w:val="none" w:sz="0" w:space="0" w:color="auto"/>
              </w:divBdr>
            </w:div>
            <w:div w:id="471944709">
              <w:marLeft w:val="0"/>
              <w:marRight w:val="0"/>
              <w:marTop w:val="0"/>
              <w:marBottom w:val="0"/>
              <w:divBdr>
                <w:top w:val="none" w:sz="0" w:space="0" w:color="auto"/>
                <w:left w:val="none" w:sz="0" w:space="0" w:color="auto"/>
                <w:bottom w:val="none" w:sz="0" w:space="0" w:color="auto"/>
                <w:right w:val="none" w:sz="0" w:space="0" w:color="auto"/>
              </w:divBdr>
            </w:div>
            <w:div w:id="1100176837">
              <w:marLeft w:val="0"/>
              <w:marRight w:val="0"/>
              <w:marTop w:val="0"/>
              <w:marBottom w:val="0"/>
              <w:divBdr>
                <w:top w:val="none" w:sz="0" w:space="0" w:color="auto"/>
                <w:left w:val="none" w:sz="0" w:space="0" w:color="auto"/>
                <w:bottom w:val="none" w:sz="0" w:space="0" w:color="auto"/>
                <w:right w:val="none" w:sz="0" w:space="0" w:color="auto"/>
              </w:divBdr>
            </w:div>
            <w:div w:id="1798909595">
              <w:marLeft w:val="0"/>
              <w:marRight w:val="0"/>
              <w:marTop w:val="0"/>
              <w:marBottom w:val="0"/>
              <w:divBdr>
                <w:top w:val="none" w:sz="0" w:space="0" w:color="auto"/>
                <w:left w:val="none" w:sz="0" w:space="0" w:color="auto"/>
                <w:bottom w:val="none" w:sz="0" w:space="0" w:color="auto"/>
                <w:right w:val="none" w:sz="0" w:space="0" w:color="auto"/>
              </w:divBdr>
            </w:div>
            <w:div w:id="171920793">
              <w:marLeft w:val="0"/>
              <w:marRight w:val="0"/>
              <w:marTop w:val="0"/>
              <w:marBottom w:val="0"/>
              <w:divBdr>
                <w:top w:val="none" w:sz="0" w:space="0" w:color="auto"/>
                <w:left w:val="none" w:sz="0" w:space="0" w:color="auto"/>
                <w:bottom w:val="none" w:sz="0" w:space="0" w:color="auto"/>
                <w:right w:val="none" w:sz="0" w:space="0" w:color="auto"/>
              </w:divBdr>
            </w:div>
            <w:div w:id="250744755">
              <w:marLeft w:val="0"/>
              <w:marRight w:val="0"/>
              <w:marTop w:val="0"/>
              <w:marBottom w:val="0"/>
              <w:divBdr>
                <w:top w:val="none" w:sz="0" w:space="0" w:color="auto"/>
                <w:left w:val="none" w:sz="0" w:space="0" w:color="auto"/>
                <w:bottom w:val="none" w:sz="0" w:space="0" w:color="auto"/>
                <w:right w:val="none" w:sz="0" w:space="0" w:color="auto"/>
              </w:divBdr>
            </w:div>
            <w:div w:id="1125464387">
              <w:marLeft w:val="0"/>
              <w:marRight w:val="0"/>
              <w:marTop w:val="0"/>
              <w:marBottom w:val="0"/>
              <w:divBdr>
                <w:top w:val="none" w:sz="0" w:space="0" w:color="auto"/>
                <w:left w:val="none" w:sz="0" w:space="0" w:color="auto"/>
                <w:bottom w:val="none" w:sz="0" w:space="0" w:color="auto"/>
                <w:right w:val="none" w:sz="0" w:space="0" w:color="auto"/>
              </w:divBdr>
            </w:div>
            <w:div w:id="1368484148">
              <w:marLeft w:val="0"/>
              <w:marRight w:val="0"/>
              <w:marTop w:val="0"/>
              <w:marBottom w:val="0"/>
              <w:divBdr>
                <w:top w:val="none" w:sz="0" w:space="0" w:color="auto"/>
                <w:left w:val="none" w:sz="0" w:space="0" w:color="auto"/>
                <w:bottom w:val="none" w:sz="0" w:space="0" w:color="auto"/>
                <w:right w:val="none" w:sz="0" w:space="0" w:color="auto"/>
              </w:divBdr>
            </w:div>
            <w:div w:id="444277123">
              <w:marLeft w:val="0"/>
              <w:marRight w:val="0"/>
              <w:marTop w:val="0"/>
              <w:marBottom w:val="0"/>
              <w:divBdr>
                <w:top w:val="none" w:sz="0" w:space="0" w:color="auto"/>
                <w:left w:val="none" w:sz="0" w:space="0" w:color="auto"/>
                <w:bottom w:val="none" w:sz="0" w:space="0" w:color="auto"/>
                <w:right w:val="none" w:sz="0" w:space="0" w:color="auto"/>
              </w:divBdr>
            </w:div>
            <w:div w:id="1066030902">
              <w:marLeft w:val="0"/>
              <w:marRight w:val="0"/>
              <w:marTop w:val="0"/>
              <w:marBottom w:val="0"/>
              <w:divBdr>
                <w:top w:val="none" w:sz="0" w:space="0" w:color="auto"/>
                <w:left w:val="none" w:sz="0" w:space="0" w:color="auto"/>
                <w:bottom w:val="none" w:sz="0" w:space="0" w:color="auto"/>
                <w:right w:val="none" w:sz="0" w:space="0" w:color="auto"/>
              </w:divBdr>
            </w:div>
            <w:div w:id="1575898748">
              <w:marLeft w:val="0"/>
              <w:marRight w:val="0"/>
              <w:marTop w:val="0"/>
              <w:marBottom w:val="0"/>
              <w:divBdr>
                <w:top w:val="none" w:sz="0" w:space="0" w:color="auto"/>
                <w:left w:val="none" w:sz="0" w:space="0" w:color="auto"/>
                <w:bottom w:val="none" w:sz="0" w:space="0" w:color="auto"/>
                <w:right w:val="none" w:sz="0" w:space="0" w:color="auto"/>
              </w:divBdr>
            </w:div>
            <w:div w:id="209198058">
              <w:marLeft w:val="0"/>
              <w:marRight w:val="0"/>
              <w:marTop w:val="0"/>
              <w:marBottom w:val="0"/>
              <w:divBdr>
                <w:top w:val="none" w:sz="0" w:space="0" w:color="auto"/>
                <w:left w:val="none" w:sz="0" w:space="0" w:color="auto"/>
                <w:bottom w:val="none" w:sz="0" w:space="0" w:color="auto"/>
                <w:right w:val="none" w:sz="0" w:space="0" w:color="auto"/>
              </w:divBdr>
            </w:div>
            <w:div w:id="18626226">
              <w:marLeft w:val="0"/>
              <w:marRight w:val="0"/>
              <w:marTop w:val="0"/>
              <w:marBottom w:val="0"/>
              <w:divBdr>
                <w:top w:val="none" w:sz="0" w:space="0" w:color="auto"/>
                <w:left w:val="none" w:sz="0" w:space="0" w:color="auto"/>
                <w:bottom w:val="none" w:sz="0" w:space="0" w:color="auto"/>
                <w:right w:val="none" w:sz="0" w:space="0" w:color="auto"/>
              </w:divBdr>
            </w:div>
            <w:div w:id="1535919416">
              <w:marLeft w:val="0"/>
              <w:marRight w:val="0"/>
              <w:marTop w:val="0"/>
              <w:marBottom w:val="0"/>
              <w:divBdr>
                <w:top w:val="none" w:sz="0" w:space="0" w:color="auto"/>
                <w:left w:val="none" w:sz="0" w:space="0" w:color="auto"/>
                <w:bottom w:val="none" w:sz="0" w:space="0" w:color="auto"/>
                <w:right w:val="none" w:sz="0" w:space="0" w:color="auto"/>
              </w:divBdr>
            </w:div>
            <w:div w:id="255673284">
              <w:marLeft w:val="0"/>
              <w:marRight w:val="0"/>
              <w:marTop w:val="0"/>
              <w:marBottom w:val="0"/>
              <w:divBdr>
                <w:top w:val="none" w:sz="0" w:space="0" w:color="auto"/>
                <w:left w:val="none" w:sz="0" w:space="0" w:color="auto"/>
                <w:bottom w:val="none" w:sz="0" w:space="0" w:color="auto"/>
                <w:right w:val="none" w:sz="0" w:space="0" w:color="auto"/>
              </w:divBdr>
            </w:div>
            <w:div w:id="1261916675">
              <w:marLeft w:val="0"/>
              <w:marRight w:val="0"/>
              <w:marTop w:val="0"/>
              <w:marBottom w:val="0"/>
              <w:divBdr>
                <w:top w:val="none" w:sz="0" w:space="0" w:color="auto"/>
                <w:left w:val="none" w:sz="0" w:space="0" w:color="auto"/>
                <w:bottom w:val="none" w:sz="0" w:space="0" w:color="auto"/>
                <w:right w:val="none" w:sz="0" w:space="0" w:color="auto"/>
              </w:divBdr>
            </w:div>
            <w:div w:id="1651207175">
              <w:marLeft w:val="0"/>
              <w:marRight w:val="0"/>
              <w:marTop w:val="0"/>
              <w:marBottom w:val="0"/>
              <w:divBdr>
                <w:top w:val="none" w:sz="0" w:space="0" w:color="auto"/>
                <w:left w:val="none" w:sz="0" w:space="0" w:color="auto"/>
                <w:bottom w:val="none" w:sz="0" w:space="0" w:color="auto"/>
                <w:right w:val="none" w:sz="0" w:space="0" w:color="auto"/>
              </w:divBdr>
            </w:div>
            <w:div w:id="1715811006">
              <w:marLeft w:val="0"/>
              <w:marRight w:val="0"/>
              <w:marTop w:val="0"/>
              <w:marBottom w:val="0"/>
              <w:divBdr>
                <w:top w:val="none" w:sz="0" w:space="0" w:color="auto"/>
                <w:left w:val="none" w:sz="0" w:space="0" w:color="auto"/>
                <w:bottom w:val="none" w:sz="0" w:space="0" w:color="auto"/>
                <w:right w:val="none" w:sz="0" w:space="0" w:color="auto"/>
              </w:divBdr>
            </w:div>
            <w:div w:id="657467181">
              <w:marLeft w:val="0"/>
              <w:marRight w:val="0"/>
              <w:marTop w:val="0"/>
              <w:marBottom w:val="0"/>
              <w:divBdr>
                <w:top w:val="none" w:sz="0" w:space="0" w:color="auto"/>
                <w:left w:val="none" w:sz="0" w:space="0" w:color="auto"/>
                <w:bottom w:val="none" w:sz="0" w:space="0" w:color="auto"/>
                <w:right w:val="none" w:sz="0" w:space="0" w:color="auto"/>
              </w:divBdr>
            </w:div>
            <w:div w:id="201791850">
              <w:marLeft w:val="0"/>
              <w:marRight w:val="0"/>
              <w:marTop w:val="0"/>
              <w:marBottom w:val="0"/>
              <w:divBdr>
                <w:top w:val="none" w:sz="0" w:space="0" w:color="auto"/>
                <w:left w:val="none" w:sz="0" w:space="0" w:color="auto"/>
                <w:bottom w:val="none" w:sz="0" w:space="0" w:color="auto"/>
                <w:right w:val="none" w:sz="0" w:space="0" w:color="auto"/>
              </w:divBdr>
            </w:div>
            <w:div w:id="77949130">
              <w:marLeft w:val="0"/>
              <w:marRight w:val="0"/>
              <w:marTop w:val="0"/>
              <w:marBottom w:val="0"/>
              <w:divBdr>
                <w:top w:val="none" w:sz="0" w:space="0" w:color="auto"/>
                <w:left w:val="none" w:sz="0" w:space="0" w:color="auto"/>
                <w:bottom w:val="none" w:sz="0" w:space="0" w:color="auto"/>
                <w:right w:val="none" w:sz="0" w:space="0" w:color="auto"/>
              </w:divBdr>
            </w:div>
            <w:div w:id="1194809553">
              <w:marLeft w:val="0"/>
              <w:marRight w:val="0"/>
              <w:marTop w:val="0"/>
              <w:marBottom w:val="0"/>
              <w:divBdr>
                <w:top w:val="none" w:sz="0" w:space="0" w:color="auto"/>
                <w:left w:val="none" w:sz="0" w:space="0" w:color="auto"/>
                <w:bottom w:val="none" w:sz="0" w:space="0" w:color="auto"/>
                <w:right w:val="none" w:sz="0" w:space="0" w:color="auto"/>
              </w:divBdr>
            </w:div>
            <w:div w:id="1546019943">
              <w:marLeft w:val="0"/>
              <w:marRight w:val="0"/>
              <w:marTop w:val="0"/>
              <w:marBottom w:val="0"/>
              <w:divBdr>
                <w:top w:val="none" w:sz="0" w:space="0" w:color="auto"/>
                <w:left w:val="none" w:sz="0" w:space="0" w:color="auto"/>
                <w:bottom w:val="none" w:sz="0" w:space="0" w:color="auto"/>
                <w:right w:val="none" w:sz="0" w:space="0" w:color="auto"/>
              </w:divBdr>
            </w:div>
            <w:div w:id="1924682644">
              <w:marLeft w:val="0"/>
              <w:marRight w:val="0"/>
              <w:marTop w:val="0"/>
              <w:marBottom w:val="0"/>
              <w:divBdr>
                <w:top w:val="none" w:sz="0" w:space="0" w:color="auto"/>
                <w:left w:val="none" w:sz="0" w:space="0" w:color="auto"/>
                <w:bottom w:val="none" w:sz="0" w:space="0" w:color="auto"/>
                <w:right w:val="none" w:sz="0" w:space="0" w:color="auto"/>
              </w:divBdr>
            </w:div>
            <w:div w:id="2032223154">
              <w:marLeft w:val="0"/>
              <w:marRight w:val="0"/>
              <w:marTop w:val="0"/>
              <w:marBottom w:val="0"/>
              <w:divBdr>
                <w:top w:val="none" w:sz="0" w:space="0" w:color="auto"/>
                <w:left w:val="none" w:sz="0" w:space="0" w:color="auto"/>
                <w:bottom w:val="none" w:sz="0" w:space="0" w:color="auto"/>
                <w:right w:val="none" w:sz="0" w:space="0" w:color="auto"/>
              </w:divBdr>
            </w:div>
            <w:div w:id="763764111">
              <w:marLeft w:val="0"/>
              <w:marRight w:val="0"/>
              <w:marTop w:val="0"/>
              <w:marBottom w:val="0"/>
              <w:divBdr>
                <w:top w:val="none" w:sz="0" w:space="0" w:color="auto"/>
                <w:left w:val="none" w:sz="0" w:space="0" w:color="auto"/>
                <w:bottom w:val="none" w:sz="0" w:space="0" w:color="auto"/>
                <w:right w:val="none" w:sz="0" w:space="0" w:color="auto"/>
              </w:divBdr>
            </w:div>
            <w:div w:id="2081052016">
              <w:marLeft w:val="0"/>
              <w:marRight w:val="0"/>
              <w:marTop w:val="0"/>
              <w:marBottom w:val="0"/>
              <w:divBdr>
                <w:top w:val="none" w:sz="0" w:space="0" w:color="auto"/>
                <w:left w:val="none" w:sz="0" w:space="0" w:color="auto"/>
                <w:bottom w:val="none" w:sz="0" w:space="0" w:color="auto"/>
                <w:right w:val="none" w:sz="0" w:space="0" w:color="auto"/>
              </w:divBdr>
            </w:div>
            <w:div w:id="1027754504">
              <w:marLeft w:val="0"/>
              <w:marRight w:val="0"/>
              <w:marTop w:val="0"/>
              <w:marBottom w:val="0"/>
              <w:divBdr>
                <w:top w:val="none" w:sz="0" w:space="0" w:color="auto"/>
                <w:left w:val="none" w:sz="0" w:space="0" w:color="auto"/>
                <w:bottom w:val="none" w:sz="0" w:space="0" w:color="auto"/>
                <w:right w:val="none" w:sz="0" w:space="0" w:color="auto"/>
              </w:divBdr>
            </w:div>
            <w:div w:id="717053211">
              <w:marLeft w:val="0"/>
              <w:marRight w:val="0"/>
              <w:marTop w:val="0"/>
              <w:marBottom w:val="0"/>
              <w:divBdr>
                <w:top w:val="none" w:sz="0" w:space="0" w:color="auto"/>
                <w:left w:val="none" w:sz="0" w:space="0" w:color="auto"/>
                <w:bottom w:val="none" w:sz="0" w:space="0" w:color="auto"/>
                <w:right w:val="none" w:sz="0" w:space="0" w:color="auto"/>
              </w:divBdr>
            </w:div>
            <w:div w:id="1715959830">
              <w:marLeft w:val="0"/>
              <w:marRight w:val="0"/>
              <w:marTop w:val="0"/>
              <w:marBottom w:val="0"/>
              <w:divBdr>
                <w:top w:val="none" w:sz="0" w:space="0" w:color="auto"/>
                <w:left w:val="none" w:sz="0" w:space="0" w:color="auto"/>
                <w:bottom w:val="none" w:sz="0" w:space="0" w:color="auto"/>
                <w:right w:val="none" w:sz="0" w:space="0" w:color="auto"/>
              </w:divBdr>
            </w:div>
            <w:div w:id="327484776">
              <w:marLeft w:val="0"/>
              <w:marRight w:val="0"/>
              <w:marTop w:val="0"/>
              <w:marBottom w:val="0"/>
              <w:divBdr>
                <w:top w:val="none" w:sz="0" w:space="0" w:color="auto"/>
                <w:left w:val="none" w:sz="0" w:space="0" w:color="auto"/>
                <w:bottom w:val="none" w:sz="0" w:space="0" w:color="auto"/>
                <w:right w:val="none" w:sz="0" w:space="0" w:color="auto"/>
              </w:divBdr>
            </w:div>
            <w:div w:id="2016759277">
              <w:marLeft w:val="0"/>
              <w:marRight w:val="0"/>
              <w:marTop w:val="0"/>
              <w:marBottom w:val="0"/>
              <w:divBdr>
                <w:top w:val="none" w:sz="0" w:space="0" w:color="auto"/>
                <w:left w:val="none" w:sz="0" w:space="0" w:color="auto"/>
                <w:bottom w:val="none" w:sz="0" w:space="0" w:color="auto"/>
                <w:right w:val="none" w:sz="0" w:space="0" w:color="auto"/>
              </w:divBdr>
            </w:div>
            <w:div w:id="706108392">
              <w:marLeft w:val="0"/>
              <w:marRight w:val="0"/>
              <w:marTop w:val="0"/>
              <w:marBottom w:val="0"/>
              <w:divBdr>
                <w:top w:val="none" w:sz="0" w:space="0" w:color="auto"/>
                <w:left w:val="none" w:sz="0" w:space="0" w:color="auto"/>
                <w:bottom w:val="none" w:sz="0" w:space="0" w:color="auto"/>
                <w:right w:val="none" w:sz="0" w:space="0" w:color="auto"/>
              </w:divBdr>
            </w:div>
            <w:div w:id="18857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6136">
      <w:bodyDiv w:val="1"/>
      <w:marLeft w:val="0"/>
      <w:marRight w:val="0"/>
      <w:marTop w:val="0"/>
      <w:marBottom w:val="0"/>
      <w:divBdr>
        <w:top w:val="none" w:sz="0" w:space="0" w:color="auto"/>
        <w:left w:val="none" w:sz="0" w:space="0" w:color="auto"/>
        <w:bottom w:val="none" w:sz="0" w:space="0" w:color="auto"/>
        <w:right w:val="none" w:sz="0" w:space="0" w:color="auto"/>
      </w:divBdr>
    </w:div>
    <w:div w:id="983780587">
      <w:bodyDiv w:val="1"/>
      <w:marLeft w:val="0"/>
      <w:marRight w:val="0"/>
      <w:marTop w:val="0"/>
      <w:marBottom w:val="0"/>
      <w:divBdr>
        <w:top w:val="none" w:sz="0" w:space="0" w:color="auto"/>
        <w:left w:val="none" w:sz="0" w:space="0" w:color="auto"/>
        <w:bottom w:val="none" w:sz="0" w:space="0" w:color="auto"/>
        <w:right w:val="none" w:sz="0" w:space="0" w:color="auto"/>
      </w:divBdr>
    </w:div>
    <w:div w:id="984092759">
      <w:bodyDiv w:val="1"/>
      <w:marLeft w:val="0"/>
      <w:marRight w:val="0"/>
      <w:marTop w:val="0"/>
      <w:marBottom w:val="0"/>
      <w:divBdr>
        <w:top w:val="none" w:sz="0" w:space="0" w:color="auto"/>
        <w:left w:val="none" w:sz="0" w:space="0" w:color="auto"/>
        <w:bottom w:val="none" w:sz="0" w:space="0" w:color="auto"/>
        <w:right w:val="none" w:sz="0" w:space="0" w:color="auto"/>
      </w:divBdr>
    </w:div>
    <w:div w:id="999846549">
      <w:bodyDiv w:val="1"/>
      <w:marLeft w:val="0"/>
      <w:marRight w:val="0"/>
      <w:marTop w:val="0"/>
      <w:marBottom w:val="0"/>
      <w:divBdr>
        <w:top w:val="none" w:sz="0" w:space="0" w:color="auto"/>
        <w:left w:val="none" w:sz="0" w:space="0" w:color="auto"/>
        <w:bottom w:val="none" w:sz="0" w:space="0" w:color="auto"/>
        <w:right w:val="none" w:sz="0" w:space="0" w:color="auto"/>
      </w:divBdr>
    </w:div>
    <w:div w:id="1018234068">
      <w:bodyDiv w:val="1"/>
      <w:marLeft w:val="0"/>
      <w:marRight w:val="0"/>
      <w:marTop w:val="0"/>
      <w:marBottom w:val="0"/>
      <w:divBdr>
        <w:top w:val="none" w:sz="0" w:space="0" w:color="auto"/>
        <w:left w:val="none" w:sz="0" w:space="0" w:color="auto"/>
        <w:bottom w:val="none" w:sz="0" w:space="0" w:color="auto"/>
        <w:right w:val="none" w:sz="0" w:space="0" w:color="auto"/>
      </w:divBdr>
    </w:div>
    <w:div w:id="1041632660">
      <w:bodyDiv w:val="1"/>
      <w:marLeft w:val="0"/>
      <w:marRight w:val="0"/>
      <w:marTop w:val="0"/>
      <w:marBottom w:val="0"/>
      <w:divBdr>
        <w:top w:val="none" w:sz="0" w:space="0" w:color="auto"/>
        <w:left w:val="none" w:sz="0" w:space="0" w:color="auto"/>
        <w:bottom w:val="none" w:sz="0" w:space="0" w:color="auto"/>
        <w:right w:val="none" w:sz="0" w:space="0" w:color="auto"/>
      </w:divBdr>
    </w:div>
    <w:div w:id="1046445981">
      <w:bodyDiv w:val="1"/>
      <w:marLeft w:val="0"/>
      <w:marRight w:val="0"/>
      <w:marTop w:val="0"/>
      <w:marBottom w:val="0"/>
      <w:divBdr>
        <w:top w:val="none" w:sz="0" w:space="0" w:color="auto"/>
        <w:left w:val="none" w:sz="0" w:space="0" w:color="auto"/>
        <w:bottom w:val="none" w:sz="0" w:space="0" w:color="auto"/>
        <w:right w:val="none" w:sz="0" w:space="0" w:color="auto"/>
      </w:divBdr>
    </w:div>
    <w:div w:id="1053119473">
      <w:bodyDiv w:val="1"/>
      <w:marLeft w:val="0"/>
      <w:marRight w:val="0"/>
      <w:marTop w:val="0"/>
      <w:marBottom w:val="0"/>
      <w:divBdr>
        <w:top w:val="none" w:sz="0" w:space="0" w:color="auto"/>
        <w:left w:val="none" w:sz="0" w:space="0" w:color="auto"/>
        <w:bottom w:val="none" w:sz="0" w:space="0" w:color="auto"/>
        <w:right w:val="none" w:sz="0" w:space="0" w:color="auto"/>
      </w:divBdr>
    </w:div>
    <w:div w:id="1057970781">
      <w:bodyDiv w:val="1"/>
      <w:marLeft w:val="0"/>
      <w:marRight w:val="0"/>
      <w:marTop w:val="0"/>
      <w:marBottom w:val="0"/>
      <w:divBdr>
        <w:top w:val="none" w:sz="0" w:space="0" w:color="auto"/>
        <w:left w:val="none" w:sz="0" w:space="0" w:color="auto"/>
        <w:bottom w:val="none" w:sz="0" w:space="0" w:color="auto"/>
        <w:right w:val="none" w:sz="0" w:space="0" w:color="auto"/>
      </w:divBdr>
    </w:div>
    <w:div w:id="1075469470">
      <w:bodyDiv w:val="1"/>
      <w:marLeft w:val="0"/>
      <w:marRight w:val="0"/>
      <w:marTop w:val="0"/>
      <w:marBottom w:val="0"/>
      <w:divBdr>
        <w:top w:val="none" w:sz="0" w:space="0" w:color="auto"/>
        <w:left w:val="none" w:sz="0" w:space="0" w:color="auto"/>
        <w:bottom w:val="none" w:sz="0" w:space="0" w:color="auto"/>
        <w:right w:val="none" w:sz="0" w:space="0" w:color="auto"/>
      </w:divBdr>
    </w:div>
    <w:div w:id="1082799346">
      <w:bodyDiv w:val="1"/>
      <w:marLeft w:val="0"/>
      <w:marRight w:val="0"/>
      <w:marTop w:val="0"/>
      <w:marBottom w:val="0"/>
      <w:divBdr>
        <w:top w:val="none" w:sz="0" w:space="0" w:color="auto"/>
        <w:left w:val="none" w:sz="0" w:space="0" w:color="auto"/>
        <w:bottom w:val="none" w:sz="0" w:space="0" w:color="auto"/>
        <w:right w:val="none" w:sz="0" w:space="0" w:color="auto"/>
      </w:divBdr>
    </w:div>
    <w:div w:id="1088650576">
      <w:bodyDiv w:val="1"/>
      <w:marLeft w:val="0"/>
      <w:marRight w:val="0"/>
      <w:marTop w:val="0"/>
      <w:marBottom w:val="0"/>
      <w:divBdr>
        <w:top w:val="none" w:sz="0" w:space="0" w:color="auto"/>
        <w:left w:val="none" w:sz="0" w:space="0" w:color="auto"/>
        <w:bottom w:val="none" w:sz="0" w:space="0" w:color="auto"/>
        <w:right w:val="none" w:sz="0" w:space="0" w:color="auto"/>
      </w:divBdr>
    </w:div>
    <w:div w:id="1094671914">
      <w:bodyDiv w:val="1"/>
      <w:marLeft w:val="0"/>
      <w:marRight w:val="0"/>
      <w:marTop w:val="0"/>
      <w:marBottom w:val="0"/>
      <w:divBdr>
        <w:top w:val="none" w:sz="0" w:space="0" w:color="auto"/>
        <w:left w:val="none" w:sz="0" w:space="0" w:color="auto"/>
        <w:bottom w:val="none" w:sz="0" w:space="0" w:color="auto"/>
        <w:right w:val="none" w:sz="0" w:space="0" w:color="auto"/>
      </w:divBdr>
    </w:div>
    <w:div w:id="1100444201">
      <w:bodyDiv w:val="1"/>
      <w:marLeft w:val="0"/>
      <w:marRight w:val="0"/>
      <w:marTop w:val="0"/>
      <w:marBottom w:val="0"/>
      <w:divBdr>
        <w:top w:val="none" w:sz="0" w:space="0" w:color="auto"/>
        <w:left w:val="none" w:sz="0" w:space="0" w:color="auto"/>
        <w:bottom w:val="none" w:sz="0" w:space="0" w:color="auto"/>
        <w:right w:val="none" w:sz="0" w:space="0" w:color="auto"/>
      </w:divBdr>
    </w:div>
    <w:div w:id="1139687148">
      <w:bodyDiv w:val="1"/>
      <w:marLeft w:val="0"/>
      <w:marRight w:val="0"/>
      <w:marTop w:val="0"/>
      <w:marBottom w:val="0"/>
      <w:divBdr>
        <w:top w:val="none" w:sz="0" w:space="0" w:color="auto"/>
        <w:left w:val="none" w:sz="0" w:space="0" w:color="auto"/>
        <w:bottom w:val="none" w:sz="0" w:space="0" w:color="auto"/>
        <w:right w:val="none" w:sz="0" w:space="0" w:color="auto"/>
      </w:divBdr>
    </w:div>
    <w:div w:id="1171917101">
      <w:bodyDiv w:val="1"/>
      <w:marLeft w:val="0"/>
      <w:marRight w:val="0"/>
      <w:marTop w:val="0"/>
      <w:marBottom w:val="0"/>
      <w:divBdr>
        <w:top w:val="none" w:sz="0" w:space="0" w:color="auto"/>
        <w:left w:val="none" w:sz="0" w:space="0" w:color="auto"/>
        <w:bottom w:val="none" w:sz="0" w:space="0" w:color="auto"/>
        <w:right w:val="none" w:sz="0" w:space="0" w:color="auto"/>
      </w:divBdr>
    </w:div>
    <w:div w:id="1182084446">
      <w:bodyDiv w:val="1"/>
      <w:marLeft w:val="0"/>
      <w:marRight w:val="0"/>
      <w:marTop w:val="0"/>
      <w:marBottom w:val="0"/>
      <w:divBdr>
        <w:top w:val="none" w:sz="0" w:space="0" w:color="auto"/>
        <w:left w:val="none" w:sz="0" w:space="0" w:color="auto"/>
        <w:bottom w:val="none" w:sz="0" w:space="0" w:color="auto"/>
        <w:right w:val="none" w:sz="0" w:space="0" w:color="auto"/>
      </w:divBdr>
    </w:div>
    <w:div w:id="1183939610">
      <w:bodyDiv w:val="1"/>
      <w:marLeft w:val="0"/>
      <w:marRight w:val="0"/>
      <w:marTop w:val="0"/>
      <w:marBottom w:val="0"/>
      <w:divBdr>
        <w:top w:val="none" w:sz="0" w:space="0" w:color="auto"/>
        <w:left w:val="none" w:sz="0" w:space="0" w:color="auto"/>
        <w:bottom w:val="none" w:sz="0" w:space="0" w:color="auto"/>
        <w:right w:val="none" w:sz="0" w:space="0" w:color="auto"/>
      </w:divBdr>
    </w:div>
    <w:div w:id="1185022289">
      <w:bodyDiv w:val="1"/>
      <w:marLeft w:val="0"/>
      <w:marRight w:val="0"/>
      <w:marTop w:val="0"/>
      <w:marBottom w:val="0"/>
      <w:divBdr>
        <w:top w:val="none" w:sz="0" w:space="0" w:color="auto"/>
        <w:left w:val="none" w:sz="0" w:space="0" w:color="auto"/>
        <w:bottom w:val="none" w:sz="0" w:space="0" w:color="auto"/>
        <w:right w:val="none" w:sz="0" w:space="0" w:color="auto"/>
      </w:divBdr>
    </w:div>
    <w:div w:id="1197237321">
      <w:bodyDiv w:val="1"/>
      <w:marLeft w:val="0"/>
      <w:marRight w:val="0"/>
      <w:marTop w:val="0"/>
      <w:marBottom w:val="0"/>
      <w:divBdr>
        <w:top w:val="none" w:sz="0" w:space="0" w:color="auto"/>
        <w:left w:val="none" w:sz="0" w:space="0" w:color="auto"/>
        <w:bottom w:val="none" w:sz="0" w:space="0" w:color="auto"/>
        <w:right w:val="none" w:sz="0" w:space="0" w:color="auto"/>
      </w:divBdr>
      <w:divsChild>
        <w:div w:id="1719354785">
          <w:marLeft w:val="0"/>
          <w:marRight w:val="0"/>
          <w:marTop w:val="0"/>
          <w:marBottom w:val="0"/>
          <w:divBdr>
            <w:top w:val="none" w:sz="0" w:space="0" w:color="auto"/>
            <w:left w:val="none" w:sz="0" w:space="0" w:color="auto"/>
            <w:bottom w:val="none" w:sz="0" w:space="0" w:color="auto"/>
            <w:right w:val="none" w:sz="0" w:space="0" w:color="auto"/>
          </w:divBdr>
          <w:divsChild>
            <w:div w:id="1577399308">
              <w:marLeft w:val="0"/>
              <w:marRight w:val="0"/>
              <w:marTop w:val="0"/>
              <w:marBottom w:val="0"/>
              <w:divBdr>
                <w:top w:val="none" w:sz="0" w:space="0" w:color="auto"/>
                <w:left w:val="none" w:sz="0" w:space="0" w:color="auto"/>
                <w:bottom w:val="none" w:sz="0" w:space="0" w:color="auto"/>
                <w:right w:val="none" w:sz="0" w:space="0" w:color="auto"/>
              </w:divBdr>
            </w:div>
            <w:div w:id="1207258639">
              <w:marLeft w:val="0"/>
              <w:marRight w:val="0"/>
              <w:marTop w:val="0"/>
              <w:marBottom w:val="0"/>
              <w:divBdr>
                <w:top w:val="none" w:sz="0" w:space="0" w:color="auto"/>
                <w:left w:val="none" w:sz="0" w:space="0" w:color="auto"/>
                <w:bottom w:val="none" w:sz="0" w:space="0" w:color="auto"/>
                <w:right w:val="none" w:sz="0" w:space="0" w:color="auto"/>
              </w:divBdr>
            </w:div>
            <w:div w:id="1015109429">
              <w:marLeft w:val="0"/>
              <w:marRight w:val="0"/>
              <w:marTop w:val="0"/>
              <w:marBottom w:val="0"/>
              <w:divBdr>
                <w:top w:val="none" w:sz="0" w:space="0" w:color="auto"/>
                <w:left w:val="none" w:sz="0" w:space="0" w:color="auto"/>
                <w:bottom w:val="none" w:sz="0" w:space="0" w:color="auto"/>
                <w:right w:val="none" w:sz="0" w:space="0" w:color="auto"/>
              </w:divBdr>
            </w:div>
            <w:div w:id="837229887">
              <w:marLeft w:val="0"/>
              <w:marRight w:val="0"/>
              <w:marTop w:val="0"/>
              <w:marBottom w:val="0"/>
              <w:divBdr>
                <w:top w:val="none" w:sz="0" w:space="0" w:color="auto"/>
                <w:left w:val="none" w:sz="0" w:space="0" w:color="auto"/>
                <w:bottom w:val="none" w:sz="0" w:space="0" w:color="auto"/>
                <w:right w:val="none" w:sz="0" w:space="0" w:color="auto"/>
              </w:divBdr>
            </w:div>
            <w:div w:id="715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7731">
      <w:bodyDiv w:val="1"/>
      <w:marLeft w:val="0"/>
      <w:marRight w:val="0"/>
      <w:marTop w:val="0"/>
      <w:marBottom w:val="0"/>
      <w:divBdr>
        <w:top w:val="none" w:sz="0" w:space="0" w:color="auto"/>
        <w:left w:val="none" w:sz="0" w:space="0" w:color="auto"/>
        <w:bottom w:val="none" w:sz="0" w:space="0" w:color="auto"/>
        <w:right w:val="none" w:sz="0" w:space="0" w:color="auto"/>
      </w:divBdr>
    </w:div>
    <w:div w:id="1248880217">
      <w:bodyDiv w:val="1"/>
      <w:marLeft w:val="0"/>
      <w:marRight w:val="0"/>
      <w:marTop w:val="0"/>
      <w:marBottom w:val="0"/>
      <w:divBdr>
        <w:top w:val="none" w:sz="0" w:space="0" w:color="auto"/>
        <w:left w:val="none" w:sz="0" w:space="0" w:color="auto"/>
        <w:bottom w:val="none" w:sz="0" w:space="0" w:color="auto"/>
        <w:right w:val="none" w:sz="0" w:space="0" w:color="auto"/>
      </w:divBdr>
    </w:div>
    <w:div w:id="1250505261">
      <w:bodyDiv w:val="1"/>
      <w:marLeft w:val="0"/>
      <w:marRight w:val="0"/>
      <w:marTop w:val="0"/>
      <w:marBottom w:val="0"/>
      <w:divBdr>
        <w:top w:val="none" w:sz="0" w:space="0" w:color="auto"/>
        <w:left w:val="none" w:sz="0" w:space="0" w:color="auto"/>
        <w:bottom w:val="none" w:sz="0" w:space="0" w:color="auto"/>
        <w:right w:val="none" w:sz="0" w:space="0" w:color="auto"/>
      </w:divBdr>
    </w:div>
    <w:div w:id="1253125617">
      <w:bodyDiv w:val="1"/>
      <w:marLeft w:val="0"/>
      <w:marRight w:val="0"/>
      <w:marTop w:val="0"/>
      <w:marBottom w:val="0"/>
      <w:divBdr>
        <w:top w:val="none" w:sz="0" w:space="0" w:color="auto"/>
        <w:left w:val="none" w:sz="0" w:space="0" w:color="auto"/>
        <w:bottom w:val="none" w:sz="0" w:space="0" w:color="auto"/>
        <w:right w:val="none" w:sz="0" w:space="0" w:color="auto"/>
      </w:divBdr>
    </w:div>
    <w:div w:id="1281762161">
      <w:bodyDiv w:val="1"/>
      <w:marLeft w:val="0"/>
      <w:marRight w:val="0"/>
      <w:marTop w:val="0"/>
      <w:marBottom w:val="0"/>
      <w:divBdr>
        <w:top w:val="none" w:sz="0" w:space="0" w:color="auto"/>
        <w:left w:val="none" w:sz="0" w:space="0" w:color="auto"/>
        <w:bottom w:val="none" w:sz="0" w:space="0" w:color="auto"/>
        <w:right w:val="none" w:sz="0" w:space="0" w:color="auto"/>
      </w:divBdr>
    </w:div>
    <w:div w:id="1288855861">
      <w:bodyDiv w:val="1"/>
      <w:marLeft w:val="0"/>
      <w:marRight w:val="0"/>
      <w:marTop w:val="0"/>
      <w:marBottom w:val="0"/>
      <w:divBdr>
        <w:top w:val="none" w:sz="0" w:space="0" w:color="auto"/>
        <w:left w:val="none" w:sz="0" w:space="0" w:color="auto"/>
        <w:bottom w:val="none" w:sz="0" w:space="0" w:color="auto"/>
        <w:right w:val="none" w:sz="0" w:space="0" w:color="auto"/>
      </w:divBdr>
    </w:div>
    <w:div w:id="1334726300">
      <w:bodyDiv w:val="1"/>
      <w:marLeft w:val="0"/>
      <w:marRight w:val="0"/>
      <w:marTop w:val="0"/>
      <w:marBottom w:val="0"/>
      <w:divBdr>
        <w:top w:val="none" w:sz="0" w:space="0" w:color="auto"/>
        <w:left w:val="none" w:sz="0" w:space="0" w:color="auto"/>
        <w:bottom w:val="none" w:sz="0" w:space="0" w:color="auto"/>
        <w:right w:val="none" w:sz="0" w:space="0" w:color="auto"/>
      </w:divBdr>
    </w:div>
    <w:div w:id="1342512603">
      <w:bodyDiv w:val="1"/>
      <w:marLeft w:val="0"/>
      <w:marRight w:val="0"/>
      <w:marTop w:val="0"/>
      <w:marBottom w:val="0"/>
      <w:divBdr>
        <w:top w:val="none" w:sz="0" w:space="0" w:color="auto"/>
        <w:left w:val="none" w:sz="0" w:space="0" w:color="auto"/>
        <w:bottom w:val="none" w:sz="0" w:space="0" w:color="auto"/>
        <w:right w:val="none" w:sz="0" w:space="0" w:color="auto"/>
      </w:divBdr>
    </w:div>
    <w:div w:id="1353535498">
      <w:bodyDiv w:val="1"/>
      <w:marLeft w:val="0"/>
      <w:marRight w:val="0"/>
      <w:marTop w:val="0"/>
      <w:marBottom w:val="0"/>
      <w:divBdr>
        <w:top w:val="none" w:sz="0" w:space="0" w:color="auto"/>
        <w:left w:val="none" w:sz="0" w:space="0" w:color="auto"/>
        <w:bottom w:val="none" w:sz="0" w:space="0" w:color="auto"/>
        <w:right w:val="none" w:sz="0" w:space="0" w:color="auto"/>
      </w:divBdr>
    </w:div>
    <w:div w:id="1358584695">
      <w:bodyDiv w:val="1"/>
      <w:marLeft w:val="0"/>
      <w:marRight w:val="0"/>
      <w:marTop w:val="0"/>
      <w:marBottom w:val="0"/>
      <w:divBdr>
        <w:top w:val="none" w:sz="0" w:space="0" w:color="auto"/>
        <w:left w:val="none" w:sz="0" w:space="0" w:color="auto"/>
        <w:bottom w:val="none" w:sz="0" w:space="0" w:color="auto"/>
        <w:right w:val="none" w:sz="0" w:space="0" w:color="auto"/>
      </w:divBdr>
    </w:div>
    <w:div w:id="1399212000">
      <w:bodyDiv w:val="1"/>
      <w:marLeft w:val="0"/>
      <w:marRight w:val="0"/>
      <w:marTop w:val="0"/>
      <w:marBottom w:val="0"/>
      <w:divBdr>
        <w:top w:val="none" w:sz="0" w:space="0" w:color="auto"/>
        <w:left w:val="none" w:sz="0" w:space="0" w:color="auto"/>
        <w:bottom w:val="none" w:sz="0" w:space="0" w:color="auto"/>
        <w:right w:val="none" w:sz="0" w:space="0" w:color="auto"/>
      </w:divBdr>
    </w:div>
    <w:div w:id="1401829476">
      <w:bodyDiv w:val="1"/>
      <w:marLeft w:val="0"/>
      <w:marRight w:val="0"/>
      <w:marTop w:val="0"/>
      <w:marBottom w:val="0"/>
      <w:divBdr>
        <w:top w:val="none" w:sz="0" w:space="0" w:color="auto"/>
        <w:left w:val="none" w:sz="0" w:space="0" w:color="auto"/>
        <w:bottom w:val="none" w:sz="0" w:space="0" w:color="auto"/>
        <w:right w:val="none" w:sz="0" w:space="0" w:color="auto"/>
      </w:divBdr>
    </w:div>
    <w:div w:id="1405496147">
      <w:bodyDiv w:val="1"/>
      <w:marLeft w:val="0"/>
      <w:marRight w:val="0"/>
      <w:marTop w:val="0"/>
      <w:marBottom w:val="0"/>
      <w:divBdr>
        <w:top w:val="none" w:sz="0" w:space="0" w:color="auto"/>
        <w:left w:val="none" w:sz="0" w:space="0" w:color="auto"/>
        <w:bottom w:val="none" w:sz="0" w:space="0" w:color="auto"/>
        <w:right w:val="none" w:sz="0" w:space="0" w:color="auto"/>
      </w:divBdr>
    </w:div>
    <w:div w:id="1419595739">
      <w:bodyDiv w:val="1"/>
      <w:marLeft w:val="0"/>
      <w:marRight w:val="0"/>
      <w:marTop w:val="0"/>
      <w:marBottom w:val="0"/>
      <w:divBdr>
        <w:top w:val="none" w:sz="0" w:space="0" w:color="auto"/>
        <w:left w:val="none" w:sz="0" w:space="0" w:color="auto"/>
        <w:bottom w:val="none" w:sz="0" w:space="0" w:color="auto"/>
        <w:right w:val="none" w:sz="0" w:space="0" w:color="auto"/>
      </w:divBdr>
    </w:div>
    <w:div w:id="1424767640">
      <w:bodyDiv w:val="1"/>
      <w:marLeft w:val="0"/>
      <w:marRight w:val="0"/>
      <w:marTop w:val="0"/>
      <w:marBottom w:val="0"/>
      <w:divBdr>
        <w:top w:val="none" w:sz="0" w:space="0" w:color="auto"/>
        <w:left w:val="none" w:sz="0" w:space="0" w:color="auto"/>
        <w:bottom w:val="none" w:sz="0" w:space="0" w:color="auto"/>
        <w:right w:val="none" w:sz="0" w:space="0" w:color="auto"/>
      </w:divBdr>
    </w:div>
    <w:div w:id="1443185153">
      <w:bodyDiv w:val="1"/>
      <w:marLeft w:val="0"/>
      <w:marRight w:val="0"/>
      <w:marTop w:val="0"/>
      <w:marBottom w:val="0"/>
      <w:divBdr>
        <w:top w:val="none" w:sz="0" w:space="0" w:color="auto"/>
        <w:left w:val="none" w:sz="0" w:space="0" w:color="auto"/>
        <w:bottom w:val="none" w:sz="0" w:space="0" w:color="auto"/>
        <w:right w:val="none" w:sz="0" w:space="0" w:color="auto"/>
      </w:divBdr>
    </w:div>
    <w:div w:id="1445615351">
      <w:bodyDiv w:val="1"/>
      <w:marLeft w:val="0"/>
      <w:marRight w:val="0"/>
      <w:marTop w:val="0"/>
      <w:marBottom w:val="0"/>
      <w:divBdr>
        <w:top w:val="none" w:sz="0" w:space="0" w:color="auto"/>
        <w:left w:val="none" w:sz="0" w:space="0" w:color="auto"/>
        <w:bottom w:val="none" w:sz="0" w:space="0" w:color="auto"/>
        <w:right w:val="none" w:sz="0" w:space="0" w:color="auto"/>
      </w:divBdr>
    </w:div>
    <w:div w:id="1462381841">
      <w:bodyDiv w:val="1"/>
      <w:marLeft w:val="0"/>
      <w:marRight w:val="0"/>
      <w:marTop w:val="0"/>
      <w:marBottom w:val="0"/>
      <w:divBdr>
        <w:top w:val="none" w:sz="0" w:space="0" w:color="auto"/>
        <w:left w:val="none" w:sz="0" w:space="0" w:color="auto"/>
        <w:bottom w:val="none" w:sz="0" w:space="0" w:color="auto"/>
        <w:right w:val="none" w:sz="0" w:space="0" w:color="auto"/>
      </w:divBdr>
    </w:div>
    <w:div w:id="1485393874">
      <w:bodyDiv w:val="1"/>
      <w:marLeft w:val="0"/>
      <w:marRight w:val="0"/>
      <w:marTop w:val="0"/>
      <w:marBottom w:val="0"/>
      <w:divBdr>
        <w:top w:val="none" w:sz="0" w:space="0" w:color="auto"/>
        <w:left w:val="none" w:sz="0" w:space="0" w:color="auto"/>
        <w:bottom w:val="none" w:sz="0" w:space="0" w:color="auto"/>
        <w:right w:val="none" w:sz="0" w:space="0" w:color="auto"/>
      </w:divBdr>
    </w:div>
    <w:div w:id="1489440394">
      <w:bodyDiv w:val="1"/>
      <w:marLeft w:val="0"/>
      <w:marRight w:val="0"/>
      <w:marTop w:val="0"/>
      <w:marBottom w:val="0"/>
      <w:divBdr>
        <w:top w:val="none" w:sz="0" w:space="0" w:color="auto"/>
        <w:left w:val="none" w:sz="0" w:space="0" w:color="auto"/>
        <w:bottom w:val="none" w:sz="0" w:space="0" w:color="auto"/>
        <w:right w:val="none" w:sz="0" w:space="0" w:color="auto"/>
      </w:divBdr>
    </w:div>
    <w:div w:id="1504710392">
      <w:bodyDiv w:val="1"/>
      <w:marLeft w:val="0"/>
      <w:marRight w:val="0"/>
      <w:marTop w:val="0"/>
      <w:marBottom w:val="0"/>
      <w:divBdr>
        <w:top w:val="none" w:sz="0" w:space="0" w:color="auto"/>
        <w:left w:val="none" w:sz="0" w:space="0" w:color="auto"/>
        <w:bottom w:val="none" w:sz="0" w:space="0" w:color="auto"/>
        <w:right w:val="none" w:sz="0" w:space="0" w:color="auto"/>
      </w:divBdr>
    </w:div>
    <w:div w:id="1511217492">
      <w:bodyDiv w:val="1"/>
      <w:marLeft w:val="0"/>
      <w:marRight w:val="0"/>
      <w:marTop w:val="0"/>
      <w:marBottom w:val="0"/>
      <w:divBdr>
        <w:top w:val="none" w:sz="0" w:space="0" w:color="auto"/>
        <w:left w:val="none" w:sz="0" w:space="0" w:color="auto"/>
        <w:bottom w:val="none" w:sz="0" w:space="0" w:color="auto"/>
        <w:right w:val="none" w:sz="0" w:space="0" w:color="auto"/>
      </w:divBdr>
      <w:divsChild>
        <w:div w:id="812333142">
          <w:marLeft w:val="0"/>
          <w:marRight w:val="0"/>
          <w:marTop w:val="0"/>
          <w:marBottom w:val="0"/>
          <w:divBdr>
            <w:top w:val="none" w:sz="0" w:space="0" w:color="auto"/>
            <w:left w:val="none" w:sz="0" w:space="0" w:color="auto"/>
            <w:bottom w:val="none" w:sz="0" w:space="0" w:color="auto"/>
            <w:right w:val="none" w:sz="0" w:space="0" w:color="auto"/>
          </w:divBdr>
          <w:divsChild>
            <w:div w:id="1018654890">
              <w:marLeft w:val="0"/>
              <w:marRight w:val="0"/>
              <w:marTop w:val="0"/>
              <w:marBottom w:val="0"/>
              <w:divBdr>
                <w:top w:val="none" w:sz="0" w:space="0" w:color="auto"/>
                <w:left w:val="none" w:sz="0" w:space="0" w:color="auto"/>
                <w:bottom w:val="none" w:sz="0" w:space="0" w:color="auto"/>
                <w:right w:val="none" w:sz="0" w:space="0" w:color="auto"/>
              </w:divBdr>
            </w:div>
            <w:div w:id="1451315986">
              <w:marLeft w:val="0"/>
              <w:marRight w:val="0"/>
              <w:marTop w:val="0"/>
              <w:marBottom w:val="0"/>
              <w:divBdr>
                <w:top w:val="none" w:sz="0" w:space="0" w:color="auto"/>
                <w:left w:val="none" w:sz="0" w:space="0" w:color="auto"/>
                <w:bottom w:val="none" w:sz="0" w:space="0" w:color="auto"/>
                <w:right w:val="none" w:sz="0" w:space="0" w:color="auto"/>
              </w:divBdr>
            </w:div>
            <w:div w:id="1912692155">
              <w:marLeft w:val="0"/>
              <w:marRight w:val="0"/>
              <w:marTop w:val="0"/>
              <w:marBottom w:val="0"/>
              <w:divBdr>
                <w:top w:val="none" w:sz="0" w:space="0" w:color="auto"/>
                <w:left w:val="none" w:sz="0" w:space="0" w:color="auto"/>
                <w:bottom w:val="none" w:sz="0" w:space="0" w:color="auto"/>
                <w:right w:val="none" w:sz="0" w:space="0" w:color="auto"/>
              </w:divBdr>
            </w:div>
            <w:div w:id="1670598006">
              <w:marLeft w:val="0"/>
              <w:marRight w:val="0"/>
              <w:marTop w:val="0"/>
              <w:marBottom w:val="0"/>
              <w:divBdr>
                <w:top w:val="none" w:sz="0" w:space="0" w:color="auto"/>
                <w:left w:val="none" w:sz="0" w:space="0" w:color="auto"/>
                <w:bottom w:val="none" w:sz="0" w:space="0" w:color="auto"/>
                <w:right w:val="none" w:sz="0" w:space="0" w:color="auto"/>
              </w:divBdr>
            </w:div>
            <w:div w:id="12071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6906">
      <w:bodyDiv w:val="1"/>
      <w:marLeft w:val="0"/>
      <w:marRight w:val="0"/>
      <w:marTop w:val="0"/>
      <w:marBottom w:val="0"/>
      <w:divBdr>
        <w:top w:val="none" w:sz="0" w:space="0" w:color="auto"/>
        <w:left w:val="none" w:sz="0" w:space="0" w:color="auto"/>
        <w:bottom w:val="none" w:sz="0" w:space="0" w:color="auto"/>
        <w:right w:val="none" w:sz="0" w:space="0" w:color="auto"/>
      </w:divBdr>
    </w:div>
    <w:div w:id="1537348510">
      <w:bodyDiv w:val="1"/>
      <w:marLeft w:val="0"/>
      <w:marRight w:val="0"/>
      <w:marTop w:val="0"/>
      <w:marBottom w:val="0"/>
      <w:divBdr>
        <w:top w:val="none" w:sz="0" w:space="0" w:color="auto"/>
        <w:left w:val="none" w:sz="0" w:space="0" w:color="auto"/>
        <w:bottom w:val="none" w:sz="0" w:space="0" w:color="auto"/>
        <w:right w:val="none" w:sz="0" w:space="0" w:color="auto"/>
      </w:divBdr>
    </w:div>
    <w:div w:id="1561480790">
      <w:bodyDiv w:val="1"/>
      <w:marLeft w:val="0"/>
      <w:marRight w:val="0"/>
      <w:marTop w:val="0"/>
      <w:marBottom w:val="0"/>
      <w:divBdr>
        <w:top w:val="none" w:sz="0" w:space="0" w:color="auto"/>
        <w:left w:val="none" w:sz="0" w:space="0" w:color="auto"/>
        <w:bottom w:val="none" w:sz="0" w:space="0" w:color="auto"/>
        <w:right w:val="none" w:sz="0" w:space="0" w:color="auto"/>
      </w:divBdr>
    </w:div>
    <w:div w:id="1564608881">
      <w:bodyDiv w:val="1"/>
      <w:marLeft w:val="0"/>
      <w:marRight w:val="0"/>
      <w:marTop w:val="0"/>
      <w:marBottom w:val="0"/>
      <w:divBdr>
        <w:top w:val="none" w:sz="0" w:space="0" w:color="auto"/>
        <w:left w:val="none" w:sz="0" w:space="0" w:color="auto"/>
        <w:bottom w:val="none" w:sz="0" w:space="0" w:color="auto"/>
        <w:right w:val="none" w:sz="0" w:space="0" w:color="auto"/>
      </w:divBdr>
    </w:div>
    <w:div w:id="1566793777">
      <w:bodyDiv w:val="1"/>
      <w:marLeft w:val="0"/>
      <w:marRight w:val="0"/>
      <w:marTop w:val="0"/>
      <w:marBottom w:val="0"/>
      <w:divBdr>
        <w:top w:val="none" w:sz="0" w:space="0" w:color="auto"/>
        <w:left w:val="none" w:sz="0" w:space="0" w:color="auto"/>
        <w:bottom w:val="none" w:sz="0" w:space="0" w:color="auto"/>
        <w:right w:val="none" w:sz="0" w:space="0" w:color="auto"/>
      </w:divBdr>
    </w:div>
    <w:div w:id="1571383717">
      <w:bodyDiv w:val="1"/>
      <w:marLeft w:val="0"/>
      <w:marRight w:val="0"/>
      <w:marTop w:val="0"/>
      <w:marBottom w:val="0"/>
      <w:divBdr>
        <w:top w:val="none" w:sz="0" w:space="0" w:color="auto"/>
        <w:left w:val="none" w:sz="0" w:space="0" w:color="auto"/>
        <w:bottom w:val="none" w:sz="0" w:space="0" w:color="auto"/>
        <w:right w:val="none" w:sz="0" w:space="0" w:color="auto"/>
      </w:divBdr>
      <w:divsChild>
        <w:div w:id="1730493466">
          <w:marLeft w:val="0"/>
          <w:marRight w:val="0"/>
          <w:marTop w:val="0"/>
          <w:marBottom w:val="0"/>
          <w:divBdr>
            <w:top w:val="none" w:sz="0" w:space="0" w:color="auto"/>
            <w:left w:val="none" w:sz="0" w:space="0" w:color="auto"/>
            <w:bottom w:val="none" w:sz="0" w:space="0" w:color="auto"/>
            <w:right w:val="none" w:sz="0" w:space="0" w:color="auto"/>
          </w:divBdr>
          <w:divsChild>
            <w:div w:id="1835220764">
              <w:marLeft w:val="0"/>
              <w:marRight w:val="0"/>
              <w:marTop w:val="0"/>
              <w:marBottom w:val="0"/>
              <w:divBdr>
                <w:top w:val="none" w:sz="0" w:space="0" w:color="auto"/>
                <w:left w:val="none" w:sz="0" w:space="0" w:color="auto"/>
                <w:bottom w:val="none" w:sz="0" w:space="0" w:color="auto"/>
                <w:right w:val="none" w:sz="0" w:space="0" w:color="auto"/>
              </w:divBdr>
            </w:div>
            <w:div w:id="517735462">
              <w:marLeft w:val="0"/>
              <w:marRight w:val="0"/>
              <w:marTop w:val="0"/>
              <w:marBottom w:val="0"/>
              <w:divBdr>
                <w:top w:val="none" w:sz="0" w:space="0" w:color="auto"/>
                <w:left w:val="none" w:sz="0" w:space="0" w:color="auto"/>
                <w:bottom w:val="none" w:sz="0" w:space="0" w:color="auto"/>
                <w:right w:val="none" w:sz="0" w:space="0" w:color="auto"/>
              </w:divBdr>
            </w:div>
            <w:div w:id="868764362">
              <w:marLeft w:val="0"/>
              <w:marRight w:val="0"/>
              <w:marTop w:val="0"/>
              <w:marBottom w:val="0"/>
              <w:divBdr>
                <w:top w:val="none" w:sz="0" w:space="0" w:color="auto"/>
                <w:left w:val="none" w:sz="0" w:space="0" w:color="auto"/>
                <w:bottom w:val="none" w:sz="0" w:space="0" w:color="auto"/>
                <w:right w:val="none" w:sz="0" w:space="0" w:color="auto"/>
              </w:divBdr>
            </w:div>
            <w:div w:id="860972973">
              <w:marLeft w:val="0"/>
              <w:marRight w:val="0"/>
              <w:marTop w:val="0"/>
              <w:marBottom w:val="0"/>
              <w:divBdr>
                <w:top w:val="none" w:sz="0" w:space="0" w:color="auto"/>
                <w:left w:val="none" w:sz="0" w:space="0" w:color="auto"/>
                <w:bottom w:val="none" w:sz="0" w:space="0" w:color="auto"/>
                <w:right w:val="none" w:sz="0" w:space="0" w:color="auto"/>
              </w:divBdr>
            </w:div>
            <w:div w:id="215245246">
              <w:marLeft w:val="0"/>
              <w:marRight w:val="0"/>
              <w:marTop w:val="0"/>
              <w:marBottom w:val="0"/>
              <w:divBdr>
                <w:top w:val="none" w:sz="0" w:space="0" w:color="auto"/>
                <w:left w:val="none" w:sz="0" w:space="0" w:color="auto"/>
                <w:bottom w:val="none" w:sz="0" w:space="0" w:color="auto"/>
                <w:right w:val="none" w:sz="0" w:space="0" w:color="auto"/>
              </w:divBdr>
            </w:div>
            <w:div w:id="1688940796">
              <w:marLeft w:val="0"/>
              <w:marRight w:val="0"/>
              <w:marTop w:val="0"/>
              <w:marBottom w:val="0"/>
              <w:divBdr>
                <w:top w:val="none" w:sz="0" w:space="0" w:color="auto"/>
                <w:left w:val="none" w:sz="0" w:space="0" w:color="auto"/>
                <w:bottom w:val="none" w:sz="0" w:space="0" w:color="auto"/>
                <w:right w:val="none" w:sz="0" w:space="0" w:color="auto"/>
              </w:divBdr>
            </w:div>
            <w:div w:id="1318001015">
              <w:marLeft w:val="0"/>
              <w:marRight w:val="0"/>
              <w:marTop w:val="0"/>
              <w:marBottom w:val="0"/>
              <w:divBdr>
                <w:top w:val="none" w:sz="0" w:space="0" w:color="auto"/>
                <w:left w:val="none" w:sz="0" w:space="0" w:color="auto"/>
                <w:bottom w:val="none" w:sz="0" w:space="0" w:color="auto"/>
                <w:right w:val="none" w:sz="0" w:space="0" w:color="auto"/>
              </w:divBdr>
            </w:div>
            <w:div w:id="1909416613">
              <w:marLeft w:val="0"/>
              <w:marRight w:val="0"/>
              <w:marTop w:val="0"/>
              <w:marBottom w:val="0"/>
              <w:divBdr>
                <w:top w:val="none" w:sz="0" w:space="0" w:color="auto"/>
                <w:left w:val="none" w:sz="0" w:space="0" w:color="auto"/>
                <w:bottom w:val="none" w:sz="0" w:space="0" w:color="auto"/>
                <w:right w:val="none" w:sz="0" w:space="0" w:color="auto"/>
              </w:divBdr>
            </w:div>
            <w:div w:id="2053378920">
              <w:marLeft w:val="0"/>
              <w:marRight w:val="0"/>
              <w:marTop w:val="0"/>
              <w:marBottom w:val="0"/>
              <w:divBdr>
                <w:top w:val="none" w:sz="0" w:space="0" w:color="auto"/>
                <w:left w:val="none" w:sz="0" w:space="0" w:color="auto"/>
                <w:bottom w:val="none" w:sz="0" w:space="0" w:color="auto"/>
                <w:right w:val="none" w:sz="0" w:space="0" w:color="auto"/>
              </w:divBdr>
            </w:div>
            <w:div w:id="250352835">
              <w:marLeft w:val="0"/>
              <w:marRight w:val="0"/>
              <w:marTop w:val="0"/>
              <w:marBottom w:val="0"/>
              <w:divBdr>
                <w:top w:val="none" w:sz="0" w:space="0" w:color="auto"/>
                <w:left w:val="none" w:sz="0" w:space="0" w:color="auto"/>
                <w:bottom w:val="none" w:sz="0" w:space="0" w:color="auto"/>
                <w:right w:val="none" w:sz="0" w:space="0" w:color="auto"/>
              </w:divBdr>
            </w:div>
            <w:div w:id="2123068192">
              <w:marLeft w:val="0"/>
              <w:marRight w:val="0"/>
              <w:marTop w:val="0"/>
              <w:marBottom w:val="0"/>
              <w:divBdr>
                <w:top w:val="none" w:sz="0" w:space="0" w:color="auto"/>
                <w:left w:val="none" w:sz="0" w:space="0" w:color="auto"/>
                <w:bottom w:val="none" w:sz="0" w:space="0" w:color="auto"/>
                <w:right w:val="none" w:sz="0" w:space="0" w:color="auto"/>
              </w:divBdr>
            </w:div>
            <w:div w:id="1136920347">
              <w:marLeft w:val="0"/>
              <w:marRight w:val="0"/>
              <w:marTop w:val="0"/>
              <w:marBottom w:val="0"/>
              <w:divBdr>
                <w:top w:val="none" w:sz="0" w:space="0" w:color="auto"/>
                <w:left w:val="none" w:sz="0" w:space="0" w:color="auto"/>
                <w:bottom w:val="none" w:sz="0" w:space="0" w:color="auto"/>
                <w:right w:val="none" w:sz="0" w:space="0" w:color="auto"/>
              </w:divBdr>
            </w:div>
            <w:div w:id="313218619">
              <w:marLeft w:val="0"/>
              <w:marRight w:val="0"/>
              <w:marTop w:val="0"/>
              <w:marBottom w:val="0"/>
              <w:divBdr>
                <w:top w:val="none" w:sz="0" w:space="0" w:color="auto"/>
                <w:left w:val="none" w:sz="0" w:space="0" w:color="auto"/>
                <w:bottom w:val="none" w:sz="0" w:space="0" w:color="auto"/>
                <w:right w:val="none" w:sz="0" w:space="0" w:color="auto"/>
              </w:divBdr>
            </w:div>
            <w:div w:id="1162815815">
              <w:marLeft w:val="0"/>
              <w:marRight w:val="0"/>
              <w:marTop w:val="0"/>
              <w:marBottom w:val="0"/>
              <w:divBdr>
                <w:top w:val="none" w:sz="0" w:space="0" w:color="auto"/>
                <w:left w:val="none" w:sz="0" w:space="0" w:color="auto"/>
                <w:bottom w:val="none" w:sz="0" w:space="0" w:color="auto"/>
                <w:right w:val="none" w:sz="0" w:space="0" w:color="auto"/>
              </w:divBdr>
            </w:div>
            <w:div w:id="584265033">
              <w:marLeft w:val="0"/>
              <w:marRight w:val="0"/>
              <w:marTop w:val="0"/>
              <w:marBottom w:val="0"/>
              <w:divBdr>
                <w:top w:val="none" w:sz="0" w:space="0" w:color="auto"/>
                <w:left w:val="none" w:sz="0" w:space="0" w:color="auto"/>
                <w:bottom w:val="none" w:sz="0" w:space="0" w:color="auto"/>
                <w:right w:val="none" w:sz="0" w:space="0" w:color="auto"/>
              </w:divBdr>
            </w:div>
            <w:div w:id="1733384026">
              <w:marLeft w:val="0"/>
              <w:marRight w:val="0"/>
              <w:marTop w:val="0"/>
              <w:marBottom w:val="0"/>
              <w:divBdr>
                <w:top w:val="none" w:sz="0" w:space="0" w:color="auto"/>
                <w:left w:val="none" w:sz="0" w:space="0" w:color="auto"/>
                <w:bottom w:val="none" w:sz="0" w:space="0" w:color="auto"/>
                <w:right w:val="none" w:sz="0" w:space="0" w:color="auto"/>
              </w:divBdr>
            </w:div>
            <w:div w:id="883054270">
              <w:marLeft w:val="0"/>
              <w:marRight w:val="0"/>
              <w:marTop w:val="0"/>
              <w:marBottom w:val="0"/>
              <w:divBdr>
                <w:top w:val="none" w:sz="0" w:space="0" w:color="auto"/>
                <w:left w:val="none" w:sz="0" w:space="0" w:color="auto"/>
                <w:bottom w:val="none" w:sz="0" w:space="0" w:color="auto"/>
                <w:right w:val="none" w:sz="0" w:space="0" w:color="auto"/>
              </w:divBdr>
            </w:div>
            <w:div w:id="1263994415">
              <w:marLeft w:val="0"/>
              <w:marRight w:val="0"/>
              <w:marTop w:val="0"/>
              <w:marBottom w:val="0"/>
              <w:divBdr>
                <w:top w:val="none" w:sz="0" w:space="0" w:color="auto"/>
                <w:left w:val="none" w:sz="0" w:space="0" w:color="auto"/>
                <w:bottom w:val="none" w:sz="0" w:space="0" w:color="auto"/>
                <w:right w:val="none" w:sz="0" w:space="0" w:color="auto"/>
              </w:divBdr>
            </w:div>
            <w:div w:id="800267041">
              <w:marLeft w:val="0"/>
              <w:marRight w:val="0"/>
              <w:marTop w:val="0"/>
              <w:marBottom w:val="0"/>
              <w:divBdr>
                <w:top w:val="none" w:sz="0" w:space="0" w:color="auto"/>
                <w:left w:val="none" w:sz="0" w:space="0" w:color="auto"/>
                <w:bottom w:val="none" w:sz="0" w:space="0" w:color="auto"/>
                <w:right w:val="none" w:sz="0" w:space="0" w:color="auto"/>
              </w:divBdr>
            </w:div>
            <w:div w:id="1204442638">
              <w:marLeft w:val="0"/>
              <w:marRight w:val="0"/>
              <w:marTop w:val="0"/>
              <w:marBottom w:val="0"/>
              <w:divBdr>
                <w:top w:val="none" w:sz="0" w:space="0" w:color="auto"/>
                <w:left w:val="none" w:sz="0" w:space="0" w:color="auto"/>
                <w:bottom w:val="none" w:sz="0" w:space="0" w:color="auto"/>
                <w:right w:val="none" w:sz="0" w:space="0" w:color="auto"/>
              </w:divBdr>
            </w:div>
            <w:div w:id="1998529467">
              <w:marLeft w:val="0"/>
              <w:marRight w:val="0"/>
              <w:marTop w:val="0"/>
              <w:marBottom w:val="0"/>
              <w:divBdr>
                <w:top w:val="none" w:sz="0" w:space="0" w:color="auto"/>
                <w:left w:val="none" w:sz="0" w:space="0" w:color="auto"/>
                <w:bottom w:val="none" w:sz="0" w:space="0" w:color="auto"/>
                <w:right w:val="none" w:sz="0" w:space="0" w:color="auto"/>
              </w:divBdr>
            </w:div>
            <w:div w:id="1507866445">
              <w:marLeft w:val="0"/>
              <w:marRight w:val="0"/>
              <w:marTop w:val="0"/>
              <w:marBottom w:val="0"/>
              <w:divBdr>
                <w:top w:val="none" w:sz="0" w:space="0" w:color="auto"/>
                <w:left w:val="none" w:sz="0" w:space="0" w:color="auto"/>
                <w:bottom w:val="none" w:sz="0" w:space="0" w:color="auto"/>
                <w:right w:val="none" w:sz="0" w:space="0" w:color="auto"/>
              </w:divBdr>
            </w:div>
            <w:div w:id="574122778">
              <w:marLeft w:val="0"/>
              <w:marRight w:val="0"/>
              <w:marTop w:val="0"/>
              <w:marBottom w:val="0"/>
              <w:divBdr>
                <w:top w:val="none" w:sz="0" w:space="0" w:color="auto"/>
                <w:left w:val="none" w:sz="0" w:space="0" w:color="auto"/>
                <w:bottom w:val="none" w:sz="0" w:space="0" w:color="auto"/>
                <w:right w:val="none" w:sz="0" w:space="0" w:color="auto"/>
              </w:divBdr>
            </w:div>
            <w:div w:id="2121298678">
              <w:marLeft w:val="0"/>
              <w:marRight w:val="0"/>
              <w:marTop w:val="0"/>
              <w:marBottom w:val="0"/>
              <w:divBdr>
                <w:top w:val="none" w:sz="0" w:space="0" w:color="auto"/>
                <w:left w:val="none" w:sz="0" w:space="0" w:color="auto"/>
                <w:bottom w:val="none" w:sz="0" w:space="0" w:color="auto"/>
                <w:right w:val="none" w:sz="0" w:space="0" w:color="auto"/>
              </w:divBdr>
            </w:div>
            <w:div w:id="1947076998">
              <w:marLeft w:val="0"/>
              <w:marRight w:val="0"/>
              <w:marTop w:val="0"/>
              <w:marBottom w:val="0"/>
              <w:divBdr>
                <w:top w:val="none" w:sz="0" w:space="0" w:color="auto"/>
                <w:left w:val="none" w:sz="0" w:space="0" w:color="auto"/>
                <w:bottom w:val="none" w:sz="0" w:space="0" w:color="auto"/>
                <w:right w:val="none" w:sz="0" w:space="0" w:color="auto"/>
              </w:divBdr>
            </w:div>
            <w:div w:id="1490098471">
              <w:marLeft w:val="0"/>
              <w:marRight w:val="0"/>
              <w:marTop w:val="0"/>
              <w:marBottom w:val="0"/>
              <w:divBdr>
                <w:top w:val="none" w:sz="0" w:space="0" w:color="auto"/>
                <w:left w:val="none" w:sz="0" w:space="0" w:color="auto"/>
                <w:bottom w:val="none" w:sz="0" w:space="0" w:color="auto"/>
                <w:right w:val="none" w:sz="0" w:space="0" w:color="auto"/>
              </w:divBdr>
            </w:div>
            <w:div w:id="123667799">
              <w:marLeft w:val="0"/>
              <w:marRight w:val="0"/>
              <w:marTop w:val="0"/>
              <w:marBottom w:val="0"/>
              <w:divBdr>
                <w:top w:val="none" w:sz="0" w:space="0" w:color="auto"/>
                <w:left w:val="none" w:sz="0" w:space="0" w:color="auto"/>
                <w:bottom w:val="none" w:sz="0" w:space="0" w:color="auto"/>
                <w:right w:val="none" w:sz="0" w:space="0" w:color="auto"/>
              </w:divBdr>
            </w:div>
            <w:div w:id="1387795856">
              <w:marLeft w:val="0"/>
              <w:marRight w:val="0"/>
              <w:marTop w:val="0"/>
              <w:marBottom w:val="0"/>
              <w:divBdr>
                <w:top w:val="none" w:sz="0" w:space="0" w:color="auto"/>
                <w:left w:val="none" w:sz="0" w:space="0" w:color="auto"/>
                <w:bottom w:val="none" w:sz="0" w:space="0" w:color="auto"/>
                <w:right w:val="none" w:sz="0" w:space="0" w:color="auto"/>
              </w:divBdr>
            </w:div>
            <w:div w:id="1238975835">
              <w:marLeft w:val="0"/>
              <w:marRight w:val="0"/>
              <w:marTop w:val="0"/>
              <w:marBottom w:val="0"/>
              <w:divBdr>
                <w:top w:val="none" w:sz="0" w:space="0" w:color="auto"/>
                <w:left w:val="none" w:sz="0" w:space="0" w:color="auto"/>
                <w:bottom w:val="none" w:sz="0" w:space="0" w:color="auto"/>
                <w:right w:val="none" w:sz="0" w:space="0" w:color="auto"/>
              </w:divBdr>
            </w:div>
            <w:div w:id="1399355459">
              <w:marLeft w:val="0"/>
              <w:marRight w:val="0"/>
              <w:marTop w:val="0"/>
              <w:marBottom w:val="0"/>
              <w:divBdr>
                <w:top w:val="none" w:sz="0" w:space="0" w:color="auto"/>
                <w:left w:val="none" w:sz="0" w:space="0" w:color="auto"/>
                <w:bottom w:val="none" w:sz="0" w:space="0" w:color="auto"/>
                <w:right w:val="none" w:sz="0" w:space="0" w:color="auto"/>
              </w:divBdr>
            </w:div>
            <w:div w:id="1228764119">
              <w:marLeft w:val="0"/>
              <w:marRight w:val="0"/>
              <w:marTop w:val="0"/>
              <w:marBottom w:val="0"/>
              <w:divBdr>
                <w:top w:val="none" w:sz="0" w:space="0" w:color="auto"/>
                <w:left w:val="none" w:sz="0" w:space="0" w:color="auto"/>
                <w:bottom w:val="none" w:sz="0" w:space="0" w:color="auto"/>
                <w:right w:val="none" w:sz="0" w:space="0" w:color="auto"/>
              </w:divBdr>
            </w:div>
            <w:div w:id="455873909">
              <w:marLeft w:val="0"/>
              <w:marRight w:val="0"/>
              <w:marTop w:val="0"/>
              <w:marBottom w:val="0"/>
              <w:divBdr>
                <w:top w:val="none" w:sz="0" w:space="0" w:color="auto"/>
                <w:left w:val="none" w:sz="0" w:space="0" w:color="auto"/>
                <w:bottom w:val="none" w:sz="0" w:space="0" w:color="auto"/>
                <w:right w:val="none" w:sz="0" w:space="0" w:color="auto"/>
              </w:divBdr>
            </w:div>
            <w:div w:id="896477766">
              <w:marLeft w:val="0"/>
              <w:marRight w:val="0"/>
              <w:marTop w:val="0"/>
              <w:marBottom w:val="0"/>
              <w:divBdr>
                <w:top w:val="none" w:sz="0" w:space="0" w:color="auto"/>
                <w:left w:val="none" w:sz="0" w:space="0" w:color="auto"/>
                <w:bottom w:val="none" w:sz="0" w:space="0" w:color="auto"/>
                <w:right w:val="none" w:sz="0" w:space="0" w:color="auto"/>
              </w:divBdr>
            </w:div>
            <w:div w:id="1576353870">
              <w:marLeft w:val="0"/>
              <w:marRight w:val="0"/>
              <w:marTop w:val="0"/>
              <w:marBottom w:val="0"/>
              <w:divBdr>
                <w:top w:val="none" w:sz="0" w:space="0" w:color="auto"/>
                <w:left w:val="none" w:sz="0" w:space="0" w:color="auto"/>
                <w:bottom w:val="none" w:sz="0" w:space="0" w:color="auto"/>
                <w:right w:val="none" w:sz="0" w:space="0" w:color="auto"/>
              </w:divBdr>
            </w:div>
            <w:div w:id="2130077661">
              <w:marLeft w:val="0"/>
              <w:marRight w:val="0"/>
              <w:marTop w:val="0"/>
              <w:marBottom w:val="0"/>
              <w:divBdr>
                <w:top w:val="none" w:sz="0" w:space="0" w:color="auto"/>
                <w:left w:val="none" w:sz="0" w:space="0" w:color="auto"/>
                <w:bottom w:val="none" w:sz="0" w:space="0" w:color="auto"/>
                <w:right w:val="none" w:sz="0" w:space="0" w:color="auto"/>
              </w:divBdr>
            </w:div>
            <w:div w:id="11014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1246">
      <w:bodyDiv w:val="1"/>
      <w:marLeft w:val="0"/>
      <w:marRight w:val="0"/>
      <w:marTop w:val="0"/>
      <w:marBottom w:val="0"/>
      <w:divBdr>
        <w:top w:val="none" w:sz="0" w:space="0" w:color="auto"/>
        <w:left w:val="none" w:sz="0" w:space="0" w:color="auto"/>
        <w:bottom w:val="none" w:sz="0" w:space="0" w:color="auto"/>
        <w:right w:val="none" w:sz="0" w:space="0" w:color="auto"/>
      </w:divBdr>
    </w:div>
    <w:div w:id="1593245814">
      <w:bodyDiv w:val="1"/>
      <w:marLeft w:val="0"/>
      <w:marRight w:val="0"/>
      <w:marTop w:val="0"/>
      <w:marBottom w:val="0"/>
      <w:divBdr>
        <w:top w:val="none" w:sz="0" w:space="0" w:color="auto"/>
        <w:left w:val="none" w:sz="0" w:space="0" w:color="auto"/>
        <w:bottom w:val="none" w:sz="0" w:space="0" w:color="auto"/>
        <w:right w:val="none" w:sz="0" w:space="0" w:color="auto"/>
      </w:divBdr>
    </w:div>
    <w:div w:id="1597514063">
      <w:bodyDiv w:val="1"/>
      <w:marLeft w:val="0"/>
      <w:marRight w:val="0"/>
      <w:marTop w:val="0"/>
      <w:marBottom w:val="0"/>
      <w:divBdr>
        <w:top w:val="none" w:sz="0" w:space="0" w:color="auto"/>
        <w:left w:val="none" w:sz="0" w:space="0" w:color="auto"/>
        <w:bottom w:val="none" w:sz="0" w:space="0" w:color="auto"/>
        <w:right w:val="none" w:sz="0" w:space="0" w:color="auto"/>
      </w:divBdr>
    </w:div>
    <w:div w:id="1601136969">
      <w:bodyDiv w:val="1"/>
      <w:marLeft w:val="0"/>
      <w:marRight w:val="0"/>
      <w:marTop w:val="0"/>
      <w:marBottom w:val="0"/>
      <w:divBdr>
        <w:top w:val="none" w:sz="0" w:space="0" w:color="auto"/>
        <w:left w:val="none" w:sz="0" w:space="0" w:color="auto"/>
        <w:bottom w:val="none" w:sz="0" w:space="0" w:color="auto"/>
        <w:right w:val="none" w:sz="0" w:space="0" w:color="auto"/>
      </w:divBdr>
    </w:div>
    <w:div w:id="1621840649">
      <w:bodyDiv w:val="1"/>
      <w:marLeft w:val="0"/>
      <w:marRight w:val="0"/>
      <w:marTop w:val="0"/>
      <w:marBottom w:val="0"/>
      <w:divBdr>
        <w:top w:val="none" w:sz="0" w:space="0" w:color="auto"/>
        <w:left w:val="none" w:sz="0" w:space="0" w:color="auto"/>
        <w:bottom w:val="none" w:sz="0" w:space="0" w:color="auto"/>
        <w:right w:val="none" w:sz="0" w:space="0" w:color="auto"/>
      </w:divBdr>
    </w:div>
    <w:div w:id="1622222286">
      <w:bodyDiv w:val="1"/>
      <w:marLeft w:val="0"/>
      <w:marRight w:val="0"/>
      <w:marTop w:val="0"/>
      <w:marBottom w:val="0"/>
      <w:divBdr>
        <w:top w:val="none" w:sz="0" w:space="0" w:color="auto"/>
        <w:left w:val="none" w:sz="0" w:space="0" w:color="auto"/>
        <w:bottom w:val="none" w:sz="0" w:space="0" w:color="auto"/>
        <w:right w:val="none" w:sz="0" w:space="0" w:color="auto"/>
      </w:divBdr>
    </w:div>
    <w:div w:id="1642229909">
      <w:bodyDiv w:val="1"/>
      <w:marLeft w:val="0"/>
      <w:marRight w:val="0"/>
      <w:marTop w:val="0"/>
      <w:marBottom w:val="0"/>
      <w:divBdr>
        <w:top w:val="none" w:sz="0" w:space="0" w:color="auto"/>
        <w:left w:val="none" w:sz="0" w:space="0" w:color="auto"/>
        <w:bottom w:val="none" w:sz="0" w:space="0" w:color="auto"/>
        <w:right w:val="none" w:sz="0" w:space="0" w:color="auto"/>
      </w:divBdr>
    </w:div>
    <w:div w:id="1643651599">
      <w:bodyDiv w:val="1"/>
      <w:marLeft w:val="0"/>
      <w:marRight w:val="0"/>
      <w:marTop w:val="0"/>
      <w:marBottom w:val="0"/>
      <w:divBdr>
        <w:top w:val="none" w:sz="0" w:space="0" w:color="auto"/>
        <w:left w:val="none" w:sz="0" w:space="0" w:color="auto"/>
        <w:bottom w:val="none" w:sz="0" w:space="0" w:color="auto"/>
        <w:right w:val="none" w:sz="0" w:space="0" w:color="auto"/>
      </w:divBdr>
    </w:div>
    <w:div w:id="1651905598">
      <w:bodyDiv w:val="1"/>
      <w:marLeft w:val="0"/>
      <w:marRight w:val="0"/>
      <w:marTop w:val="0"/>
      <w:marBottom w:val="0"/>
      <w:divBdr>
        <w:top w:val="none" w:sz="0" w:space="0" w:color="auto"/>
        <w:left w:val="none" w:sz="0" w:space="0" w:color="auto"/>
        <w:bottom w:val="none" w:sz="0" w:space="0" w:color="auto"/>
        <w:right w:val="none" w:sz="0" w:space="0" w:color="auto"/>
      </w:divBdr>
    </w:div>
    <w:div w:id="1658610201">
      <w:bodyDiv w:val="1"/>
      <w:marLeft w:val="0"/>
      <w:marRight w:val="0"/>
      <w:marTop w:val="0"/>
      <w:marBottom w:val="0"/>
      <w:divBdr>
        <w:top w:val="none" w:sz="0" w:space="0" w:color="auto"/>
        <w:left w:val="none" w:sz="0" w:space="0" w:color="auto"/>
        <w:bottom w:val="none" w:sz="0" w:space="0" w:color="auto"/>
        <w:right w:val="none" w:sz="0" w:space="0" w:color="auto"/>
      </w:divBdr>
      <w:divsChild>
        <w:div w:id="653294740">
          <w:marLeft w:val="0"/>
          <w:marRight w:val="0"/>
          <w:marTop w:val="0"/>
          <w:marBottom w:val="0"/>
          <w:divBdr>
            <w:top w:val="none" w:sz="0" w:space="0" w:color="auto"/>
            <w:left w:val="none" w:sz="0" w:space="0" w:color="auto"/>
            <w:bottom w:val="none" w:sz="0" w:space="0" w:color="auto"/>
            <w:right w:val="none" w:sz="0" w:space="0" w:color="auto"/>
          </w:divBdr>
          <w:divsChild>
            <w:div w:id="1864592249">
              <w:marLeft w:val="0"/>
              <w:marRight w:val="0"/>
              <w:marTop w:val="0"/>
              <w:marBottom w:val="0"/>
              <w:divBdr>
                <w:top w:val="none" w:sz="0" w:space="0" w:color="auto"/>
                <w:left w:val="none" w:sz="0" w:space="0" w:color="auto"/>
                <w:bottom w:val="none" w:sz="0" w:space="0" w:color="auto"/>
                <w:right w:val="none" w:sz="0" w:space="0" w:color="auto"/>
              </w:divBdr>
            </w:div>
            <w:div w:id="943147129">
              <w:marLeft w:val="0"/>
              <w:marRight w:val="0"/>
              <w:marTop w:val="0"/>
              <w:marBottom w:val="0"/>
              <w:divBdr>
                <w:top w:val="none" w:sz="0" w:space="0" w:color="auto"/>
                <w:left w:val="none" w:sz="0" w:space="0" w:color="auto"/>
                <w:bottom w:val="none" w:sz="0" w:space="0" w:color="auto"/>
                <w:right w:val="none" w:sz="0" w:space="0" w:color="auto"/>
              </w:divBdr>
            </w:div>
            <w:div w:id="1466972481">
              <w:marLeft w:val="0"/>
              <w:marRight w:val="0"/>
              <w:marTop w:val="0"/>
              <w:marBottom w:val="0"/>
              <w:divBdr>
                <w:top w:val="none" w:sz="0" w:space="0" w:color="auto"/>
                <w:left w:val="none" w:sz="0" w:space="0" w:color="auto"/>
                <w:bottom w:val="none" w:sz="0" w:space="0" w:color="auto"/>
                <w:right w:val="none" w:sz="0" w:space="0" w:color="auto"/>
              </w:divBdr>
            </w:div>
            <w:div w:id="44526827">
              <w:marLeft w:val="0"/>
              <w:marRight w:val="0"/>
              <w:marTop w:val="0"/>
              <w:marBottom w:val="0"/>
              <w:divBdr>
                <w:top w:val="none" w:sz="0" w:space="0" w:color="auto"/>
                <w:left w:val="none" w:sz="0" w:space="0" w:color="auto"/>
                <w:bottom w:val="none" w:sz="0" w:space="0" w:color="auto"/>
                <w:right w:val="none" w:sz="0" w:space="0" w:color="auto"/>
              </w:divBdr>
            </w:div>
            <w:div w:id="7534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43408">
      <w:bodyDiv w:val="1"/>
      <w:marLeft w:val="0"/>
      <w:marRight w:val="0"/>
      <w:marTop w:val="0"/>
      <w:marBottom w:val="0"/>
      <w:divBdr>
        <w:top w:val="none" w:sz="0" w:space="0" w:color="auto"/>
        <w:left w:val="none" w:sz="0" w:space="0" w:color="auto"/>
        <w:bottom w:val="none" w:sz="0" w:space="0" w:color="auto"/>
        <w:right w:val="none" w:sz="0" w:space="0" w:color="auto"/>
      </w:divBdr>
    </w:div>
    <w:div w:id="1666667218">
      <w:bodyDiv w:val="1"/>
      <w:marLeft w:val="0"/>
      <w:marRight w:val="0"/>
      <w:marTop w:val="0"/>
      <w:marBottom w:val="0"/>
      <w:divBdr>
        <w:top w:val="none" w:sz="0" w:space="0" w:color="auto"/>
        <w:left w:val="none" w:sz="0" w:space="0" w:color="auto"/>
        <w:bottom w:val="none" w:sz="0" w:space="0" w:color="auto"/>
        <w:right w:val="none" w:sz="0" w:space="0" w:color="auto"/>
      </w:divBdr>
    </w:div>
    <w:div w:id="1689982540">
      <w:bodyDiv w:val="1"/>
      <w:marLeft w:val="0"/>
      <w:marRight w:val="0"/>
      <w:marTop w:val="0"/>
      <w:marBottom w:val="0"/>
      <w:divBdr>
        <w:top w:val="none" w:sz="0" w:space="0" w:color="auto"/>
        <w:left w:val="none" w:sz="0" w:space="0" w:color="auto"/>
        <w:bottom w:val="none" w:sz="0" w:space="0" w:color="auto"/>
        <w:right w:val="none" w:sz="0" w:space="0" w:color="auto"/>
      </w:divBdr>
    </w:div>
    <w:div w:id="1690376237">
      <w:bodyDiv w:val="1"/>
      <w:marLeft w:val="0"/>
      <w:marRight w:val="0"/>
      <w:marTop w:val="0"/>
      <w:marBottom w:val="0"/>
      <w:divBdr>
        <w:top w:val="none" w:sz="0" w:space="0" w:color="auto"/>
        <w:left w:val="none" w:sz="0" w:space="0" w:color="auto"/>
        <w:bottom w:val="none" w:sz="0" w:space="0" w:color="auto"/>
        <w:right w:val="none" w:sz="0" w:space="0" w:color="auto"/>
      </w:divBdr>
    </w:div>
    <w:div w:id="1690912354">
      <w:bodyDiv w:val="1"/>
      <w:marLeft w:val="0"/>
      <w:marRight w:val="0"/>
      <w:marTop w:val="0"/>
      <w:marBottom w:val="0"/>
      <w:divBdr>
        <w:top w:val="none" w:sz="0" w:space="0" w:color="auto"/>
        <w:left w:val="none" w:sz="0" w:space="0" w:color="auto"/>
        <w:bottom w:val="none" w:sz="0" w:space="0" w:color="auto"/>
        <w:right w:val="none" w:sz="0" w:space="0" w:color="auto"/>
      </w:divBdr>
    </w:div>
    <w:div w:id="1709644732">
      <w:bodyDiv w:val="1"/>
      <w:marLeft w:val="0"/>
      <w:marRight w:val="0"/>
      <w:marTop w:val="0"/>
      <w:marBottom w:val="0"/>
      <w:divBdr>
        <w:top w:val="none" w:sz="0" w:space="0" w:color="auto"/>
        <w:left w:val="none" w:sz="0" w:space="0" w:color="auto"/>
        <w:bottom w:val="none" w:sz="0" w:space="0" w:color="auto"/>
        <w:right w:val="none" w:sz="0" w:space="0" w:color="auto"/>
      </w:divBdr>
      <w:divsChild>
        <w:div w:id="562445152">
          <w:marLeft w:val="0"/>
          <w:marRight w:val="0"/>
          <w:marTop w:val="0"/>
          <w:marBottom w:val="0"/>
          <w:divBdr>
            <w:top w:val="none" w:sz="0" w:space="0" w:color="auto"/>
            <w:left w:val="none" w:sz="0" w:space="0" w:color="auto"/>
            <w:bottom w:val="none" w:sz="0" w:space="0" w:color="auto"/>
            <w:right w:val="none" w:sz="0" w:space="0" w:color="auto"/>
          </w:divBdr>
          <w:divsChild>
            <w:div w:id="1135756850">
              <w:marLeft w:val="0"/>
              <w:marRight w:val="0"/>
              <w:marTop w:val="0"/>
              <w:marBottom w:val="0"/>
              <w:divBdr>
                <w:top w:val="none" w:sz="0" w:space="0" w:color="auto"/>
                <w:left w:val="none" w:sz="0" w:space="0" w:color="auto"/>
                <w:bottom w:val="none" w:sz="0" w:space="0" w:color="auto"/>
                <w:right w:val="none" w:sz="0" w:space="0" w:color="auto"/>
              </w:divBdr>
            </w:div>
            <w:div w:id="417681820">
              <w:marLeft w:val="0"/>
              <w:marRight w:val="0"/>
              <w:marTop w:val="0"/>
              <w:marBottom w:val="0"/>
              <w:divBdr>
                <w:top w:val="none" w:sz="0" w:space="0" w:color="auto"/>
                <w:left w:val="none" w:sz="0" w:space="0" w:color="auto"/>
                <w:bottom w:val="none" w:sz="0" w:space="0" w:color="auto"/>
                <w:right w:val="none" w:sz="0" w:space="0" w:color="auto"/>
              </w:divBdr>
            </w:div>
            <w:div w:id="1976981140">
              <w:marLeft w:val="0"/>
              <w:marRight w:val="0"/>
              <w:marTop w:val="0"/>
              <w:marBottom w:val="0"/>
              <w:divBdr>
                <w:top w:val="none" w:sz="0" w:space="0" w:color="auto"/>
                <w:left w:val="none" w:sz="0" w:space="0" w:color="auto"/>
                <w:bottom w:val="none" w:sz="0" w:space="0" w:color="auto"/>
                <w:right w:val="none" w:sz="0" w:space="0" w:color="auto"/>
              </w:divBdr>
            </w:div>
            <w:div w:id="105740830">
              <w:marLeft w:val="0"/>
              <w:marRight w:val="0"/>
              <w:marTop w:val="0"/>
              <w:marBottom w:val="0"/>
              <w:divBdr>
                <w:top w:val="none" w:sz="0" w:space="0" w:color="auto"/>
                <w:left w:val="none" w:sz="0" w:space="0" w:color="auto"/>
                <w:bottom w:val="none" w:sz="0" w:space="0" w:color="auto"/>
                <w:right w:val="none" w:sz="0" w:space="0" w:color="auto"/>
              </w:divBdr>
            </w:div>
            <w:div w:id="104691836">
              <w:marLeft w:val="0"/>
              <w:marRight w:val="0"/>
              <w:marTop w:val="0"/>
              <w:marBottom w:val="0"/>
              <w:divBdr>
                <w:top w:val="none" w:sz="0" w:space="0" w:color="auto"/>
                <w:left w:val="none" w:sz="0" w:space="0" w:color="auto"/>
                <w:bottom w:val="none" w:sz="0" w:space="0" w:color="auto"/>
                <w:right w:val="none" w:sz="0" w:space="0" w:color="auto"/>
              </w:divBdr>
            </w:div>
            <w:div w:id="1793549359">
              <w:marLeft w:val="0"/>
              <w:marRight w:val="0"/>
              <w:marTop w:val="0"/>
              <w:marBottom w:val="0"/>
              <w:divBdr>
                <w:top w:val="none" w:sz="0" w:space="0" w:color="auto"/>
                <w:left w:val="none" w:sz="0" w:space="0" w:color="auto"/>
                <w:bottom w:val="none" w:sz="0" w:space="0" w:color="auto"/>
                <w:right w:val="none" w:sz="0" w:space="0" w:color="auto"/>
              </w:divBdr>
            </w:div>
            <w:div w:id="2058701459">
              <w:marLeft w:val="0"/>
              <w:marRight w:val="0"/>
              <w:marTop w:val="0"/>
              <w:marBottom w:val="0"/>
              <w:divBdr>
                <w:top w:val="none" w:sz="0" w:space="0" w:color="auto"/>
                <w:left w:val="none" w:sz="0" w:space="0" w:color="auto"/>
                <w:bottom w:val="none" w:sz="0" w:space="0" w:color="auto"/>
                <w:right w:val="none" w:sz="0" w:space="0" w:color="auto"/>
              </w:divBdr>
            </w:div>
            <w:div w:id="178006307">
              <w:marLeft w:val="0"/>
              <w:marRight w:val="0"/>
              <w:marTop w:val="0"/>
              <w:marBottom w:val="0"/>
              <w:divBdr>
                <w:top w:val="none" w:sz="0" w:space="0" w:color="auto"/>
                <w:left w:val="none" w:sz="0" w:space="0" w:color="auto"/>
                <w:bottom w:val="none" w:sz="0" w:space="0" w:color="auto"/>
                <w:right w:val="none" w:sz="0" w:space="0" w:color="auto"/>
              </w:divBdr>
            </w:div>
            <w:div w:id="1008408880">
              <w:marLeft w:val="0"/>
              <w:marRight w:val="0"/>
              <w:marTop w:val="0"/>
              <w:marBottom w:val="0"/>
              <w:divBdr>
                <w:top w:val="none" w:sz="0" w:space="0" w:color="auto"/>
                <w:left w:val="none" w:sz="0" w:space="0" w:color="auto"/>
                <w:bottom w:val="none" w:sz="0" w:space="0" w:color="auto"/>
                <w:right w:val="none" w:sz="0" w:space="0" w:color="auto"/>
              </w:divBdr>
            </w:div>
            <w:div w:id="1662080480">
              <w:marLeft w:val="0"/>
              <w:marRight w:val="0"/>
              <w:marTop w:val="0"/>
              <w:marBottom w:val="0"/>
              <w:divBdr>
                <w:top w:val="none" w:sz="0" w:space="0" w:color="auto"/>
                <w:left w:val="none" w:sz="0" w:space="0" w:color="auto"/>
                <w:bottom w:val="none" w:sz="0" w:space="0" w:color="auto"/>
                <w:right w:val="none" w:sz="0" w:space="0" w:color="auto"/>
              </w:divBdr>
            </w:div>
            <w:div w:id="422843642">
              <w:marLeft w:val="0"/>
              <w:marRight w:val="0"/>
              <w:marTop w:val="0"/>
              <w:marBottom w:val="0"/>
              <w:divBdr>
                <w:top w:val="none" w:sz="0" w:space="0" w:color="auto"/>
                <w:left w:val="none" w:sz="0" w:space="0" w:color="auto"/>
                <w:bottom w:val="none" w:sz="0" w:space="0" w:color="auto"/>
                <w:right w:val="none" w:sz="0" w:space="0" w:color="auto"/>
              </w:divBdr>
            </w:div>
            <w:div w:id="1322003286">
              <w:marLeft w:val="0"/>
              <w:marRight w:val="0"/>
              <w:marTop w:val="0"/>
              <w:marBottom w:val="0"/>
              <w:divBdr>
                <w:top w:val="none" w:sz="0" w:space="0" w:color="auto"/>
                <w:left w:val="none" w:sz="0" w:space="0" w:color="auto"/>
                <w:bottom w:val="none" w:sz="0" w:space="0" w:color="auto"/>
                <w:right w:val="none" w:sz="0" w:space="0" w:color="auto"/>
              </w:divBdr>
            </w:div>
            <w:div w:id="222958842">
              <w:marLeft w:val="0"/>
              <w:marRight w:val="0"/>
              <w:marTop w:val="0"/>
              <w:marBottom w:val="0"/>
              <w:divBdr>
                <w:top w:val="none" w:sz="0" w:space="0" w:color="auto"/>
                <w:left w:val="none" w:sz="0" w:space="0" w:color="auto"/>
                <w:bottom w:val="none" w:sz="0" w:space="0" w:color="auto"/>
                <w:right w:val="none" w:sz="0" w:space="0" w:color="auto"/>
              </w:divBdr>
            </w:div>
            <w:div w:id="1359624762">
              <w:marLeft w:val="0"/>
              <w:marRight w:val="0"/>
              <w:marTop w:val="0"/>
              <w:marBottom w:val="0"/>
              <w:divBdr>
                <w:top w:val="none" w:sz="0" w:space="0" w:color="auto"/>
                <w:left w:val="none" w:sz="0" w:space="0" w:color="auto"/>
                <w:bottom w:val="none" w:sz="0" w:space="0" w:color="auto"/>
                <w:right w:val="none" w:sz="0" w:space="0" w:color="auto"/>
              </w:divBdr>
            </w:div>
            <w:div w:id="1511528018">
              <w:marLeft w:val="0"/>
              <w:marRight w:val="0"/>
              <w:marTop w:val="0"/>
              <w:marBottom w:val="0"/>
              <w:divBdr>
                <w:top w:val="none" w:sz="0" w:space="0" w:color="auto"/>
                <w:left w:val="none" w:sz="0" w:space="0" w:color="auto"/>
                <w:bottom w:val="none" w:sz="0" w:space="0" w:color="auto"/>
                <w:right w:val="none" w:sz="0" w:space="0" w:color="auto"/>
              </w:divBdr>
            </w:div>
            <w:div w:id="1130326118">
              <w:marLeft w:val="0"/>
              <w:marRight w:val="0"/>
              <w:marTop w:val="0"/>
              <w:marBottom w:val="0"/>
              <w:divBdr>
                <w:top w:val="none" w:sz="0" w:space="0" w:color="auto"/>
                <w:left w:val="none" w:sz="0" w:space="0" w:color="auto"/>
                <w:bottom w:val="none" w:sz="0" w:space="0" w:color="auto"/>
                <w:right w:val="none" w:sz="0" w:space="0" w:color="auto"/>
              </w:divBdr>
            </w:div>
            <w:div w:id="1144737630">
              <w:marLeft w:val="0"/>
              <w:marRight w:val="0"/>
              <w:marTop w:val="0"/>
              <w:marBottom w:val="0"/>
              <w:divBdr>
                <w:top w:val="none" w:sz="0" w:space="0" w:color="auto"/>
                <w:left w:val="none" w:sz="0" w:space="0" w:color="auto"/>
                <w:bottom w:val="none" w:sz="0" w:space="0" w:color="auto"/>
                <w:right w:val="none" w:sz="0" w:space="0" w:color="auto"/>
              </w:divBdr>
            </w:div>
            <w:div w:id="1537157189">
              <w:marLeft w:val="0"/>
              <w:marRight w:val="0"/>
              <w:marTop w:val="0"/>
              <w:marBottom w:val="0"/>
              <w:divBdr>
                <w:top w:val="none" w:sz="0" w:space="0" w:color="auto"/>
                <w:left w:val="none" w:sz="0" w:space="0" w:color="auto"/>
                <w:bottom w:val="none" w:sz="0" w:space="0" w:color="auto"/>
                <w:right w:val="none" w:sz="0" w:space="0" w:color="auto"/>
              </w:divBdr>
            </w:div>
            <w:div w:id="1719478440">
              <w:marLeft w:val="0"/>
              <w:marRight w:val="0"/>
              <w:marTop w:val="0"/>
              <w:marBottom w:val="0"/>
              <w:divBdr>
                <w:top w:val="none" w:sz="0" w:space="0" w:color="auto"/>
                <w:left w:val="none" w:sz="0" w:space="0" w:color="auto"/>
                <w:bottom w:val="none" w:sz="0" w:space="0" w:color="auto"/>
                <w:right w:val="none" w:sz="0" w:space="0" w:color="auto"/>
              </w:divBdr>
            </w:div>
            <w:div w:id="1292786453">
              <w:marLeft w:val="0"/>
              <w:marRight w:val="0"/>
              <w:marTop w:val="0"/>
              <w:marBottom w:val="0"/>
              <w:divBdr>
                <w:top w:val="none" w:sz="0" w:space="0" w:color="auto"/>
                <w:left w:val="none" w:sz="0" w:space="0" w:color="auto"/>
                <w:bottom w:val="none" w:sz="0" w:space="0" w:color="auto"/>
                <w:right w:val="none" w:sz="0" w:space="0" w:color="auto"/>
              </w:divBdr>
            </w:div>
            <w:div w:id="1460412201">
              <w:marLeft w:val="0"/>
              <w:marRight w:val="0"/>
              <w:marTop w:val="0"/>
              <w:marBottom w:val="0"/>
              <w:divBdr>
                <w:top w:val="none" w:sz="0" w:space="0" w:color="auto"/>
                <w:left w:val="none" w:sz="0" w:space="0" w:color="auto"/>
                <w:bottom w:val="none" w:sz="0" w:space="0" w:color="auto"/>
                <w:right w:val="none" w:sz="0" w:space="0" w:color="auto"/>
              </w:divBdr>
            </w:div>
            <w:div w:id="2095281595">
              <w:marLeft w:val="0"/>
              <w:marRight w:val="0"/>
              <w:marTop w:val="0"/>
              <w:marBottom w:val="0"/>
              <w:divBdr>
                <w:top w:val="none" w:sz="0" w:space="0" w:color="auto"/>
                <w:left w:val="none" w:sz="0" w:space="0" w:color="auto"/>
                <w:bottom w:val="none" w:sz="0" w:space="0" w:color="auto"/>
                <w:right w:val="none" w:sz="0" w:space="0" w:color="auto"/>
              </w:divBdr>
            </w:div>
            <w:div w:id="1080178723">
              <w:marLeft w:val="0"/>
              <w:marRight w:val="0"/>
              <w:marTop w:val="0"/>
              <w:marBottom w:val="0"/>
              <w:divBdr>
                <w:top w:val="none" w:sz="0" w:space="0" w:color="auto"/>
                <w:left w:val="none" w:sz="0" w:space="0" w:color="auto"/>
                <w:bottom w:val="none" w:sz="0" w:space="0" w:color="auto"/>
                <w:right w:val="none" w:sz="0" w:space="0" w:color="auto"/>
              </w:divBdr>
            </w:div>
            <w:div w:id="752047652">
              <w:marLeft w:val="0"/>
              <w:marRight w:val="0"/>
              <w:marTop w:val="0"/>
              <w:marBottom w:val="0"/>
              <w:divBdr>
                <w:top w:val="none" w:sz="0" w:space="0" w:color="auto"/>
                <w:left w:val="none" w:sz="0" w:space="0" w:color="auto"/>
                <w:bottom w:val="none" w:sz="0" w:space="0" w:color="auto"/>
                <w:right w:val="none" w:sz="0" w:space="0" w:color="auto"/>
              </w:divBdr>
            </w:div>
            <w:div w:id="1468664994">
              <w:marLeft w:val="0"/>
              <w:marRight w:val="0"/>
              <w:marTop w:val="0"/>
              <w:marBottom w:val="0"/>
              <w:divBdr>
                <w:top w:val="none" w:sz="0" w:space="0" w:color="auto"/>
                <w:left w:val="none" w:sz="0" w:space="0" w:color="auto"/>
                <w:bottom w:val="none" w:sz="0" w:space="0" w:color="auto"/>
                <w:right w:val="none" w:sz="0" w:space="0" w:color="auto"/>
              </w:divBdr>
            </w:div>
            <w:div w:id="1082602826">
              <w:marLeft w:val="0"/>
              <w:marRight w:val="0"/>
              <w:marTop w:val="0"/>
              <w:marBottom w:val="0"/>
              <w:divBdr>
                <w:top w:val="none" w:sz="0" w:space="0" w:color="auto"/>
                <w:left w:val="none" w:sz="0" w:space="0" w:color="auto"/>
                <w:bottom w:val="none" w:sz="0" w:space="0" w:color="auto"/>
                <w:right w:val="none" w:sz="0" w:space="0" w:color="auto"/>
              </w:divBdr>
            </w:div>
            <w:div w:id="1905991847">
              <w:marLeft w:val="0"/>
              <w:marRight w:val="0"/>
              <w:marTop w:val="0"/>
              <w:marBottom w:val="0"/>
              <w:divBdr>
                <w:top w:val="none" w:sz="0" w:space="0" w:color="auto"/>
                <w:left w:val="none" w:sz="0" w:space="0" w:color="auto"/>
                <w:bottom w:val="none" w:sz="0" w:space="0" w:color="auto"/>
                <w:right w:val="none" w:sz="0" w:space="0" w:color="auto"/>
              </w:divBdr>
            </w:div>
            <w:div w:id="1117792039">
              <w:marLeft w:val="0"/>
              <w:marRight w:val="0"/>
              <w:marTop w:val="0"/>
              <w:marBottom w:val="0"/>
              <w:divBdr>
                <w:top w:val="none" w:sz="0" w:space="0" w:color="auto"/>
                <w:left w:val="none" w:sz="0" w:space="0" w:color="auto"/>
                <w:bottom w:val="none" w:sz="0" w:space="0" w:color="auto"/>
                <w:right w:val="none" w:sz="0" w:space="0" w:color="auto"/>
              </w:divBdr>
            </w:div>
            <w:div w:id="573396465">
              <w:marLeft w:val="0"/>
              <w:marRight w:val="0"/>
              <w:marTop w:val="0"/>
              <w:marBottom w:val="0"/>
              <w:divBdr>
                <w:top w:val="none" w:sz="0" w:space="0" w:color="auto"/>
                <w:left w:val="none" w:sz="0" w:space="0" w:color="auto"/>
                <w:bottom w:val="none" w:sz="0" w:space="0" w:color="auto"/>
                <w:right w:val="none" w:sz="0" w:space="0" w:color="auto"/>
              </w:divBdr>
            </w:div>
            <w:div w:id="671176538">
              <w:marLeft w:val="0"/>
              <w:marRight w:val="0"/>
              <w:marTop w:val="0"/>
              <w:marBottom w:val="0"/>
              <w:divBdr>
                <w:top w:val="none" w:sz="0" w:space="0" w:color="auto"/>
                <w:left w:val="none" w:sz="0" w:space="0" w:color="auto"/>
                <w:bottom w:val="none" w:sz="0" w:space="0" w:color="auto"/>
                <w:right w:val="none" w:sz="0" w:space="0" w:color="auto"/>
              </w:divBdr>
            </w:div>
            <w:div w:id="684748437">
              <w:marLeft w:val="0"/>
              <w:marRight w:val="0"/>
              <w:marTop w:val="0"/>
              <w:marBottom w:val="0"/>
              <w:divBdr>
                <w:top w:val="none" w:sz="0" w:space="0" w:color="auto"/>
                <w:left w:val="none" w:sz="0" w:space="0" w:color="auto"/>
                <w:bottom w:val="none" w:sz="0" w:space="0" w:color="auto"/>
                <w:right w:val="none" w:sz="0" w:space="0" w:color="auto"/>
              </w:divBdr>
            </w:div>
            <w:div w:id="2103261941">
              <w:marLeft w:val="0"/>
              <w:marRight w:val="0"/>
              <w:marTop w:val="0"/>
              <w:marBottom w:val="0"/>
              <w:divBdr>
                <w:top w:val="none" w:sz="0" w:space="0" w:color="auto"/>
                <w:left w:val="none" w:sz="0" w:space="0" w:color="auto"/>
                <w:bottom w:val="none" w:sz="0" w:space="0" w:color="auto"/>
                <w:right w:val="none" w:sz="0" w:space="0" w:color="auto"/>
              </w:divBdr>
            </w:div>
            <w:div w:id="1534688760">
              <w:marLeft w:val="0"/>
              <w:marRight w:val="0"/>
              <w:marTop w:val="0"/>
              <w:marBottom w:val="0"/>
              <w:divBdr>
                <w:top w:val="none" w:sz="0" w:space="0" w:color="auto"/>
                <w:left w:val="none" w:sz="0" w:space="0" w:color="auto"/>
                <w:bottom w:val="none" w:sz="0" w:space="0" w:color="auto"/>
                <w:right w:val="none" w:sz="0" w:space="0" w:color="auto"/>
              </w:divBdr>
            </w:div>
            <w:div w:id="1016617154">
              <w:marLeft w:val="0"/>
              <w:marRight w:val="0"/>
              <w:marTop w:val="0"/>
              <w:marBottom w:val="0"/>
              <w:divBdr>
                <w:top w:val="none" w:sz="0" w:space="0" w:color="auto"/>
                <w:left w:val="none" w:sz="0" w:space="0" w:color="auto"/>
                <w:bottom w:val="none" w:sz="0" w:space="0" w:color="auto"/>
                <w:right w:val="none" w:sz="0" w:space="0" w:color="auto"/>
              </w:divBdr>
            </w:div>
            <w:div w:id="626282852">
              <w:marLeft w:val="0"/>
              <w:marRight w:val="0"/>
              <w:marTop w:val="0"/>
              <w:marBottom w:val="0"/>
              <w:divBdr>
                <w:top w:val="none" w:sz="0" w:space="0" w:color="auto"/>
                <w:left w:val="none" w:sz="0" w:space="0" w:color="auto"/>
                <w:bottom w:val="none" w:sz="0" w:space="0" w:color="auto"/>
                <w:right w:val="none" w:sz="0" w:space="0" w:color="auto"/>
              </w:divBdr>
            </w:div>
            <w:div w:id="335379324">
              <w:marLeft w:val="0"/>
              <w:marRight w:val="0"/>
              <w:marTop w:val="0"/>
              <w:marBottom w:val="0"/>
              <w:divBdr>
                <w:top w:val="none" w:sz="0" w:space="0" w:color="auto"/>
                <w:left w:val="none" w:sz="0" w:space="0" w:color="auto"/>
                <w:bottom w:val="none" w:sz="0" w:space="0" w:color="auto"/>
                <w:right w:val="none" w:sz="0" w:space="0" w:color="auto"/>
              </w:divBdr>
            </w:div>
            <w:div w:id="1892842328">
              <w:marLeft w:val="0"/>
              <w:marRight w:val="0"/>
              <w:marTop w:val="0"/>
              <w:marBottom w:val="0"/>
              <w:divBdr>
                <w:top w:val="none" w:sz="0" w:space="0" w:color="auto"/>
                <w:left w:val="none" w:sz="0" w:space="0" w:color="auto"/>
                <w:bottom w:val="none" w:sz="0" w:space="0" w:color="auto"/>
                <w:right w:val="none" w:sz="0" w:space="0" w:color="auto"/>
              </w:divBdr>
            </w:div>
            <w:div w:id="303432128">
              <w:marLeft w:val="0"/>
              <w:marRight w:val="0"/>
              <w:marTop w:val="0"/>
              <w:marBottom w:val="0"/>
              <w:divBdr>
                <w:top w:val="none" w:sz="0" w:space="0" w:color="auto"/>
                <w:left w:val="none" w:sz="0" w:space="0" w:color="auto"/>
                <w:bottom w:val="none" w:sz="0" w:space="0" w:color="auto"/>
                <w:right w:val="none" w:sz="0" w:space="0" w:color="auto"/>
              </w:divBdr>
            </w:div>
            <w:div w:id="1039625994">
              <w:marLeft w:val="0"/>
              <w:marRight w:val="0"/>
              <w:marTop w:val="0"/>
              <w:marBottom w:val="0"/>
              <w:divBdr>
                <w:top w:val="none" w:sz="0" w:space="0" w:color="auto"/>
                <w:left w:val="none" w:sz="0" w:space="0" w:color="auto"/>
                <w:bottom w:val="none" w:sz="0" w:space="0" w:color="auto"/>
                <w:right w:val="none" w:sz="0" w:space="0" w:color="auto"/>
              </w:divBdr>
            </w:div>
            <w:div w:id="1443965">
              <w:marLeft w:val="0"/>
              <w:marRight w:val="0"/>
              <w:marTop w:val="0"/>
              <w:marBottom w:val="0"/>
              <w:divBdr>
                <w:top w:val="none" w:sz="0" w:space="0" w:color="auto"/>
                <w:left w:val="none" w:sz="0" w:space="0" w:color="auto"/>
                <w:bottom w:val="none" w:sz="0" w:space="0" w:color="auto"/>
                <w:right w:val="none" w:sz="0" w:space="0" w:color="auto"/>
              </w:divBdr>
            </w:div>
            <w:div w:id="690450232">
              <w:marLeft w:val="0"/>
              <w:marRight w:val="0"/>
              <w:marTop w:val="0"/>
              <w:marBottom w:val="0"/>
              <w:divBdr>
                <w:top w:val="none" w:sz="0" w:space="0" w:color="auto"/>
                <w:left w:val="none" w:sz="0" w:space="0" w:color="auto"/>
                <w:bottom w:val="none" w:sz="0" w:space="0" w:color="auto"/>
                <w:right w:val="none" w:sz="0" w:space="0" w:color="auto"/>
              </w:divBdr>
            </w:div>
            <w:div w:id="1743217999">
              <w:marLeft w:val="0"/>
              <w:marRight w:val="0"/>
              <w:marTop w:val="0"/>
              <w:marBottom w:val="0"/>
              <w:divBdr>
                <w:top w:val="none" w:sz="0" w:space="0" w:color="auto"/>
                <w:left w:val="none" w:sz="0" w:space="0" w:color="auto"/>
                <w:bottom w:val="none" w:sz="0" w:space="0" w:color="auto"/>
                <w:right w:val="none" w:sz="0" w:space="0" w:color="auto"/>
              </w:divBdr>
            </w:div>
            <w:div w:id="643006139">
              <w:marLeft w:val="0"/>
              <w:marRight w:val="0"/>
              <w:marTop w:val="0"/>
              <w:marBottom w:val="0"/>
              <w:divBdr>
                <w:top w:val="none" w:sz="0" w:space="0" w:color="auto"/>
                <w:left w:val="none" w:sz="0" w:space="0" w:color="auto"/>
                <w:bottom w:val="none" w:sz="0" w:space="0" w:color="auto"/>
                <w:right w:val="none" w:sz="0" w:space="0" w:color="auto"/>
              </w:divBdr>
            </w:div>
            <w:div w:id="2058385094">
              <w:marLeft w:val="0"/>
              <w:marRight w:val="0"/>
              <w:marTop w:val="0"/>
              <w:marBottom w:val="0"/>
              <w:divBdr>
                <w:top w:val="none" w:sz="0" w:space="0" w:color="auto"/>
                <w:left w:val="none" w:sz="0" w:space="0" w:color="auto"/>
                <w:bottom w:val="none" w:sz="0" w:space="0" w:color="auto"/>
                <w:right w:val="none" w:sz="0" w:space="0" w:color="auto"/>
              </w:divBdr>
            </w:div>
            <w:div w:id="902302169">
              <w:marLeft w:val="0"/>
              <w:marRight w:val="0"/>
              <w:marTop w:val="0"/>
              <w:marBottom w:val="0"/>
              <w:divBdr>
                <w:top w:val="none" w:sz="0" w:space="0" w:color="auto"/>
                <w:left w:val="none" w:sz="0" w:space="0" w:color="auto"/>
                <w:bottom w:val="none" w:sz="0" w:space="0" w:color="auto"/>
                <w:right w:val="none" w:sz="0" w:space="0" w:color="auto"/>
              </w:divBdr>
            </w:div>
            <w:div w:id="1510023165">
              <w:marLeft w:val="0"/>
              <w:marRight w:val="0"/>
              <w:marTop w:val="0"/>
              <w:marBottom w:val="0"/>
              <w:divBdr>
                <w:top w:val="none" w:sz="0" w:space="0" w:color="auto"/>
                <w:left w:val="none" w:sz="0" w:space="0" w:color="auto"/>
                <w:bottom w:val="none" w:sz="0" w:space="0" w:color="auto"/>
                <w:right w:val="none" w:sz="0" w:space="0" w:color="auto"/>
              </w:divBdr>
            </w:div>
            <w:div w:id="968783348">
              <w:marLeft w:val="0"/>
              <w:marRight w:val="0"/>
              <w:marTop w:val="0"/>
              <w:marBottom w:val="0"/>
              <w:divBdr>
                <w:top w:val="none" w:sz="0" w:space="0" w:color="auto"/>
                <w:left w:val="none" w:sz="0" w:space="0" w:color="auto"/>
                <w:bottom w:val="none" w:sz="0" w:space="0" w:color="auto"/>
                <w:right w:val="none" w:sz="0" w:space="0" w:color="auto"/>
              </w:divBdr>
            </w:div>
            <w:div w:id="808783686">
              <w:marLeft w:val="0"/>
              <w:marRight w:val="0"/>
              <w:marTop w:val="0"/>
              <w:marBottom w:val="0"/>
              <w:divBdr>
                <w:top w:val="none" w:sz="0" w:space="0" w:color="auto"/>
                <w:left w:val="none" w:sz="0" w:space="0" w:color="auto"/>
                <w:bottom w:val="none" w:sz="0" w:space="0" w:color="auto"/>
                <w:right w:val="none" w:sz="0" w:space="0" w:color="auto"/>
              </w:divBdr>
            </w:div>
            <w:div w:id="185680130">
              <w:marLeft w:val="0"/>
              <w:marRight w:val="0"/>
              <w:marTop w:val="0"/>
              <w:marBottom w:val="0"/>
              <w:divBdr>
                <w:top w:val="none" w:sz="0" w:space="0" w:color="auto"/>
                <w:left w:val="none" w:sz="0" w:space="0" w:color="auto"/>
                <w:bottom w:val="none" w:sz="0" w:space="0" w:color="auto"/>
                <w:right w:val="none" w:sz="0" w:space="0" w:color="auto"/>
              </w:divBdr>
            </w:div>
            <w:div w:id="394473090">
              <w:marLeft w:val="0"/>
              <w:marRight w:val="0"/>
              <w:marTop w:val="0"/>
              <w:marBottom w:val="0"/>
              <w:divBdr>
                <w:top w:val="none" w:sz="0" w:space="0" w:color="auto"/>
                <w:left w:val="none" w:sz="0" w:space="0" w:color="auto"/>
                <w:bottom w:val="none" w:sz="0" w:space="0" w:color="auto"/>
                <w:right w:val="none" w:sz="0" w:space="0" w:color="auto"/>
              </w:divBdr>
            </w:div>
            <w:div w:id="1012956614">
              <w:marLeft w:val="0"/>
              <w:marRight w:val="0"/>
              <w:marTop w:val="0"/>
              <w:marBottom w:val="0"/>
              <w:divBdr>
                <w:top w:val="none" w:sz="0" w:space="0" w:color="auto"/>
                <w:left w:val="none" w:sz="0" w:space="0" w:color="auto"/>
                <w:bottom w:val="none" w:sz="0" w:space="0" w:color="auto"/>
                <w:right w:val="none" w:sz="0" w:space="0" w:color="auto"/>
              </w:divBdr>
            </w:div>
            <w:div w:id="1082995994">
              <w:marLeft w:val="0"/>
              <w:marRight w:val="0"/>
              <w:marTop w:val="0"/>
              <w:marBottom w:val="0"/>
              <w:divBdr>
                <w:top w:val="none" w:sz="0" w:space="0" w:color="auto"/>
                <w:left w:val="none" w:sz="0" w:space="0" w:color="auto"/>
                <w:bottom w:val="none" w:sz="0" w:space="0" w:color="auto"/>
                <w:right w:val="none" w:sz="0" w:space="0" w:color="auto"/>
              </w:divBdr>
            </w:div>
            <w:div w:id="943728392">
              <w:marLeft w:val="0"/>
              <w:marRight w:val="0"/>
              <w:marTop w:val="0"/>
              <w:marBottom w:val="0"/>
              <w:divBdr>
                <w:top w:val="none" w:sz="0" w:space="0" w:color="auto"/>
                <w:left w:val="none" w:sz="0" w:space="0" w:color="auto"/>
                <w:bottom w:val="none" w:sz="0" w:space="0" w:color="auto"/>
                <w:right w:val="none" w:sz="0" w:space="0" w:color="auto"/>
              </w:divBdr>
            </w:div>
            <w:div w:id="1949581036">
              <w:marLeft w:val="0"/>
              <w:marRight w:val="0"/>
              <w:marTop w:val="0"/>
              <w:marBottom w:val="0"/>
              <w:divBdr>
                <w:top w:val="none" w:sz="0" w:space="0" w:color="auto"/>
                <w:left w:val="none" w:sz="0" w:space="0" w:color="auto"/>
                <w:bottom w:val="none" w:sz="0" w:space="0" w:color="auto"/>
                <w:right w:val="none" w:sz="0" w:space="0" w:color="auto"/>
              </w:divBdr>
            </w:div>
            <w:div w:id="1895700258">
              <w:marLeft w:val="0"/>
              <w:marRight w:val="0"/>
              <w:marTop w:val="0"/>
              <w:marBottom w:val="0"/>
              <w:divBdr>
                <w:top w:val="none" w:sz="0" w:space="0" w:color="auto"/>
                <w:left w:val="none" w:sz="0" w:space="0" w:color="auto"/>
                <w:bottom w:val="none" w:sz="0" w:space="0" w:color="auto"/>
                <w:right w:val="none" w:sz="0" w:space="0" w:color="auto"/>
              </w:divBdr>
            </w:div>
            <w:div w:id="184708496">
              <w:marLeft w:val="0"/>
              <w:marRight w:val="0"/>
              <w:marTop w:val="0"/>
              <w:marBottom w:val="0"/>
              <w:divBdr>
                <w:top w:val="none" w:sz="0" w:space="0" w:color="auto"/>
                <w:left w:val="none" w:sz="0" w:space="0" w:color="auto"/>
                <w:bottom w:val="none" w:sz="0" w:space="0" w:color="auto"/>
                <w:right w:val="none" w:sz="0" w:space="0" w:color="auto"/>
              </w:divBdr>
            </w:div>
            <w:div w:id="1341154709">
              <w:marLeft w:val="0"/>
              <w:marRight w:val="0"/>
              <w:marTop w:val="0"/>
              <w:marBottom w:val="0"/>
              <w:divBdr>
                <w:top w:val="none" w:sz="0" w:space="0" w:color="auto"/>
                <w:left w:val="none" w:sz="0" w:space="0" w:color="auto"/>
                <w:bottom w:val="none" w:sz="0" w:space="0" w:color="auto"/>
                <w:right w:val="none" w:sz="0" w:space="0" w:color="auto"/>
              </w:divBdr>
            </w:div>
            <w:div w:id="670530188">
              <w:marLeft w:val="0"/>
              <w:marRight w:val="0"/>
              <w:marTop w:val="0"/>
              <w:marBottom w:val="0"/>
              <w:divBdr>
                <w:top w:val="none" w:sz="0" w:space="0" w:color="auto"/>
                <w:left w:val="none" w:sz="0" w:space="0" w:color="auto"/>
                <w:bottom w:val="none" w:sz="0" w:space="0" w:color="auto"/>
                <w:right w:val="none" w:sz="0" w:space="0" w:color="auto"/>
              </w:divBdr>
            </w:div>
            <w:div w:id="1991133826">
              <w:marLeft w:val="0"/>
              <w:marRight w:val="0"/>
              <w:marTop w:val="0"/>
              <w:marBottom w:val="0"/>
              <w:divBdr>
                <w:top w:val="none" w:sz="0" w:space="0" w:color="auto"/>
                <w:left w:val="none" w:sz="0" w:space="0" w:color="auto"/>
                <w:bottom w:val="none" w:sz="0" w:space="0" w:color="auto"/>
                <w:right w:val="none" w:sz="0" w:space="0" w:color="auto"/>
              </w:divBdr>
            </w:div>
            <w:div w:id="159779794">
              <w:marLeft w:val="0"/>
              <w:marRight w:val="0"/>
              <w:marTop w:val="0"/>
              <w:marBottom w:val="0"/>
              <w:divBdr>
                <w:top w:val="none" w:sz="0" w:space="0" w:color="auto"/>
                <w:left w:val="none" w:sz="0" w:space="0" w:color="auto"/>
                <w:bottom w:val="none" w:sz="0" w:space="0" w:color="auto"/>
                <w:right w:val="none" w:sz="0" w:space="0" w:color="auto"/>
              </w:divBdr>
            </w:div>
            <w:div w:id="2007703445">
              <w:marLeft w:val="0"/>
              <w:marRight w:val="0"/>
              <w:marTop w:val="0"/>
              <w:marBottom w:val="0"/>
              <w:divBdr>
                <w:top w:val="none" w:sz="0" w:space="0" w:color="auto"/>
                <w:left w:val="none" w:sz="0" w:space="0" w:color="auto"/>
                <w:bottom w:val="none" w:sz="0" w:space="0" w:color="auto"/>
                <w:right w:val="none" w:sz="0" w:space="0" w:color="auto"/>
              </w:divBdr>
            </w:div>
            <w:div w:id="581792150">
              <w:marLeft w:val="0"/>
              <w:marRight w:val="0"/>
              <w:marTop w:val="0"/>
              <w:marBottom w:val="0"/>
              <w:divBdr>
                <w:top w:val="none" w:sz="0" w:space="0" w:color="auto"/>
                <w:left w:val="none" w:sz="0" w:space="0" w:color="auto"/>
                <w:bottom w:val="none" w:sz="0" w:space="0" w:color="auto"/>
                <w:right w:val="none" w:sz="0" w:space="0" w:color="auto"/>
              </w:divBdr>
            </w:div>
            <w:div w:id="1147429652">
              <w:marLeft w:val="0"/>
              <w:marRight w:val="0"/>
              <w:marTop w:val="0"/>
              <w:marBottom w:val="0"/>
              <w:divBdr>
                <w:top w:val="none" w:sz="0" w:space="0" w:color="auto"/>
                <w:left w:val="none" w:sz="0" w:space="0" w:color="auto"/>
                <w:bottom w:val="none" w:sz="0" w:space="0" w:color="auto"/>
                <w:right w:val="none" w:sz="0" w:space="0" w:color="auto"/>
              </w:divBdr>
            </w:div>
            <w:div w:id="321083997">
              <w:marLeft w:val="0"/>
              <w:marRight w:val="0"/>
              <w:marTop w:val="0"/>
              <w:marBottom w:val="0"/>
              <w:divBdr>
                <w:top w:val="none" w:sz="0" w:space="0" w:color="auto"/>
                <w:left w:val="none" w:sz="0" w:space="0" w:color="auto"/>
                <w:bottom w:val="none" w:sz="0" w:space="0" w:color="auto"/>
                <w:right w:val="none" w:sz="0" w:space="0" w:color="auto"/>
              </w:divBdr>
            </w:div>
            <w:div w:id="1356804960">
              <w:marLeft w:val="0"/>
              <w:marRight w:val="0"/>
              <w:marTop w:val="0"/>
              <w:marBottom w:val="0"/>
              <w:divBdr>
                <w:top w:val="none" w:sz="0" w:space="0" w:color="auto"/>
                <w:left w:val="none" w:sz="0" w:space="0" w:color="auto"/>
                <w:bottom w:val="none" w:sz="0" w:space="0" w:color="auto"/>
                <w:right w:val="none" w:sz="0" w:space="0" w:color="auto"/>
              </w:divBdr>
            </w:div>
            <w:div w:id="2094352006">
              <w:marLeft w:val="0"/>
              <w:marRight w:val="0"/>
              <w:marTop w:val="0"/>
              <w:marBottom w:val="0"/>
              <w:divBdr>
                <w:top w:val="none" w:sz="0" w:space="0" w:color="auto"/>
                <w:left w:val="none" w:sz="0" w:space="0" w:color="auto"/>
                <w:bottom w:val="none" w:sz="0" w:space="0" w:color="auto"/>
                <w:right w:val="none" w:sz="0" w:space="0" w:color="auto"/>
              </w:divBdr>
            </w:div>
            <w:div w:id="760299343">
              <w:marLeft w:val="0"/>
              <w:marRight w:val="0"/>
              <w:marTop w:val="0"/>
              <w:marBottom w:val="0"/>
              <w:divBdr>
                <w:top w:val="none" w:sz="0" w:space="0" w:color="auto"/>
                <w:left w:val="none" w:sz="0" w:space="0" w:color="auto"/>
                <w:bottom w:val="none" w:sz="0" w:space="0" w:color="auto"/>
                <w:right w:val="none" w:sz="0" w:space="0" w:color="auto"/>
              </w:divBdr>
            </w:div>
            <w:div w:id="1164055415">
              <w:marLeft w:val="0"/>
              <w:marRight w:val="0"/>
              <w:marTop w:val="0"/>
              <w:marBottom w:val="0"/>
              <w:divBdr>
                <w:top w:val="none" w:sz="0" w:space="0" w:color="auto"/>
                <w:left w:val="none" w:sz="0" w:space="0" w:color="auto"/>
                <w:bottom w:val="none" w:sz="0" w:space="0" w:color="auto"/>
                <w:right w:val="none" w:sz="0" w:space="0" w:color="auto"/>
              </w:divBdr>
            </w:div>
            <w:div w:id="1089355261">
              <w:marLeft w:val="0"/>
              <w:marRight w:val="0"/>
              <w:marTop w:val="0"/>
              <w:marBottom w:val="0"/>
              <w:divBdr>
                <w:top w:val="none" w:sz="0" w:space="0" w:color="auto"/>
                <w:left w:val="none" w:sz="0" w:space="0" w:color="auto"/>
                <w:bottom w:val="none" w:sz="0" w:space="0" w:color="auto"/>
                <w:right w:val="none" w:sz="0" w:space="0" w:color="auto"/>
              </w:divBdr>
            </w:div>
            <w:div w:id="910778408">
              <w:marLeft w:val="0"/>
              <w:marRight w:val="0"/>
              <w:marTop w:val="0"/>
              <w:marBottom w:val="0"/>
              <w:divBdr>
                <w:top w:val="none" w:sz="0" w:space="0" w:color="auto"/>
                <w:left w:val="none" w:sz="0" w:space="0" w:color="auto"/>
                <w:bottom w:val="none" w:sz="0" w:space="0" w:color="auto"/>
                <w:right w:val="none" w:sz="0" w:space="0" w:color="auto"/>
              </w:divBdr>
            </w:div>
            <w:div w:id="1918127035">
              <w:marLeft w:val="0"/>
              <w:marRight w:val="0"/>
              <w:marTop w:val="0"/>
              <w:marBottom w:val="0"/>
              <w:divBdr>
                <w:top w:val="none" w:sz="0" w:space="0" w:color="auto"/>
                <w:left w:val="none" w:sz="0" w:space="0" w:color="auto"/>
                <w:bottom w:val="none" w:sz="0" w:space="0" w:color="auto"/>
                <w:right w:val="none" w:sz="0" w:space="0" w:color="auto"/>
              </w:divBdr>
            </w:div>
            <w:div w:id="1687051622">
              <w:marLeft w:val="0"/>
              <w:marRight w:val="0"/>
              <w:marTop w:val="0"/>
              <w:marBottom w:val="0"/>
              <w:divBdr>
                <w:top w:val="none" w:sz="0" w:space="0" w:color="auto"/>
                <w:left w:val="none" w:sz="0" w:space="0" w:color="auto"/>
                <w:bottom w:val="none" w:sz="0" w:space="0" w:color="auto"/>
                <w:right w:val="none" w:sz="0" w:space="0" w:color="auto"/>
              </w:divBdr>
            </w:div>
            <w:div w:id="1049114687">
              <w:marLeft w:val="0"/>
              <w:marRight w:val="0"/>
              <w:marTop w:val="0"/>
              <w:marBottom w:val="0"/>
              <w:divBdr>
                <w:top w:val="none" w:sz="0" w:space="0" w:color="auto"/>
                <w:left w:val="none" w:sz="0" w:space="0" w:color="auto"/>
                <w:bottom w:val="none" w:sz="0" w:space="0" w:color="auto"/>
                <w:right w:val="none" w:sz="0" w:space="0" w:color="auto"/>
              </w:divBdr>
            </w:div>
            <w:div w:id="1855342367">
              <w:marLeft w:val="0"/>
              <w:marRight w:val="0"/>
              <w:marTop w:val="0"/>
              <w:marBottom w:val="0"/>
              <w:divBdr>
                <w:top w:val="none" w:sz="0" w:space="0" w:color="auto"/>
                <w:left w:val="none" w:sz="0" w:space="0" w:color="auto"/>
                <w:bottom w:val="none" w:sz="0" w:space="0" w:color="auto"/>
                <w:right w:val="none" w:sz="0" w:space="0" w:color="auto"/>
              </w:divBdr>
            </w:div>
            <w:div w:id="427383418">
              <w:marLeft w:val="0"/>
              <w:marRight w:val="0"/>
              <w:marTop w:val="0"/>
              <w:marBottom w:val="0"/>
              <w:divBdr>
                <w:top w:val="none" w:sz="0" w:space="0" w:color="auto"/>
                <w:left w:val="none" w:sz="0" w:space="0" w:color="auto"/>
                <w:bottom w:val="none" w:sz="0" w:space="0" w:color="auto"/>
                <w:right w:val="none" w:sz="0" w:space="0" w:color="auto"/>
              </w:divBdr>
            </w:div>
            <w:div w:id="679544831">
              <w:marLeft w:val="0"/>
              <w:marRight w:val="0"/>
              <w:marTop w:val="0"/>
              <w:marBottom w:val="0"/>
              <w:divBdr>
                <w:top w:val="none" w:sz="0" w:space="0" w:color="auto"/>
                <w:left w:val="none" w:sz="0" w:space="0" w:color="auto"/>
                <w:bottom w:val="none" w:sz="0" w:space="0" w:color="auto"/>
                <w:right w:val="none" w:sz="0" w:space="0" w:color="auto"/>
              </w:divBdr>
            </w:div>
            <w:div w:id="1371110665">
              <w:marLeft w:val="0"/>
              <w:marRight w:val="0"/>
              <w:marTop w:val="0"/>
              <w:marBottom w:val="0"/>
              <w:divBdr>
                <w:top w:val="none" w:sz="0" w:space="0" w:color="auto"/>
                <w:left w:val="none" w:sz="0" w:space="0" w:color="auto"/>
                <w:bottom w:val="none" w:sz="0" w:space="0" w:color="auto"/>
                <w:right w:val="none" w:sz="0" w:space="0" w:color="auto"/>
              </w:divBdr>
            </w:div>
            <w:div w:id="1753698562">
              <w:marLeft w:val="0"/>
              <w:marRight w:val="0"/>
              <w:marTop w:val="0"/>
              <w:marBottom w:val="0"/>
              <w:divBdr>
                <w:top w:val="none" w:sz="0" w:space="0" w:color="auto"/>
                <w:left w:val="none" w:sz="0" w:space="0" w:color="auto"/>
                <w:bottom w:val="none" w:sz="0" w:space="0" w:color="auto"/>
                <w:right w:val="none" w:sz="0" w:space="0" w:color="auto"/>
              </w:divBdr>
            </w:div>
            <w:div w:id="1224026838">
              <w:marLeft w:val="0"/>
              <w:marRight w:val="0"/>
              <w:marTop w:val="0"/>
              <w:marBottom w:val="0"/>
              <w:divBdr>
                <w:top w:val="none" w:sz="0" w:space="0" w:color="auto"/>
                <w:left w:val="none" w:sz="0" w:space="0" w:color="auto"/>
                <w:bottom w:val="none" w:sz="0" w:space="0" w:color="auto"/>
                <w:right w:val="none" w:sz="0" w:space="0" w:color="auto"/>
              </w:divBdr>
            </w:div>
            <w:div w:id="1636718685">
              <w:marLeft w:val="0"/>
              <w:marRight w:val="0"/>
              <w:marTop w:val="0"/>
              <w:marBottom w:val="0"/>
              <w:divBdr>
                <w:top w:val="none" w:sz="0" w:space="0" w:color="auto"/>
                <w:left w:val="none" w:sz="0" w:space="0" w:color="auto"/>
                <w:bottom w:val="none" w:sz="0" w:space="0" w:color="auto"/>
                <w:right w:val="none" w:sz="0" w:space="0" w:color="auto"/>
              </w:divBdr>
            </w:div>
            <w:div w:id="423232927">
              <w:marLeft w:val="0"/>
              <w:marRight w:val="0"/>
              <w:marTop w:val="0"/>
              <w:marBottom w:val="0"/>
              <w:divBdr>
                <w:top w:val="none" w:sz="0" w:space="0" w:color="auto"/>
                <w:left w:val="none" w:sz="0" w:space="0" w:color="auto"/>
                <w:bottom w:val="none" w:sz="0" w:space="0" w:color="auto"/>
                <w:right w:val="none" w:sz="0" w:space="0" w:color="auto"/>
              </w:divBdr>
            </w:div>
            <w:div w:id="710572910">
              <w:marLeft w:val="0"/>
              <w:marRight w:val="0"/>
              <w:marTop w:val="0"/>
              <w:marBottom w:val="0"/>
              <w:divBdr>
                <w:top w:val="none" w:sz="0" w:space="0" w:color="auto"/>
                <w:left w:val="none" w:sz="0" w:space="0" w:color="auto"/>
                <w:bottom w:val="none" w:sz="0" w:space="0" w:color="auto"/>
                <w:right w:val="none" w:sz="0" w:space="0" w:color="auto"/>
              </w:divBdr>
            </w:div>
            <w:div w:id="1393775913">
              <w:marLeft w:val="0"/>
              <w:marRight w:val="0"/>
              <w:marTop w:val="0"/>
              <w:marBottom w:val="0"/>
              <w:divBdr>
                <w:top w:val="none" w:sz="0" w:space="0" w:color="auto"/>
                <w:left w:val="none" w:sz="0" w:space="0" w:color="auto"/>
                <w:bottom w:val="none" w:sz="0" w:space="0" w:color="auto"/>
                <w:right w:val="none" w:sz="0" w:space="0" w:color="auto"/>
              </w:divBdr>
            </w:div>
            <w:div w:id="965042905">
              <w:marLeft w:val="0"/>
              <w:marRight w:val="0"/>
              <w:marTop w:val="0"/>
              <w:marBottom w:val="0"/>
              <w:divBdr>
                <w:top w:val="none" w:sz="0" w:space="0" w:color="auto"/>
                <w:left w:val="none" w:sz="0" w:space="0" w:color="auto"/>
                <w:bottom w:val="none" w:sz="0" w:space="0" w:color="auto"/>
                <w:right w:val="none" w:sz="0" w:space="0" w:color="auto"/>
              </w:divBdr>
            </w:div>
            <w:div w:id="881018960">
              <w:marLeft w:val="0"/>
              <w:marRight w:val="0"/>
              <w:marTop w:val="0"/>
              <w:marBottom w:val="0"/>
              <w:divBdr>
                <w:top w:val="none" w:sz="0" w:space="0" w:color="auto"/>
                <w:left w:val="none" w:sz="0" w:space="0" w:color="auto"/>
                <w:bottom w:val="none" w:sz="0" w:space="0" w:color="auto"/>
                <w:right w:val="none" w:sz="0" w:space="0" w:color="auto"/>
              </w:divBdr>
            </w:div>
            <w:div w:id="1041242603">
              <w:marLeft w:val="0"/>
              <w:marRight w:val="0"/>
              <w:marTop w:val="0"/>
              <w:marBottom w:val="0"/>
              <w:divBdr>
                <w:top w:val="none" w:sz="0" w:space="0" w:color="auto"/>
                <w:left w:val="none" w:sz="0" w:space="0" w:color="auto"/>
                <w:bottom w:val="none" w:sz="0" w:space="0" w:color="auto"/>
                <w:right w:val="none" w:sz="0" w:space="0" w:color="auto"/>
              </w:divBdr>
            </w:div>
            <w:div w:id="1431462773">
              <w:marLeft w:val="0"/>
              <w:marRight w:val="0"/>
              <w:marTop w:val="0"/>
              <w:marBottom w:val="0"/>
              <w:divBdr>
                <w:top w:val="none" w:sz="0" w:space="0" w:color="auto"/>
                <w:left w:val="none" w:sz="0" w:space="0" w:color="auto"/>
                <w:bottom w:val="none" w:sz="0" w:space="0" w:color="auto"/>
                <w:right w:val="none" w:sz="0" w:space="0" w:color="auto"/>
              </w:divBdr>
            </w:div>
            <w:div w:id="392508887">
              <w:marLeft w:val="0"/>
              <w:marRight w:val="0"/>
              <w:marTop w:val="0"/>
              <w:marBottom w:val="0"/>
              <w:divBdr>
                <w:top w:val="none" w:sz="0" w:space="0" w:color="auto"/>
                <w:left w:val="none" w:sz="0" w:space="0" w:color="auto"/>
                <w:bottom w:val="none" w:sz="0" w:space="0" w:color="auto"/>
                <w:right w:val="none" w:sz="0" w:space="0" w:color="auto"/>
              </w:divBdr>
            </w:div>
            <w:div w:id="183055546">
              <w:marLeft w:val="0"/>
              <w:marRight w:val="0"/>
              <w:marTop w:val="0"/>
              <w:marBottom w:val="0"/>
              <w:divBdr>
                <w:top w:val="none" w:sz="0" w:space="0" w:color="auto"/>
                <w:left w:val="none" w:sz="0" w:space="0" w:color="auto"/>
                <w:bottom w:val="none" w:sz="0" w:space="0" w:color="auto"/>
                <w:right w:val="none" w:sz="0" w:space="0" w:color="auto"/>
              </w:divBdr>
            </w:div>
            <w:div w:id="1801412986">
              <w:marLeft w:val="0"/>
              <w:marRight w:val="0"/>
              <w:marTop w:val="0"/>
              <w:marBottom w:val="0"/>
              <w:divBdr>
                <w:top w:val="none" w:sz="0" w:space="0" w:color="auto"/>
                <w:left w:val="none" w:sz="0" w:space="0" w:color="auto"/>
                <w:bottom w:val="none" w:sz="0" w:space="0" w:color="auto"/>
                <w:right w:val="none" w:sz="0" w:space="0" w:color="auto"/>
              </w:divBdr>
            </w:div>
            <w:div w:id="966744869">
              <w:marLeft w:val="0"/>
              <w:marRight w:val="0"/>
              <w:marTop w:val="0"/>
              <w:marBottom w:val="0"/>
              <w:divBdr>
                <w:top w:val="none" w:sz="0" w:space="0" w:color="auto"/>
                <w:left w:val="none" w:sz="0" w:space="0" w:color="auto"/>
                <w:bottom w:val="none" w:sz="0" w:space="0" w:color="auto"/>
                <w:right w:val="none" w:sz="0" w:space="0" w:color="auto"/>
              </w:divBdr>
            </w:div>
            <w:div w:id="1244755149">
              <w:marLeft w:val="0"/>
              <w:marRight w:val="0"/>
              <w:marTop w:val="0"/>
              <w:marBottom w:val="0"/>
              <w:divBdr>
                <w:top w:val="none" w:sz="0" w:space="0" w:color="auto"/>
                <w:left w:val="none" w:sz="0" w:space="0" w:color="auto"/>
                <w:bottom w:val="none" w:sz="0" w:space="0" w:color="auto"/>
                <w:right w:val="none" w:sz="0" w:space="0" w:color="auto"/>
              </w:divBdr>
            </w:div>
            <w:div w:id="2086486323">
              <w:marLeft w:val="0"/>
              <w:marRight w:val="0"/>
              <w:marTop w:val="0"/>
              <w:marBottom w:val="0"/>
              <w:divBdr>
                <w:top w:val="none" w:sz="0" w:space="0" w:color="auto"/>
                <w:left w:val="none" w:sz="0" w:space="0" w:color="auto"/>
                <w:bottom w:val="none" w:sz="0" w:space="0" w:color="auto"/>
                <w:right w:val="none" w:sz="0" w:space="0" w:color="auto"/>
              </w:divBdr>
            </w:div>
            <w:div w:id="1520317752">
              <w:marLeft w:val="0"/>
              <w:marRight w:val="0"/>
              <w:marTop w:val="0"/>
              <w:marBottom w:val="0"/>
              <w:divBdr>
                <w:top w:val="none" w:sz="0" w:space="0" w:color="auto"/>
                <w:left w:val="none" w:sz="0" w:space="0" w:color="auto"/>
                <w:bottom w:val="none" w:sz="0" w:space="0" w:color="auto"/>
                <w:right w:val="none" w:sz="0" w:space="0" w:color="auto"/>
              </w:divBdr>
            </w:div>
            <w:div w:id="1188716123">
              <w:marLeft w:val="0"/>
              <w:marRight w:val="0"/>
              <w:marTop w:val="0"/>
              <w:marBottom w:val="0"/>
              <w:divBdr>
                <w:top w:val="none" w:sz="0" w:space="0" w:color="auto"/>
                <w:left w:val="none" w:sz="0" w:space="0" w:color="auto"/>
                <w:bottom w:val="none" w:sz="0" w:space="0" w:color="auto"/>
                <w:right w:val="none" w:sz="0" w:space="0" w:color="auto"/>
              </w:divBdr>
            </w:div>
            <w:div w:id="1774784290">
              <w:marLeft w:val="0"/>
              <w:marRight w:val="0"/>
              <w:marTop w:val="0"/>
              <w:marBottom w:val="0"/>
              <w:divBdr>
                <w:top w:val="none" w:sz="0" w:space="0" w:color="auto"/>
                <w:left w:val="none" w:sz="0" w:space="0" w:color="auto"/>
                <w:bottom w:val="none" w:sz="0" w:space="0" w:color="auto"/>
                <w:right w:val="none" w:sz="0" w:space="0" w:color="auto"/>
              </w:divBdr>
            </w:div>
            <w:div w:id="534394068">
              <w:marLeft w:val="0"/>
              <w:marRight w:val="0"/>
              <w:marTop w:val="0"/>
              <w:marBottom w:val="0"/>
              <w:divBdr>
                <w:top w:val="none" w:sz="0" w:space="0" w:color="auto"/>
                <w:left w:val="none" w:sz="0" w:space="0" w:color="auto"/>
                <w:bottom w:val="none" w:sz="0" w:space="0" w:color="auto"/>
                <w:right w:val="none" w:sz="0" w:space="0" w:color="auto"/>
              </w:divBdr>
            </w:div>
            <w:div w:id="1236012810">
              <w:marLeft w:val="0"/>
              <w:marRight w:val="0"/>
              <w:marTop w:val="0"/>
              <w:marBottom w:val="0"/>
              <w:divBdr>
                <w:top w:val="none" w:sz="0" w:space="0" w:color="auto"/>
                <w:left w:val="none" w:sz="0" w:space="0" w:color="auto"/>
                <w:bottom w:val="none" w:sz="0" w:space="0" w:color="auto"/>
                <w:right w:val="none" w:sz="0" w:space="0" w:color="auto"/>
              </w:divBdr>
            </w:div>
            <w:div w:id="60490552">
              <w:marLeft w:val="0"/>
              <w:marRight w:val="0"/>
              <w:marTop w:val="0"/>
              <w:marBottom w:val="0"/>
              <w:divBdr>
                <w:top w:val="none" w:sz="0" w:space="0" w:color="auto"/>
                <w:left w:val="none" w:sz="0" w:space="0" w:color="auto"/>
                <w:bottom w:val="none" w:sz="0" w:space="0" w:color="auto"/>
                <w:right w:val="none" w:sz="0" w:space="0" w:color="auto"/>
              </w:divBdr>
            </w:div>
            <w:div w:id="1977642426">
              <w:marLeft w:val="0"/>
              <w:marRight w:val="0"/>
              <w:marTop w:val="0"/>
              <w:marBottom w:val="0"/>
              <w:divBdr>
                <w:top w:val="none" w:sz="0" w:space="0" w:color="auto"/>
                <w:left w:val="none" w:sz="0" w:space="0" w:color="auto"/>
                <w:bottom w:val="none" w:sz="0" w:space="0" w:color="auto"/>
                <w:right w:val="none" w:sz="0" w:space="0" w:color="auto"/>
              </w:divBdr>
            </w:div>
            <w:div w:id="252587478">
              <w:marLeft w:val="0"/>
              <w:marRight w:val="0"/>
              <w:marTop w:val="0"/>
              <w:marBottom w:val="0"/>
              <w:divBdr>
                <w:top w:val="none" w:sz="0" w:space="0" w:color="auto"/>
                <w:left w:val="none" w:sz="0" w:space="0" w:color="auto"/>
                <w:bottom w:val="none" w:sz="0" w:space="0" w:color="auto"/>
                <w:right w:val="none" w:sz="0" w:space="0" w:color="auto"/>
              </w:divBdr>
            </w:div>
            <w:div w:id="1923026499">
              <w:marLeft w:val="0"/>
              <w:marRight w:val="0"/>
              <w:marTop w:val="0"/>
              <w:marBottom w:val="0"/>
              <w:divBdr>
                <w:top w:val="none" w:sz="0" w:space="0" w:color="auto"/>
                <w:left w:val="none" w:sz="0" w:space="0" w:color="auto"/>
                <w:bottom w:val="none" w:sz="0" w:space="0" w:color="auto"/>
                <w:right w:val="none" w:sz="0" w:space="0" w:color="auto"/>
              </w:divBdr>
            </w:div>
            <w:div w:id="1008093102">
              <w:marLeft w:val="0"/>
              <w:marRight w:val="0"/>
              <w:marTop w:val="0"/>
              <w:marBottom w:val="0"/>
              <w:divBdr>
                <w:top w:val="none" w:sz="0" w:space="0" w:color="auto"/>
                <w:left w:val="none" w:sz="0" w:space="0" w:color="auto"/>
                <w:bottom w:val="none" w:sz="0" w:space="0" w:color="auto"/>
                <w:right w:val="none" w:sz="0" w:space="0" w:color="auto"/>
              </w:divBdr>
            </w:div>
            <w:div w:id="1845975407">
              <w:marLeft w:val="0"/>
              <w:marRight w:val="0"/>
              <w:marTop w:val="0"/>
              <w:marBottom w:val="0"/>
              <w:divBdr>
                <w:top w:val="none" w:sz="0" w:space="0" w:color="auto"/>
                <w:left w:val="none" w:sz="0" w:space="0" w:color="auto"/>
                <w:bottom w:val="none" w:sz="0" w:space="0" w:color="auto"/>
                <w:right w:val="none" w:sz="0" w:space="0" w:color="auto"/>
              </w:divBdr>
            </w:div>
            <w:div w:id="233054743">
              <w:marLeft w:val="0"/>
              <w:marRight w:val="0"/>
              <w:marTop w:val="0"/>
              <w:marBottom w:val="0"/>
              <w:divBdr>
                <w:top w:val="none" w:sz="0" w:space="0" w:color="auto"/>
                <w:left w:val="none" w:sz="0" w:space="0" w:color="auto"/>
                <w:bottom w:val="none" w:sz="0" w:space="0" w:color="auto"/>
                <w:right w:val="none" w:sz="0" w:space="0" w:color="auto"/>
              </w:divBdr>
            </w:div>
            <w:div w:id="1716351723">
              <w:marLeft w:val="0"/>
              <w:marRight w:val="0"/>
              <w:marTop w:val="0"/>
              <w:marBottom w:val="0"/>
              <w:divBdr>
                <w:top w:val="none" w:sz="0" w:space="0" w:color="auto"/>
                <w:left w:val="none" w:sz="0" w:space="0" w:color="auto"/>
                <w:bottom w:val="none" w:sz="0" w:space="0" w:color="auto"/>
                <w:right w:val="none" w:sz="0" w:space="0" w:color="auto"/>
              </w:divBdr>
            </w:div>
            <w:div w:id="1299988654">
              <w:marLeft w:val="0"/>
              <w:marRight w:val="0"/>
              <w:marTop w:val="0"/>
              <w:marBottom w:val="0"/>
              <w:divBdr>
                <w:top w:val="none" w:sz="0" w:space="0" w:color="auto"/>
                <w:left w:val="none" w:sz="0" w:space="0" w:color="auto"/>
                <w:bottom w:val="none" w:sz="0" w:space="0" w:color="auto"/>
                <w:right w:val="none" w:sz="0" w:space="0" w:color="auto"/>
              </w:divBdr>
            </w:div>
            <w:div w:id="2110198526">
              <w:marLeft w:val="0"/>
              <w:marRight w:val="0"/>
              <w:marTop w:val="0"/>
              <w:marBottom w:val="0"/>
              <w:divBdr>
                <w:top w:val="none" w:sz="0" w:space="0" w:color="auto"/>
                <w:left w:val="none" w:sz="0" w:space="0" w:color="auto"/>
                <w:bottom w:val="none" w:sz="0" w:space="0" w:color="auto"/>
                <w:right w:val="none" w:sz="0" w:space="0" w:color="auto"/>
              </w:divBdr>
            </w:div>
            <w:div w:id="480082695">
              <w:marLeft w:val="0"/>
              <w:marRight w:val="0"/>
              <w:marTop w:val="0"/>
              <w:marBottom w:val="0"/>
              <w:divBdr>
                <w:top w:val="none" w:sz="0" w:space="0" w:color="auto"/>
                <w:left w:val="none" w:sz="0" w:space="0" w:color="auto"/>
                <w:bottom w:val="none" w:sz="0" w:space="0" w:color="auto"/>
                <w:right w:val="none" w:sz="0" w:space="0" w:color="auto"/>
              </w:divBdr>
            </w:div>
            <w:div w:id="1444574591">
              <w:marLeft w:val="0"/>
              <w:marRight w:val="0"/>
              <w:marTop w:val="0"/>
              <w:marBottom w:val="0"/>
              <w:divBdr>
                <w:top w:val="none" w:sz="0" w:space="0" w:color="auto"/>
                <w:left w:val="none" w:sz="0" w:space="0" w:color="auto"/>
                <w:bottom w:val="none" w:sz="0" w:space="0" w:color="auto"/>
                <w:right w:val="none" w:sz="0" w:space="0" w:color="auto"/>
              </w:divBdr>
            </w:div>
            <w:div w:id="680543944">
              <w:marLeft w:val="0"/>
              <w:marRight w:val="0"/>
              <w:marTop w:val="0"/>
              <w:marBottom w:val="0"/>
              <w:divBdr>
                <w:top w:val="none" w:sz="0" w:space="0" w:color="auto"/>
                <w:left w:val="none" w:sz="0" w:space="0" w:color="auto"/>
                <w:bottom w:val="none" w:sz="0" w:space="0" w:color="auto"/>
                <w:right w:val="none" w:sz="0" w:space="0" w:color="auto"/>
              </w:divBdr>
            </w:div>
            <w:div w:id="305359577">
              <w:marLeft w:val="0"/>
              <w:marRight w:val="0"/>
              <w:marTop w:val="0"/>
              <w:marBottom w:val="0"/>
              <w:divBdr>
                <w:top w:val="none" w:sz="0" w:space="0" w:color="auto"/>
                <w:left w:val="none" w:sz="0" w:space="0" w:color="auto"/>
                <w:bottom w:val="none" w:sz="0" w:space="0" w:color="auto"/>
                <w:right w:val="none" w:sz="0" w:space="0" w:color="auto"/>
              </w:divBdr>
            </w:div>
            <w:div w:id="625619601">
              <w:marLeft w:val="0"/>
              <w:marRight w:val="0"/>
              <w:marTop w:val="0"/>
              <w:marBottom w:val="0"/>
              <w:divBdr>
                <w:top w:val="none" w:sz="0" w:space="0" w:color="auto"/>
                <w:left w:val="none" w:sz="0" w:space="0" w:color="auto"/>
                <w:bottom w:val="none" w:sz="0" w:space="0" w:color="auto"/>
                <w:right w:val="none" w:sz="0" w:space="0" w:color="auto"/>
              </w:divBdr>
            </w:div>
            <w:div w:id="1960454723">
              <w:marLeft w:val="0"/>
              <w:marRight w:val="0"/>
              <w:marTop w:val="0"/>
              <w:marBottom w:val="0"/>
              <w:divBdr>
                <w:top w:val="none" w:sz="0" w:space="0" w:color="auto"/>
                <w:left w:val="none" w:sz="0" w:space="0" w:color="auto"/>
                <w:bottom w:val="none" w:sz="0" w:space="0" w:color="auto"/>
                <w:right w:val="none" w:sz="0" w:space="0" w:color="auto"/>
              </w:divBdr>
            </w:div>
            <w:div w:id="1431244492">
              <w:marLeft w:val="0"/>
              <w:marRight w:val="0"/>
              <w:marTop w:val="0"/>
              <w:marBottom w:val="0"/>
              <w:divBdr>
                <w:top w:val="none" w:sz="0" w:space="0" w:color="auto"/>
                <w:left w:val="none" w:sz="0" w:space="0" w:color="auto"/>
                <w:bottom w:val="none" w:sz="0" w:space="0" w:color="auto"/>
                <w:right w:val="none" w:sz="0" w:space="0" w:color="auto"/>
              </w:divBdr>
            </w:div>
            <w:div w:id="993948915">
              <w:marLeft w:val="0"/>
              <w:marRight w:val="0"/>
              <w:marTop w:val="0"/>
              <w:marBottom w:val="0"/>
              <w:divBdr>
                <w:top w:val="none" w:sz="0" w:space="0" w:color="auto"/>
                <w:left w:val="none" w:sz="0" w:space="0" w:color="auto"/>
                <w:bottom w:val="none" w:sz="0" w:space="0" w:color="auto"/>
                <w:right w:val="none" w:sz="0" w:space="0" w:color="auto"/>
              </w:divBdr>
            </w:div>
            <w:div w:id="1175222221">
              <w:marLeft w:val="0"/>
              <w:marRight w:val="0"/>
              <w:marTop w:val="0"/>
              <w:marBottom w:val="0"/>
              <w:divBdr>
                <w:top w:val="none" w:sz="0" w:space="0" w:color="auto"/>
                <w:left w:val="none" w:sz="0" w:space="0" w:color="auto"/>
                <w:bottom w:val="none" w:sz="0" w:space="0" w:color="auto"/>
                <w:right w:val="none" w:sz="0" w:space="0" w:color="auto"/>
              </w:divBdr>
            </w:div>
            <w:div w:id="435637778">
              <w:marLeft w:val="0"/>
              <w:marRight w:val="0"/>
              <w:marTop w:val="0"/>
              <w:marBottom w:val="0"/>
              <w:divBdr>
                <w:top w:val="none" w:sz="0" w:space="0" w:color="auto"/>
                <w:left w:val="none" w:sz="0" w:space="0" w:color="auto"/>
                <w:bottom w:val="none" w:sz="0" w:space="0" w:color="auto"/>
                <w:right w:val="none" w:sz="0" w:space="0" w:color="auto"/>
              </w:divBdr>
            </w:div>
            <w:div w:id="510071528">
              <w:marLeft w:val="0"/>
              <w:marRight w:val="0"/>
              <w:marTop w:val="0"/>
              <w:marBottom w:val="0"/>
              <w:divBdr>
                <w:top w:val="none" w:sz="0" w:space="0" w:color="auto"/>
                <w:left w:val="none" w:sz="0" w:space="0" w:color="auto"/>
                <w:bottom w:val="none" w:sz="0" w:space="0" w:color="auto"/>
                <w:right w:val="none" w:sz="0" w:space="0" w:color="auto"/>
              </w:divBdr>
            </w:div>
            <w:div w:id="1645042238">
              <w:marLeft w:val="0"/>
              <w:marRight w:val="0"/>
              <w:marTop w:val="0"/>
              <w:marBottom w:val="0"/>
              <w:divBdr>
                <w:top w:val="none" w:sz="0" w:space="0" w:color="auto"/>
                <w:left w:val="none" w:sz="0" w:space="0" w:color="auto"/>
                <w:bottom w:val="none" w:sz="0" w:space="0" w:color="auto"/>
                <w:right w:val="none" w:sz="0" w:space="0" w:color="auto"/>
              </w:divBdr>
            </w:div>
            <w:div w:id="377819881">
              <w:marLeft w:val="0"/>
              <w:marRight w:val="0"/>
              <w:marTop w:val="0"/>
              <w:marBottom w:val="0"/>
              <w:divBdr>
                <w:top w:val="none" w:sz="0" w:space="0" w:color="auto"/>
                <w:left w:val="none" w:sz="0" w:space="0" w:color="auto"/>
                <w:bottom w:val="none" w:sz="0" w:space="0" w:color="auto"/>
                <w:right w:val="none" w:sz="0" w:space="0" w:color="auto"/>
              </w:divBdr>
            </w:div>
            <w:div w:id="1919905495">
              <w:marLeft w:val="0"/>
              <w:marRight w:val="0"/>
              <w:marTop w:val="0"/>
              <w:marBottom w:val="0"/>
              <w:divBdr>
                <w:top w:val="none" w:sz="0" w:space="0" w:color="auto"/>
                <w:left w:val="none" w:sz="0" w:space="0" w:color="auto"/>
                <w:bottom w:val="none" w:sz="0" w:space="0" w:color="auto"/>
                <w:right w:val="none" w:sz="0" w:space="0" w:color="auto"/>
              </w:divBdr>
            </w:div>
            <w:div w:id="1680039988">
              <w:marLeft w:val="0"/>
              <w:marRight w:val="0"/>
              <w:marTop w:val="0"/>
              <w:marBottom w:val="0"/>
              <w:divBdr>
                <w:top w:val="none" w:sz="0" w:space="0" w:color="auto"/>
                <w:left w:val="none" w:sz="0" w:space="0" w:color="auto"/>
                <w:bottom w:val="none" w:sz="0" w:space="0" w:color="auto"/>
                <w:right w:val="none" w:sz="0" w:space="0" w:color="auto"/>
              </w:divBdr>
            </w:div>
            <w:div w:id="1427112873">
              <w:marLeft w:val="0"/>
              <w:marRight w:val="0"/>
              <w:marTop w:val="0"/>
              <w:marBottom w:val="0"/>
              <w:divBdr>
                <w:top w:val="none" w:sz="0" w:space="0" w:color="auto"/>
                <w:left w:val="none" w:sz="0" w:space="0" w:color="auto"/>
                <w:bottom w:val="none" w:sz="0" w:space="0" w:color="auto"/>
                <w:right w:val="none" w:sz="0" w:space="0" w:color="auto"/>
              </w:divBdr>
            </w:div>
            <w:div w:id="1845895583">
              <w:marLeft w:val="0"/>
              <w:marRight w:val="0"/>
              <w:marTop w:val="0"/>
              <w:marBottom w:val="0"/>
              <w:divBdr>
                <w:top w:val="none" w:sz="0" w:space="0" w:color="auto"/>
                <w:left w:val="none" w:sz="0" w:space="0" w:color="auto"/>
                <w:bottom w:val="none" w:sz="0" w:space="0" w:color="auto"/>
                <w:right w:val="none" w:sz="0" w:space="0" w:color="auto"/>
              </w:divBdr>
            </w:div>
            <w:div w:id="1904367432">
              <w:marLeft w:val="0"/>
              <w:marRight w:val="0"/>
              <w:marTop w:val="0"/>
              <w:marBottom w:val="0"/>
              <w:divBdr>
                <w:top w:val="none" w:sz="0" w:space="0" w:color="auto"/>
                <w:left w:val="none" w:sz="0" w:space="0" w:color="auto"/>
                <w:bottom w:val="none" w:sz="0" w:space="0" w:color="auto"/>
                <w:right w:val="none" w:sz="0" w:space="0" w:color="auto"/>
              </w:divBdr>
            </w:div>
            <w:div w:id="2004162156">
              <w:marLeft w:val="0"/>
              <w:marRight w:val="0"/>
              <w:marTop w:val="0"/>
              <w:marBottom w:val="0"/>
              <w:divBdr>
                <w:top w:val="none" w:sz="0" w:space="0" w:color="auto"/>
                <w:left w:val="none" w:sz="0" w:space="0" w:color="auto"/>
                <w:bottom w:val="none" w:sz="0" w:space="0" w:color="auto"/>
                <w:right w:val="none" w:sz="0" w:space="0" w:color="auto"/>
              </w:divBdr>
            </w:div>
            <w:div w:id="1102605172">
              <w:marLeft w:val="0"/>
              <w:marRight w:val="0"/>
              <w:marTop w:val="0"/>
              <w:marBottom w:val="0"/>
              <w:divBdr>
                <w:top w:val="none" w:sz="0" w:space="0" w:color="auto"/>
                <w:left w:val="none" w:sz="0" w:space="0" w:color="auto"/>
                <w:bottom w:val="none" w:sz="0" w:space="0" w:color="auto"/>
                <w:right w:val="none" w:sz="0" w:space="0" w:color="auto"/>
              </w:divBdr>
            </w:div>
            <w:div w:id="1898123751">
              <w:marLeft w:val="0"/>
              <w:marRight w:val="0"/>
              <w:marTop w:val="0"/>
              <w:marBottom w:val="0"/>
              <w:divBdr>
                <w:top w:val="none" w:sz="0" w:space="0" w:color="auto"/>
                <w:left w:val="none" w:sz="0" w:space="0" w:color="auto"/>
                <w:bottom w:val="none" w:sz="0" w:space="0" w:color="auto"/>
                <w:right w:val="none" w:sz="0" w:space="0" w:color="auto"/>
              </w:divBdr>
            </w:div>
            <w:div w:id="1476144246">
              <w:marLeft w:val="0"/>
              <w:marRight w:val="0"/>
              <w:marTop w:val="0"/>
              <w:marBottom w:val="0"/>
              <w:divBdr>
                <w:top w:val="none" w:sz="0" w:space="0" w:color="auto"/>
                <w:left w:val="none" w:sz="0" w:space="0" w:color="auto"/>
                <w:bottom w:val="none" w:sz="0" w:space="0" w:color="auto"/>
                <w:right w:val="none" w:sz="0" w:space="0" w:color="auto"/>
              </w:divBdr>
            </w:div>
            <w:div w:id="1261573187">
              <w:marLeft w:val="0"/>
              <w:marRight w:val="0"/>
              <w:marTop w:val="0"/>
              <w:marBottom w:val="0"/>
              <w:divBdr>
                <w:top w:val="none" w:sz="0" w:space="0" w:color="auto"/>
                <w:left w:val="none" w:sz="0" w:space="0" w:color="auto"/>
                <w:bottom w:val="none" w:sz="0" w:space="0" w:color="auto"/>
                <w:right w:val="none" w:sz="0" w:space="0" w:color="auto"/>
              </w:divBdr>
            </w:div>
            <w:div w:id="1505321113">
              <w:marLeft w:val="0"/>
              <w:marRight w:val="0"/>
              <w:marTop w:val="0"/>
              <w:marBottom w:val="0"/>
              <w:divBdr>
                <w:top w:val="none" w:sz="0" w:space="0" w:color="auto"/>
                <w:left w:val="none" w:sz="0" w:space="0" w:color="auto"/>
                <w:bottom w:val="none" w:sz="0" w:space="0" w:color="auto"/>
                <w:right w:val="none" w:sz="0" w:space="0" w:color="auto"/>
              </w:divBdr>
            </w:div>
            <w:div w:id="1974366575">
              <w:marLeft w:val="0"/>
              <w:marRight w:val="0"/>
              <w:marTop w:val="0"/>
              <w:marBottom w:val="0"/>
              <w:divBdr>
                <w:top w:val="none" w:sz="0" w:space="0" w:color="auto"/>
                <w:left w:val="none" w:sz="0" w:space="0" w:color="auto"/>
                <w:bottom w:val="none" w:sz="0" w:space="0" w:color="auto"/>
                <w:right w:val="none" w:sz="0" w:space="0" w:color="auto"/>
              </w:divBdr>
            </w:div>
            <w:div w:id="1769888386">
              <w:marLeft w:val="0"/>
              <w:marRight w:val="0"/>
              <w:marTop w:val="0"/>
              <w:marBottom w:val="0"/>
              <w:divBdr>
                <w:top w:val="none" w:sz="0" w:space="0" w:color="auto"/>
                <w:left w:val="none" w:sz="0" w:space="0" w:color="auto"/>
                <w:bottom w:val="none" w:sz="0" w:space="0" w:color="auto"/>
                <w:right w:val="none" w:sz="0" w:space="0" w:color="auto"/>
              </w:divBdr>
            </w:div>
            <w:div w:id="1395469978">
              <w:marLeft w:val="0"/>
              <w:marRight w:val="0"/>
              <w:marTop w:val="0"/>
              <w:marBottom w:val="0"/>
              <w:divBdr>
                <w:top w:val="none" w:sz="0" w:space="0" w:color="auto"/>
                <w:left w:val="none" w:sz="0" w:space="0" w:color="auto"/>
                <w:bottom w:val="none" w:sz="0" w:space="0" w:color="auto"/>
                <w:right w:val="none" w:sz="0" w:space="0" w:color="auto"/>
              </w:divBdr>
            </w:div>
            <w:div w:id="1457717504">
              <w:marLeft w:val="0"/>
              <w:marRight w:val="0"/>
              <w:marTop w:val="0"/>
              <w:marBottom w:val="0"/>
              <w:divBdr>
                <w:top w:val="none" w:sz="0" w:space="0" w:color="auto"/>
                <w:left w:val="none" w:sz="0" w:space="0" w:color="auto"/>
                <w:bottom w:val="none" w:sz="0" w:space="0" w:color="auto"/>
                <w:right w:val="none" w:sz="0" w:space="0" w:color="auto"/>
              </w:divBdr>
            </w:div>
            <w:div w:id="18122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6601">
      <w:bodyDiv w:val="1"/>
      <w:marLeft w:val="0"/>
      <w:marRight w:val="0"/>
      <w:marTop w:val="0"/>
      <w:marBottom w:val="0"/>
      <w:divBdr>
        <w:top w:val="none" w:sz="0" w:space="0" w:color="auto"/>
        <w:left w:val="none" w:sz="0" w:space="0" w:color="auto"/>
        <w:bottom w:val="none" w:sz="0" w:space="0" w:color="auto"/>
        <w:right w:val="none" w:sz="0" w:space="0" w:color="auto"/>
      </w:divBdr>
    </w:div>
    <w:div w:id="1724020345">
      <w:bodyDiv w:val="1"/>
      <w:marLeft w:val="0"/>
      <w:marRight w:val="0"/>
      <w:marTop w:val="0"/>
      <w:marBottom w:val="0"/>
      <w:divBdr>
        <w:top w:val="none" w:sz="0" w:space="0" w:color="auto"/>
        <w:left w:val="none" w:sz="0" w:space="0" w:color="auto"/>
        <w:bottom w:val="none" w:sz="0" w:space="0" w:color="auto"/>
        <w:right w:val="none" w:sz="0" w:space="0" w:color="auto"/>
      </w:divBdr>
    </w:div>
    <w:div w:id="1738626387">
      <w:bodyDiv w:val="1"/>
      <w:marLeft w:val="0"/>
      <w:marRight w:val="0"/>
      <w:marTop w:val="0"/>
      <w:marBottom w:val="0"/>
      <w:divBdr>
        <w:top w:val="none" w:sz="0" w:space="0" w:color="auto"/>
        <w:left w:val="none" w:sz="0" w:space="0" w:color="auto"/>
        <w:bottom w:val="none" w:sz="0" w:space="0" w:color="auto"/>
        <w:right w:val="none" w:sz="0" w:space="0" w:color="auto"/>
      </w:divBdr>
      <w:divsChild>
        <w:div w:id="936981427">
          <w:marLeft w:val="0"/>
          <w:marRight w:val="0"/>
          <w:marTop w:val="0"/>
          <w:marBottom w:val="0"/>
          <w:divBdr>
            <w:top w:val="none" w:sz="0" w:space="0" w:color="auto"/>
            <w:left w:val="none" w:sz="0" w:space="0" w:color="auto"/>
            <w:bottom w:val="none" w:sz="0" w:space="0" w:color="auto"/>
            <w:right w:val="none" w:sz="0" w:space="0" w:color="auto"/>
          </w:divBdr>
          <w:divsChild>
            <w:div w:id="1797917169">
              <w:marLeft w:val="0"/>
              <w:marRight w:val="0"/>
              <w:marTop w:val="0"/>
              <w:marBottom w:val="0"/>
              <w:divBdr>
                <w:top w:val="none" w:sz="0" w:space="0" w:color="auto"/>
                <w:left w:val="none" w:sz="0" w:space="0" w:color="auto"/>
                <w:bottom w:val="none" w:sz="0" w:space="0" w:color="auto"/>
                <w:right w:val="none" w:sz="0" w:space="0" w:color="auto"/>
              </w:divBdr>
            </w:div>
            <w:div w:id="1524052680">
              <w:marLeft w:val="0"/>
              <w:marRight w:val="0"/>
              <w:marTop w:val="0"/>
              <w:marBottom w:val="0"/>
              <w:divBdr>
                <w:top w:val="none" w:sz="0" w:space="0" w:color="auto"/>
                <w:left w:val="none" w:sz="0" w:space="0" w:color="auto"/>
                <w:bottom w:val="none" w:sz="0" w:space="0" w:color="auto"/>
                <w:right w:val="none" w:sz="0" w:space="0" w:color="auto"/>
              </w:divBdr>
            </w:div>
            <w:div w:id="676465786">
              <w:marLeft w:val="0"/>
              <w:marRight w:val="0"/>
              <w:marTop w:val="0"/>
              <w:marBottom w:val="0"/>
              <w:divBdr>
                <w:top w:val="none" w:sz="0" w:space="0" w:color="auto"/>
                <w:left w:val="none" w:sz="0" w:space="0" w:color="auto"/>
                <w:bottom w:val="none" w:sz="0" w:space="0" w:color="auto"/>
                <w:right w:val="none" w:sz="0" w:space="0" w:color="auto"/>
              </w:divBdr>
            </w:div>
            <w:div w:id="1072048759">
              <w:marLeft w:val="0"/>
              <w:marRight w:val="0"/>
              <w:marTop w:val="0"/>
              <w:marBottom w:val="0"/>
              <w:divBdr>
                <w:top w:val="none" w:sz="0" w:space="0" w:color="auto"/>
                <w:left w:val="none" w:sz="0" w:space="0" w:color="auto"/>
                <w:bottom w:val="none" w:sz="0" w:space="0" w:color="auto"/>
                <w:right w:val="none" w:sz="0" w:space="0" w:color="auto"/>
              </w:divBdr>
            </w:div>
            <w:div w:id="827672062">
              <w:marLeft w:val="0"/>
              <w:marRight w:val="0"/>
              <w:marTop w:val="0"/>
              <w:marBottom w:val="0"/>
              <w:divBdr>
                <w:top w:val="none" w:sz="0" w:space="0" w:color="auto"/>
                <w:left w:val="none" w:sz="0" w:space="0" w:color="auto"/>
                <w:bottom w:val="none" w:sz="0" w:space="0" w:color="auto"/>
                <w:right w:val="none" w:sz="0" w:space="0" w:color="auto"/>
              </w:divBdr>
            </w:div>
            <w:div w:id="1039204826">
              <w:marLeft w:val="0"/>
              <w:marRight w:val="0"/>
              <w:marTop w:val="0"/>
              <w:marBottom w:val="0"/>
              <w:divBdr>
                <w:top w:val="none" w:sz="0" w:space="0" w:color="auto"/>
                <w:left w:val="none" w:sz="0" w:space="0" w:color="auto"/>
                <w:bottom w:val="none" w:sz="0" w:space="0" w:color="auto"/>
                <w:right w:val="none" w:sz="0" w:space="0" w:color="auto"/>
              </w:divBdr>
            </w:div>
            <w:div w:id="494689475">
              <w:marLeft w:val="0"/>
              <w:marRight w:val="0"/>
              <w:marTop w:val="0"/>
              <w:marBottom w:val="0"/>
              <w:divBdr>
                <w:top w:val="none" w:sz="0" w:space="0" w:color="auto"/>
                <w:left w:val="none" w:sz="0" w:space="0" w:color="auto"/>
                <w:bottom w:val="none" w:sz="0" w:space="0" w:color="auto"/>
                <w:right w:val="none" w:sz="0" w:space="0" w:color="auto"/>
              </w:divBdr>
            </w:div>
            <w:div w:id="976227923">
              <w:marLeft w:val="0"/>
              <w:marRight w:val="0"/>
              <w:marTop w:val="0"/>
              <w:marBottom w:val="0"/>
              <w:divBdr>
                <w:top w:val="none" w:sz="0" w:space="0" w:color="auto"/>
                <w:left w:val="none" w:sz="0" w:space="0" w:color="auto"/>
                <w:bottom w:val="none" w:sz="0" w:space="0" w:color="auto"/>
                <w:right w:val="none" w:sz="0" w:space="0" w:color="auto"/>
              </w:divBdr>
            </w:div>
            <w:div w:id="421149057">
              <w:marLeft w:val="0"/>
              <w:marRight w:val="0"/>
              <w:marTop w:val="0"/>
              <w:marBottom w:val="0"/>
              <w:divBdr>
                <w:top w:val="none" w:sz="0" w:space="0" w:color="auto"/>
                <w:left w:val="none" w:sz="0" w:space="0" w:color="auto"/>
                <w:bottom w:val="none" w:sz="0" w:space="0" w:color="auto"/>
                <w:right w:val="none" w:sz="0" w:space="0" w:color="auto"/>
              </w:divBdr>
            </w:div>
            <w:div w:id="511264409">
              <w:marLeft w:val="0"/>
              <w:marRight w:val="0"/>
              <w:marTop w:val="0"/>
              <w:marBottom w:val="0"/>
              <w:divBdr>
                <w:top w:val="none" w:sz="0" w:space="0" w:color="auto"/>
                <w:left w:val="none" w:sz="0" w:space="0" w:color="auto"/>
                <w:bottom w:val="none" w:sz="0" w:space="0" w:color="auto"/>
                <w:right w:val="none" w:sz="0" w:space="0" w:color="auto"/>
              </w:divBdr>
            </w:div>
            <w:div w:id="2024352761">
              <w:marLeft w:val="0"/>
              <w:marRight w:val="0"/>
              <w:marTop w:val="0"/>
              <w:marBottom w:val="0"/>
              <w:divBdr>
                <w:top w:val="none" w:sz="0" w:space="0" w:color="auto"/>
                <w:left w:val="none" w:sz="0" w:space="0" w:color="auto"/>
                <w:bottom w:val="none" w:sz="0" w:space="0" w:color="auto"/>
                <w:right w:val="none" w:sz="0" w:space="0" w:color="auto"/>
              </w:divBdr>
            </w:div>
            <w:div w:id="20514888">
              <w:marLeft w:val="0"/>
              <w:marRight w:val="0"/>
              <w:marTop w:val="0"/>
              <w:marBottom w:val="0"/>
              <w:divBdr>
                <w:top w:val="none" w:sz="0" w:space="0" w:color="auto"/>
                <w:left w:val="none" w:sz="0" w:space="0" w:color="auto"/>
                <w:bottom w:val="none" w:sz="0" w:space="0" w:color="auto"/>
                <w:right w:val="none" w:sz="0" w:space="0" w:color="auto"/>
              </w:divBdr>
            </w:div>
            <w:div w:id="848181239">
              <w:marLeft w:val="0"/>
              <w:marRight w:val="0"/>
              <w:marTop w:val="0"/>
              <w:marBottom w:val="0"/>
              <w:divBdr>
                <w:top w:val="none" w:sz="0" w:space="0" w:color="auto"/>
                <w:left w:val="none" w:sz="0" w:space="0" w:color="auto"/>
                <w:bottom w:val="none" w:sz="0" w:space="0" w:color="auto"/>
                <w:right w:val="none" w:sz="0" w:space="0" w:color="auto"/>
              </w:divBdr>
            </w:div>
            <w:div w:id="544829579">
              <w:marLeft w:val="0"/>
              <w:marRight w:val="0"/>
              <w:marTop w:val="0"/>
              <w:marBottom w:val="0"/>
              <w:divBdr>
                <w:top w:val="none" w:sz="0" w:space="0" w:color="auto"/>
                <w:left w:val="none" w:sz="0" w:space="0" w:color="auto"/>
                <w:bottom w:val="none" w:sz="0" w:space="0" w:color="auto"/>
                <w:right w:val="none" w:sz="0" w:space="0" w:color="auto"/>
              </w:divBdr>
            </w:div>
            <w:div w:id="475608944">
              <w:marLeft w:val="0"/>
              <w:marRight w:val="0"/>
              <w:marTop w:val="0"/>
              <w:marBottom w:val="0"/>
              <w:divBdr>
                <w:top w:val="none" w:sz="0" w:space="0" w:color="auto"/>
                <w:left w:val="none" w:sz="0" w:space="0" w:color="auto"/>
                <w:bottom w:val="none" w:sz="0" w:space="0" w:color="auto"/>
                <w:right w:val="none" w:sz="0" w:space="0" w:color="auto"/>
              </w:divBdr>
            </w:div>
            <w:div w:id="1448543062">
              <w:marLeft w:val="0"/>
              <w:marRight w:val="0"/>
              <w:marTop w:val="0"/>
              <w:marBottom w:val="0"/>
              <w:divBdr>
                <w:top w:val="none" w:sz="0" w:space="0" w:color="auto"/>
                <w:left w:val="none" w:sz="0" w:space="0" w:color="auto"/>
                <w:bottom w:val="none" w:sz="0" w:space="0" w:color="auto"/>
                <w:right w:val="none" w:sz="0" w:space="0" w:color="auto"/>
              </w:divBdr>
            </w:div>
            <w:div w:id="297691931">
              <w:marLeft w:val="0"/>
              <w:marRight w:val="0"/>
              <w:marTop w:val="0"/>
              <w:marBottom w:val="0"/>
              <w:divBdr>
                <w:top w:val="none" w:sz="0" w:space="0" w:color="auto"/>
                <w:left w:val="none" w:sz="0" w:space="0" w:color="auto"/>
                <w:bottom w:val="none" w:sz="0" w:space="0" w:color="auto"/>
                <w:right w:val="none" w:sz="0" w:space="0" w:color="auto"/>
              </w:divBdr>
            </w:div>
            <w:div w:id="276327781">
              <w:marLeft w:val="0"/>
              <w:marRight w:val="0"/>
              <w:marTop w:val="0"/>
              <w:marBottom w:val="0"/>
              <w:divBdr>
                <w:top w:val="none" w:sz="0" w:space="0" w:color="auto"/>
                <w:left w:val="none" w:sz="0" w:space="0" w:color="auto"/>
                <w:bottom w:val="none" w:sz="0" w:space="0" w:color="auto"/>
                <w:right w:val="none" w:sz="0" w:space="0" w:color="auto"/>
              </w:divBdr>
            </w:div>
            <w:div w:id="1378622379">
              <w:marLeft w:val="0"/>
              <w:marRight w:val="0"/>
              <w:marTop w:val="0"/>
              <w:marBottom w:val="0"/>
              <w:divBdr>
                <w:top w:val="none" w:sz="0" w:space="0" w:color="auto"/>
                <w:left w:val="none" w:sz="0" w:space="0" w:color="auto"/>
                <w:bottom w:val="none" w:sz="0" w:space="0" w:color="auto"/>
                <w:right w:val="none" w:sz="0" w:space="0" w:color="auto"/>
              </w:divBdr>
            </w:div>
            <w:div w:id="25720341">
              <w:marLeft w:val="0"/>
              <w:marRight w:val="0"/>
              <w:marTop w:val="0"/>
              <w:marBottom w:val="0"/>
              <w:divBdr>
                <w:top w:val="none" w:sz="0" w:space="0" w:color="auto"/>
                <w:left w:val="none" w:sz="0" w:space="0" w:color="auto"/>
                <w:bottom w:val="none" w:sz="0" w:space="0" w:color="auto"/>
                <w:right w:val="none" w:sz="0" w:space="0" w:color="auto"/>
              </w:divBdr>
            </w:div>
            <w:div w:id="1062751409">
              <w:marLeft w:val="0"/>
              <w:marRight w:val="0"/>
              <w:marTop w:val="0"/>
              <w:marBottom w:val="0"/>
              <w:divBdr>
                <w:top w:val="none" w:sz="0" w:space="0" w:color="auto"/>
                <w:left w:val="none" w:sz="0" w:space="0" w:color="auto"/>
                <w:bottom w:val="none" w:sz="0" w:space="0" w:color="auto"/>
                <w:right w:val="none" w:sz="0" w:space="0" w:color="auto"/>
              </w:divBdr>
            </w:div>
            <w:div w:id="952202351">
              <w:marLeft w:val="0"/>
              <w:marRight w:val="0"/>
              <w:marTop w:val="0"/>
              <w:marBottom w:val="0"/>
              <w:divBdr>
                <w:top w:val="none" w:sz="0" w:space="0" w:color="auto"/>
                <w:left w:val="none" w:sz="0" w:space="0" w:color="auto"/>
                <w:bottom w:val="none" w:sz="0" w:space="0" w:color="auto"/>
                <w:right w:val="none" w:sz="0" w:space="0" w:color="auto"/>
              </w:divBdr>
            </w:div>
            <w:div w:id="1651252899">
              <w:marLeft w:val="0"/>
              <w:marRight w:val="0"/>
              <w:marTop w:val="0"/>
              <w:marBottom w:val="0"/>
              <w:divBdr>
                <w:top w:val="none" w:sz="0" w:space="0" w:color="auto"/>
                <w:left w:val="none" w:sz="0" w:space="0" w:color="auto"/>
                <w:bottom w:val="none" w:sz="0" w:space="0" w:color="auto"/>
                <w:right w:val="none" w:sz="0" w:space="0" w:color="auto"/>
              </w:divBdr>
            </w:div>
            <w:div w:id="1879776208">
              <w:marLeft w:val="0"/>
              <w:marRight w:val="0"/>
              <w:marTop w:val="0"/>
              <w:marBottom w:val="0"/>
              <w:divBdr>
                <w:top w:val="none" w:sz="0" w:space="0" w:color="auto"/>
                <w:left w:val="none" w:sz="0" w:space="0" w:color="auto"/>
                <w:bottom w:val="none" w:sz="0" w:space="0" w:color="auto"/>
                <w:right w:val="none" w:sz="0" w:space="0" w:color="auto"/>
              </w:divBdr>
            </w:div>
            <w:div w:id="31809146">
              <w:marLeft w:val="0"/>
              <w:marRight w:val="0"/>
              <w:marTop w:val="0"/>
              <w:marBottom w:val="0"/>
              <w:divBdr>
                <w:top w:val="none" w:sz="0" w:space="0" w:color="auto"/>
                <w:left w:val="none" w:sz="0" w:space="0" w:color="auto"/>
                <w:bottom w:val="none" w:sz="0" w:space="0" w:color="auto"/>
                <w:right w:val="none" w:sz="0" w:space="0" w:color="auto"/>
              </w:divBdr>
            </w:div>
            <w:div w:id="306403511">
              <w:marLeft w:val="0"/>
              <w:marRight w:val="0"/>
              <w:marTop w:val="0"/>
              <w:marBottom w:val="0"/>
              <w:divBdr>
                <w:top w:val="none" w:sz="0" w:space="0" w:color="auto"/>
                <w:left w:val="none" w:sz="0" w:space="0" w:color="auto"/>
                <w:bottom w:val="none" w:sz="0" w:space="0" w:color="auto"/>
                <w:right w:val="none" w:sz="0" w:space="0" w:color="auto"/>
              </w:divBdr>
            </w:div>
            <w:div w:id="2125533543">
              <w:marLeft w:val="0"/>
              <w:marRight w:val="0"/>
              <w:marTop w:val="0"/>
              <w:marBottom w:val="0"/>
              <w:divBdr>
                <w:top w:val="none" w:sz="0" w:space="0" w:color="auto"/>
                <w:left w:val="none" w:sz="0" w:space="0" w:color="auto"/>
                <w:bottom w:val="none" w:sz="0" w:space="0" w:color="auto"/>
                <w:right w:val="none" w:sz="0" w:space="0" w:color="auto"/>
              </w:divBdr>
            </w:div>
            <w:div w:id="406080310">
              <w:marLeft w:val="0"/>
              <w:marRight w:val="0"/>
              <w:marTop w:val="0"/>
              <w:marBottom w:val="0"/>
              <w:divBdr>
                <w:top w:val="none" w:sz="0" w:space="0" w:color="auto"/>
                <w:left w:val="none" w:sz="0" w:space="0" w:color="auto"/>
                <w:bottom w:val="none" w:sz="0" w:space="0" w:color="auto"/>
                <w:right w:val="none" w:sz="0" w:space="0" w:color="auto"/>
              </w:divBdr>
            </w:div>
            <w:div w:id="44380689">
              <w:marLeft w:val="0"/>
              <w:marRight w:val="0"/>
              <w:marTop w:val="0"/>
              <w:marBottom w:val="0"/>
              <w:divBdr>
                <w:top w:val="none" w:sz="0" w:space="0" w:color="auto"/>
                <w:left w:val="none" w:sz="0" w:space="0" w:color="auto"/>
                <w:bottom w:val="none" w:sz="0" w:space="0" w:color="auto"/>
                <w:right w:val="none" w:sz="0" w:space="0" w:color="auto"/>
              </w:divBdr>
            </w:div>
            <w:div w:id="1111242574">
              <w:marLeft w:val="0"/>
              <w:marRight w:val="0"/>
              <w:marTop w:val="0"/>
              <w:marBottom w:val="0"/>
              <w:divBdr>
                <w:top w:val="none" w:sz="0" w:space="0" w:color="auto"/>
                <w:left w:val="none" w:sz="0" w:space="0" w:color="auto"/>
                <w:bottom w:val="none" w:sz="0" w:space="0" w:color="auto"/>
                <w:right w:val="none" w:sz="0" w:space="0" w:color="auto"/>
              </w:divBdr>
            </w:div>
            <w:div w:id="1137451394">
              <w:marLeft w:val="0"/>
              <w:marRight w:val="0"/>
              <w:marTop w:val="0"/>
              <w:marBottom w:val="0"/>
              <w:divBdr>
                <w:top w:val="none" w:sz="0" w:space="0" w:color="auto"/>
                <w:left w:val="none" w:sz="0" w:space="0" w:color="auto"/>
                <w:bottom w:val="none" w:sz="0" w:space="0" w:color="auto"/>
                <w:right w:val="none" w:sz="0" w:space="0" w:color="auto"/>
              </w:divBdr>
            </w:div>
            <w:div w:id="324940616">
              <w:marLeft w:val="0"/>
              <w:marRight w:val="0"/>
              <w:marTop w:val="0"/>
              <w:marBottom w:val="0"/>
              <w:divBdr>
                <w:top w:val="none" w:sz="0" w:space="0" w:color="auto"/>
                <w:left w:val="none" w:sz="0" w:space="0" w:color="auto"/>
                <w:bottom w:val="none" w:sz="0" w:space="0" w:color="auto"/>
                <w:right w:val="none" w:sz="0" w:space="0" w:color="auto"/>
              </w:divBdr>
            </w:div>
            <w:div w:id="1700541927">
              <w:marLeft w:val="0"/>
              <w:marRight w:val="0"/>
              <w:marTop w:val="0"/>
              <w:marBottom w:val="0"/>
              <w:divBdr>
                <w:top w:val="none" w:sz="0" w:space="0" w:color="auto"/>
                <w:left w:val="none" w:sz="0" w:space="0" w:color="auto"/>
                <w:bottom w:val="none" w:sz="0" w:space="0" w:color="auto"/>
                <w:right w:val="none" w:sz="0" w:space="0" w:color="auto"/>
              </w:divBdr>
            </w:div>
            <w:div w:id="1852328479">
              <w:marLeft w:val="0"/>
              <w:marRight w:val="0"/>
              <w:marTop w:val="0"/>
              <w:marBottom w:val="0"/>
              <w:divBdr>
                <w:top w:val="none" w:sz="0" w:space="0" w:color="auto"/>
                <w:left w:val="none" w:sz="0" w:space="0" w:color="auto"/>
                <w:bottom w:val="none" w:sz="0" w:space="0" w:color="auto"/>
                <w:right w:val="none" w:sz="0" w:space="0" w:color="auto"/>
              </w:divBdr>
            </w:div>
            <w:div w:id="315914779">
              <w:marLeft w:val="0"/>
              <w:marRight w:val="0"/>
              <w:marTop w:val="0"/>
              <w:marBottom w:val="0"/>
              <w:divBdr>
                <w:top w:val="none" w:sz="0" w:space="0" w:color="auto"/>
                <w:left w:val="none" w:sz="0" w:space="0" w:color="auto"/>
                <w:bottom w:val="none" w:sz="0" w:space="0" w:color="auto"/>
                <w:right w:val="none" w:sz="0" w:space="0" w:color="auto"/>
              </w:divBdr>
            </w:div>
            <w:div w:id="2019041128">
              <w:marLeft w:val="0"/>
              <w:marRight w:val="0"/>
              <w:marTop w:val="0"/>
              <w:marBottom w:val="0"/>
              <w:divBdr>
                <w:top w:val="none" w:sz="0" w:space="0" w:color="auto"/>
                <w:left w:val="none" w:sz="0" w:space="0" w:color="auto"/>
                <w:bottom w:val="none" w:sz="0" w:space="0" w:color="auto"/>
                <w:right w:val="none" w:sz="0" w:space="0" w:color="auto"/>
              </w:divBdr>
            </w:div>
            <w:div w:id="1768039983">
              <w:marLeft w:val="0"/>
              <w:marRight w:val="0"/>
              <w:marTop w:val="0"/>
              <w:marBottom w:val="0"/>
              <w:divBdr>
                <w:top w:val="none" w:sz="0" w:space="0" w:color="auto"/>
                <w:left w:val="none" w:sz="0" w:space="0" w:color="auto"/>
                <w:bottom w:val="none" w:sz="0" w:space="0" w:color="auto"/>
                <w:right w:val="none" w:sz="0" w:space="0" w:color="auto"/>
              </w:divBdr>
            </w:div>
            <w:div w:id="2074959204">
              <w:marLeft w:val="0"/>
              <w:marRight w:val="0"/>
              <w:marTop w:val="0"/>
              <w:marBottom w:val="0"/>
              <w:divBdr>
                <w:top w:val="none" w:sz="0" w:space="0" w:color="auto"/>
                <w:left w:val="none" w:sz="0" w:space="0" w:color="auto"/>
                <w:bottom w:val="none" w:sz="0" w:space="0" w:color="auto"/>
                <w:right w:val="none" w:sz="0" w:space="0" w:color="auto"/>
              </w:divBdr>
            </w:div>
            <w:div w:id="1798452074">
              <w:marLeft w:val="0"/>
              <w:marRight w:val="0"/>
              <w:marTop w:val="0"/>
              <w:marBottom w:val="0"/>
              <w:divBdr>
                <w:top w:val="none" w:sz="0" w:space="0" w:color="auto"/>
                <w:left w:val="none" w:sz="0" w:space="0" w:color="auto"/>
                <w:bottom w:val="none" w:sz="0" w:space="0" w:color="auto"/>
                <w:right w:val="none" w:sz="0" w:space="0" w:color="auto"/>
              </w:divBdr>
            </w:div>
            <w:div w:id="184834416">
              <w:marLeft w:val="0"/>
              <w:marRight w:val="0"/>
              <w:marTop w:val="0"/>
              <w:marBottom w:val="0"/>
              <w:divBdr>
                <w:top w:val="none" w:sz="0" w:space="0" w:color="auto"/>
                <w:left w:val="none" w:sz="0" w:space="0" w:color="auto"/>
                <w:bottom w:val="none" w:sz="0" w:space="0" w:color="auto"/>
                <w:right w:val="none" w:sz="0" w:space="0" w:color="auto"/>
              </w:divBdr>
            </w:div>
            <w:div w:id="846293263">
              <w:marLeft w:val="0"/>
              <w:marRight w:val="0"/>
              <w:marTop w:val="0"/>
              <w:marBottom w:val="0"/>
              <w:divBdr>
                <w:top w:val="none" w:sz="0" w:space="0" w:color="auto"/>
                <w:left w:val="none" w:sz="0" w:space="0" w:color="auto"/>
                <w:bottom w:val="none" w:sz="0" w:space="0" w:color="auto"/>
                <w:right w:val="none" w:sz="0" w:space="0" w:color="auto"/>
              </w:divBdr>
            </w:div>
            <w:div w:id="174879517">
              <w:marLeft w:val="0"/>
              <w:marRight w:val="0"/>
              <w:marTop w:val="0"/>
              <w:marBottom w:val="0"/>
              <w:divBdr>
                <w:top w:val="none" w:sz="0" w:space="0" w:color="auto"/>
                <w:left w:val="none" w:sz="0" w:space="0" w:color="auto"/>
                <w:bottom w:val="none" w:sz="0" w:space="0" w:color="auto"/>
                <w:right w:val="none" w:sz="0" w:space="0" w:color="auto"/>
              </w:divBdr>
            </w:div>
            <w:div w:id="933169589">
              <w:marLeft w:val="0"/>
              <w:marRight w:val="0"/>
              <w:marTop w:val="0"/>
              <w:marBottom w:val="0"/>
              <w:divBdr>
                <w:top w:val="none" w:sz="0" w:space="0" w:color="auto"/>
                <w:left w:val="none" w:sz="0" w:space="0" w:color="auto"/>
                <w:bottom w:val="none" w:sz="0" w:space="0" w:color="auto"/>
                <w:right w:val="none" w:sz="0" w:space="0" w:color="auto"/>
              </w:divBdr>
            </w:div>
            <w:div w:id="1795755675">
              <w:marLeft w:val="0"/>
              <w:marRight w:val="0"/>
              <w:marTop w:val="0"/>
              <w:marBottom w:val="0"/>
              <w:divBdr>
                <w:top w:val="none" w:sz="0" w:space="0" w:color="auto"/>
                <w:left w:val="none" w:sz="0" w:space="0" w:color="auto"/>
                <w:bottom w:val="none" w:sz="0" w:space="0" w:color="auto"/>
                <w:right w:val="none" w:sz="0" w:space="0" w:color="auto"/>
              </w:divBdr>
            </w:div>
            <w:div w:id="1439259256">
              <w:marLeft w:val="0"/>
              <w:marRight w:val="0"/>
              <w:marTop w:val="0"/>
              <w:marBottom w:val="0"/>
              <w:divBdr>
                <w:top w:val="none" w:sz="0" w:space="0" w:color="auto"/>
                <w:left w:val="none" w:sz="0" w:space="0" w:color="auto"/>
                <w:bottom w:val="none" w:sz="0" w:space="0" w:color="auto"/>
                <w:right w:val="none" w:sz="0" w:space="0" w:color="auto"/>
              </w:divBdr>
            </w:div>
            <w:div w:id="1497115325">
              <w:marLeft w:val="0"/>
              <w:marRight w:val="0"/>
              <w:marTop w:val="0"/>
              <w:marBottom w:val="0"/>
              <w:divBdr>
                <w:top w:val="none" w:sz="0" w:space="0" w:color="auto"/>
                <w:left w:val="none" w:sz="0" w:space="0" w:color="auto"/>
                <w:bottom w:val="none" w:sz="0" w:space="0" w:color="auto"/>
                <w:right w:val="none" w:sz="0" w:space="0" w:color="auto"/>
              </w:divBdr>
            </w:div>
            <w:div w:id="1007169967">
              <w:marLeft w:val="0"/>
              <w:marRight w:val="0"/>
              <w:marTop w:val="0"/>
              <w:marBottom w:val="0"/>
              <w:divBdr>
                <w:top w:val="none" w:sz="0" w:space="0" w:color="auto"/>
                <w:left w:val="none" w:sz="0" w:space="0" w:color="auto"/>
                <w:bottom w:val="none" w:sz="0" w:space="0" w:color="auto"/>
                <w:right w:val="none" w:sz="0" w:space="0" w:color="auto"/>
              </w:divBdr>
            </w:div>
            <w:div w:id="728960219">
              <w:marLeft w:val="0"/>
              <w:marRight w:val="0"/>
              <w:marTop w:val="0"/>
              <w:marBottom w:val="0"/>
              <w:divBdr>
                <w:top w:val="none" w:sz="0" w:space="0" w:color="auto"/>
                <w:left w:val="none" w:sz="0" w:space="0" w:color="auto"/>
                <w:bottom w:val="none" w:sz="0" w:space="0" w:color="auto"/>
                <w:right w:val="none" w:sz="0" w:space="0" w:color="auto"/>
              </w:divBdr>
            </w:div>
            <w:div w:id="1185093188">
              <w:marLeft w:val="0"/>
              <w:marRight w:val="0"/>
              <w:marTop w:val="0"/>
              <w:marBottom w:val="0"/>
              <w:divBdr>
                <w:top w:val="none" w:sz="0" w:space="0" w:color="auto"/>
                <w:left w:val="none" w:sz="0" w:space="0" w:color="auto"/>
                <w:bottom w:val="none" w:sz="0" w:space="0" w:color="auto"/>
                <w:right w:val="none" w:sz="0" w:space="0" w:color="auto"/>
              </w:divBdr>
            </w:div>
            <w:div w:id="1109161557">
              <w:marLeft w:val="0"/>
              <w:marRight w:val="0"/>
              <w:marTop w:val="0"/>
              <w:marBottom w:val="0"/>
              <w:divBdr>
                <w:top w:val="none" w:sz="0" w:space="0" w:color="auto"/>
                <w:left w:val="none" w:sz="0" w:space="0" w:color="auto"/>
                <w:bottom w:val="none" w:sz="0" w:space="0" w:color="auto"/>
                <w:right w:val="none" w:sz="0" w:space="0" w:color="auto"/>
              </w:divBdr>
            </w:div>
            <w:div w:id="915237832">
              <w:marLeft w:val="0"/>
              <w:marRight w:val="0"/>
              <w:marTop w:val="0"/>
              <w:marBottom w:val="0"/>
              <w:divBdr>
                <w:top w:val="none" w:sz="0" w:space="0" w:color="auto"/>
                <w:left w:val="none" w:sz="0" w:space="0" w:color="auto"/>
                <w:bottom w:val="none" w:sz="0" w:space="0" w:color="auto"/>
                <w:right w:val="none" w:sz="0" w:space="0" w:color="auto"/>
              </w:divBdr>
            </w:div>
            <w:div w:id="1855067175">
              <w:marLeft w:val="0"/>
              <w:marRight w:val="0"/>
              <w:marTop w:val="0"/>
              <w:marBottom w:val="0"/>
              <w:divBdr>
                <w:top w:val="none" w:sz="0" w:space="0" w:color="auto"/>
                <w:left w:val="none" w:sz="0" w:space="0" w:color="auto"/>
                <w:bottom w:val="none" w:sz="0" w:space="0" w:color="auto"/>
                <w:right w:val="none" w:sz="0" w:space="0" w:color="auto"/>
              </w:divBdr>
            </w:div>
            <w:div w:id="627131577">
              <w:marLeft w:val="0"/>
              <w:marRight w:val="0"/>
              <w:marTop w:val="0"/>
              <w:marBottom w:val="0"/>
              <w:divBdr>
                <w:top w:val="none" w:sz="0" w:space="0" w:color="auto"/>
                <w:left w:val="none" w:sz="0" w:space="0" w:color="auto"/>
                <w:bottom w:val="none" w:sz="0" w:space="0" w:color="auto"/>
                <w:right w:val="none" w:sz="0" w:space="0" w:color="auto"/>
              </w:divBdr>
            </w:div>
            <w:div w:id="202519884">
              <w:marLeft w:val="0"/>
              <w:marRight w:val="0"/>
              <w:marTop w:val="0"/>
              <w:marBottom w:val="0"/>
              <w:divBdr>
                <w:top w:val="none" w:sz="0" w:space="0" w:color="auto"/>
                <w:left w:val="none" w:sz="0" w:space="0" w:color="auto"/>
                <w:bottom w:val="none" w:sz="0" w:space="0" w:color="auto"/>
                <w:right w:val="none" w:sz="0" w:space="0" w:color="auto"/>
              </w:divBdr>
            </w:div>
            <w:div w:id="1238394714">
              <w:marLeft w:val="0"/>
              <w:marRight w:val="0"/>
              <w:marTop w:val="0"/>
              <w:marBottom w:val="0"/>
              <w:divBdr>
                <w:top w:val="none" w:sz="0" w:space="0" w:color="auto"/>
                <w:left w:val="none" w:sz="0" w:space="0" w:color="auto"/>
                <w:bottom w:val="none" w:sz="0" w:space="0" w:color="auto"/>
                <w:right w:val="none" w:sz="0" w:space="0" w:color="auto"/>
              </w:divBdr>
            </w:div>
            <w:div w:id="48038966">
              <w:marLeft w:val="0"/>
              <w:marRight w:val="0"/>
              <w:marTop w:val="0"/>
              <w:marBottom w:val="0"/>
              <w:divBdr>
                <w:top w:val="none" w:sz="0" w:space="0" w:color="auto"/>
                <w:left w:val="none" w:sz="0" w:space="0" w:color="auto"/>
                <w:bottom w:val="none" w:sz="0" w:space="0" w:color="auto"/>
                <w:right w:val="none" w:sz="0" w:space="0" w:color="auto"/>
              </w:divBdr>
            </w:div>
            <w:div w:id="213584539">
              <w:marLeft w:val="0"/>
              <w:marRight w:val="0"/>
              <w:marTop w:val="0"/>
              <w:marBottom w:val="0"/>
              <w:divBdr>
                <w:top w:val="none" w:sz="0" w:space="0" w:color="auto"/>
                <w:left w:val="none" w:sz="0" w:space="0" w:color="auto"/>
                <w:bottom w:val="none" w:sz="0" w:space="0" w:color="auto"/>
                <w:right w:val="none" w:sz="0" w:space="0" w:color="auto"/>
              </w:divBdr>
            </w:div>
            <w:div w:id="1808624437">
              <w:marLeft w:val="0"/>
              <w:marRight w:val="0"/>
              <w:marTop w:val="0"/>
              <w:marBottom w:val="0"/>
              <w:divBdr>
                <w:top w:val="none" w:sz="0" w:space="0" w:color="auto"/>
                <w:left w:val="none" w:sz="0" w:space="0" w:color="auto"/>
                <w:bottom w:val="none" w:sz="0" w:space="0" w:color="auto"/>
                <w:right w:val="none" w:sz="0" w:space="0" w:color="auto"/>
              </w:divBdr>
            </w:div>
            <w:div w:id="126357193">
              <w:marLeft w:val="0"/>
              <w:marRight w:val="0"/>
              <w:marTop w:val="0"/>
              <w:marBottom w:val="0"/>
              <w:divBdr>
                <w:top w:val="none" w:sz="0" w:space="0" w:color="auto"/>
                <w:left w:val="none" w:sz="0" w:space="0" w:color="auto"/>
                <w:bottom w:val="none" w:sz="0" w:space="0" w:color="auto"/>
                <w:right w:val="none" w:sz="0" w:space="0" w:color="auto"/>
              </w:divBdr>
            </w:div>
            <w:div w:id="1176845923">
              <w:marLeft w:val="0"/>
              <w:marRight w:val="0"/>
              <w:marTop w:val="0"/>
              <w:marBottom w:val="0"/>
              <w:divBdr>
                <w:top w:val="none" w:sz="0" w:space="0" w:color="auto"/>
                <w:left w:val="none" w:sz="0" w:space="0" w:color="auto"/>
                <w:bottom w:val="none" w:sz="0" w:space="0" w:color="auto"/>
                <w:right w:val="none" w:sz="0" w:space="0" w:color="auto"/>
              </w:divBdr>
            </w:div>
            <w:div w:id="2065568002">
              <w:marLeft w:val="0"/>
              <w:marRight w:val="0"/>
              <w:marTop w:val="0"/>
              <w:marBottom w:val="0"/>
              <w:divBdr>
                <w:top w:val="none" w:sz="0" w:space="0" w:color="auto"/>
                <w:left w:val="none" w:sz="0" w:space="0" w:color="auto"/>
                <w:bottom w:val="none" w:sz="0" w:space="0" w:color="auto"/>
                <w:right w:val="none" w:sz="0" w:space="0" w:color="auto"/>
              </w:divBdr>
            </w:div>
            <w:div w:id="2142575656">
              <w:marLeft w:val="0"/>
              <w:marRight w:val="0"/>
              <w:marTop w:val="0"/>
              <w:marBottom w:val="0"/>
              <w:divBdr>
                <w:top w:val="none" w:sz="0" w:space="0" w:color="auto"/>
                <w:left w:val="none" w:sz="0" w:space="0" w:color="auto"/>
                <w:bottom w:val="none" w:sz="0" w:space="0" w:color="auto"/>
                <w:right w:val="none" w:sz="0" w:space="0" w:color="auto"/>
              </w:divBdr>
            </w:div>
            <w:div w:id="1055590014">
              <w:marLeft w:val="0"/>
              <w:marRight w:val="0"/>
              <w:marTop w:val="0"/>
              <w:marBottom w:val="0"/>
              <w:divBdr>
                <w:top w:val="none" w:sz="0" w:space="0" w:color="auto"/>
                <w:left w:val="none" w:sz="0" w:space="0" w:color="auto"/>
                <w:bottom w:val="none" w:sz="0" w:space="0" w:color="auto"/>
                <w:right w:val="none" w:sz="0" w:space="0" w:color="auto"/>
              </w:divBdr>
            </w:div>
            <w:div w:id="453408995">
              <w:marLeft w:val="0"/>
              <w:marRight w:val="0"/>
              <w:marTop w:val="0"/>
              <w:marBottom w:val="0"/>
              <w:divBdr>
                <w:top w:val="none" w:sz="0" w:space="0" w:color="auto"/>
                <w:left w:val="none" w:sz="0" w:space="0" w:color="auto"/>
                <w:bottom w:val="none" w:sz="0" w:space="0" w:color="auto"/>
                <w:right w:val="none" w:sz="0" w:space="0" w:color="auto"/>
              </w:divBdr>
            </w:div>
            <w:div w:id="1371997784">
              <w:marLeft w:val="0"/>
              <w:marRight w:val="0"/>
              <w:marTop w:val="0"/>
              <w:marBottom w:val="0"/>
              <w:divBdr>
                <w:top w:val="none" w:sz="0" w:space="0" w:color="auto"/>
                <w:left w:val="none" w:sz="0" w:space="0" w:color="auto"/>
                <w:bottom w:val="none" w:sz="0" w:space="0" w:color="auto"/>
                <w:right w:val="none" w:sz="0" w:space="0" w:color="auto"/>
              </w:divBdr>
            </w:div>
            <w:div w:id="1880429401">
              <w:marLeft w:val="0"/>
              <w:marRight w:val="0"/>
              <w:marTop w:val="0"/>
              <w:marBottom w:val="0"/>
              <w:divBdr>
                <w:top w:val="none" w:sz="0" w:space="0" w:color="auto"/>
                <w:left w:val="none" w:sz="0" w:space="0" w:color="auto"/>
                <w:bottom w:val="none" w:sz="0" w:space="0" w:color="auto"/>
                <w:right w:val="none" w:sz="0" w:space="0" w:color="auto"/>
              </w:divBdr>
            </w:div>
            <w:div w:id="1003628131">
              <w:marLeft w:val="0"/>
              <w:marRight w:val="0"/>
              <w:marTop w:val="0"/>
              <w:marBottom w:val="0"/>
              <w:divBdr>
                <w:top w:val="none" w:sz="0" w:space="0" w:color="auto"/>
                <w:left w:val="none" w:sz="0" w:space="0" w:color="auto"/>
                <w:bottom w:val="none" w:sz="0" w:space="0" w:color="auto"/>
                <w:right w:val="none" w:sz="0" w:space="0" w:color="auto"/>
              </w:divBdr>
            </w:div>
            <w:div w:id="1198008066">
              <w:marLeft w:val="0"/>
              <w:marRight w:val="0"/>
              <w:marTop w:val="0"/>
              <w:marBottom w:val="0"/>
              <w:divBdr>
                <w:top w:val="none" w:sz="0" w:space="0" w:color="auto"/>
                <w:left w:val="none" w:sz="0" w:space="0" w:color="auto"/>
                <w:bottom w:val="none" w:sz="0" w:space="0" w:color="auto"/>
                <w:right w:val="none" w:sz="0" w:space="0" w:color="auto"/>
              </w:divBdr>
            </w:div>
            <w:div w:id="142819919">
              <w:marLeft w:val="0"/>
              <w:marRight w:val="0"/>
              <w:marTop w:val="0"/>
              <w:marBottom w:val="0"/>
              <w:divBdr>
                <w:top w:val="none" w:sz="0" w:space="0" w:color="auto"/>
                <w:left w:val="none" w:sz="0" w:space="0" w:color="auto"/>
                <w:bottom w:val="none" w:sz="0" w:space="0" w:color="auto"/>
                <w:right w:val="none" w:sz="0" w:space="0" w:color="auto"/>
              </w:divBdr>
            </w:div>
            <w:div w:id="2093238997">
              <w:marLeft w:val="0"/>
              <w:marRight w:val="0"/>
              <w:marTop w:val="0"/>
              <w:marBottom w:val="0"/>
              <w:divBdr>
                <w:top w:val="none" w:sz="0" w:space="0" w:color="auto"/>
                <w:left w:val="none" w:sz="0" w:space="0" w:color="auto"/>
                <w:bottom w:val="none" w:sz="0" w:space="0" w:color="auto"/>
                <w:right w:val="none" w:sz="0" w:space="0" w:color="auto"/>
              </w:divBdr>
            </w:div>
            <w:div w:id="1811095068">
              <w:marLeft w:val="0"/>
              <w:marRight w:val="0"/>
              <w:marTop w:val="0"/>
              <w:marBottom w:val="0"/>
              <w:divBdr>
                <w:top w:val="none" w:sz="0" w:space="0" w:color="auto"/>
                <w:left w:val="none" w:sz="0" w:space="0" w:color="auto"/>
                <w:bottom w:val="none" w:sz="0" w:space="0" w:color="auto"/>
                <w:right w:val="none" w:sz="0" w:space="0" w:color="auto"/>
              </w:divBdr>
            </w:div>
            <w:div w:id="467747586">
              <w:marLeft w:val="0"/>
              <w:marRight w:val="0"/>
              <w:marTop w:val="0"/>
              <w:marBottom w:val="0"/>
              <w:divBdr>
                <w:top w:val="none" w:sz="0" w:space="0" w:color="auto"/>
                <w:left w:val="none" w:sz="0" w:space="0" w:color="auto"/>
                <w:bottom w:val="none" w:sz="0" w:space="0" w:color="auto"/>
                <w:right w:val="none" w:sz="0" w:space="0" w:color="auto"/>
              </w:divBdr>
            </w:div>
            <w:div w:id="838468428">
              <w:marLeft w:val="0"/>
              <w:marRight w:val="0"/>
              <w:marTop w:val="0"/>
              <w:marBottom w:val="0"/>
              <w:divBdr>
                <w:top w:val="none" w:sz="0" w:space="0" w:color="auto"/>
                <w:left w:val="none" w:sz="0" w:space="0" w:color="auto"/>
                <w:bottom w:val="none" w:sz="0" w:space="0" w:color="auto"/>
                <w:right w:val="none" w:sz="0" w:space="0" w:color="auto"/>
              </w:divBdr>
            </w:div>
            <w:div w:id="241568196">
              <w:marLeft w:val="0"/>
              <w:marRight w:val="0"/>
              <w:marTop w:val="0"/>
              <w:marBottom w:val="0"/>
              <w:divBdr>
                <w:top w:val="none" w:sz="0" w:space="0" w:color="auto"/>
                <w:left w:val="none" w:sz="0" w:space="0" w:color="auto"/>
                <w:bottom w:val="none" w:sz="0" w:space="0" w:color="auto"/>
                <w:right w:val="none" w:sz="0" w:space="0" w:color="auto"/>
              </w:divBdr>
            </w:div>
            <w:div w:id="1082800464">
              <w:marLeft w:val="0"/>
              <w:marRight w:val="0"/>
              <w:marTop w:val="0"/>
              <w:marBottom w:val="0"/>
              <w:divBdr>
                <w:top w:val="none" w:sz="0" w:space="0" w:color="auto"/>
                <w:left w:val="none" w:sz="0" w:space="0" w:color="auto"/>
                <w:bottom w:val="none" w:sz="0" w:space="0" w:color="auto"/>
                <w:right w:val="none" w:sz="0" w:space="0" w:color="auto"/>
              </w:divBdr>
            </w:div>
            <w:div w:id="952706753">
              <w:marLeft w:val="0"/>
              <w:marRight w:val="0"/>
              <w:marTop w:val="0"/>
              <w:marBottom w:val="0"/>
              <w:divBdr>
                <w:top w:val="none" w:sz="0" w:space="0" w:color="auto"/>
                <w:left w:val="none" w:sz="0" w:space="0" w:color="auto"/>
                <w:bottom w:val="none" w:sz="0" w:space="0" w:color="auto"/>
                <w:right w:val="none" w:sz="0" w:space="0" w:color="auto"/>
              </w:divBdr>
            </w:div>
            <w:div w:id="1034235630">
              <w:marLeft w:val="0"/>
              <w:marRight w:val="0"/>
              <w:marTop w:val="0"/>
              <w:marBottom w:val="0"/>
              <w:divBdr>
                <w:top w:val="none" w:sz="0" w:space="0" w:color="auto"/>
                <w:left w:val="none" w:sz="0" w:space="0" w:color="auto"/>
                <w:bottom w:val="none" w:sz="0" w:space="0" w:color="auto"/>
                <w:right w:val="none" w:sz="0" w:space="0" w:color="auto"/>
              </w:divBdr>
            </w:div>
            <w:div w:id="2074623372">
              <w:marLeft w:val="0"/>
              <w:marRight w:val="0"/>
              <w:marTop w:val="0"/>
              <w:marBottom w:val="0"/>
              <w:divBdr>
                <w:top w:val="none" w:sz="0" w:space="0" w:color="auto"/>
                <w:left w:val="none" w:sz="0" w:space="0" w:color="auto"/>
                <w:bottom w:val="none" w:sz="0" w:space="0" w:color="auto"/>
                <w:right w:val="none" w:sz="0" w:space="0" w:color="auto"/>
              </w:divBdr>
            </w:div>
            <w:div w:id="866066842">
              <w:marLeft w:val="0"/>
              <w:marRight w:val="0"/>
              <w:marTop w:val="0"/>
              <w:marBottom w:val="0"/>
              <w:divBdr>
                <w:top w:val="none" w:sz="0" w:space="0" w:color="auto"/>
                <w:left w:val="none" w:sz="0" w:space="0" w:color="auto"/>
                <w:bottom w:val="none" w:sz="0" w:space="0" w:color="auto"/>
                <w:right w:val="none" w:sz="0" w:space="0" w:color="auto"/>
              </w:divBdr>
            </w:div>
            <w:div w:id="428738398">
              <w:marLeft w:val="0"/>
              <w:marRight w:val="0"/>
              <w:marTop w:val="0"/>
              <w:marBottom w:val="0"/>
              <w:divBdr>
                <w:top w:val="none" w:sz="0" w:space="0" w:color="auto"/>
                <w:left w:val="none" w:sz="0" w:space="0" w:color="auto"/>
                <w:bottom w:val="none" w:sz="0" w:space="0" w:color="auto"/>
                <w:right w:val="none" w:sz="0" w:space="0" w:color="auto"/>
              </w:divBdr>
            </w:div>
            <w:div w:id="899940579">
              <w:marLeft w:val="0"/>
              <w:marRight w:val="0"/>
              <w:marTop w:val="0"/>
              <w:marBottom w:val="0"/>
              <w:divBdr>
                <w:top w:val="none" w:sz="0" w:space="0" w:color="auto"/>
                <w:left w:val="none" w:sz="0" w:space="0" w:color="auto"/>
                <w:bottom w:val="none" w:sz="0" w:space="0" w:color="auto"/>
                <w:right w:val="none" w:sz="0" w:space="0" w:color="auto"/>
              </w:divBdr>
            </w:div>
            <w:div w:id="2053578259">
              <w:marLeft w:val="0"/>
              <w:marRight w:val="0"/>
              <w:marTop w:val="0"/>
              <w:marBottom w:val="0"/>
              <w:divBdr>
                <w:top w:val="none" w:sz="0" w:space="0" w:color="auto"/>
                <w:left w:val="none" w:sz="0" w:space="0" w:color="auto"/>
                <w:bottom w:val="none" w:sz="0" w:space="0" w:color="auto"/>
                <w:right w:val="none" w:sz="0" w:space="0" w:color="auto"/>
              </w:divBdr>
            </w:div>
            <w:div w:id="1086152851">
              <w:marLeft w:val="0"/>
              <w:marRight w:val="0"/>
              <w:marTop w:val="0"/>
              <w:marBottom w:val="0"/>
              <w:divBdr>
                <w:top w:val="none" w:sz="0" w:space="0" w:color="auto"/>
                <w:left w:val="none" w:sz="0" w:space="0" w:color="auto"/>
                <w:bottom w:val="none" w:sz="0" w:space="0" w:color="auto"/>
                <w:right w:val="none" w:sz="0" w:space="0" w:color="auto"/>
              </w:divBdr>
            </w:div>
            <w:div w:id="121116513">
              <w:marLeft w:val="0"/>
              <w:marRight w:val="0"/>
              <w:marTop w:val="0"/>
              <w:marBottom w:val="0"/>
              <w:divBdr>
                <w:top w:val="none" w:sz="0" w:space="0" w:color="auto"/>
                <w:left w:val="none" w:sz="0" w:space="0" w:color="auto"/>
                <w:bottom w:val="none" w:sz="0" w:space="0" w:color="auto"/>
                <w:right w:val="none" w:sz="0" w:space="0" w:color="auto"/>
              </w:divBdr>
            </w:div>
            <w:div w:id="1855219295">
              <w:marLeft w:val="0"/>
              <w:marRight w:val="0"/>
              <w:marTop w:val="0"/>
              <w:marBottom w:val="0"/>
              <w:divBdr>
                <w:top w:val="none" w:sz="0" w:space="0" w:color="auto"/>
                <w:left w:val="none" w:sz="0" w:space="0" w:color="auto"/>
                <w:bottom w:val="none" w:sz="0" w:space="0" w:color="auto"/>
                <w:right w:val="none" w:sz="0" w:space="0" w:color="auto"/>
              </w:divBdr>
            </w:div>
            <w:div w:id="2116516496">
              <w:marLeft w:val="0"/>
              <w:marRight w:val="0"/>
              <w:marTop w:val="0"/>
              <w:marBottom w:val="0"/>
              <w:divBdr>
                <w:top w:val="none" w:sz="0" w:space="0" w:color="auto"/>
                <w:left w:val="none" w:sz="0" w:space="0" w:color="auto"/>
                <w:bottom w:val="none" w:sz="0" w:space="0" w:color="auto"/>
                <w:right w:val="none" w:sz="0" w:space="0" w:color="auto"/>
              </w:divBdr>
            </w:div>
            <w:div w:id="43794087">
              <w:marLeft w:val="0"/>
              <w:marRight w:val="0"/>
              <w:marTop w:val="0"/>
              <w:marBottom w:val="0"/>
              <w:divBdr>
                <w:top w:val="none" w:sz="0" w:space="0" w:color="auto"/>
                <w:left w:val="none" w:sz="0" w:space="0" w:color="auto"/>
                <w:bottom w:val="none" w:sz="0" w:space="0" w:color="auto"/>
                <w:right w:val="none" w:sz="0" w:space="0" w:color="auto"/>
              </w:divBdr>
            </w:div>
            <w:div w:id="421075730">
              <w:marLeft w:val="0"/>
              <w:marRight w:val="0"/>
              <w:marTop w:val="0"/>
              <w:marBottom w:val="0"/>
              <w:divBdr>
                <w:top w:val="none" w:sz="0" w:space="0" w:color="auto"/>
                <w:left w:val="none" w:sz="0" w:space="0" w:color="auto"/>
                <w:bottom w:val="none" w:sz="0" w:space="0" w:color="auto"/>
                <w:right w:val="none" w:sz="0" w:space="0" w:color="auto"/>
              </w:divBdr>
            </w:div>
            <w:div w:id="2145348996">
              <w:marLeft w:val="0"/>
              <w:marRight w:val="0"/>
              <w:marTop w:val="0"/>
              <w:marBottom w:val="0"/>
              <w:divBdr>
                <w:top w:val="none" w:sz="0" w:space="0" w:color="auto"/>
                <w:left w:val="none" w:sz="0" w:space="0" w:color="auto"/>
                <w:bottom w:val="none" w:sz="0" w:space="0" w:color="auto"/>
                <w:right w:val="none" w:sz="0" w:space="0" w:color="auto"/>
              </w:divBdr>
            </w:div>
            <w:div w:id="2112972545">
              <w:marLeft w:val="0"/>
              <w:marRight w:val="0"/>
              <w:marTop w:val="0"/>
              <w:marBottom w:val="0"/>
              <w:divBdr>
                <w:top w:val="none" w:sz="0" w:space="0" w:color="auto"/>
                <w:left w:val="none" w:sz="0" w:space="0" w:color="auto"/>
                <w:bottom w:val="none" w:sz="0" w:space="0" w:color="auto"/>
                <w:right w:val="none" w:sz="0" w:space="0" w:color="auto"/>
              </w:divBdr>
            </w:div>
            <w:div w:id="678852995">
              <w:marLeft w:val="0"/>
              <w:marRight w:val="0"/>
              <w:marTop w:val="0"/>
              <w:marBottom w:val="0"/>
              <w:divBdr>
                <w:top w:val="none" w:sz="0" w:space="0" w:color="auto"/>
                <w:left w:val="none" w:sz="0" w:space="0" w:color="auto"/>
                <w:bottom w:val="none" w:sz="0" w:space="0" w:color="auto"/>
                <w:right w:val="none" w:sz="0" w:space="0" w:color="auto"/>
              </w:divBdr>
            </w:div>
            <w:div w:id="857740126">
              <w:marLeft w:val="0"/>
              <w:marRight w:val="0"/>
              <w:marTop w:val="0"/>
              <w:marBottom w:val="0"/>
              <w:divBdr>
                <w:top w:val="none" w:sz="0" w:space="0" w:color="auto"/>
                <w:left w:val="none" w:sz="0" w:space="0" w:color="auto"/>
                <w:bottom w:val="none" w:sz="0" w:space="0" w:color="auto"/>
                <w:right w:val="none" w:sz="0" w:space="0" w:color="auto"/>
              </w:divBdr>
            </w:div>
            <w:div w:id="2095974797">
              <w:marLeft w:val="0"/>
              <w:marRight w:val="0"/>
              <w:marTop w:val="0"/>
              <w:marBottom w:val="0"/>
              <w:divBdr>
                <w:top w:val="none" w:sz="0" w:space="0" w:color="auto"/>
                <w:left w:val="none" w:sz="0" w:space="0" w:color="auto"/>
                <w:bottom w:val="none" w:sz="0" w:space="0" w:color="auto"/>
                <w:right w:val="none" w:sz="0" w:space="0" w:color="auto"/>
              </w:divBdr>
            </w:div>
            <w:div w:id="1937057832">
              <w:marLeft w:val="0"/>
              <w:marRight w:val="0"/>
              <w:marTop w:val="0"/>
              <w:marBottom w:val="0"/>
              <w:divBdr>
                <w:top w:val="none" w:sz="0" w:space="0" w:color="auto"/>
                <w:left w:val="none" w:sz="0" w:space="0" w:color="auto"/>
                <w:bottom w:val="none" w:sz="0" w:space="0" w:color="auto"/>
                <w:right w:val="none" w:sz="0" w:space="0" w:color="auto"/>
              </w:divBdr>
            </w:div>
            <w:div w:id="361830061">
              <w:marLeft w:val="0"/>
              <w:marRight w:val="0"/>
              <w:marTop w:val="0"/>
              <w:marBottom w:val="0"/>
              <w:divBdr>
                <w:top w:val="none" w:sz="0" w:space="0" w:color="auto"/>
                <w:left w:val="none" w:sz="0" w:space="0" w:color="auto"/>
                <w:bottom w:val="none" w:sz="0" w:space="0" w:color="auto"/>
                <w:right w:val="none" w:sz="0" w:space="0" w:color="auto"/>
              </w:divBdr>
            </w:div>
            <w:div w:id="2141528659">
              <w:marLeft w:val="0"/>
              <w:marRight w:val="0"/>
              <w:marTop w:val="0"/>
              <w:marBottom w:val="0"/>
              <w:divBdr>
                <w:top w:val="none" w:sz="0" w:space="0" w:color="auto"/>
                <w:left w:val="none" w:sz="0" w:space="0" w:color="auto"/>
                <w:bottom w:val="none" w:sz="0" w:space="0" w:color="auto"/>
                <w:right w:val="none" w:sz="0" w:space="0" w:color="auto"/>
              </w:divBdr>
            </w:div>
            <w:div w:id="1232501263">
              <w:marLeft w:val="0"/>
              <w:marRight w:val="0"/>
              <w:marTop w:val="0"/>
              <w:marBottom w:val="0"/>
              <w:divBdr>
                <w:top w:val="none" w:sz="0" w:space="0" w:color="auto"/>
                <w:left w:val="none" w:sz="0" w:space="0" w:color="auto"/>
                <w:bottom w:val="none" w:sz="0" w:space="0" w:color="auto"/>
                <w:right w:val="none" w:sz="0" w:space="0" w:color="auto"/>
              </w:divBdr>
            </w:div>
            <w:div w:id="1190993721">
              <w:marLeft w:val="0"/>
              <w:marRight w:val="0"/>
              <w:marTop w:val="0"/>
              <w:marBottom w:val="0"/>
              <w:divBdr>
                <w:top w:val="none" w:sz="0" w:space="0" w:color="auto"/>
                <w:left w:val="none" w:sz="0" w:space="0" w:color="auto"/>
                <w:bottom w:val="none" w:sz="0" w:space="0" w:color="auto"/>
                <w:right w:val="none" w:sz="0" w:space="0" w:color="auto"/>
              </w:divBdr>
            </w:div>
            <w:div w:id="1369833799">
              <w:marLeft w:val="0"/>
              <w:marRight w:val="0"/>
              <w:marTop w:val="0"/>
              <w:marBottom w:val="0"/>
              <w:divBdr>
                <w:top w:val="none" w:sz="0" w:space="0" w:color="auto"/>
                <w:left w:val="none" w:sz="0" w:space="0" w:color="auto"/>
                <w:bottom w:val="none" w:sz="0" w:space="0" w:color="auto"/>
                <w:right w:val="none" w:sz="0" w:space="0" w:color="auto"/>
              </w:divBdr>
            </w:div>
            <w:div w:id="51974845">
              <w:marLeft w:val="0"/>
              <w:marRight w:val="0"/>
              <w:marTop w:val="0"/>
              <w:marBottom w:val="0"/>
              <w:divBdr>
                <w:top w:val="none" w:sz="0" w:space="0" w:color="auto"/>
                <w:left w:val="none" w:sz="0" w:space="0" w:color="auto"/>
                <w:bottom w:val="none" w:sz="0" w:space="0" w:color="auto"/>
                <w:right w:val="none" w:sz="0" w:space="0" w:color="auto"/>
              </w:divBdr>
            </w:div>
            <w:div w:id="1948006271">
              <w:marLeft w:val="0"/>
              <w:marRight w:val="0"/>
              <w:marTop w:val="0"/>
              <w:marBottom w:val="0"/>
              <w:divBdr>
                <w:top w:val="none" w:sz="0" w:space="0" w:color="auto"/>
                <w:left w:val="none" w:sz="0" w:space="0" w:color="auto"/>
                <w:bottom w:val="none" w:sz="0" w:space="0" w:color="auto"/>
                <w:right w:val="none" w:sz="0" w:space="0" w:color="auto"/>
              </w:divBdr>
            </w:div>
            <w:div w:id="774447887">
              <w:marLeft w:val="0"/>
              <w:marRight w:val="0"/>
              <w:marTop w:val="0"/>
              <w:marBottom w:val="0"/>
              <w:divBdr>
                <w:top w:val="none" w:sz="0" w:space="0" w:color="auto"/>
                <w:left w:val="none" w:sz="0" w:space="0" w:color="auto"/>
                <w:bottom w:val="none" w:sz="0" w:space="0" w:color="auto"/>
                <w:right w:val="none" w:sz="0" w:space="0" w:color="auto"/>
              </w:divBdr>
            </w:div>
            <w:div w:id="446969340">
              <w:marLeft w:val="0"/>
              <w:marRight w:val="0"/>
              <w:marTop w:val="0"/>
              <w:marBottom w:val="0"/>
              <w:divBdr>
                <w:top w:val="none" w:sz="0" w:space="0" w:color="auto"/>
                <w:left w:val="none" w:sz="0" w:space="0" w:color="auto"/>
                <w:bottom w:val="none" w:sz="0" w:space="0" w:color="auto"/>
                <w:right w:val="none" w:sz="0" w:space="0" w:color="auto"/>
              </w:divBdr>
            </w:div>
            <w:div w:id="416246902">
              <w:marLeft w:val="0"/>
              <w:marRight w:val="0"/>
              <w:marTop w:val="0"/>
              <w:marBottom w:val="0"/>
              <w:divBdr>
                <w:top w:val="none" w:sz="0" w:space="0" w:color="auto"/>
                <w:left w:val="none" w:sz="0" w:space="0" w:color="auto"/>
                <w:bottom w:val="none" w:sz="0" w:space="0" w:color="auto"/>
                <w:right w:val="none" w:sz="0" w:space="0" w:color="auto"/>
              </w:divBdr>
            </w:div>
            <w:div w:id="249505538">
              <w:marLeft w:val="0"/>
              <w:marRight w:val="0"/>
              <w:marTop w:val="0"/>
              <w:marBottom w:val="0"/>
              <w:divBdr>
                <w:top w:val="none" w:sz="0" w:space="0" w:color="auto"/>
                <w:left w:val="none" w:sz="0" w:space="0" w:color="auto"/>
                <w:bottom w:val="none" w:sz="0" w:space="0" w:color="auto"/>
                <w:right w:val="none" w:sz="0" w:space="0" w:color="auto"/>
              </w:divBdr>
            </w:div>
            <w:div w:id="82999598">
              <w:marLeft w:val="0"/>
              <w:marRight w:val="0"/>
              <w:marTop w:val="0"/>
              <w:marBottom w:val="0"/>
              <w:divBdr>
                <w:top w:val="none" w:sz="0" w:space="0" w:color="auto"/>
                <w:left w:val="none" w:sz="0" w:space="0" w:color="auto"/>
                <w:bottom w:val="none" w:sz="0" w:space="0" w:color="auto"/>
                <w:right w:val="none" w:sz="0" w:space="0" w:color="auto"/>
              </w:divBdr>
            </w:div>
            <w:div w:id="2131316842">
              <w:marLeft w:val="0"/>
              <w:marRight w:val="0"/>
              <w:marTop w:val="0"/>
              <w:marBottom w:val="0"/>
              <w:divBdr>
                <w:top w:val="none" w:sz="0" w:space="0" w:color="auto"/>
                <w:left w:val="none" w:sz="0" w:space="0" w:color="auto"/>
                <w:bottom w:val="none" w:sz="0" w:space="0" w:color="auto"/>
                <w:right w:val="none" w:sz="0" w:space="0" w:color="auto"/>
              </w:divBdr>
            </w:div>
            <w:div w:id="260575512">
              <w:marLeft w:val="0"/>
              <w:marRight w:val="0"/>
              <w:marTop w:val="0"/>
              <w:marBottom w:val="0"/>
              <w:divBdr>
                <w:top w:val="none" w:sz="0" w:space="0" w:color="auto"/>
                <w:left w:val="none" w:sz="0" w:space="0" w:color="auto"/>
                <w:bottom w:val="none" w:sz="0" w:space="0" w:color="auto"/>
                <w:right w:val="none" w:sz="0" w:space="0" w:color="auto"/>
              </w:divBdr>
            </w:div>
            <w:div w:id="1283682251">
              <w:marLeft w:val="0"/>
              <w:marRight w:val="0"/>
              <w:marTop w:val="0"/>
              <w:marBottom w:val="0"/>
              <w:divBdr>
                <w:top w:val="none" w:sz="0" w:space="0" w:color="auto"/>
                <w:left w:val="none" w:sz="0" w:space="0" w:color="auto"/>
                <w:bottom w:val="none" w:sz="0" w:space="0" w:color="auto"/>
                <w:right w:val="none" w:sz="0" w:space="0" w:color="auto"/>
              </w:divBdr>
            </w:div>
            <w:div w:id="1720743058">
              <w:marLeft w:val="0"/>
              <w:marRight w:val="0"/>
              <w:marTop w:val="0"/>
              <w:marBottom w:val="0"/>
              <w:divBdr>
                <w:top w:val="none" w:sz="0" w:space="0" w:color="auto"/>
                <w:left w:val="none" w:sz="0" w:space="0" w:color="auto"/>
                <w:bottom w:val="none" w:sz="0" w:space="0" w:color="auto"/>
                <w:right w:val="none" w:sz="0" w:space="0" w:color="auto"/>
              </w:divBdr>
            </w:div>
            <w:div w:id="587662471">
              <w:marLeft w:val="0"/>
              <w:marRight w:val="0"/>
              <w:marTop w:val="0"/>
              <w:marBottom w:val="0"/>
              <w:divBdr>
                <w:top w:val="none" w:sz="0" w:space="0" w:color="auto"/>
                <w:left w:val="none" w:sz="0" w:space="0" w:color="auto"/>
                <w:bottom w:val="none" w:sz="0" w:space="0" w:color="auto"/>
                <w:right w:val="none" w:sz="0" w:space="0" w:color="auto"/>
              </w:divBdr>
            </w:div>
            <w:div w:id="974944703">
              <w:marLeft w:val="0"/>
              <w:marRight w:val="0"/>
              <w:marTop w:val="0"/>
              <w:marBottom w:val="0"/>
              <w:divBdr>
                <w:top w:val="none" w:sz="0" w:space="0" w:color="auto"/>
                <w:left w:val="none" w:sz="0" w:space="0" w:color="auto"/>
                <w:bottom w:val="none" w:sz="0" w:space="0" w:color="auto"/>
                <w:right w:val="none" w:sz="0" w:space="0" w:color="auto"/>
              </w:divBdr>
            </w:div>
            <w:div w:id="1000081838">
              <w:marLeft w:val="0"/>
              <w:marRight w:val="0"/>
              <w:marTop w:val="0"/>
              <w:marBottom w:val="0"/>
              <w:divBdr>
                <w:top w:val="none" w:sz="0" w:space="0" w:color="auto"/>
                <w:left w:val="none" w:sz="0" w:space="0" w:color="auto"/>
                <w:bottom w:val="none" w:sz="0" w:space="0" w:color="auto"/>
                <w:right w:val="none" w:sz="0" w:space="0" w:color="auto"/>
              </w:divBdr>
            </w:div>
            <w:div w:id="1865286656">
              <w:marLeft w:val="0"/>
              <w:marRight w:val="0"/>
              <w:marTop w:val="0"/>
              <w:marBottom w:val="0"/>
              <w:divBdr>
                <w:top w:val="none" w:sz="0" w:space="0" w:color="auto"/>
                <w:left w:val="none" w:sz="0" w:space="0" w:color="auto"/>
                <w:bottom w:val="none" w:sz="0" w:space="0" w:color="auto"/>
                <w:right w:val="none" w:sz="0" w:space="0" w:color="auto"/>
              </w:divBdr>
            </w:div>
            <w:div w:id="51511460">
              <w:marLeft w:val="0"/>
              <w:marRight w:val="0"/>
              <w:marTop w:val="0"/>
              <w:marBottom w:val="0"/>
              <w:divBdr>
                <w:top w:val="none" w:sz="0" w:space="0" w:color="auto"/>
                <w:left w:val="none" w:sz="0" w:space="0" w:color="auto"/>
                <w:bottom w:val="none" w:sz="0" w:space="0" w:color="auto"/>
                <w:right w:val="none" w:sz="0" w:space="0" w:color="auto"/>
              </w:divBdr>
            </w:div>
            <w:div w:id="285815415">
              <w:marLeft w:val="0"/>
              <w:marRight w:val="0"/>
              <w:marTop w:val="0"/>
              <w:marBottom w:val="0"/>
              <w:divBdr>
                <w:top w:val="none" w:sz="0" w:space="0" w:color="auto"/>
                <w:left w:val="none" w:sz="0" w:space="0" w:color="auto"/>
                <w:bottom w:val="none" w:sz="0" w:space="0" w:color="auto"/>
                <w:right w:val="none" w:sz="0" w:space="0" w:color="auto"/>
              </w:divBdr>
            </w:div>
            <w:div w:id="487139409">
              <w:marLeft w:val="0"/>
              <w:marRight w:val="0"/>
              <w:marTop w:val="0"/>
              <w:marBottom w:val="0"/>
              <w:divBdr>
                <w:top w:val="none" w:sz="0" w:space="0" w:color="auto"/>
                <w:left w:val="none" w:sz="0" w:space="0" w:color="auto"/>
                <w:bottom w:val="none" w:sz="0" w:space="0" w:color="auto"/>
                <w:right w:val="none" w:sz="0" w:space="0" w:color="auto"/>
              </w:divBdr>
            </w:div>
            <w:div w:id="1107118499">
              <w:marLeft w:val="0"/>
              <w:marRight w:val="0"/>
              <w:marTop w:val="0"/>
              <w:marBottom w:val="0"/>
              <w:divBdr>
                <w:top w:val="none" w:sz="0" w:space="0" w:color="auto"/>
                <w:left w:val="none" w:sz="0" w:space="0" w:color="auto"/>
                <w:bottom w:val="none" w:sz="0" w:space="0" w:color="auto"/>
                <w:right w:val="none" w:sz="0" w:space="0" w:color="auto"/>
              </w:divBdr>
            </w:div>
            <w:div w:id="139813495">
              <w:marLeft w:val="0"/>
              <w:marRight w:val="0"/>
              <w:marTop w:val="0"/>
              <w:marBottom w:val="0"/>
              <w:divBdr>
                <w:top w:val="none" w:sz="0" w:space="0" w:color="auto"/>
                <w:left w:val="none" w:sz="0" w:space="0" w:color="auto"/>
                <w:bottom w:val="none" w:sz="0" w:space="0" w:color="auto"/>
                <w:right w:val="none" w:sz="0" w:space="0" w:color="auto"/>
              </w:divBdr>
            </w:div>
            <w:div w:id="569001673">
              <w:marLeft w:val="0"/>
              <w:marRight w:val="0"/>
              <w:marTop w:val="0"/>
              <w:marBottom w:val="0"/>
              <w:divBdr>
                <w:top w:val="none" w:sz="0" w:space="0" w:color="auto"/>
                <w:left w:val="none" w:sz="0" w:space="0" w:color="auto"/>
                <w:bottom w:val="none" w:sz="0" w:space="0" w:color="auto"/>
                <w:right w:val="none" w:sz="0" w:space="0" w:color="auto"/>
              </w:divBdr>
            </w:div>
            <w:div w:id="916012797">
              <w:marLeft w:val="0"/>
              <w:marRight w:val="0"/>
              <w:marTop w:val="0"/>
              <w:marBottom w:val="0"/>
              <w:divBdr>
                <w:top w:val="none" w:sz="0" w:space="0" w:color="auto"/>
                <w:left w:val="none" w:sz="0" w:space="0" w:color="auto"/>
                <w:bottom w:val="none" w:sz="0" w:space="0" w:color="auto"/>
                <w:right w:val="none" w:sz="0" w:space="0" w:color="auto"/>
              </w:divBdr>
            </w:div>
            <w:div w:id="2116056064">
              <w:marLeft w:val="0"/>
              <w:marRight w:val="0"/>
              <w:marTop w:val="0"/>
              <w:marBottom w:val="0"/>
              <w:divBdr>
                <w:top w:val="none" w:sz="0" w:space="0" w:color="auto"/>
                <w:left w:val="none" w:sz="0" w:space="0" w:color="auto"/>
                <w:bottom w:val="none" w:sz="0" w:space="0" w:color="auto"/>
                <w:right w:val="none" w:sz="0" w:space="0" w:color="auto"/>
              </w:divBdr>
            </w:div>
            <w:div w:id="1636639730">
              <w:marLeft w:val="0"/>
              <w:marRight w:val="0"/>
              <w:marTop w:val="0"/>
              <w:marBottom w:val="0"/>
              <w:divBdr>
                <w:top w:val="none" w:sz="0" w:space="0" w:color="auto"/>
                <w:left w:val="none" w:sz="0" w:space="0" w:color="auto"/>
                <w:bottom w:val="none" w:sz="0" w:space="0" w:color="auto"/>
                <w:right w:val="none" w:sz="0" w:space="0" w:color="auto"/>
              </w:divBdr>
            </w:div>
            <w:div w:id="498928005">
              <w:marLeft w:val="0"/>
              <w:marRight w:val="0"/>
              <w:marTop w:val="0"/>
              <w:marBottom w:val="0"/>
              <w:divBdr>
                <w:top w:val="none" w:sz="0" w:space="0" w:color="auto"/>
                <w:left w:val="none" w:sz="0" w:space="0" w:color="auto"/>
                <w:bottom w:val="none" w:sz="0" w:space="0" w:color="auto"/>
                <w:right w:val="none" w:sz="0" w:space="0" w:color="auto"/>
              </w:divBdr>
            </w:div>
            <w:div w:id="1096561304">
              <w:marLeft w:val="0"/>
              <w:marRight w:val="0"/>
              <w:marTop w:val="0"/>
              <w:marBottom w:val="0"/>
              <w:divBdr>
                <w:top w:val="none" w:sz="0" w:space="0" w:color="auto"/>
                <w:left w:val="none" w:sz="0" w:space="0" w:color="auto"/>
                <w:bottom w:val="none" w:sz="0" w:space="0" w:color="auto"/>
                <w:right w:val="none" w:sz="0" w:space="0" w:color="auto"/>
              </w:divBdr>
            </w:div>
            <w:div w:id="426081826">
              <w:marLeft w:val="0"/>
              <w:marRight w:val="0"/>
              <w:marTop w:val="0"/>
              <w:marBottom w:val="0"/>
              <w:divBdr>
                <w:top w:val="none" w:sz="0" w:space="0" w:color="auto"/>
                <w:left w:val="none" w:sz="0" w:space="0" w:color="auto"/>
                <w:bottom w:val="none" w:sz="0" w:space="0" w:color="auto"/>
                <w:right w:val="none" w:sz="0" w:space="0" w:color="auto"/>
              </w:divBdr>
            </w:div>
            <w:div w:id="173348484">
              <w:marLeft w:val="0"/>
              <w:marRight w:val="0"/>
              <w:marTop w:val="0"/>
              <w:marBottom w:val="0"/>
              <w:divBdr>
                <w:top w:val="none" w:sz="0" w:space="0" w:color="auto"/>
                <w:left w:val="none" w:sz="0" w:space="0" w:color="auto"/>
                <w:bottom w:val="none" w:sz="0" w:space="0" w:color="auto"/>
                <w:right w:val="none" w:sz="0" w:space="0" w:color="auto"/>
              </w:divBdr>
            </w:div>
            <w:div w:id="1458837740">
              <w:marLeft w:val="0"/>
              <w:marRight w:val="0"/>
              <w:marTop w:val="0"/>
              <w:marBottom w:val="0"/>
              <w:divBdr>
                <w:top w:val="none" w:sz="0" w:space="0" w:color="auto"/>
                <w:left w:val="none" w:sz="0" w:space="0" w:color="auto"/>
                <w:bottom w:val="none" w:sz="0" w:space="0" w:color="auto"/>
                <w:right w:val="none" w:sz="0" w:space="0" w:color="auto"/>
              </w:divBdr>
            </w:div>
            <w:div w:id="882062293">
              <w:marLeft w:val="0"/>
              <w:marRight w:val="0"/>
              <w:marTop w:val="0"/>
              <w:marBottom w:val="0"/>
              <w:divBdr>
                <w:top w:val="none" w:sz="0" w:space="0" w:color="auto"/>
                <w:left w:val="none" w:sz="0" w:space="0" w:color="auto"/>
                <w:bottom w:val="none" w:sz="0" w:space="0" w:color="auto"/>
                <w:right w:val="none" w:sz="0" w:space="0" w:color="auto"/>
              </w:divBdr>
            </w:div>
            <w:div w:id="52048374">
              <w:marLeft w:val="0"/>
              <w:marRight w:val="0"/>
              <w:marTop w:val="0"/>
              <w:marBottom w:val="0"/>
              <w:divBdr>
                <w:top w:val="none" w:sz="0" w:space="0" w:color="auto"/>
                <w:left w:val="none" w:sz="0" w:space="0" w:color="auto"/>
                <w:bottom w:val="none" w:sz="0" w:space="0" w:color="auto"/>
                <w:right w:val="none" w:sz="0" w:space="0" w:color="auto"/>
              </w:divBdr>
            </w:div>
            <w:div w:id="1215313477">
              <w:marLeft w:val="0"/>
              <w:marRight w:val="0"/>
              <w:marTop w:val="0"/>
              <w:marBottom w:val="0"/>
              <w:divBdr>
                <w:top w:val="none" w:sz="0" w:space="0" w:color="auto"/>
                <w:left w:val="none" w:sz="0" w:space="0" w:color="auto"/>
                <w:bottom w:val="none" w:sz="0" w:space="0" w:color="auto"/>
                <w:right w:val="none" w:sz="0" w:space="0" w:color="auto"/>
              </w:divBdr>
            </w:div>
            <w:div w:id="2076661374">
              <w:marLeft w:val="0"/>
              <w:marRight w:val="0"/>
              <w:marTop w:val="0"/>
              <w:marBottom w:val="0"/>
              <w:divBdr>
                <w:top w:val="none" w:sz="0" w:space="0" w:color="auto"/>
                <w:left w:val="none" w:sz="0" w:space="0" w:color="auto"/>
                <w:bottom w:val="none" w:sz="0" w:space="0" w:color="auto"/>
                <w:right w:val="none" w:sz="0" w:space="0" w:color="auto"/>
              </w:divBdr>
            </w:div>
            <w:div w:id="989673009">
              <w:marLeft w:val="0"/>
              <w:marRight w:val="0"/>
              <w:marTop w:val="0"/>
              <w:marBottom w:val="0"/>
              <w:divBdr>
                <w:top w:val="none" w:sz="0" w:space="0" w:color="auto"/>
                <w:left w:val="none" w:sz="0" w:space="0" w:color="auto"/>
                <w:bottom w:val="none" w:sz="0" w:space="0" w:color="auto"/>
                <w:right w:val="none" w:sz="0" w:space="0" w:color="auto"/>
              </w:divBdr>
            </w:div>
            <w:div w:id="421687300">
              <w:marLeft w:val="0"/>
              <w:marRight w:val="0"/>
              <w:marTop w:val="0"/>
              <w:marBottom w:val="0"/>
              <w:divBdr>
                <w:top w:val="none" w:sz="0" w:space="0" w:color="auto"/>
                <w:left w:val="none" w:sz="0" w:space="0" w:color="auto"/>
                <w:bottom w:val="none" w:sz="0" w:space="0" w:color="auto"/>
                <w:right w:val="none" w:sz="0" w:space="0" w:color="auto"/>
              </w:divBdr>
            </w:div>
            <w:div w:id="1667202399">
              <w:marLeft w:val="0"/>
              <w:marRight w:val="0"/>
              <w:marTop w:val="0"/>
              <w:marBottom w:val="0"/>
              <w:divBdr>
                <w:top w:val="none" w:sz="0" w:space="0" w:color="auto"/>
                <w:left w:val="none" w:sz="0" w:space="0" w:color="auto"/>
                <w:bottom w:val="none" w:sz="0" w:space="0" w:color="auto"/>
                <w:right w:val="none" w:sz="0" w:space="0" w:color="auto"/>
              </w:divBdr>
            </w:div>
            <w:div w:id="1112633192">
              <w:marLeft w:val="0"/>
              <w:marRight w:val="0"/>
              <w:marTop w:val="0"/>
              <w:marBottom w:val="0"/>
              <w:divBdr>
                <w:top w:val="none" w:sz="0" w:space="0" w:color="auto"/>
                <w:left w:val="none" w:sz="0" w:space="0" w:color="auto"/>
                <w:bottom w:val="none" w:sz="0" w:space="0" w:color="auto"/>
                <w:right w:val="none" w:sz="0" w:space="0" w:color="auto"/>
              </w:divBdr>
            </w:div>
            <w:div w:id="25428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4697">
      <w:bodyDiv w:val="1"/>
      <w:marLeft w:val="0"/>
      <w:marRight w:val="0"/>
      <w:marTop w:val="0"/>
      <w:marBottom w:val="0"/>
      <w:divBdr>
        <w:top w:val="none" w:sz="0" w:space="0" w:color="auto"/>
        <w:left w:val="none" w:sz="0" w:space="0" w:color="auto"/>
        <w:bottom w:val="none" w:sz="0" w:space="0" w:color="auto"/>
        <w:right w:val="none" w:sz="0" w:space="0" w:color="auto"/>
      </w:divBdr>
    </w:div>
    <w:div w:id="1759253884">
      <w:bodyDiv w:val="1"/>
      <w:marLeft w:val="0"/>
      <w:marRight w:val="0"/>
      <w:marTop w:val="0"/>
      <w:marBottom w:val="0"/>
      <w:divBdr>
        <w:top w:val="none" w:sz="0" w:space="0" w:color="auto"/>
        <w:left w:val="none" w:sz="0" w:space="0" w:color="auto"/>
        <w:bottom w:val="none" w:sz="0" w:space="0" w:color="auto"/>
        <w:right w:val="none" w:sz="0" w:space="0" w:color="auto"/>
      </w:divBdr>
    </w:div>
    <w:div w:id="1789470236">
      <w:bodyDiv w:val="1"/>
      <w:marLeft w:val="0"/>
      <w:marRight w:val="0"/>
      <w:marTop w:val="0"/>
      <w:marBottom w:val="0"/>
      <w:divBdr>
        <w:top w:val="none" w:sz="0" w:space="0" w:color="auto"/>
        <w:left w:val="none" w:sz="0" w:space="0" w:color="auto"/>
        <w:bottom w:val="none" w:sz="0" w:space="0" w:color="auto"/>
        <w:right w:val="none" w:sz="0" w:space="0" w:color="auto"/>
      </w:divBdr>
    </w:div>
    <w:div w:id="1791707665">
      <w:bodyDiv w:val="1"/>
      <w:marLeft w:val="0"/>
      <w:marRight w:val="0"/>
      <w:marTop w:val="0"/>
      <w:marBottom w:val="0"/>
      <w:divBdr>
        <w:top w:val="none" w:sz="0" w:space="0" w:color="auto"/>
        <w:left w:val="none" w:sz="0" w:space="0" w:color="auto"/>
        <w:bottom w:val="none" w:sz="0" w:space="0" w:color="auto"/>
        <w:right w:val="none" w:sz="0" w:space="0" w:color="auto"/>
      </w:divBdr>
    </w:div>
    <w:div w:id="1800299805">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16019759">
      <w:bodyDiv w:val="1"/>
      <w:marLeft w:val="0"/>
      <w:marRight w:val="0"/>
      <w:marTop w:val="0"/>
      <w:marBottom w:val="0"/>
      <w:divBdr>
        <w:top w:val="none" w:sz="0" w:space="0" w:color="auto"/>
        <w:left w:val="none" w:sz="0" w:space="0" w:color="auto"/>
        <w:bottom w:val="none" w:sz="0" w:space="0" w:color="auto"/>
        <w:right w:val="none" w:sz="0" w:space="0" w:color="auto"/>
      </w:divBdr>
    </w:div>
    <w:div w:id="1816334961">
      <w:bodyDiv w:val="1"/>
      <w:marLeft w:val="0"/>
      <w:marRight w:val="0"/>
      <w:marTop w:val="0"/>
      <w:marBottom w:val="0"/>
      <w:divBdr>
        <w:top w:val="none" w:sz="0" w:space="0" w:color="auto"/>
        <w:left w:val="none" w:sz="0" w:space="0" w:color="auto"/>
        <w:bottom w:val="none" w:sz="0" w:space="0" w:color="auto"/>
        <w:right w:val="none" w:sz="0" w:space="0" w:color="auto"/>
      </w:divBdr>
    </w:div>
    <w:div w:id="1821802201">
      <w:bodyDiv w:val="1"/>
      <w:marLeft w:val="0"/>
      <w:marRight w:val="0"/>
      <w:marTop w:val="0"/>
      <w:marBottom w:val="0"/>
      <w:divBdr>
        <w:top w:val="none" w:sz="0" w:space="0" w:color="auto"/>
        <w:left w:val="none" w:sz="0" w:space="0" w:color="auto"/>
        <w:bottom w:val="none" w:sz="0" w:space="0" w:color="auto"/>
        <w:right w:val="none" w:sz="0" w:space="0" w:color="auto"/>
      </w:divBdr>
    </w:div>
    <w:div w:id="1834292011">
      <w:bodyDiv w:val="1"/>
      <w:marLeft w:val="0"/>
      <w:marRight w:val="0"/>
      <w:marTop w:val="0"/>
      <w:marBottom w:val="0"/>
      <w:divBdr>
        <w:top w:val="none" w:sz="0" w:space="0" w:color="auto"/>
        <w:left w:val="none" w:sz="0" w:space="0" w:color="auto"/>
        <w:bottom w:val="none" w:sz="0" w:space="0" w:color="auto"/>
        <w:right w:val="none" w:sz="0" w:space="0" w:color="auto"/>
      </w:divBdr>
    </w:div>
    <w:div w:id="1876038731">
      <w:bodyDiv w:val="1"/>
      <w:marLeft w:val="0"/>
      <w:marRight w:val="0"/>
      <w:marTop w:val="0"/>
      <w:marBottom w:val="0"/>
      <w:divBdr>
        <w:top w:val="none" w:sz="0" w:space="0" w:color="auto"/>
        <w:left w:val="none" w:sz="0" w:space="0" w:color="auto"/>
        <w:bottom w:val="none" w:sz="0" w:space="0" w:color="auto"/>
        <w:right w:val="none" w:sz="0" w:space="0" w:color="auto"/>
      </w:divBdr>
    </w:div>
    <w:div w:id="1877770013">
      <w:bodyDiv w:val="1"/>
      <w:marLeft w:val="0"/>
      <w:marRight w:val="0"/>
      <w:marTop w:val="0"/>
      <w:marBottom w:val="0"/>
      <w:divBdr>
        <w:top w:val="none" w:sz="0" w:space="0" w:color="auto"/>
        <w:left w:val="none" w:sz="0" w:space="0" w:color="auto"/>
        <w:bottom w:val="none" w:sz="0" w:space="0" w:color="auto"/>
        <w:right w:val="none" w:sz="0" w:space="0" w:color="auto"/>
      </w:divBdr>
    </w:div>
    <w:div w:id="1887066886">
      <w:bodyDiv w:val="1"/>
      <w:marLeft w:val="0"/>
      <w:marRight w:val="0"/>
      <w:marTop w:val="0"/>
      <w:marBottom w:val="0"/>
      <w:divBdr>
        <w:top w:val="none" w:sz="0" w:space="0" w:color="auto"/>
        <w:left w:val="none" w:sz="0" w:space="0" w:color="auto"/>
        <w:bottom w:val="none" w:sz="0" w:space="0" w:color="auto"/>
        <w:right w:val="none" w:sz="0" w:space="0" w:color="auto"/>
      </w:divBdr>
    </w:div>
    <w:div w:id="1896238591">
      <w:bodyDiv w:val="1"/>
      <w:marLeft w:val="0"/>
      <w:marRight w:val="0"/>
      <w:marTop w:val="0"/>
      <w:marBottom w:val="0"/>
      <w:divBdr>
        <w:top w:val="none" w:sz="0" w:space="0" w:color="auto"/>
        <w:left w:val="none" w:sz="0" w:space="0" w:color="auto"/>
        <w:bottom w:val="none" w:sz="0" w:space="0" w:color="auto"/>
        <w:right w:val="none" w:sz="0" w:space="0" w:color="auto"/>
      </w:divBdr>
    </w:div>
    <w:div w:id="1908878662">
      <w:bodyDiv w:val="1"/>
      <w:marLeft w:val="0"/>
      <w:marRight w:val="0"/>
      <w:marTop w:val="0"/>
      <w:marBottom w:val="0"/>
      <w:divBdr>
        <w:top w:val="none" w:sz="0" w:space="0" w:color="auto"/>
        <w:left w:val="none" w:sz="0" w:space="0" w:color="auto"/>
        <w:bottom w:val="none" w:sz="0" w:space="0" w:color="auto"/>
        <w:right w:val="none" w:sz="0" w:space="0" w:color="auto"/>
      </w:divBdr>
    </w:div>
    <w:div w:id="1912232563">
      <w:bodyDiv w:val="1"/>
      <w:marLeft w:val="0"/>
      <w:marRight w:val="0"/>
      <w:marTop w:val="0"/>
      <w:marBottom w:val="0"/>
      <w:divBdr>
        <w:top w:val="none" w:sz="0" w:space="0" w:color="auto"/>
        <w:left w:val="none" w:sz="0" w:space="0" w:color="auto"/>
        <w:bottom w:val="none" w:sz="0" w:space="0" w:color="auto"/>
        <w:right w:val="none" w:sz="0" w:space="0" w:color="auto"/>
      </w:divBdr>
    </w:div>
    <w:div w:id="1914466575">
      <w:bodyDiv w:val="1"/>
      <w:marLeft w:val="0"/>
      <w:marRight w:val="0"/>
      <w:marTop w:val="0"/>
      <w:marBottom w:val="0"/>
      <w:divBdr>
        <w:top w:val="none" w:sz="0" w:space="0" w:color="auto"/>
        <w:left w:val="none" w:sz="0" w:space="0" w:color="auto"/>
        <w:bottom w:val="none" w:sz="0" w:space="0" w:color="auto"/>
        <w:right w:val="none" w:sz="0" w:space="0" w:color="auto"/>
      </w:divBdr>
    </w:div>
    <w:div w:id="1934047763">
      <w:bodyDiv w:val="1"/>
      <w:marLeft w:val="0"/>
      <w:marRight w:val="0"/>
      <w:marTop w:val="0"/>
      <w:marBottom w:val="0"/>
      <w:divBdr>
        <w:top w:val="none" w:sz="0" w:space="0" w:color="auto"/>
        <w:left w:val="none" w:sz="0" w:space="0" w:color="auto"/>
        <w:bottom w:val="none" w:sz="0" w:space="0" w:color="auto"/>
        <w:right w:val="none" w:sz="0" w:space="0" w:color="auto"/>
      </w:divBdr>
    </w:div>
    <w:div w:id="1940019711">
      <w:bodyDiv w:val="1"/>
      <w:marLeft w:val="0"/>
      <w:marRight w:val="0"/>
      <w:marTop w:val="0"/>
      <w:marBottom w:val="0"/>
      <w:divBdr>
        <w:top w:val="none" w:sz="0" w:space="0" w:color="auto"/>
        <w:left w:val="none" w:sz="0" w:space="0" w:color="auto"/>
        <w:bottom w:val="none" w:sz="0" w:space="0" w:color="auto"/>
        <w:right w:val="none" w:sz="0" w:space="0" w:color="auto"/>
      </w:divBdr>
    </w:div>
    <w:div w:id="1955282587">
      <w:bodyDiv w:val="1"/>
      <w:marLeft w:val="0"/>
      <w:marRight w:val="0"/>
      <w:marTop w:val="0"/>
      <w:marBottom w:val="0"/>
      <w:divBdr>
        <w:top w:val="none" w:sz="0" w:space="0" w:color="auto"/>
        <w:left w:val="none" w:sz="0" w:space="0" w:color="auto"/>
        <w:bottom w:val="none" w:sz="0" w:space="0" w:color="auto"/>
        <w:right w:val="none" w:sz="0" w:space="0" w:color="auto"/>
      </w:divBdr>
    </w:div>
    <w:div w:id="1956252899">
      <w:bodyDiv w:val="1"/>
      <w:marLeft w:val="0"/>
      <w:marRight w:val="0"/>
      <w:marTop w:val="0"/>
      <w:marBottom w:val="0"/>
      <w:divBdr>
        <w:top w:val="none" w:sz="0" w:space="0" w:color="auto"/>
        <w:left w:val="none" w:sz="0" w:space="0" w:color="auto"/>
        <w:bottom w:val="none" w:sz="0" w:space="0" w:color="auto"/>
        <w:right w:val="none" w:sz="0" w:space="0" w:color="auto"/>
      </w:divBdr>
    </w:div>
    <w:div w:id="1958486427">
      <w:bodyDiv w:val="1"/>
      <w:marLeft w:val="0"/>
      <w:marRight w:val="0"/>
      <w:marTop w:val="0"/>
      <w:marBottom w:val="0"/>
      <w:divBdr>
        <w:top w:val="none" w:sz="0" w:space="0" w:color="auto"/>
        <w:left w:val="none" w:sz="0" w:space="0" w:color="auto"/>
        <w:bottom w:val="none" w:sz="0" w:space="0" w:color="auto"/>
        <w:right w:val="none" w:sz="0" w:space="0" w:color="auto"/>
      </w:divBdr>
    </w:div>
    <w:div w:id="1968778909">
      <w:bodyDiv w:val="1"/>
      <w:marLeft w:val="0"/>
      <w:marRight w:val="0"/>
      <w:marTop w:val="0"/>
      <w:marBottom w:val="0"/>
      <w:divBdr>
        <w:top w:val="none" w:sz="0" w:space="0" w:color="auto"/>
        <w:left w:val="none" w:sz="0" w:space="0" w:color="auto"/>
        <w:bottom w:val="none" w:sz="0" w:space="0" w:color="auto"/>
        <w:right w:val="none" w:sz="0" w:space="0" w:color="auto"/>
      </w:divBdr>
    </w:div>
    <w:div w:id="1977449250">
      <w:bodyDiv w:val="1"/>
      <w:marLeft w:val="0"/>
      <w:marRight w:val="0"/>
      <w:marTop w:val="0"/>
      <w:marBottom w:val="0"/>
      <w:divBdr>
        <w:top w:val="none" w:sz="0" w:space="0" w:color="auto"/>
        <w:left w:val="none" w:sz="0" w:space="0" w:color="auto"/>
        <w:bottom w:val="none" w:sz="0" w:space="0" w:color="auto"/>
        <w:right w:val="none" w:sz="0" w:space="0" w:color="auto"/>
      </w:divBdr>
    </w:div>
    <w:div w:id="1979455297">
      <w:bodyDiv w:val="1"/>
      <w:marLeft w:val="0"/>
      <w:marRight w:val="0"/>
      <w:marTop w:val="0"/>
      <w:marBottom w:val="0"/>
      <w:divBdr>
        <w:top w:val="none" w:sz="0" w:space="0" w:color="auto"/>
        <w:left w:val="none" w:sz="0" w:space="0" w:color="auto"/>
        <w:bottom w:val="none" w:sz="0" w:space="0" w:color="auto"/>
        <w:right w:val="none" w:sz="0" w:space="0" w:color="auto"/>
      </w:divBdr>
    </w:div>
    <w:div w:id="1983651129">
      <w:bodyDiv w:val="1"/>
      <w:marLeft w:val="0"/>
      <w:marRight w:val="0"/>
      <w:marTop w:val="0"/>
      <w:marBottom w:val="0"/>
      <w:divBdr>
        <w:top w:val="none" w:sz="0" w:space="0" w:color="auto"/>
        <w:left w:val="none" w:sz="0" w:space="0" w:color="auto"/>
        <w:bottom w:val="none" w:sz="0" w:space="0" w:color="auto"/>
        <w:right w:val="none" w:sz="0" w:space="0" w:color="auto"/>
      </w:divBdr>
    </w:div>
    <w:div w:id="2004579075">
      <w:bodyDiv w:val="1"/>
      <w:marLeft w:val="0"/>
      <w:marRight w:val="0"/>
      <w:marTop w:val="0"/>
      <w:marBottom w:val="0"/>
      <w:divBdr>
        <w:top w:val="none" w:sz="0" w:space="0" w:color="auto"/>
        <w:left w:val="none" w:sz="0" w:space="0" w:color="auto"/>
        <w:bottom w:val="none" w:sz="0" w:space="0" w:color="auto"/>
        <w:right w:val="none" w:sz="0" w:space="0" w:color="auto"/>
      </w:divBdr>
    </w:div>
    <w:div w:id="2008247086">
      <w:bodyDiv w:val="1"/>
      <w:marLeft w:val="0"/>
      <w:marRight w:val="0"/>
      <w:marTop w:val="0"/>
      <w:marBottom w:val="0"/>
      <w:divBdr>
        <w:top w:val="none" w:sz="0" w:space="0" w:color="auto"/>
        <w:left w:val="none" w:sz="0" w:space="0" w:color="auto"/>
        <w:bottom w:val="none" w:sz="0" w:space="0" w:color="auto"/>
        <w:right w:val="none" w:sz="0" w:space="0" w:color="auto"/>
      </w:divBdr>
      <w:divsChild>
        <w:div w:id="392431670">
          <w:marLeft w:val="0"/>
          <w:marRight w:val="0"/>
          <w:marTop w:val="0"/>
          <w:marBottom w:val="0"/>
          <w:divBdr>
            <w:top w:val="none" w:sz="0" w:space="0" w:color="auto"/>
            <w:left w:val="none" w:sz="0" w:space="0" w:color="auto"/>
            <w:bottom w:val="none" w:sz="0" w:space="0" w:color="auto"/>
            <w:right w:val="none" w:sz="0" w:space="0" w:color="auto"/>
          </w:divBdr>
          <w:divsChild>
            <w:div w:id="46608337">
              <w:marLeft w:val="0"/>
              <w:marRight w:val="0"/>
              <w:marTop w:val="0"/>
              <w:marBottom w:val="0"/>
              <w:divBdr>
                <w:top w:val="none" w:sz="0" w:space="0" w:color="auto"/>
                <w:left w:val="none" w:sz="0" w:space="0" w:color="auto"/>
                <w:bottom w:val="none" w:sz="0" w:space="0" w:color="auto"/>
                <w:right w:val="none" w:sz="0" w:space="0" w:color="auto"/>
              </w:divBdr>
            </w:div>
            <w:div w:id="193539255">
              <w:marLeft w:val="0"/>
              <w:marRight w:val="0"/>
              <w:marTop w:val="0"/>
              <w:marBottom w:val="0"/>
              <w:divBdr>
                <w:top w:val="none" w:sz="0" w:space="0" w:color="auto"/>
                <w:left w:val="none" w:sz="0" w:space="0" w:color="auto"/>
                <w:bottom w:val="none" w:sz="0" w:space="0" w:color="auto"/>
                <w:right w:val="none" w:sz="0" w:space="0" w:color="auto"/>
              </w:divBdr>
            </w:div>
            <w:div w:id="54427507">
              <w:marLeft w:val="0"/>
              <w:marRight w:val="0"/>
              <w:marTop w:val="0"/>
              <w:marBottom w:val="0"/>
              <w:divBdr>
                <w:top w:val="none" w:sz="0" w:space="0" w:color="auto"/>
                <w:left w:val="none" w:sz="0" w:space="0" w:color="auto"/>
                <w:bottom w:val="none" w:sz="0" w:space="0" w:color="auto"/>
                <w:right w:val="none" w:sz="0" w:space="0" w:color="auto"/>
              </w:divBdr>
            </w:div>
            <w:div w:id="2096777612">
              <w:marLeft w:val="0"/>
              <w:marRight w:val="0"/>
              <w:marTop w:val="0"/>
              <w:marBottom w:val="0"/>
              <w:divBdr>
                <w:top w:val="none" w:sz="0" w:space="0" w:color="auto"/>
                <w:left w:val="none" w:sz="0" w:space="0" w:color="auto"/>
                <w:bottom w:val="none" w:sz="0" w:space="0" w:color="auto"/>
                <w:right w:val="none" w:sz="0" w:space="0" w:color="auto"/>
              </w:divBdr>
            </w:div>
            <w:div w:id="5870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39164">
      <w:bodyDiv w:val="1"/>
      <w:marLeft w:val="0"/>
      <w:marRight w:val="0"/>
      <w:marTop w:val="0"/>
      <w:marBottom w:val="0"/>
      <w:divBdr>
        <w:top w:val="none" w:sz="0" w:space="0" w:color="auto"/>
        <w:left w:val="none" w:sz="0" w:space="0" w:color="auto"/>
        <w:bottom w:val="none" w:sz="0" w:space="0" w:color="auto"/>
        <w:right w:val="none" w:sz="0" w:space="0" w:color="auto"/>
      </w:divBdr>
      <w:divsChild>
        <w:div w:id="153648323">
          <w:marLeft w:val="0"/>
          <w:marRight w:val="0"/>
          <w:marTop w:val="0"/>
          <w:marBottom w:val="0"/>
          <w:divBdr>
            <w:top w:val="none" w:sz="0" w:space="0" w:color="auto"/>
            <w:left w:val="none" w:sz="0" w:space="0" w:color="auto"/>
            <w:bottom w:val="none" w:sz="0" w:space="0" w:color="auto"/>
            <w:right w:val="none" w:sz="0" w:space="0" w:color="auto"/>
          </w:divBdr>
          <w:divsChild>
            <w:div w:id="149568105">
              <w:marLeft w:val="0"/>
              <w:marRight w:val="0"/>
              <w:marTop w:val="0"/>
              <w:marBottom w:val="0"/>
              <w:divBdr>
                <w:top w:val="none" w:sz="0" w:space="0" w:color="auto"/>
                <w:left w:val="none" w:sz="0" w:space="0" w:color="auto"/>
                <w:bottom w:val="none" w:sz="0" w:space="0" w:color="auto"/>
                <w:right w:val="none" w:sz="0" w:space="0" w:color="auto"/>
              </w:divBdr>
            </w:div>
            <w:div w:id="1639067646">
              <w:marLeft w:val="0"/>
              <w:marRight w:val="0"/>
              <w:marTop w:val="0"/>
              <w:marBottom w:val="0"/>
              <w:divBdr>
                <w:top w:val="none" w:sz="0" w:space="0" w:color="auto"/>
                <w:left w:val="none" w:sz="0" w:space="0" w:color="auto"/>
                <w:bottom w:val="none" w:sz="0" w:space="0" w:color="auto"/>
                <w:right w:val="none" w:sz="0" w:space="0" w:color="auto"/>
              </w:divBdr>
            </w:div>
            <w:div w:id="1175456307">
              <w:marLeft w:val="0"/>
              <w:marRight w:val="0"/>
              <w:marTop w:val="0"/>
              <w:marBottom w:val="0"/>
              <w:divBdr>
                <w:top w:val="none" w:sz="0" w:space="0" w:color="auto"/>
                <w:left w:val="none" w:sz="0" w:space="0" w:color="auto"/>
                <w:bottom w:val="none" w:sz="0" w:space="0" w:color="auto"/>
                <w:right w:val="none" w:sz="0" w:space="0" w:color="auto"/>
              </w:divBdr>
            </w:div>
            <w:div w:id="1354727016">
              <w:marLeft w:val="0"/>
              <w:marRight w:val="0"/>
              <w:marTop w:val="0"/>
              <w:marBottom w:val="0"/>
              <w:divBdr>
                <w:top w:val="none" w:sz="0" w:space="0" w:color="auto"/>
                <w:left w:val="none" w:sz="0" w:space="0" w:color="auto"/>
                <w:bottom w:val="none" w:sz="0" w:space="0" w:color="auto"/>
                <w:right w:val="none" w:sz="0" w:space="0" w:color="auto"/>
              </w:divBdr>
            </w:div>
            <w:div w:id="305360780">
              <w:marLeft w:val="0"/>
              <w:marRight w:val="0"/>
              <w:marTop w:val="0"/>
              <w:marBottom w:val="0"/>
              <w:divBdr>
                <w:top w:val="none" w:sz="0" w:space="0" w:color="auto"/>
                <w:left w:val="none" w:sz="0" w:space="0" w:color="auto"/>
                <w:bottom w:val="none" w:sz="0" w:space="0" w:color="auto"/>
                <w:right w:val="none" w:sz="0" w:space="0" w:color="auto"/>
              </w:divBdr>
            </w:div>
            <w:div w:id="2053798836">
              <w:marLeft w:val="0"/>
              <w:marRight w:val="0"/>
              <w:marTop w:val="0"/>
              <w:marBottom w:val="0"/>
              <w:divBdr>
                <w:top w:val="none" w:sz="0" w:space="0" w:color="auto"/>
                <w:left w:val="none" w:sz="0" w:space="0" w:color="auto"/>
                <w:bottom w:val="none" w:sz="0" w:space="0" w:color="auto"/>
                <w:right w:val="none" w:sz="0" w:space="0" w:color="auto"/>
              </w:divBdr>
            </w:div>
            <w:div w:id="1174733652">
              <w:marLeft w:val="0"/>
              <w:marRight w:val="0"/>
              <w:marTop w:val="0"/>
              <w:marBottom w:val="0"/>
              <w:divBdr>
                <w:top w:val="none" w:sz="0" w:space="0" w:color="auto"/>
                <w:left w:val="none" w:sz="0" w:space="0" w:color="auto"/>
                <w:bottom w:val="none" w:sz="0" w:space="0" w:color="auto"/>
                <w:right w:val="none" w:sz="0" w:space="0" w:color="auto"/>
              </w:divBdr>
            </w:div>
            <w:div w:id="1105465256">
              <w:marLeft w:val="0"/>
              <w:marRight w:val="0"/>
              <w:marTop w:val="0"/>
              <w:marBottom w:val="0"/>
              <w:divBdr>
                <w:top w:val="none" w:sz="0" w:space="0" w:color="auto"/>
                <w:left w:val="none" w:sz="0" w:space="0" w:color="auto"/>
                <w:bottom w:val="none" w:sz="0" w:space="0" w:color="auto"/>
                <w:right w:val="none" w:sz="0" w:space="0" w:color="auto"/>
              </w:divBdr>
            </w:div>
            <w:div w:id="636838519">
              <w:marLeft w:val="0"/>
              <w:marRight w:val="0"/>
              <w:marTop w:val="0"/>
              <w:marBottom w:val="0"/>
              <w:divBdr>
                <w:top w:val="none" w:sz="0" w:space="0" w:color="auto"/>
                <w:left w:val="none" w:sz="0" w:space="0" w:color="auto"/>
                <w:bottom w:val="none" w:sz="0" w:space="0" w:color="auto"/>
                <w:right w:val="none" w:sz="0" w:space="0" w:color="auto"/>
              </w:divBdr>
            </w:div>
            <w:div w:id="96827845">
              <w:marLeft w:val="0"/>
              <w:marRight w:val="0"/>
              <w:marTop w:val="0"/>
              <w:marBottom w:val="0"/>
              <w:divBdr>
                <w:top w:val="none" w:sz="0" w:space="0" w:color="auto"/>
                <w:left w:val="none" w:sz="0" w:space="0" w:color="auto"/>
                <w:bottom w:val="none" w:sz="0" w:space="0" w:color="auto"/>
                <w:right w:val="none" w:sz="0" w:space="0" w:color="auto"/>
              </w:divBdr>
            </w:div>
            <w:div w:id="376004787">
              <w:marLeft w:val="0"/>
              <w:marRight w:val="0"/>
              <w:marTop w:val="0"/>
              <w:marBottom w:val="0"/>
              <w:divBdr>
                <w:top w:val="none" w:sz="0" w:space="0" w:color="auto"/>
                <w:left w:val="none" w:sz="0" w:space="0" w:color="auto"/>
                <w:bottom w:val="none" w:sz="0" w:space="0" w:color="auto"/>
                <w:right w:val="none" w:sz="0" w:space="0" w:color="auto"/>
              </w:divBdr>
            </w:div>
            <w:div w:id="1772244120">
              <w:marLeft w:val="0"/>
              <w:marRight w:val="0"/>
              <w:marTop w:val="0"/>
              <w:marBottom w:val="0"/>
              <w:divBdr>
                <w:top w:val="none" w:sz="0" w:space="0" w:color="auto"/>
                <w:left w:val="none" w:sz="0" w:space="0" w:color="auto"/>
                <w:bottom w:val="none" w:sz="0" w:space="0" w:color="auto"/>
                <w:right w:val="none" w:sz="0" w:space="0" w:color="auto"/>
              </w:divBdr>
            </w:div>
            <w:div w:id="248585055">
              <w:marLeft w:val="0"/>
              <w:marRight w:val="0"/>
              <w:marTop w:val="0"/>
              <w:marBottom w:val="0"/>
              <w:divBdr>
                <w:top w:val="none" w:sz="0" w:space="0" w:color="auto"/>
                <w:left w:val="none" w:sz="0" w:space="0" w:color="auto"/>
                <w:bottom w:val="none" w:sz="0" w:space="0" w:color="auto"/>
                <w:right w:val="none" w:sz="0" w:space="0" w:color="auto"/>
              </w:divBdr>
            </w:div>
            <w:div w:id="694693515">
              <w:marLeft w:val="0"/>
              <w:marRight w:val="0"/>
              <w:marTop w:val="0"/>
              <w:marBottom w:val="0"/>
              <w:divBdr>
                <w:top w:val="none" w:sz="0" w:space="0" w:color="auto"/>
                <w:left w:val="none" w:sz="0" w:space="0" w:color="auto"/>
                <w:bottom w:val="none" w:sz="0" w:space="0" w:color="auto"/>
                <w:right w:val="none" w:sz="0" w:space="0" w:color="auto"/>
              </w:divBdr>
            </w:div>
            <w:div w:id="373502693">
              <w:marLeft w:val="0"/>
              <w:marRight w:val="0"/>
              <w:marTop w:val="0"/>
              <w:marBottom w:val="0"/>
              <w:divBdr>
                <w:top w:val="none" w:sz="0" w:space="0" w:color="auto"/>
                <w:left w:val="none" w:sz="0" w:space="0" w:color="auto"/>
                <w:bottom w:val="none" w:sz="0" w:space="0" w:color="auto"/>
                <w:right w:val="none" w:sz="0" w:space="0" w:color="auto"/>
              </w:divBdr>
            </w:div>
            <w:div w:id="443960599">
              <w:marLeft w:val="0"/>
              <w:marRight w:val="0"/>
              <w:marTop w:val="0"/>
              <w:marBottom w:val="0"/>
              <w:divBdr>
                <w:top w:val="none" w:sz="0" w:space="0" w:color="auto"/>
                <w:left w:val="none" w:sz="0" w:space="0" w:color="auto"/>
                <w:bottom w:val="none" w:sz="0" w:space="0" w:color="auto"/>
                <w:right w:val="none" w:sz="0" w:space="0" w:color="auto"/>
              </w:divBdr>
            </w:div>
            <w:div w:id="36900788">
              <w:marLeft w:val="0"/>
              <w:marRight w:val="0"/>
              <w:marTop w:val="0"/>
              <w:marBottom w:val="0"/>
              <w:divBdr>
                <w:top w:val="none" w:sz="0" w:space="0" w:color="auto"/>
                <w:left w:val="none" w:sz="0" w:space="0" w:color="auto"/>
                <w:bottom w:val="none" w:sz="0" w:space="0" w:color="auto"/>
                <w:right w:val="none" w:sz="0" w:space="0" w:color="auto"/>
              </w:divBdr>
            </w:div>
            <w:div w:id="1879319297">
              <w:marLeft w:val="0"/>
              <w:marRight w:val="0"/>
              <w:marTop w:val="0"/>
              <w:marBottom w:val="0"/>
              <w:divBdr>
                <w:top w:val="none" w:sz="0" w:space="0" w:color="auto"/>
                <w:left w:val="none" w:sz="0" w:space="0" w:color="auto"/>
                <w:bottom w:val="none" w:sz="0" w:space="0" w:color="auto"/>
                <w:right w:val="none" w:sz="0" w:space="0" w:color="auto"/>
              </w:divBdr>
            </w:div>
            <w:div w:id="1575970043">
              <w:marLeft w:val="0"/>
              <w:marRight w:val="0"/>
              <w:marTop w:val="0"/>
              <w:marBottom w:val="0"/>
              <w:divBdr>
                <w:top w:val="none" w:sz="0" w:space="0" w:color="auto"/>
                <w:left w:val="none" w:sz="0" w:space="0" w:color="auto"/>
                <w:bottom w:val="none" w:sz="0" w:space="0" w:color="auto"/>
                <w:right w:val="none" w:sz="0" w:space="0" w:color="auto"/>
              </w:divBdr>
            </w:div>
            <w:div w:id="508250506">
              <w:marLeft w:val="0"/>
              <w:marRight w:val="0"/>
              <w:marTop w:val="0"/>
              <w:marBottom w:val="0"/>
              <w:divBdr>
                <w:top w:val="none" w:sz="0" w:space="0" w:color="auto"/>
                <w:left w:val="none" w:sz="0" w:space="0" w:color="auto"/>
                <w:bottom w:val="none" w:sz="0" w:space="0" w:color="auto"/>
                <w:right w:val="none" w:sz="0" w:space="0" w:color="auto"/>
              </w:divBdr>
            </w:div>
            <w:div w:id="1363627949">
              <w:marLeft w:val="0"/>
              <w:marRight w:val="0"/>
              <w:marTop w:val="0"/>
              <w:marBottom w:val="0"/>
              <w:divBdr>
                <w:top w:val="none" w:sz="0" w:space="0" w:color="auto"/>
                <w:left w:val="none" w:sz="0" w:space="0" w:color="auto"/>
                <w:bottom w:val="none" w:sz="0" w:space="0" w:color="auto"/>
                <w:right w:val="none" w:sz="0" w:space="0" w:color="auto"/>
              </w:divBdr>
            </w:div>
            <w:div w:id="996148812">
              <w:marLeft w:val="0"/>
              <w:marRight w:val="0"/>
              <w:marTop w:val="0"/>
              <w:marBottom w:val="0"/>
              <w:divBdr>
                <w:top w:val="none" w:sz="0" w:space="0" w:color="auto"/>
                <w:left w:val="none" w:sz="0" w:space="0" w:color="auto"/>
                <w:bottom w:val="none" w:sz="0" w:space="0" w:color="auto"/>
                <w:right w:val="none" w:sz="0" w:space="0" w:color="auto"/>
              </w:divBdr>
            </w:div>
            <w:div w:id="524051847">
              <w:marLeft w:val="0"/>
              <w:marRight w:val="0"/>
              <w:marTop w:val="0"/>
              <w:marBottom w:val="0"/>
              <w:divBdr>
                <w:top w:val="none" w:sz="0" w:space="0" w:color="auto"/>
                <w:left w:val="none" w:sz="0" w:space="0" w:color="auto"/>
                <w:bottom w:val="none" w:sz="0" w:space="0" w:color="auto"/>
                <w:right w:val="none" w:sz="0" w:space="0" w:color="auto"/>
              </w:divBdr>
            </w:div>
            <w:div w:id="69624221">
              <w:marLeft w:val="0"/>
              <w:marRight w:val="0"/>
              <w:marTop w:val="0"/>
              <w:marBottom w:val="0"/>
              <w:divBdr>
                <w:top w:val="none" w:sz="0" w:space="0" w:color="auto"/>
                <w:left w:val="none" w:sz="0" w:space="0" w:color="auto"/>
                <w:bottom w:val="none" w:sz="0" w:space="0" w:color="auto"/>
                <w:right w:val="none" w:sz="0" w:space="0" w:color="auto"/>
              </w:divBdr>
            </w:div>
            <w:div w:id="1459765822">
              <w:marLeft w:val="0"/>
              <w:marRight w:val="0"/>
              <w:marTop w:val="0"/>
              <w:marBottom w:val="0"/>
              <w:divBdr>
                <w:top w:val="none" w:sz="0" w:space="0" w:color="auto"/>
                <w:left w:val="none" w:sz="0" w:space="0" w:color="auto"/>
                <w:bottom w:val="none" w:sz="0" w:space="0" w:color="auto"/>
                <w:right w:val="none" w:sz="0" w:space="0" w:color="auto"/>
              </w:divBdr>
            </w:div>
            <w:div w:id="1677993700">
              <w:marLeft w:val="0"/>
              <w:marRight w:val="0"/>
              <w:marTop w:val="0"/>
              <w:marBottom w:val="0"/>
              <w:divBdr>
                <w:top w:val="none" w:sz="0" w:space="0" w:color="auto"/>
                <w:left w:val="none" w:sz="0" w:space="0" w:color="auto"/>
                <w:bottom w:val="none" w:sz="0" w:space="0" w:color="auto"/>
                <w:right w:val="none" w:sz="0" w:space="0" w:color="auto"/>
              </w:divBdr>
            </w:div>
            <w:div w:id="36897734">
              <w:marLeft w:val="0"/>
              <w:marRight w:val="0"/>
              <w:marTop w:val="0"/>
              <w:marBottom w:val="0"/>
              <w:divBdr>
                <w:top w:val="none" w:sz="0" w:space="0" w:color="auto"/>
                <w:left w:val="none" w:sz="0" w:space="0" w:color="auto"/>
                <w:bottom w:val="none" w:sz="0" w:space="0" w:color="auto"/>
                <w:right w:val="none" w:sz="0" w:space="0" w:color="auto"/>
              </w:divBdr>
            </w:div>
            <w:div w:id="1260716489">
              <w:marLeft w:val="0"/>
              <w:marRight w:val="0"/>
              <w:marTop w:val="0"/>
              <w:marBottom w:val="0"/>
              <w:divBdr>
                <w:top w:val="none" w:sz="0" w:space="0" w:color="auto"/>
                <w:left w:val="none" w:sz="0" w:space="0" w:color="auto"/>
                <w:bottom w:val="none" w:sz="0" w:space="0" w:color="auto"/>
                <w:right w:val="none" w:sz="0" w:space="0" w:color="auto"/>
              </w:divBdr>
            </w:div>
            <w:div w:id="19743742">
              <w:marLeft w:val="0"/>
              <w:marRight w:val="0"/>
              <w:marTop w:val="0"/>
              <w:marBottom w:val="0"/>
              <w:divBdr>
                <w:top w:val="none" w:sz="0" w:space="0" w:color="auto"/>
                <w:left w:val="none" w:sz="0" w:space="0" w:color="auto"/>
                <w:bottom w:val="none" w:sz="0" w:space="0" w:color="auto"/>
                <w:right w:val="none" w:sz="0" w:space="0" w:color="auto"/>
              </w:divBdr>
            </w:div>
            <w:div w:id="2077045688">
              <w:marLeft w:val="0"/>
              <w:marRight w:val="0"/>
              <w:marTop w:val="0"/>
              <w:marBottom w:val="0"/>
              <w:divBdr>
                <w:top w:val="none" w:sz="0" w:space="0" w:color="auto"/>
                <w:left w:val="none" w:sz="0" w:space="0" w:color="auto"/>
                <w:bottom w:val="none" w:sz="0" w:space="0" w:color="auto"/>
                <w:right w:val="none" w:sz="0" w:space="0" w:color="auto"/>
              </w:divBdr>
            </w:div>
            <w:div w:id="621765650">
              <w:marLeft w:val="0"/>
              <w:marRight w:val="0"/>
              <w:marTop w:val="0"/>
              <w:marBottom w:val="0"/>
              <w:divBdr>
                <w:top w:val="none" w:sz="0" w:space="0" w:color="auto"/>
                <w:left w:val="none" w:sz="0" w:space="0" w:color="auto"/>
                <w:bottom w:val="none" w:sz="0" w:space="0" w:color="auto"/>
                <w:right w:val="none" w:sz="0" w:space="0" w:color="auto"/>
              </w:divBdr>
            </w:div>
            <w:div w:id="1009134920">
              <w:marLeft w:val="0"/>
              <w:marRight w:val="0"/>
              <w:marTop w:val="0"/>
              <w:marBottom w:val="0"/>
              <w:divBdr>
                <w:top w:val="none" w:sz="0" w:space="0" w:color="auto"/>
                <w:left w:val="none" w:sz="0" w:space="0" w:color="auto"/>
                <w:bottom w:val="none" w:sz="0" w:space="0" w:color="auto"/>
                <w:right w:val="none" w:sz="0" w:space="0" w:color="auto"/>
              </w:divBdr>
            </w:div>
            <w:div w:id="658655325">
              <w:marLeft w:val="0"/>
              <w:marRight w:val="0"/>
              <w:marTop w:val="0"/>
              <w:marBottom w:val="0"/>
              <w:divBdr>
                <w:top w:val="none" w:sz="0" w:space="0" w:color="auto"/>
                <w:left w:val="none" w:sz="0" w:space="0" w:color="auto"/>
                <w:bottom w:val="none" w:sz="0" w:space="0" w:color="auto"/>
                <w:right w:val="none" w:sz="0" w:space="0" w:color="auto"/>
              </w:divBdr>
            </w:div>
            <w:div w:id="833911973">
              <w:marLeft w:val="0"/>
              <w:marRight w:val="0"/>
              <w:marTop w:val="0"/>
              <w:marBottom w:val="0"/>
              <w:divBdr>
                <w:top w:val="none" w:sz="0" w:space="0" w:color="auto"/>
                <w:left w:val="none" w:sz="0" w:space="0" w:color="auto"/>
                <w:bottom w:val="none" w:sz="0" w:space="0" w:color="auto"/>
                <w:right w:val="none" w:sz="0" w:space="0" w:color="auto"/>
              </w:divBdr>
            </w:div>
            <w:div w:id="1741517391">
              <w:marLeft w:val="0"/>
              <w:marRight w:val="0"/>
              <w:marTop w:val="0"/>
              <w:marBottom w:val="0"/>
              <w:divBdr>
                <w:top w:val="none" w:sz="0" w:space="0" w:color="auto"/>
                <w:left w:val="none" w:sz="0" w:space="0" w:color="auto"/>
                <w:bottom w:val="none" w:sz="0" w:space="0" w:color="auto"/>
                <w:right w:val="none" w:sz="0" w:space="0" w:color="auto"/>
              </w:divBdr>
            </w:div>
            <w:div w:id="2101363955">
              <w:marLeft w:val="0"/>
              <w:marRight w:val="0"/>
              <w:marTop w:val="0"/>
              <w:marBottom w:val="0"/>
              <w:divBdr>
                <w:top w:val="none" w:sz="0" w:space="0" w:color="auto"/>
                <w:left w:val="none" w:sz="0" w:space="0" w:color="auto"/>
                <w:bottom w:val="none" w:sz="0" w:space="0" w:color="auto"/>
                <w:right w:val="none" w:sz="0" w:space="0" w:color="auto"/>
              </w:divBdr>
            </w:div>
            <w:div w:id="787310863">
              <w:marLeft w:val="0"/>
              <w:marRight w:val="0"/>
              <w:marTop w:val="0"/>
              <w:marBottom w:val="0"/>
              <w:divBdr>
                <w:top w:val="none" w:sz="0" w:space="0" w:color="auto"/>
                <w:left w:val="none" w:sz="0" w:space="0" w:color="auto"/>
                <w:bottom w:val="none" w:sz="0" w:space="0" w:color="auto"/>
                <w:right w:val="none" w:sz="0" w:space="0" w:color="auto"/>
              </w:divBdr>
            </w:div>
            <w:div w:id="340814742">
              <w:marLeft w:val="0"/>
              <w:marRight w:val="0"/>
              <w:marTop w:val="0"/>
              <w:marBottom w:val="0"/>
              <w:divBdr>
                <w:top w:val="none" w:sz="0" w:space="0" w:color="auto"/>
                <w:left w:val="none" w:sz="0" w:space="0" w:color="auto"/>
                <w:bottom w:val="none" w:sz="0" w:space="0" w:color="auto"/>
                <w:right w:val="none" w:sz="0" w:space="0" w:color="auto"/>
              </w:divBdr>
            </w:div>
            <w:div w:id="1996183514">
              <w:marLeft w:val="0"/>
              <w:marRight w:val="0"/>
              <w:marTop w:val="0"/>
              <w:marBottom w:val="0"/>
              <w:divBdr>
                <w:top w:val="none" w:sz="0" w:space="0" w:color="auto"/>
                <w:left w:val="none" w:sz="0" w:space="0" w:color="auto"/>
                <w:bottom w:val="none" w:sz="0" w:space="0" w:color="auto"/>
                <w:right w:val="none" w:sz="0" w:space="0" w:color="auto"/>
              </w:divBdr>
            </w:div>
            <w:div w:id="2043245006">
              <w:marLeft w:val="0"/>
              <w:marRight w:val="0"/>
              <w:marTop w:val="0"/>
              <w:marBottom w:val="0"/>
              <w:divBdr>
                <w:top w:val="none" w:sz="0" w:space="0" w:color="auto"/>
                <w:left w:val="none" w:sz="0" w:space="0" w:color="auto"/>
                <w:bottom w:val="none" w:sz="0" w:space="0" w:color="auto"/>
                <w:right w:val="none" w:sz="0" w:space="0" w:color="auto"/>
              </w:divBdr>
            </w:div>
            <w:div w:id="56246701">
              <w:marLeft w:val="0"/>
              <w:marRight w:val="0"/>
              <w:marTop w:val="0"/>
              <w:marBottom w:val="0"/>
              <w:divBdr>
                <w:top w:val="none" w:sz="0" w:space="0" w:color="auto"/>
                <w:left w:val="none" w:sz="0" w:space="0" w:color="auto"/>
                <w:bottom w:val="none" w:sz="0" w:space="0" w:color="auto"/>
                <w:right w:val="none" w:sz="0" w:space="0" w:color="auto"/>
              </w:divBdr>
            </w:div>
            <w:div w:id="803889988">
              <w:marLeft w:val="0"/>
              <w:marRight w:val="0"/>
              <w:marTop w:val="0"/>
              <w:marBottom w:val="0"/>
              <w:divBdr>
                <w:top w:val="none" w:sz="0" w:space="0" w:color="auto"/>
                <w:left w:val="none" w:sz="0" w:space="0" w:color="auto"/>
                <w:bottom w:val="none" w:sz="0" w:space="0" w:color="auto"/>
                <w:right w:val="none" w:sz="0" w:space="0" w:color="auto"/>
              </w:divBdr>
            </w:div>
            <w:div w:id="1314263380">
              <w:marLeft w:val="0"/>
              <w:marRight w:val="0"/>
              <w:marTop w:val="0"/>
              <w:marBottom w:val="0"/>
              <w:divBdr>
                <w:top w:val="none" w:sz="0" w:space="0" w:color="auto"/>
                <w:left w:val="none" w:sz="0" w:space="0" w:color="auto"/>
                <w:bottom w:val="none" w:sz="0" w:space="0" w:color="auto"/>
                <w:right w:val="none" w:sz="0" w:space="0" w:color="auto"/>
              </w:divBdr>
            </w:div>
            <w:div w:id="1371416559">
              <w:marLeft w:val="0"/>
              <w:marRight w:val="0"/>
              <w:marTop w:val="0"/>
              <w:marBottom w:val="0"/>
              <w:divBdr>
                <w:top w:val="none" w:sz="0" w:space="0" w:color="auto"/>
                <w:left w:val="none" w:sz="0" w:space="0" w:color="auto"/>
                <w:bottom w:val="none" w:sz="0" w:space="0" w:color="auto"/>
                <w:right w:val="none" w:sz="0" w:space="0" w:color="auto"/>
              </w:divBdr>
            </w:div>
            <w:div w:id="18360672">
              <w:marLeft w:val="0"/>
              <w:marRight w:val="0"/>
              <w:marTop w:val="0"/>
              <w:marBottom w:val="0"/>
              <w:divBdr>
                <w:top w:val="none" w:sz="0" w:space="0" w:color="auto"/>
                <w:left w:val="none" w:sz="0" w:space="0" w:color="auto"/>
                <w:bottom w:val="none" w:sz="0" w:space="0" w:color="auto"/>
                <w:right w:val="none" w:sz="0" w:space="0" w:color="auto"/>
              </w:divBdr>
            </w:div>
            <w:div w:id="1357659560">
              <w:marLeft w:val="0"/>
              <w:marRight w:val="0"/>
              <w:marTop w:val="0"/>
              <w:marBottom w:val="0"/>
              <w:divBdr>
                <w:top w:val="none" w:sz="0" w:space="0" w:color="auto"/>
                <w:left w:val="none" w:sz="0" w:space="0" w:color="auto"/>
                <w:bottom w:val="none" w:sz="0" w:space="0" w:color="auto"/>
                <w:right w:val="none" w:sz="0" w:space="0" w:color="auto"/>
              </w:divBdr>
            </w:div>
            <w:div w:id="1907761167">
              <w:marLeft w:val="0"/>
              <w:marRight w:val="0"/>
              <w:marTop w:val="0"/>
              <w:marBottom w:val="0"/>
              <w:divBdr>
                <w:top w:val="none" w:sz="0" w:space="0" w:color="auto"/>
                <w:left w:val="none" w:sz="0" w:space="0" w:color="auto"/>
                <w:bottom w:val="none" w:sz="0" w:space="0" w:color="auto"/>
                <w:right w:val="none" w:sz="0" w:space="0" w:color="auto"/>
              </w:divBdr>
            </w:div>
            <w:div w:id="1642034502">
              <w:marLeft w:val="0"/>
              <w:marRight w:val="0"/>
              <w:marTop w:val="0"/>
              <w:marBottom w:val="0"/>
              <w:divBdr>
                <w:top w:val="none" w:sz="0" w:space="0" w:color="auto"/>
                <w:left w:val="none" w:sz="0" w:space="0" w:color="auto"/>
                <w:bottom w:val="none" w:sz="0" w:space="0" w:color="auto"/>
                <w:right w:val="none" w:sz="0" w:space="0" w:color="auto"/>
              </w:divBdr>
            </w:div>
            <w:div w:id="591158649">
              <w:marLeft w:val="0"/>
              <w:marRight w:val="0"/>
              <w:marTop w:val="0"/>
              <w:marBottom w:val="0"/>
              <w:divBdr>
                <w:top w:val="none" w:sz="0" w:space="0" w:color="auto"/>
                <w:left w:val="none" w:sz="0" w:space="0" w:color="auto"/>
                <w:bottom w:val="none" w:sz="0" w:space="0" w:color="auto"/>
                <w:right w:val="none" w:sz="0" w:space="0" w:color="auto"/>
              </w:divBdr>
            </w:div>
            <w:div w:id="383868296">
              <w:marLeft w:val="0"/>
              <w:marRight w:val="0"/>
              <w:marTop w:val="0"/>
              <w:marBottom w:val="0"/>
              <w:divBdr>
                <w:top w:val="none" w:sz="0" w:space="0" w:color="auto"/>
                <w:left w:val="none" w:sz="0" w:space="0" w:color="auto"/>
                <w:bottom w:val="none" w:sz="0" w:space="0" w:color="auto"/>
                <w:right w:val="none" w:sz="0" w:space="0" w:color="auto"/>
              </w:divBdr>
            </w:div>
            <w:div w:id="1062797842">
              <w:marLeft w:val="0"/>
              <w:marRight w:val="0"/>
              <w:marTop w:val="0"/>
              <w:marBottom w:val="0"/>
              <w:divBdr>
                <w:top w:val="none" w:sz="0" w:space="0" w:color="auto"/>
                <w:left w:val="none" w:sz="0" w:space="0" w:color="auto"/>
                <w:bottom w:val="none" w:sz="0" w:space="0" w:color="auto"/>
                <w:right w:val="none" w:sz="0" w:space="0" w:color="auto"/>
              </w:divBdr>
            </w:div>
            <w:div w:id="1720739801">
              <w:marLeft w:val="0"/>
              <w:marRight w:val="0"/>
              <w:marTop w:val="0"/>
              <w:marBottom w:val="0"/>
              <w:divBdr>
                <w:top w:val="none" w:sz="0" w:space="0" w:color="auto"/>
                <w:left w:val="none" w:sz="0" w:space="0" w:color="auto"/>
                <w:bottom w:val="none" w:sz="0" w:space="0" w:color="auto"/>
                <w:right w:val="none" w:sz="0" w:space="0" w:color="auto"/>
              </w:divBdr>
            </w:div>
            <w:div w:id="96878241">
              <w:marLeft w:val="0"/>
              <w:marRight w:val="0"/>
              <w:marTop w:val="0"/>
              <w:marBottom w:val="0"/>
              <w:divBdr>
                <w:top w:val="none" w:sz="0" w:space="0" w:color="auto"/>
                <w:left w:val="none" w:sz="0" w:space="0" w:color="auto"/>
                <w:bottom w:val="none" w:sz="0" w:space="0" w:color="auto"/>
                <w:right w:val="none" w:sz="0" w:space="0" w:color="auto"/>
              </w:divBdr>
            </w:div>
            <w:div w:id="923148591">
              <w:marLeft w:val="0"/>
              <w:marRight w:val="0"/>
              <w:marTop w:val="0"/>
              <w:marBottom w:val="0"/>
              <w:divBdr>
                <w:top w:val="none" w:sz="0" w:space="0" w:color="auto"/>
                <w:left w:val="none" w:sz="0" w:space="0" w:color="auto"/>
                <w:bottom w:val="none" w:sz="0" w:space="0" w:color="auto"/>
                <w:right w:val="none" w:sz="0" w:space="0" w:color="auto"/>
              </w:divBdr>
            </w:div>
            <w:div w:id="157963502">
              <w:marLeft w:val="0"/>
              <w:marRight w:val="0"/>
              <w:marTop w:val="0"/>
              <w:marBottom w:val="0"/>
              <w:divBdr>
                <w:top w:val="none" w:sz="0" w:space="0" w:color="auto"/>
                <w:left w:val="none" w:sz="0" w:space="0" w:color="auto"/>
                <w:bottom w:val="none" w:sz="0" w:space="0" w:color="auto"/>
                <w:right w:val="none" w:sz="0" w:space="0" w:color="auto"/>
              </w:divBdr>
            </w:div>
            <w:div w:id="1257405717">
              <w:marLeft w:val="0"/>
              <w:marRight w:val="0"/>
              <w:marTop w:val="0"/>
              <w:marBottom w:val="0"/>
              <w:divBdr>
                <w:top w:val="none" w:sz="0" w:space="0" w:color="auto"/>
                <w:left w:val="none" w:sz="0" w:space="0" w:color="auto"/>
                <w:bottom w:val="none" w:sz="0" w:space="0" w:color="auto"/>
                <w:right w:val="none" w:sz="0" w:space="0" w:color="auto"/>
              </w:divBdr>
            </w:div>
            <w:div w:id="1322078176">
              <w:marLeft w:val="0"/>
              <w:marRight w:val="0"/>
              <w:marTop w:val="0"/>
              <w:marBottom w:val="0"/>
              <w:divBdr>
                <w:top w:val="none" w:sz="0" w:space="0" w:color="auto"/>
                <w:left w:val="none" w:sz="0" w:space="0" w:color="auto"/>
                <w:bottom w:val="none" w:sz="0" w:space="0" w:color="auto"/>
                <w:right w:val="none" w:sz="0" w:space="0" w:color="auto"/>
              </w:divBdr>
            </w:div>
            <w:div w:id="1603611907">
              <w:marLeft w:val="0"/>
              <w:marRight w:val="0"/>
              <w:marTop w:val="0"/>
              <w:marBottom w:val="0"/>
              <w:divBdr>
                <w:top w:val="none" w:sz="0" w:space="0" w:color="auto"/>
                <w:left w:val="none" w:sz="0" w:space="0" w:color="auto"/>
                <w:bottom w:val="none" w:sz="0" w:space="0" w:color="auto"/>
                <w:right w:val="none" w:sz="0" w:space="0" w:color="auto"/>
              </w:divBdr>
            </w:div>
            <w:div w:id="1924143576">
              <w:marLeft w:val="0"/>
              <w:marRight w:val="0"/>
              <w:marTop w:val="0"/>
              <w:marBottom w:val="0"/>
              <w:divBdr>
                <w:top w:val="none" w:sz="0" w:space="0" w:color="auto"/>
                <w:left w:val="none" w:sz="0" w:space="0" w:color="auto"/>
                <w:bottom w:val="none" w:sz="0" w:space="0" w:color="auto"/>
                <w:right w:val="none" w:sz="0" w:space="0" w:color="auto"/>
              </w:divBdr>
            </w:div>
            <w:div w:id="1951935571">
              <w:marLeft w:val="0"/>
              <w:marRight w:val="0"/>
              <w:marTop w:val="0"/>
              <w:marBottom w:val="0"/>
              <w:divBdr>
                <w:top w:val="none" w:sz="0" w:space="0" w:color="auto"/>
                <w:left w:val="none" w:sz="0" w:space="0" w:color="auto"/>
                <w:bottom w:val="none" w:sz="0" w:space="0" w:color="auto"/>
                <w:right w:val="none" w:sz="0" w:space="0" w:color="auto"/>
              </w:divBdr>
            </w:div>
            <w:div w:id="1946108460">
              <w:marLeft w:val="0"/>
              <w:marRight w:val="0"/>
              <w:marTop w:val="0"/>
              <w:marBottom w:val="0"/>
              <w:divBdr>
                <w:top w:val="none" w:sz="0" w:space="0" w:color="auto"/>
                <w:left w:val="none" w:sz="0" w:space="0" w:color="auto"/>
                <w:bottom w:val="none" w:sz="0" w:space="0" w:color="auto"/>
                <w:right w:val="none" w:sz="0" w:space="0" w:color="auto"/>
              </w:divBdr>
            </w:div>
            <w:div w:id="733312442">
              <w:marLeft w:val="0"/>
              <w:marRight w:val="0"/>
              <w:marTop w:val="0"/>
              <w:marBottom w:val="0"/>
              <w:divBdr>
                <w:top w:val="none" w:sz="0" w:space="0" w:color="auto"/>
                <w:left w:val="none" w:sz="0" w:space="0" w:color="auto"/>
                <w:bottom w:val="none" w:sz="0" w:space="0" w:color="auto"/>
                <w:right w:val="none" w:sz="0" w:space="0" w:color="auto"/>
              </w:divBdr>
            </w:div>
            <w:div w:id="52046379">
              <w:marLeft w:val="0"/>
              <w:marRight w:val="0"/>
              <w:marTop w:val="0"/>
              <w:marBottom w:val="0"/>
              <w:divBdr>
                <w:top w:val="none" w:sz="0" w:space="0" w:color="auto"/>
                <w:left w:val="none" w:sz="0" w:space="0" w:color="auto"/>
                <w:bottom w:val="none" w:sz="0" w:space="0" w:color="auto"/>
                <w:right w:val="none" w:sz="0" w:space="0" w:color="auto"/>
              </w:divBdr>
            </w:div>
            <w:div w:id="1475638335">
              <w:marLeft w:val="0"/>
              <w:marRight w:val="0"/>
              <w:marTop w:val="0"/>
              <w:marBottom w:val="0"/>
              <w:divBdr>
                <w:top w:val="none" w:sz="0" w:space="0" w:color="auto"/>
                <w:left w:val="none" w:sz="0" w:space="0" w:color="auto"/>
                <w:bottom w:val="none" w:sz="0" w:space="0" w:color="auto"/>
                <w:right w:val="none" w:sz="0" w:space="0" w:color="auto"/>
              </w:divBdr>
            </w:div>
            <w:div w:id="1166744505">
              <w:marLeft w:val="0"/>
              <w:marRight w:val="0"/>
              <w:marTop w:val="0"/>
              <w:marBottom w:val="0"/>
              <w:divBdr>
                <w:top w:val="none" w:sz="0" w:space="0" w:color="auto"/>
                <w:left w:val="none" w:sz="0" w:space="0" w:color="auto"/>
                <w:bottom w:val="none" w:sz="0" w:space="0" w:color="auto"/>
                <w:right w:val="none" w:sz="0" w:space="0" w:color="auto"/>
              </w:divBdr>
            </w:div>
            <w:div w:id="372968274">
              <w:marLeft w:val="0"/>
              <w:marRight w:val="0"/>
              <w:marTop w:val="0"/>
              <w:marBottom w:val="0"/>
              <w:divBdr>
                <w:top w:val="none" w:sz="0" w:space="0" w:color="auto"/>
                <w:left w:val="none" w:sz="0" w:space="0" w:color="auto"/>
                <w:bottom w:val="none" w:sz="0" w:space="0" w:color="auto"/>
                <w:right w:val="none" w:sz="0" w:space="0" w:color="auto"/>
              </w:divBdr>
            </w:div>
            <w:div w:id="1337073265">
              <w:marLeft w:val="0"/>
              <w:marRight w:val="0"/>
              <w:marTop w:val="0"/>
              <w:marBottom w:val="0"/>
              <w:divBdr>
                <w:top w:val="none" w:sz="0" w:space="0" w:color="auto"/>
                <w:left w:val="none" w:sz="0" w:space="0" w:color="auto"/>
                <w:bottom w:val="none" w:sz="0" w:space="0" w:color="auto"/>
                <w:right w:val="none" w:sz="0" w:space="0" w:color="auto"/>
              </w:divBdr>
            </w:div>
            <w:div w:id="1615822008">
              <w:marLeft w:val="0"/>
              <w:marRight w:val="0"/>
              <w:marTop w:val="0"/>
              <w:marBottom w:val="0"/>
              <w:divBdr>
                <w:top w:val="none" w:sz="0" w:space="0" w:color="auto"/>
                <w:left w:val="none" w:sz="0" w:space="0" w:color="auto"/>
                <w:bottom w:val="none" w:sz="0" w:space="0" w:color="auto"/>
                <w:right w:val="none" w:sz="0" w:space="0" w:color="auto"/>
              </w:divBdr>
            </w:div>
            <w:div w:id="1134561292">
              <w:marLeft w:val="0"/>
              <w:marRight w:val="0"/>
              <w:marTop w:val="0"/>
              <w:marBottom w:val="0"/>
              <w:divBdr>
                <w:top w:val="none" w:sz="0" w:space="0" w:color="auto"/>
                <w:left w:val="none" w:sz="0" w:space="0" w:color="auto"/>
                <w:bottom w:val="none" w:sz="0" w:space="0" w:color="auto"/>
                <w:right w:val="none" w:sz="0" w:space="0" w:color="auto"/>
              </w:divBdr>
            </w:div>
            <w:div w:id="1351646243">
              <w:marLeft w:val="0"/>
              <w:marRight w:val="0"/>
              <w:marTop w:val="0"/>
              <w:marBottom w:val="0"/>
              <w:divBdr>
                <w:top w:val="none" w:sz="0" w:space="0" w:color="auto"/>
                <w:left w:val="none" w:sz="0" w:space="0" w:color="auto"/>
                <w:bottom w:val="none" w:sz="0" w:space="0" w:color="auto"/>
                <w:right w:val="none" w:sz="0" w:space="0" w:color="auto"/>
              </w:divBdr>
            </w:div>
            <w:div w:id="1922836696">
              <w:marLeft w:val="0"/>
              <w:marRight w:val="0"/>
              <w:marTop w:val="0"/>
              <w:marBottom w:val="0"/>
              <w:divBdr>
                <w:top w:val="none" w:sz="0" w:space="0" w:color="auto"/>
                <w:left w:val="none" w:sz="0" w:space="0" w:color="auto"/>
                <w:bottom w:val="none" w:sz="0" w:space="0" w:color="auto"/>
                <w:right w:val="none" w:sz="0" w:space="0" w:color="auto"/>
              </w:divBdr>
            </w:div>
            <w:div w:id="2105611028">
              <w:marLeft w:val="0"/>
              <w:marRight w:val="0"/>
              <w:marTop w:val="0"/>
              <w:marBottom w:val="0"/>
              <w:divBdr>
                <w:top w:val="none" w:sz="0" w:space="0" w:color="auto"/>
                <w:left w:val="none" w:sz="0" w:space="0" w:color="auto"/>
                <w:bottom w:val="none" w:sz="0" w:space="0" w:color="auto"/>
                <w:right w:val="none" w:sz="0" w:space="0" w:color="auto"/>
              </w:divBdr>
            </w:div>
            <w:div w:id="1731419674">
              <w:marLeft w:val="0"/>
              <w:marRight w:val="0"/>
              <w:marTop w:val="0"/>
              <w:marBottom w:val="0"/>
              <w:divBdr>
                <w:top w:val="none" w:sz="0" w:space="0" w:color="auto"/>
                <w:left w:val="none" w:sz="0" w:space="0" w:color="auto"/>
                <w:bottom w:val="none" w:sz="0" w:space="0" w:color="auto"/>
                <w:right w:val="none" w:sz="0" w:space="0" w:color="auto"/>
              </w:divBdr>
            </w:div>
            <w:div w:id="516777927">
              <w:marLeft w:val="0"/>
              <w:marRight w:val="0"/>
              <w:marTop w:val="0"/>
              <w:marBottom w:val="0"/>
              <w:divBdr>
                <w:top w:val="none" w:sz="0" w:space="0" w:color="auto"/>
                <w:left w:val="none" w:sz="0" w:space="0" w:color="auto"/>
                <w:bottom w:val="none" w:sz="0" w:space="0" w:color="auto"/>
                <w:right w:val="none" w:sz="0" w:space="0" w:color="auto"/>
              </w:divBdr>
            </w:div>
            <w:div w:id="1477408890">
              <w:marLeft w:val="0"/>
              <w:marRight w:val="0"/>
              <w:marTop w:val="0"/>
              <w:marBottom w:val="0"/>
              <w:divBdr>
                <w:top w:val="none" w:sz="0" w:space="0" w:color="auto"/>
                <w:left w:val="none" w:sz="0" w:space="0" w:color="auto"/>
                <w:bottom w:val="none" w:sz="0" w:space="0" w:color="auto"/>
                <w:right w:val="none" w:sz="0" w:space="0" w:color="auto"/>
              </w:divBdr>
            </w:div>
            <w:div w:id="502742290">
              <w:marLeft w:val="0"/>
              <w:marRight w:val="0"/>
              <w:marTop w:val="0"/>
              <w:marBottom w:val="0"/>
              <w:divBdr>
                <w:top w:val="none" w:sz="0" w:space="0" w:color="auto"/>
                <w:left w:val="none" w:sz="0" w:space="0" w:color="auto"/>
                <w:bottom w:val="none" w:sz="0" w:space="0" w:color="auto"/>
                <w:right w:val="none" w:sz="0" w:space="0" w:color="auto"/>
              </w:divBdr>
            </w:div>
            <w:div w:id="1983653132">
              <w:marLeft w:val="0"/>
              <w:marRight w:val="0"/>
              <w:marTop w:val="0"/>
              <w:marBottom w:val="0"/>
              <w:divBdr>
                <w:top w:val="none" w:sz="0" w:space="0" w:color="auto"/>
                <w:left w:val="none" w:sz="0" w:space="0" w:color="auto"/>
                <w:bottom w:val="none" w:sz="0" w:space="0" w:color="auto"/>
                <w:right w:val="none" w:sz="0" w:space="0" w:color="auto"/>
              </w:divBdr>
            </w:div>
            <w:div w:id="1145318590">
              <w:marLeft w:val="0"/>
              <w:marRight w:val="0"/>
              <w:marTop w:val="0"/>
              <w:marBottom w:val="0"/>
              <w:divBdr>
                <w:top w:val="none" w:sz="0" w:space="0" w:color="auto"/>
                <w:left w:val="none" w:sz="0" w:space="0" w:color="auto"/>
                <w:bottom w:val="none" w:sz="0" w:space="0" w:color="auto"/>
                <w:right w:val="none" w:sz="0" w:space="0" w:color="auto"/>
              </w:divBdr>
            </w:div>
            <w:div w:id="2997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6946">
      <w:bodyDiv w:val="1"/>
      <w:marLeft w:val="0"/>
      <w:marRight w:val="0"/>
      <w:marTop w:val="0"/>
      <w:marBottom w:val="0"/>
      <w:divBdr>
        <w:top w:val="none" w:sz="0" w:space="0" w:color="auto"/>
        <w:left w:val="none" w:sz="0" w:space="0" w:color="auto"/>
        <w:bottom w:val="none" w:sz="0" w:space="0" w:color="auto"/>
        <w:right w:val="none" w:sz="0" w:space="0" w:color="auto"/>
      </w:divBdr>
    </w:div>
    <w:div w:id="2077430026">
      <w:bodyDiv w:val="1"/>
      <w:marLeft w:val="0"/>
      <w:marRight w:val="0"/>
      <w:marTop w:val="0"/>
      <w:marBottom w:val="0"/>
      <w:divBdr>
        <w:top w:val="none" w:sz="0" w:space="0" w:color="auto"/>
        <w:left w:val="none" w:sz="0" w:space="0" w:color="auto"/>
        <w:bottom w:val="none" w:sz="0" w:space="0" w:color="auto"/>
        <w:right w:val="none" w:sz="0" w:space="0" w:color="auto"/>
      </w:divBdr>
    </w:div>
    <w:div w:id="2078631547">
      <w:bodyDiv w:val="1"/>
      <w:marLeft w:val="0"/>
      <w:marRight w:val="0"/>
      <w:marTop w:val="0"/>
      <w:marBottom w:val="0"/>
      <w:divBdr>
        <w:top w:val="none" w:sz="0" w:space="0" w:color="auto"/>
        <w:left w:val="none" w:sz="0" w:space="0" w:color="auto"/>
        <w:bottom w:val="none" w:sz="0" w:space="0" w:color="auto"/>
        <w:right w:val="none" w:sz="0" w:space="0" w:color="auto"/>
      </w:divBdr>
    </w:div>
    <w:div w:id="2083748215">
      <w:bodyDiv w:val="1"/>
      <w:marLeft w:val="0"/>
      <w:marRight w:val="0"/>
      <w:marTop w:val="0"/>
      <w:marBottom w:val="0"/>
      <w:divBdr>
        <w:top w:val="none" w:sz="0" w:space="0" w:color="auto"/>
        <w:left w:val="none" w:sz="0" w:space="0" w:color="auto"/>
        <w:bottom w:val="none" w:sz="0" w:space="0" w:color="auto"/>
        <w:right w:val="none" w:sz="0" w:space="0" w:color="auto"/>
      </w:divBdr>
    </w:div>
    <w:div w:id="2103455864">
      <w:bodyDiv w:val="1"/>
      <w:marLeft w:val="0"/>
      <w:marRight w:val="0"/>
      <w:marTop w:val="0"/>
      <w:marBottom w:val="0"/>
      <w:divBdr>
        <w:top w:val="none" w:sz="0" w:space="0" w:color="auto"/>
        <w:left w:val="none" w:sz="0" w:space="0" w:color="auto"/>
        <w:bottom w:val="none" w:sz="0" w:space="0" w:color="auto"/>
        <w:right w:val="none" w:sz="0" w:space="0" w:color="auto"/>
      </w:divBdr>
    </w:div>
    <w:div w:id="2104523479">
      <w:bodyDiv w:val="1"/>
      <w:marLeft w:val="0"/>
      <w:marRight w:val="0"/>
      <w:marTop w:val="0"/>
      <w:marBottom w:val="0"/>
      <w:divBdr>
        <w:top w:val="none" w:sz="0" w:space="0" w:color="auto"/>
        <w:left w:val="none" w:sz="0" w:space="0" w:color="auto"/>
        <w:bottom w:val="none" w:sz="0" w:space="0" w:color="auto"/>
        <w:right w:val="none" w:sz="0" w:space="0" w:color="auto"/>
      </w:divBdr>
    </w:div>
    <w:div w:id="2115317535">
      <w:bodyDiv w:val="1"/>
      <w:marLeft w:val="0"/>
      <w:marRight w:val="0"/>
      <w:marTop w:val="0"/>
      <w:marBottom w:val="0"/>
      <w:divBdr>
        <w:top w:val="none" w:sz="0" w:space="0" w:color="auto"/>
        <w:left w:val="none" w:sz="0" w:space="0" w:color="auto"/>
        <w:bottom w:val="none" w:sz="0" w:space="0" w:color="auto"/>
        <w:right w:val="none" w:sz="0" w:space="0" w:color="auto"/>
      </w:divBdr>
    </w:div>
    <w:div w:id="2115516229">
      <w:bodyDiv w:val="1"/>
      <w:marLeft w:val="0"/>
      <w:marRight w:val="0"/>
      <w:marTop w:val="0"/>
      <w:marBottom w:val="0"/>
      <w:divBdr>
        <w:top w:val="none" w:sz="0" w:space="0" w:color="auto"/>
        <w:left w:val="none" w:sz="0" w:space="0" w:color="auto"/>
        <w:bottom w:val="none" w:sz="0" w:space="0" w:color="auto"/>
        <w:right w:val="none" w:sz="0" w:space="0" w:color="auto"/>
      </w:divBdr>
    </w:div>
    <w:div w:id="2131123948">
      <w:bodyDiv w:val="1"/>
      <w:marLeft w:val="0"/>
      <w:marRight w:val="0"/>
      <w:marTop w:val="0"/>
      <w:marBottom w:val="0"/>
      <w:divBdr>
        <w:top w:val="none" w:sz="0" w:space="0" w:color="auto"/>
        <w:left w:val="none" w:sz="0" w:space="0" w:color="auto"/>
        <w:bottom w:val="none" w:sz="0" w:space="0" w:color="auto"/>
        <w:right w:val="none" w:sz="0" w:space="0" w:color="auto"/>
      </w:divBdr>
    </w:div>
    <w:div w:id="214453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eeexplore.ieee.org/document/8457469" TargetMode="External"/><Relationship Id="rId18" Type="http://schemas.openxmlformats.org/officeDocument/2006/relationships/hyperlink" Target="https://www-users.cs.york.ac.uk/burns/papers.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so.org/standard/63648.html" TargetMode="External"/><Relationship Id="rId17" Type="http://schemas.openxmlformats.org/officeDocument/2006/relationships/hyperlink" Target="https://www.ti.com/lit/an/sloa101b/sloa101b.pdf" TargetMode="External"/><Relationship Id="rId2" Type="http://schemas.openxmlformats.org/officeDocument/2006/relationships/numbering" Target="numbering.xml"/><Relationship Id="rId16" Type="http://schemas.openxmlformats.org/officeDocument/2006/relationships/hyperlink" Target="https://www.airbus.com/en/technology/avioni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sch-semiconductors.com/can/" TargetMode="External"/><Relationship Id="rId5" Type="http://schemas.openxmlformats.org/officeDocument/2006/relationships/webSettings" Target="webSettings.xml"/><Relationship Id="rId15" Type="http://schemas.openxmlformats.org/officeDocument/2006/relationships/hyperlink" Target="https://www.airbus.com/en/technology/avionics" TargetMode="External"/><Relationship Id="rId10" Type="http://schemas.openxmlformats.org/officeDocument/2006/relationships/hyperlink" Target="https://www.aviation-ia.com/standards" TargetMode="External"/><Relationship Id="rId19" Type="http://schemas.openxmlformats.org/officeDocument/2006/relationships/hyperlink" Target="https://link.springer.com/article/10.1007/s11241-007-9016-5" TargetMode="External"/><Relationship Id="rId4" Type="http://schemas.openxmlformats.org/officeDocument/2006/relationships/settings" Target="settings.xml"/><Relationship Id="rId9" Type="http://schemas.openxmlformats.org/officeDocument/2006/relationships/hyperlink" Target="https://www.aviation-ia.com/standards" TargetMode="External"/><Relationship Id="rId14" Type="http://schemas.openxmlformats.org/officeDocument/2006/relationships/hyperlink" Target="https://www.aviationtoday.com/2003/05/01/afdx-technolog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59869-6904-4031-B516-0C2A5B5FD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46</Pages>
  <Words>16396</Words>
  <Characters>93461</Characters>
  <Application>Microsoft Office Word</Application>
  <DocSecurity>0</DocSecurity>
  <Lines>778</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yaotai _</cp:lastModifiedBy>
  <cp:revision>17</cp:revision>
  <dcterms:created xsi:type="dcterms:W3CDTF">2026-01-09T12:28:00Z</dcterms:created>
  <dcterms:modified xsi:type="dcterms:W3CDTF">2026-03-24T12:09:00Z</dcterms:modified>
</cp:coreProperties>
</file>