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7402" w:rsidRDefault="00E97402">
      <w:pPr>
        <w:pStyle w:val="Text"/>
        <w:ind w:firstLine="0"/>
        <w:rPr>
          <w:sz w:val="18"/>
          <w:szCs w:val="18"/>
        </w:rPr>
      </w:pPr>
    </w:p>
    <w:p w:rsidR="00E97402" w:rsidRDefault="003C315A">
      <w:pPr>
        <w:pStyle w:val="Title"/>
        <w:framePr w:wrap="notBeside"/>
      </w:pPr>
      <w:proofErr w:type="spellStart"/>
      <w:r>
        <w:t>Blockchain</w:t>
      </w:r>
      <w:proofErr w:type="spellEnd"/>
      <w:r w:rsidR="00897B4E" w:rsidRPr="00897B4E">
        <w:t xml:space="preserve"> </w:t>
      </w:r>
      <w:r w:rsidR="00897B4E" w:rsidRPr="00A936BA">
        <w:t>Security</w:t>
      </w:r>
      <w:r w:rsidR="00897B4E">
        <w:t xml:space="preserve"> and Demonstration</w:t>
      </w:r>
    </w:p>
    <w:p w:rsidR="00E97402" w:rsidRDefault="00FD33ED">
      <w:pPr>
        <w:pStyle w:val="Authors"/>
        <w:framePr w:wrap="notBeside"/>
      </w:pPr>
      <w:r>
        <w:t xml:space="preserve">Yao </w:t>
      </w:r>
      <w:proofErr w:type="spellStart"/>
      <w:r>
        <w:t>Yao</w:t>
      </w:r>
      <w:proofErr w:type="spellEnd"/>
      <w:r>
        <w:t xml:space="preserve">, Jack </w:t>
      </w:r>
      <w:proofErr w:type="spellStart"/>
      <w:r>
        <w:t>Rasmus</w:t>
      </w:r>
      <w:proofErr w:type="spellEnd"/>
      <w:r>
        <w:t>-</w:t>
      </w:r>
      <w:r w:rsidRPr="00E879E6">
        <w:t>Vorrath</w:t>
      </w:r>
      <w:r>
        <w:t xml:space="preserve">, </w:t>
      </w:r>
      <w:proofErr w:type="spellStart"/>
      <w:r>
        <w:t>Ivelin</w:t>
      </w:r>
      <w:proofErr w:type="spellEnd"/>
      <w:r>
        <w:t xml:space="preserve"> </w:t>
      </w:r>
      <w:proofErr w:type="spellStart"/>
      <w:r>
        <w:t>Angelov</w:t>
      </w:r>
      <w:proofErr w:type="spellEnd"/>
    </w:p>
    <w:p w:rsidR="00AD45DA" w:rsidRPr="002407BA" w:rsidRDefault="00AD45DA" w:rsidP="00AD45DA">
      <w:pPr>
        <w:pStyle w:val="Abstract"/>
        <w:ind w:firstLine="0"/>
        <w:rPr>
          <w:i/>
          <w:iCs/>
          <w:sz w:val="20"/>
          <w:szCs w:val="20"/>
        </w:rPr>
      </w:pPr>
      <w:r w:rsidRPr="002407BA">
        <w:rPr>
          <w:i/>
          <w:iCs/>
          <w:sz w:val="20"/>
          <w:szCs w:val="20"/>
        </w:rPr>
        <w:t xml:space="preserve">Abstract - </w:t>
      </w:r>
      <w:proofErr w:type="spellStart"/>
      <w:r w:rsidR="003C315A" w:rsidRPr="002407BA">
        <w:rPr>
          <w:i/>
          <w:iCs/>
          <w:sz w:val="20"/>
          <w:szCs w:val="20"/>
        </w:rPr>
        <w:t>Blockchain</w:t>
      </w:r>
      <w:proofErr w:type="spellEnd"/>
      <w:r w:rsidRPr="002407BA">
        <w:rPr>
          <w:i/>
          <w:iCs/>
          <w:sz w:val="20"/>
          <w:szCs w:val="20"/>
        </w:rPr>
        <w:t xml:space="preserve"> promises greater speed, security, accuracy</w:t>
      </w:r>
      <w:r w:rsidR="00246A71" w:rsidRPr="002407BA">
        <w:rPr>
          <w:i/>
          <w:iCs/>
          <w:sz w:val="20"/>
          <w:szCs w:val="20"/>
        </w:rPr>
        <w:t>,</w:t>
      </w:r>
      <w:r w:rsidRPr="002407BA">
        <w:rPr>
          <w:i/>
          <w:iCs/>
          <w:sz w:val="20"/>
          <w:szCs w:val="20"/>
        </w:rPr>
        <w:t xml:space="preserve"> and transparency for every electronic transactional or record-keeping process. </w:t>
      </w:r>
      <w:r w:rsidR="007907E3">
        <w:rPr>
          <w:i/>
          <w:iCs/>
          <w:sz w:val="20"/>
          <w:szCs w:val="20"/>
        </w:rPr>
        <w:t xml:space="preserve">Proponents say </w:t>
      </w:r>
      <w:proofErr w:type="spellStart"/>
      <w:r w:rsidR="007907E3">
        <w:rPr>
          <w:i/>
          <w:iCs/>
          <w:sz w:val="20"/>
          <w:szCs w:val="20"/>
        </w:rPr>
        <w:t>Blockchain</w:t>
      </w:r>
      <w:proofErr w:type="spellEnd"/>
      <w:r w:rsidR="007907E3" w:rsidRPr="002407BA">
        <w:rPr>
          <w:i/>
          <w:iCs/>
          <w:sz w:val="20"/>
          <w:szCs w:val="20"/>
        </w:rPr>
        <w:t xml:space="preserve"> </w:t>
      </w:r>
      <w:r w:rsidR="00246A71" w:rsidRPr="002407BA">
        <w:rPr>
          <w:i/>
          <w:iCs/>
          <w:sz w:val="20"/>
          <w:szCs w:val="20"/>
        </w:rPr>
        <w:t xml:space="preserve">will make </w:t>
      </w:r>
      <w:r w:rsidR="007907E3">
        <w:rPr>
          <w:i/>
          <w:iCs/>
          <w:sz w:val="20"/>
          <w:szCs w:val="20"/>
        </w:rPr>
        <w:t xml:space="preserve">processing </w:t>
      </w:r>
      <w:r w:rsidR="00246A71" w:rsidRPr="002407BA">
        <w:rPr>
          <w:i/>
          <w:iCs/>
          <w:sz w:val="20"/>
          <w:szCs w:val="20"/>
        </w:rPr>
        <w:t>p</w:t>
      </w:r>
      <w:r w:rsidRPr="002407BA">
        <w:rPr>
          <w:i/>
          <w:iCs/>
          <w:sz w:val="20"/>
          <w:szCs w:val="20"/>
        </w:rPr>
        <w:t>ayment</w:t>
      </w:r>
      <w:r w:rsidR="007907E3">
        <w:rPr>
          <w:i/>
          <w:iCs/>
          <w:sz w:val="20"/>
          <w:szCs w:val="20"/>
        </w:rPr>
        <w:t>s</w:t>
      </w:r>
      <w:r w:rsidRPr="002407BA">
        <w:rPr>
          <w:i/>
          <w:iCs/>
          <w:sz w:val="20"/>
          <w:szCs w:val="20"/>
        </w:rPr>
        <w:t>,</w:t>
      </w:r>
      <w:r w:rsidR="007907E3">
        <w:rPr>
          <w:i/>
          <w:iCs/>
          <w:sz w:val="20"/>
          <w:szCs w:val="20"/>
        </w:rPr>
        <w:t xml:space="preserve"> trading</w:t>
      </w:r>
      <w:r w:rsidRPr="002407BA">
        <w:rPr>
          <w:i/>
          <w:iCs/>
          <w:sz w:val="20"/>
          <w:szCs w:val="20"/>
        </w:rPr>
        <w:t xml:space="preserve"> stock</w:t>
      </w:r>
      <w:r w:rsidR="007907E3">
        <w:rPr>
          <w:i/>
          <w:iCs/>
          <w:sz w:val="20"/>
          <w:szCs w:val="20"/>
        </w:rPr>
        <w:t>s</w:t>
      </w:r>
      <w:r w:rsidRPr="002407BA">
        <w:rPr>
          <w:i/>
          <w:iCs/>
          <w:sz w:val="20"/>
          <w:szCs w:val="20"/>
        </w:rPr>
        <w:t xml:space="preserve">, </w:t>
      </w:r>
      <w:r w:rsidR="007907E3">
        <w:rPr>
          <w:i/>
          <w:iCs/>
          <w:sz w:val="20"/>
          <w:szCs w:val="20"/>
        </w:rPr>
        <w:t xml:space="preserve">managing </w:t>
      </w:r>
      <w:r w:rsidRPr="002407BA">
        <w:rPr>
          <w:i/>
          <w:iCs/>
          <w:sz w:val="20"/>
          <w:szCs w:val="20"/>
        </w:rPr>
        <w:t>health-care records</w:t>
      </w:r>
      <w:r w:rsidR="007907E3">
        <w:rPr>
          <w:i/>
          <w:iCs/>
          <w:sz w:val="20"/>
          <w:szCs w:val="20"/>
        </w:rPr>
        <w:t xml:space="preserve"> and </w:t>
      </w:r>
      <w:r w:rsidRPr="002407BA">
        <w:rPr>
          <w:i/>
          <w:iCs/>
          <w:sz w:val="20"/>
          <w:szCs w:val="20"/>
        </w:rPr>
        <w:t xml:space="preserve">birth certificates, </w:t>
      </w:r>
      <w:r w:rsidR="007907E3">
        <w:rPr>
          <w:i/>
          <w:iCs/>
          <w:sz w:val="20"/>
          <w:szCs w:val="20"/>
        </w:rPr>
        <w:t xml:space="preserve">processing </w:t>
      </w:r>
      <w:r w:rsidRPr="002407BA">
        <w:rPr>
          <w:i/>
          <w:iCs/>
          <w:sz w:val="20"/>
          <w:szCs w:val="20"/>
        </w:rPr>
        <w:t>property title</w:t>
      </w:r>
      <w:r w:rsidR="007907E3">
        <w:rPr>
          <w:i/>
          <w:iCs/>
          <w:sz w:val="20"/>
          <w:szCs w:val="20"/>
        </w:rPr>
        <w:t>s</w:t>
      </w:r>
      <w:r w:rsidRPr="002407BA">
        <w:rPr>
          <w:i/>
          <w:iCs/>
          <w:sz w:val="20"/>
          <w:szCs w:val="20"/>
        </w:rPr>
        <w:t xml:space="preserve">, </w:t>
      </w:r>
      <w:r w:rsidR="007907E3">
        <w:rPr>
          <w:i/>
          <w:iCs/>
          <w:sz w:val="20"/>
          <w:szCs w:val="20"/>
        </w:rPr>
        <w:t xml:space="preserve">monitoring </w:t>
      </w:r>
      <w:r w:rsidRPr="002407BA">
        <w:rPr>
          <w:i/>
          <w:iCs/>
          <w:sz w:val="20"/>
          <w:szCs w:val="20"/>
        </w:rPr>
        <w:t>digital supply chains,</w:t>
      </w:r>
      <w:r w:rsidR="00246A71" w:rsidRPr="002407BA">
        <w:rPr>
          <w:i/>
          <w:iCs/>
          <w:sz w:val="20"/>
          <w:szCs w:val="20"/>
        </w:rPr>
        <w:t xml:space="preserve"> and</w:t>
      </w:r>
      <w:r w:rsidRPr="002407BA">
        <w:rPr>
          <w:i/>
          <w:iCs/>
          <w:sz w:val="20"/>
          <w:szCs w:val="20"/>
        </w:rPr>
        <w:t xml:space="preserve"> </w:t>
      </w:r>
      <w:r w:rsidR="007907E3">
        <w:rPr>
          <w:i/>
          <w:iCs/>
          <w:sz w:val="20"/>
          <w:szCs w:val="20"/>
        </w:rPr>
        <w:t xml:space="preserve">coordinating </w:t>
      </w:r>
      <w:r w:rsidRPr="002407BA">
        <w:rPr>
          <w:i/>
          <w:iCs/>
          <w:sz w:val="20"/>
          <w:szCs w:val="20"/>
        </w:rPr>
        <w:t>the g</w:t>
      </w:r>
      <w:r w:rsidR="00246A71" w:rsidRPr="002407BA">
        <w:rPr>
          <w:i/>
          <w:iCs/>
          <w:sz w:val="20"/>
          <w:szCs w:val="20"/>
        </w:rPr>
        <w:t>rowing Internet of Things (</w:t>
      </w:r>
      <w:proofErr w:type="spellStart"/>
      <w:r w:rsidR="00246A71" w:rsidRPr="002407BA">
        <w:rPr>
          <w:i/>
          <w:iCs/>
          <w:sz w:val="20"/>
          <w:szCs w:val="20"/>
        </w:rPr>
        <w:t>IoT</w:t>
      </w:r>
      <w:proofErr w:type="spellEnd"/>
      <w:r w:rsidR="00246A71" w:rsidRPr="002407BA">
        <w:rPr>
          <w:i/>
          <w:iCs/>
          <w:sz w:val="20"/>
          <w:szCs w:val="20"/>
        </w:rPr>
        <w:t xml:space="preserve">) </w:t>
      </w:r>
      <w:r w:rsidR="007907E3">
        <w:rPr>
          <w:i/>
          <w:iCs/>
          <w:sz w:val="20"/>
          <w:szCs w:val="20"/>
        </w:rPr>
        <w:t>faster, easier,</w:t>
      </w:r>
      <w:r w:rsidRPr="002407BA">
        <w:rPr>
          <w:i/>
          <w:iCs/>
          <w:sz w:val="20"/>
          <w:szCs w:val="20"/>
        </w:rPr>
        <w:t xml:space="preserve"> and cheaper. </w:t>
      </w:r>
      <w:r w:rsidR="007907E3">
        <w:rPr>
          <w:i/>
          <w:iCs/>
          <w:sz w:val="20"/>
          <w:szCs w:val="20"/>
        </w:rPr>
        <w:t>Notwithstanding this growing litany of</w:t>
      </w:r>
      <w:r w:rsidR="00E63B9C" w:rsidRPr="002407BA">
        <w:rPr>
          <w:i/>
          <w:iCs/>
          <w:sz w:val="20"/>
          <w:szCs w:val="20"/>
        </w:rPr>
        <w:t xml:space="preserve"> theoretical </w:t>
      </w:r>
      <w:r w:rsidRPr="002407BA">
        <w:rPr>
          <w:i/>
          <w:iCs/>
          <w:sz w:val="20"/>
          <w:szCs w:val="20"/>
        </w:rPr>
        <w:t>benefits</w:t>
      </w:r>
      <w:r w:rsidR="007907E3">
        <w:rPr>
          <w:i/>
          <w:iCs/>
          <w:sz w:val="20"/>
          <w:szCs w:val="20"/>
        </w:rPr>
        <w:t xml:space="preserve"> </w:t>
      </w:r>
      <w:r w:rsidR="00246A71" w:rsidRPr="002407BA">
        <w:rPr>
          <w:i/>
          <w:iCs/>
          <w:sz w:val="20"/>
          <w:szCs w:val="20"/>
        </w:rPr>
        <w:t xml:space="preserve">and </w:t>
      </w:r>
      <w:r w:rsidRPr="002407BA">
        <w:rPr>
          <w:i/>
          <w:iCs/>
          <w:sz w:val="20"/>
          <w:szCs w:val="20"/>
        </w:rPr>
        <w:t xml:space="preserve">proposed use cases, the real potential </w:t>
      </w:r>
      <w:r w:rsidR="007907E3">
        <w:rPr>
          <w:i/>
          <w:iCs/>
          <w:sz w:val="20"/>
          <w:szCs w:val="20"/>
        </w:rPr>
        <w:t xml:space="preserve">of </w:t>
      </w:r>
      <w:proofErr w:type="spellStart"/>
      <w:r w:rsidR="003C315A" w:rsidRPr="002407BA">
        <w:rPr>
          <w:i/>
          <w:iCs/>
          <w:sz w:val="20"/>
          <w:szCs w:val="20"/>
        </w:rPr>
        <w:t>Blockchain</w:t>
      </w:r>
      <w:proofErr w:type="spellEnd"/>
      <w:r w:rsidRPr="002407BA">
        <w:rPr>
          <w:i/>
          <w:iCs/>
          <w:sz w:val="20"/>
          <w:szCs w:val="20"/>
        </w:rPr>
        <w:t xml:space="preserve"> </w:t>
      </w:r>
      <w:r w:rsidR="007907E3">
        <w:rPr>
          <w:i/>
          <w:iCs/>
          <w:sz w:val="20"/>
          <w:szCs w:val="20"/>
        </w:rPr>
        <w:t>attaining</w:t>
      </w:r>
      <w:r w:rsidRPr="002407BA">
        <w:rPr>
          <w:i/>
          <w:iCs/>
          <w:sz w:val="20"/>
          <w:szCs w:val="20"/>
        </w:rPr>
        <w:t xml:space="preserve"> wid</w:t>
      </w:r>
      <w:r w:rsidR="00246A71" w:rsidRPr="002407BA">
        <w:rPr>
          <w:i/>
          <w:iCs/>
          <w:sz w:val="20"/>
          <w:szCs w:val="20"/>
        </w:rPr>
        <w:t>e-spread adoption is unclear.</w:t>
      </w:r>
      <w:r w:rsidR="00D004DD" w:rsidRPr="002407BA">
        <w:rPr>
          <w:i/>
          <w:iCs/>
          <w:sz w:val="20"/>
          <w:szCs w:val="20"/>
        </w:rPr>
        <w:t xml:space="preserve"> </w:t>
      </w:r>
      <w:r w:rsidR="00246A71" w:rsidRPr="002407BA">
        <w:rPr>
          <w:i/>
          <w:iCs/>
          <w:sz w:val="20"/>
          <w:szCs w:val="20"/>
        </w:rPr>
        <w:t>C</w:t>
      </w:r>
      <w:r w:rsidRPr="002407BA">
        <w:rPr>
          <w:i/>
          <w:iCs/>
          <w:sz w:val="20"/>
          <w:szCs w:val="20"/>
        </w:rPr>
        <w:t xml:space="preserve">ommentators </w:t>
      </w:r>
      <w:r w:rsidR="00246A71" w:rsidRPr="002407BA">
        <w:rPr>
          <w:i/>
          <w:iCs/>
          <w:sz w:val="20"/>
          <w:szCs w:val="20"/>
        </w:rPr>
        <w:t xml:space="preserve">are </w:t>
      </w:r>
      <w:r w:rsidRPr="002407BA">
        <w:rPr>
          <w:i/>
          <w:iCs/>
          <w:sz w:val="20"/>
          <w:szCs w:val="20"/>
        </w:rPr>
        <w:t xml:space="preserve">characterizing the next two years as an early adopter phase that will prepare industry, government, and society for the real </w:t>
      </w:r>
      <w:proofErr w:type="spellStart"/>
      <w:r w:rsidR="007907E3">
        <w:rPr>
          <w:i/>
          <w:iCs/>
          <w:sz w:val="20"/>
          <w:szCs w:val="20"/>
        </w:rPr>
        <w:t>Blockchain</w:t>
      </w:r>
      <w:proofErr w:type="spellEnd"/>
      <w:r w:rsidR="007907E3">
        <w:rPr>
          <w:i/>
          <w:iCs/>
          <w:sz w:val="20"/>
          <w:szCs w:val="20"/>
        </w:rPr>
        <w:t xml:space="preserve"> </w:t>
      </w:r>
      <w:r w:rsidRPr="002407BA">
        <w:rPr>
          <w:i/>
          <w:iCs/>
          <w:sz w:val="20"/>
          <w:szCs w:val="20"/>
        </w:rPr>
        <w:t xml:space="preserve">revolution </w:t>
      </w:r>
      <w:r w:rsidR="00246A71" w:rsidRPr="002407BA">
        <w:rPr>
          <w:i/>
          <w:iCs/>
          <w:sz w:val="20"/>
          <w:szCs w:val="20"/>
        </w:rPr>
        <w:t xml:space="preserve">yet </w:t>
      </w:r>
      <w:r w:rsidRPr="002407BA">
        <w:rPr>
          <w:i/>
          <w:iCs/>
          <w:sz w:val="20"/>
          <w:szCs w:val="20"/>
        </w:rPr>
        <w:t>to begin. The goal of this research paper is to present evidence of early adopt</w:t>
      </w:r>
      <w:r w:rsidR="00E63B9C" w:rsidRPr="002407BA">
        <w:rPr>
          <w:i/>
          <w:iCs/>
          <w:sz w:val="20"/>
          <w:szCs w:val="20"/>
        </w:rPr>
        <w:t xml:space="preserve">er activity </w:t>
      </w:r>
      <w:r w:rsidR="009A050A">
        <w:rPr>
          <w:i/>
          <w:iCs/>
          <w:sz w:val="20"/>
          <w:szCs w:val="20"/>
        </w:rPr>
        <w:t>indicating that</w:t>
      </w:r>
      <w:r w:rsidR="00E63B9C" w:rsidRPr="002407BA">
        <w:rPr>
          <w:i/>
          <w:iCs/>
          <w:sz w:val="20"/>
          <w:szCs w:val="20"/>
        </w:rPr>
        <w:t xml:space="preserve"> </w:t>
      </w:r>
      <w:proofErr w:type="spellStart"/>
      <w:r w:rsidR="003C315A" w:rsidRPr="002407BA">
        <w:rPr>
          <w:i/>
          <w:iCs/>
          <w:sz w:val="20"/>
          <w:szCs w:val="20"/>
        </w:rPr>
        <w:t>Blockchain</w:t>
      </w:r>
      <w:proofErr w:type="spellEnd"/>
      <w:r w:rsidRPr="002407BA">
        <w:rPr>
          <w:i/>
          <w:iCs/>
          <w:sz w:val="20"/>
          <w:szCs w:val="20"/>
        </w:rPr>
        <w:t xml:space="preserve"> is on track to fulfill its potential </w:t>
      </w:r>
      <w:r w:rsidR="00A0623D" w:rsidRPr="002407BA">
        <w:rPr>
          <w:i/>
          <w:iCs/>
          <w:sz w:val="20"/>
          <w:szCs w:val="20"/>
        </w:rPr>
        <w:t>to adapt to</w:t>
      </w:r>
      <w:r w:rsidR="007907E3">
        <w:rPr>
          <w:i/>
          <w:iCs/>
          <w:sz w:val="20"/>
          <w:szCs w:val="20"/>
        </w:rPr>
        <w:t>, and transform</w:t>
      </w:r>
      <w:r w:rsidR="00A0623D" w:rsidRPr="002407BA">
        <w:rPr>
          <w:i/>
          <w:iCs/>
          <w:sz w:val="20"/>
          <w:szCs w:val="20"/>
        </w:rPr>
        <w:t xml:space="preserve"> our society</w:t>
      </w:r>
      <w:r w:rsidR="00E63B9C" w:rsidRPr="002407BA">
        <w:rPr>
          <w:i/>
          <w:iCs/>
          <w:sz w:val="20"/>
          <w:szCs w:val="20"/>
        </w:rPr>
        <w:t>. The research includes</w:t>
      </w:r>
      <w:r w:rsidRPr="002407BA">
        <w:rPr>
          <w:i/>
          <w:iCs/>
          <w:sz w:val="20"/>
          <w:szCs w:val="20"/>
        </w:rPr>
        <w:t xml:space="preserve"> historic</w:t>
      </w:r>
      <w:r w:rsidR="007907E3">
        <w:rPr>
          <w:i/>
          <w:iCs/>
          <w:sz w:val="20"/>
          <w:szCs w:val="20"/>
        </w:rPr>
        <w:t>al</w:t>
      </w:r>
      <w:r w:rsidRPr="002407BA">
        <w:rPr>
          <w:i/>
          <w:iCs/>
          <w:sz w:val="20"/>
          <w:szCs w:val="20"/>
        </w:rPr>
        <w:t xml:space="preserve"> background, a survey of current literature</w:t>
      </w:r>
      <w:r w:rsidR="004E7AB7" w:rsidRPr="002407BA">
        <w:rPr>
          <w:i/>
          <w:iCs/>
          <w:sz w:val="20"/>
          <w:szCs w:val="20"/>
        </w:rPr>
        <w:t xml:space="preserve"> </w:t>
      </w:r>
      <w:r w:rsidR="007907E3">
        <w:rPr>
          <w:i/>
          <w:iCs/>
          <w:sz w:val="20"/>
          <w:szCs w:val="20"/>
        </w:rPr>
        <w:t>on</w:t>
      </w:r>
      <w:r w:rsidR="004E7AB7" w:rsidRPr="002407BA">
        <w:rPr>
          <w:i/>
          <w:iCs/>
          <w:sz w:val="20"/>
          <w:szCs w:val="20"/>
        </w:rPr>
        <w:t xml:space="preserve"> early adopter activities</w:t>
      </w:r>
      <w:r w:rsidRPr="002407BA">
        <w:rPr>
          <w:i/>
          <w:iCs/>
          <w:sz w:val="20"/>
          <w:szCs w:val="20"/>
        </w:rPr>
        <w:t>, and a</w:t>
      </w:r>
      <w:r w:rsidR="00720203" w:rsidRPr="002407BA">
        <w:rPr>
          <w:i/>
          <w:iCs/>
          <w:sz w:val="20"/>
          <w:szCs w:val="20"/>
        </w:rPr>
        <w:t xml:space="preserve"> </w:t>
      </w:r>
      <w:r w:rsidRPr="002407BA">
        <w:rPr>
          <w:i/>
          <w:iCs/>
          <w:sz w:val="20"/>
          <w:szCs w:val="20"/>
        </w:rPr>
        <w:t xml:space="preserve">brief evaluation of </w:t>
      </w:r>
      <w:r w:rsidR="009A050A">
        <w:rPr>
          <w:i/>
          <w:iCs/>
          <w:sz w:val="20"/>
          <w:szCs w:val="20"/>
        </w:rPr>
        <w:t>various</w:t>
      </w:r>
      <w:r w:rsidR="009A050A" w:rsidRPr="002407BA">
        <w:rPr>
          <w:i/>
          <w:iCs/>
          <w:sz w:val="20"/>
          <w:szCs w:val="20"/>
        </w:rPr>
        <w:t xml:space="preserve"> </w:t>
      </w:r>
      <w:r w:rsidRPr="002407BA">
        <w:rPr>
          <w:i/>
          <w:iCs/>
          <w:sz w:val="20"/>
          <w:szCs w:val="20"/>
        </w:rPr>
        <w:t xml:space="preserve">implementations of </w:t>
      </w:r>
      <w:proofErr w:type="spellStart"/>
      <w:r w:rsidR="003C315A" w:rsidRPr="002407BA">
        <w:rPr>
          <w:i/>
          <w:iCs/>
          <w:sz w:val="20"/>
          <w:szCs w:val="20"/>
        </w:rPr>
        <w:t>Blockchain</w:t>
      </w:r>
      <w:proofErr w:type="spellEnd"/>
      <w:r w:rsidRPr="002407BA">
        <w:rPr>
          <w:i/>
          <w:iCs/>
          <w:sz w:val="20"/>
          <w:szCs w:val="20"/>
        </w:rPr>
        <w:t>, including a discussion of their current application.</w:t>
      </w:r>
    </w:p>
    <w:p w:rsidR="00E97402" w:rsidRPr="002407BA" w:rsidRDefault="00E97402"/>
    <w:p w:rsidR="00E97402" w:rsidRPr="002407BA" w:rsidRDefault="00E97402">
      <w:pPr>
        <w:pStyle w:val="IndexTerms"/>
        <w:rPr>
          <w:sz w:val="20"/>
          <w:szCs w:val="20"/>
        </w:rPr>
      </w:pPr>
      <w:bookmarkStart w:id="0" w:name="PointTmp"/>
      <w:r w:rsidRPr="002407BA">
        <w:rPr>
          <w:i/>
          <w:iCs/>
          <w:sz w:val="20"/>
          <w:szCs w:val="20"/>
        </w:rPr>
        <w:t>Index Terms</w:t>
      </w:r>
      <w:r w:rsidRPr="002407BA">
        <w:rPr>
          <w:sz w:val="20"/>
          <w:szCs w:val="20"/>
        </w:rPr>
        <w:t>—</w:t>
      </w:r>
      <w:proofErr w:type="spellStart"/>
      <w:r w:rsidR="003C315A" w:rsidRPr="002407BA">
        <w:rPr>
          <w:sz w:val="20"/>
          <w:szCs w:val="20"/>
        </w:rPr>
        <w:t>Blockchain</w:t>
      </w:r>
      <w:proofErr w:type="spellEnd"/>
      <w:r w:rsidR="0021070E" w:rsidRPr="002407BA">
        <w:rPr>
          <w:sz w:val="20"/>
          <w:szCs w:val="20"/>
        </w:rPr>
        <w:t xml:space="preserve">, </w:t>
      </w:r>
      <w:r w:rsidR="009A050A">
        <w:rPr>
          <w:sz w:val="20"/>
          <w:szCs w:val="20"/>
        </w:rPr>
        <w:t xml:space="preserve">Bitcoin, </w:t>
      </w:r>
      <w:proofErr w:type="spellStart"/>
      <w:r w:rsidR="008A16FD" w:rsidRPr="002407BA">
        <w:rPr>
          <w:sz w:val="20"/>
          <w:szCs w:val="20"/>
        </w:rPr>
        <w:t>Ethereum</w:t>
      </w:r>
      <w:proofErr w:type="spellEnd"/>
      <w:r w:rsidR="0021070E" w:rsidRPr="002407BA">
        <w:rPr>
          <w:sz w:val="20"/>
          <w:szCs w:val="20"/>
        </w:rPr>
        <w:t>,</w:t>
      </w:r>
      <w:r w:rsidR="009F316D" w:rsidRPr="002407BA">
        <w:rPr>
          <w:sz w:val="20"/>
          <w:szCs w:val="20"/>
        </w:rPr>
        <w:t xml:space="preserve"> </w:t>
      </w:r>
      <w:proofErr w:type="spellStart"/>
      <w:r w:rsidR="009F316D" w:rsidRPr="002407BA">
        <w:rPr>
          <w:sz w:val="20"/>
          <w:szCs w:val="20"/>
        </w:rPr>
        <w:t>Hyperledger</w:t>
      </w:r>
      <w:proofErr w:type="spellEnd"/>
      <w:r w:rsidR="007907E3">
        <w:rPr>
          <w:sz w:val="20"/>
          <w:szCs w:val="20"/>
        </w:rPr>
        <w:t xml:space="preserve">, </w:t>
      </w:r>
      <w:r w:rsidR="009A050A">
        <w:rPr>
          <w:sz w:val="20"/>
          <w:szCs w:val="20"/>
        </w:rPr>
        <w:t>Quorum, Cryptography, Data Security</w:t>
      </w:r>
    </w:p>
    <w:bookmarkEnd w:id="0"/>
    <w:p w:rsidR="00E97402" w:rsidRPr="002407BA" w:rsidRDefault="00E97402">
      <w:pPr>
        <w:pStyle w:val="Heading1"/>
      </w:pPr>
      <w:r w:rsidRPr="002407BA">
        <w:t>INTRODUCTION</w:t>
      </w:r>
    </w:p>
    <w:p w:rsidR="002D0103" w:rsidRPr="002407BA" w:rsidRDefault="002D0103" w:rsidP="002D0103">
      <w:pPr>
        <w:pStyle w:val="Text"/>
        <w:keepNext/>
        <w:framePr w:dropCap="drop" w:lines="2" w:wrap="auto" w:vAnchor="text" w:hAnchor="text"/>
        <w:spacing w:line="480" w:lineRule="exact"/>
        <w:ind w:firstLine="0"/>
        <w:rPr>
          <w:smallCaps/>
          <w:color w:val="FF0000"/>
          <w:position w:val="-3"/>
        </w:rPr>
      </w:pPr>
      <w:r w:rsidRPr="00EE2714">
        <w:rPr>
          <w:position w:val="-3"/>
          <w:sz w:val="56"/>
        </w:rPr>
        <w:t>B</w:t>
      </w:r>
    </w:p>
    <w:p w:rsidR="002D0103" w:rsidRPr="002407BA" w:rsidRDefault="002D0103" w:rsidP="002D0103">
      <w:pPr>
        <w:pStyle w:val="Text"/>
        <w:ind w:firstLine="0"/>
      </w:pPr>
      <w:r w:rsidRPr="002407BA">
        <w:t xml:space="preserve">LOCKCHAIN is a distributed ledger software technology that </w:t>
      </w:r>
      <w:r w:rsidR="007907E3">
        <w:t xml:space="preserve">constitutes </w:t>
      </w:r>
      <w:r w:rsidRPr="002407BA">
        <w:t>the underlying platform of Bitcoin. It</w:t>
      </w:r>
      <w:r w:rsidR="007907E3">
        <w:t xml:space="preserve"> </w:t>
      </w:r>
      <w:r w:rsidR="003B7322">
        <w:t xml:space="preserve">is used to establish </w:t>
      </w:r>
      <w:r w:rsidR="004D78BC">
        <w:t>a</w:t>
      </w:r>
      <w:r w:rsidRPr="002407BA">
        <w:t xml:space="preserve"> peer-to-peer (P2P) public ledger maintained over a network of computers</w:t>
      </w:r>
      <w:r w:rsidR="007907E3">
        <w:t>, and</w:t>
      </w:r>
      <w:r w:rsidRPr="002407BA">
        <w:t xml:space="preserve"> </w:t>
      </w:r>
      <w:r w:rsidR="003B7322">
        <w:t xml:space="preserve">can provide </w:t>
      </w:r>
      <w:r w:rsidRPr="002407BA">
        <w:t xml:space="preserve">an alternative to the centralized governance </w:t>
      </w:r>
      <w:r w:rsidR="003B7322">
        <w:t xml:space="preserve">characteristic </w:t>
      </w:r>
      <w:r w:rsidRPr="002407BA">
        <w:t>of traditional currencies. Its basic principles are:</w:t>
      </w:r>
    </w:p>
    <w:p w:rsidR="002D0103" w:rsidRPr="002407BA" w:rsidRDefault="002D0103" w:rsidP="002D0103">
      <w:pPr>
        <w:pStyle w:val="Text"/>
        <w:ind w:firstLine="0"/>
      </w:pPr>
    </w:p>
    <w:p w:rsidR="002D0103" w:rsidRPr="002407BA" w:rsidRDefault="002D0103" w:rsidP="002D0103">
      <w:pPr>
        <w:pStyle w:val="Text"/>
        <w:numPr>
          <w:ilvl w:val="0"/>
          <w:numId w:val="24"/>
        </w:numPr>
      </w:pPr>
      <w:r w:rsidRPr="002407BA">
        <w:t>Distributed Database</w:t>
      </w:r>
    </w:p>
    <w:p w:rsidR="002D0103" w:rsidRPr="002407BA" w:rsidRDefault="002D0103" w:rsidP="002D0103">
      <w:pPr>
        <w:pStyle w:val="Text"/>
        <w:numPr>
          <w:ilvl w:val="0"/>
          <w:numId w:val="24"/>
        </w:numPr>
      </w:pPr>
      <w:r w:rsidRPr="002407BA">
        <w:t>Peer-to-Peer Transmission</w:t>
      </w:r>
    </w:p>
    <w:p w:rsidR="002D0103" w:rsidRPr="002407BA" w:rsidRDefault="002D0103" w:rsidP="002D0103">
      <w:pPr>
        <w:pStyle w:val="Text"/>
        <w:numPr>
          <w:ilvl w:val="0"/>
          <w:numId w:val="24"/>
        </w:numPr>
      </w:pPr>
      <w:r w:rsidRPr="002407BA">
        <w:t xml:space="preserve">Transparency with </w:t>
      </w:r>
      <w:proofErr w:type="spellStart"/>
      <w:r w:rsidRPr="002407BA">
        <w:t>Pseudonymity</w:t>
      </w:r>
      <w:proofErr w:type="spellEnd"/>
    </w:p>
    <w:p w:rsidR="002D0103" w:rsidRPr="002407BA" w:rsidRDefault="001256D2" w:rsidP="002D0103">
      <w:pPr>
        <w:pStyle w:val="Text"/>
        <w:numPr>
          <w:ilvl w:val="0"/>
          <w:numId w:val="24"/>
        </w:numPr>
      </w:pPr>
      <w:r w:rsidRPr="002407BA">
        <w:t>I</w:t>
      </w:r>
      <w:r>
        <w:t>mmutability</w:t>
      </w:r>
      <w:r w:rsidRPr="002407BA">
        <w:t xml:space="preserve"> </w:t>
      </w:r>
      <w:r w:rsidR="002D0103" w:rsidRPr="002407BA">
        <w:t>of Records</w:t>
      </w:r>
    </w:p>
    <w:p w:rsidR="002D0103" w:rsidRPr="002407BA" w:rsidRDefault="002D0103" w:rsidP="002D0103">
      <w:pPr>
        <w:pStyle w:val="Text"/>
        <w:numPr>
          <w:ilvl w:val="0"/>
          <w:numId w:val="24"/>
        </w:numPr>
      </w:pPr>
      <w:r w:rsidRPr="002407BA">
        <w:t>Computational Logic</w:t>
      </w:r>
    </w:p>
    <w:p w:rsidR="002D0103" w:rsidRPr="002407BA" w:rsidRDefault="002D0103" w:rsidP="002D0103">
      <w:pPr>
        <w:pStyle w:val="Text"/>
        <w:ind w:firstLine="0"/>
      </w:pPr>
    </w:p>
    <w:p w:rsidR="002D0103" w:rsidRPr="002407BA" w:rsidRDefault="00F512B3" w:rsidP="006D2ABF">
      <w:pPr>
        <w:pStyle w:val="Text"/>
        <w:ind w:firstLine="0"/>
      </w:pPr>
      <w:r w:rsidRPr="002407BA">
        <w:t xml:space="preserve">Transactions are clustered into </w:t>
      </w:r>
      <w:r w:rsidR="003B7322">
        <w:t xml:space="preserve">chronologically chained </w:t>
      </w:r>
      <w:r w:rsidRPr="002407BA">
        <w:t xml:space="preserve">blocks of data using a hashing algorithm that theoretically makes the record immutable. The </w:t>
      </w:r>
      <w:proofErr w:type="spellStart"/>
      <w:r w:rsidR="003C315A" w:rsidRPr="002407BA">
        <w:t>Blockchain</w:t>
      </w:r>
      <w:proofErr w:type="spellEnd"/>
      <w:r w:rsidRPr="002407BA">
        <w:t xml:space="preserve"> is replicated to each participating node on the network</w:t>
      </w:r>
      <w:r w:rsidR="003B7322">
        <w:t>,</w:t>
      </w:r>
      <w:r w:rsidRPr="002407BA">
        <w:t xml:space="preserve"> and administration of the software is orchestrated by conse</w:t>
      </w:r>
      <w:r w:rsidR="006D2ABF" w:rsidRPr="002407BA">
        <w:t xml:space="preserve">nsus of the participating nodes, where the self-validating process </w:t>
      </w:r>
      <w:r w:rsidRPr="002407BA">
        <w:t>replaces the trusted intermediary roles of banks, title companies, an</w:t>
      </w:r>
      <w:r w:rsidR="006D2ABF" w:rsidRPr="002407BA">
        <w:t xml:space="preserve">d </w:t>
      </w:r>
      <w:r w:rsidR="00691B74">
        <w:t xml:space="preserve">other market </w:t>
      </w:r>
      <w:r w:rsidR="00043A6C">
        <w:t>middlemen</w:t>
      </w:r>
      <w:r w:rsidR="006D2ABF" w:rsidRPr="002407BA">
        <w:t>.</w:t>
      </w:r>
    </w:p>
    <w:p w:rsidR="00F512B3" w:rsidRPr="002407BA" w:rsidRDefault="00F512B3" w:rsidP="00F512B3">
      <w:pPr>
        <w:pStyle w:val="Text"/>
        <w:ind w:firstLine="0"/>
      </w:pPr>
    </w:p>
    <w:p w:rsidR="0021070E" w:rsidRPr="002407BA" w:rsidRDefault="00FD33ED" w:rsidP="00F512B3">
      <w:pPr>
        <w:pStyle w:val="Text"/>
        <w:ind w:firstLine="0"/>
      </w:pPr>
      <w:r w:rsidRPr="002407BA">
        <w:t>T</w:t>
      </w:r>
      <w:r w:rsidR="00341E7D" w:rsidRPr="002407BA">
        <w:t xml:space="preserve">he purpose of this paper is </w:t>
      </w:r>
      <w:r w:rsidR="00F512B3" w:rsidRPr="002407BA">
        <w:t xml:space="preserve">to provide a survey and tutorial on </w:t>
      </w:r>
      <w:proofErr w:type="spellStart"/>
      <w:r w:rsidR="003C315A" w:rsidRPr="002407BA">
        <w:t>Blockchain</w:t>
      </w:r>
      <w:proofErr w:type="spellEnd"/>
      <w:r w:rsidR="00F512B3" w:rsidRPr="002407BA">
        <w:t xml:space="preserve"> technology</w:t>
      </w:r>
      <w:r w:rsidR="00110118" w:rsidRPr="002407BA">
        <w:t>,</w:t>
      </w:r>
      <w:r w:rsidR="00043A6C">
        <w:t xml:space="preserve"> to</w:t>
      </w:r>
      <w:r w:rsidR="00110118" w:rsidRPr="002407BA">
        <w:t xml:space="preserve"> </w:t>
      </w:r>
      <w:r w:rsidR="00E926E0" w:rsidRPr="002407BA">
        <w:t>review</w:t>
      </w:r>
      <w:r w:rsidR="00110118" w:rsidRPr="002407BA">
        <w:t xml:space="preserve"> the </w:t>
      </w:r>
      <w:r w:rsidR="00E926E0" w:rsidRPr="002407BA">
        <w:t>potential use</w:t>
      </w:r>
      <w:r w:rsidR="006D2ABF" w:rsidRPr="002407BA">
        <w:t>s, vulnerabilities,</w:t>
      </w:r>
      <w:r w:rsidR="00043A6C">
        <w:t xml:space="preserve"> and</w:t>
      </w:r>
      <w:r w:rsidR="006D2ABF" w:rsidRPr="002407BA">
        <w:t xml:space="preserve"> </w:t>
      </w:r>
      <w:r w:rsidR="00110118" w:rsidRPr="002407BA">
        <w:t>barriers, and</w:t>
      </w:r>
      <w:r w:rsidR="00043A6C">
        <w:t xml:space="preserve"> to</w:t>
      </w:r>
      <w:r w:rsidR="00110118" w:rsidRPr="002407BA">
        <w:t xml:space="preserve"> present </w:t>
      </w:r>
      <w:r w:rsidR="008E2F06" w:rsidRPr="002407BA">
        <w:t xml:space="preserve">case studies </w:t>
      </w:r>
      <w:r w:rsidR="00043A6C">
        <w:t>of</w:t>
      </w:r>
      <w:r w:rsidR="00043A6C" w:rsidRPr="002407BA">
        <w:t xml:space="preserve"> </w:t>
      </w:r>
      <w:r w:rsidR="007510E9" w:rsidRPr="002407BA">
        <w:t xml:space="preserve">the current applications of </w:t>
      </w:r>
      <w:proofErr w:type="spellStart"/>
      <w:r w:rsidR="003C315A" w:rsidRPr="002407BA">
        <w:t>Blockchain</w:t>
      </w:r>
      <w:proofErr w:type="spellEnd"/>
      <w:r w:rsidR="007510E9" w:rsidRPr="002407BA">
        <w:t>.</w:t>
      </w:r>
      <w:r w:rsidR="00F512B3" w:rsidRPr="002407BA">
        <w:t xml:space="preserve"> </w:t>
      </w:r>
      <w:r w:rsidR="00043A6C">
        <w:t>Developing the</w:t>
      </w:r>
      <w:r w:rsidR="00043A6C" w:rsidRPr="002407BA">
        <w:t xml:space="preserve"> </w:t>
      </w:r>
      <w:r w:rsidR="00F512B3" w:rsidRPr="002407BA">
        <w:t xml:space="preserve">project </w:t>
      </w:r>
      <w:r w:rsidR="00043A6C">
        <w:t xml:space="preserve">included the </w:t>
      </w:r>
      <w:r w:rsidR="00F512B3" w:rsidRPr="002407BA">
        <w:t xml:space="preserve">creation </w:t>
      </w:r>
      <w:r w:rsidR="00043A6C">
        <w:t xml:space="preserve">and live demonstration of a standard </w:t>
      </w:r>
      <w:proofErr w:type="spellStart"/>
      <w:r w:rsidR="00043A6C">
        <w:t>Blockchain</w:t>
      </w:r>
      <w:proofErr w:type="spellEnd"/>
      <w:r w:rsidR="00043A6C">
        <w:t xml:space="preserve"> implementation</w:t>
      </w:r>
      <w:r w:rsidR="002C376F">
        <w:t xml:space="preserve"> [1].</w:t>
      </w:r>
    </w:p>
    <w:p w:rsidR="00990AD9" w:rsidRPr="002407BA" w:rsidRDefault="00990AD9" w:rsidP="00572000">
      <w:pPr>
        <w:pStyle w:val="Heading2"/>
        <w:numPr>
          <w:ilvl w:val="1"/>
          <w:numId w:val="3"/>
        </w:numPr>
      </w:pPr>
      <w:r w:rsidRPr="002407BA">
        <w:t xml:space="preserve">History of </w:t>
      </w:r>
      <w:proofErr w:type="spellStart"/>
      <w:r w:rsidR="003C315A" w:rsidRPr="002407BA">
        <w:t>Blockchain</w:t>
      </w:r>
      <w:proofErr w:type="spellEnd"/>
    </w:p>
    <w:p w:rsidR="00F512B3" w:rsidRPr="002407BA" w:rsidRDefault="00F512B3" w:rsidP="00F512B3"/>
    <w:p w:rsidR="008D6FAF" w:rsidRPr="002407BA" w:rsidRDefault="008D6FAF" w:rsidP="00F512B3">
      <w:pPr>
        <w:pStyle w:val="Text"/>
        <w:ind w:firstLine="0"/>
      </w:pPr>
      <w:r w:rsidRPr="002407BA">
        <w:t xml:space="preserve">The conceptual principles of </w:t>
      </w:r>
      <w:proofErr w:type="spellStart"/>
      <w:r w:rsidR="003C315A" w:rsidRPr="002407BA">
        <w:t>Blockchain</w:t>
      </w:r>
      <w:proofErr w:type="spellEnd"/>
      <w:r w:rsidRPr="002407BA">
        <w:t xml:space="preserve"> were introduced by Haber and </w:t>
      </w:r>
      <w:proofErr w:type="spellStart"/>
      <w:r w:rsidRPr="002407BA">
        <w:t>Stornetta</w:t>
      </w:r>
      <w:proofErr w:type="spellEnd"/>
      <w:r w:rsidRPr="002407BA">
        <w:t xml:space="preserve"> in 1991. Their proposal was to digitally time stamp intellectual property documents in chronological </w:t>
      </w:r>
      <w:r w:rsidR="00E879E6" w:rsidRPr="002407BA">
        <w:t>order</w:t>
      </w:r>
      <w:r w:rsidRPr="002407BA">
        <w:t xml:space="preserve"> to authenticate authorship, providing ownership protection for the author. The stamp would be in the form of a hash code</w:t>
      </w:r>
      <w:r w:rsidR="00862B0B">
        <w:t>,</w:t>
      </w:r>
      <w:r w:rsidRPr="002407BA">
        <w:t xml:space="preserve"> and </w:t>
      </w:r>
      <w:r w:rsidR="00862B0B">
        <w:t xml:space="preserve">each </w:t>
      </w:r>
      <w:r w:rsidRPr="002407BA">
        <w:t xml:space="preserve">hash would be dependent on the </w:t>
      </w:r>
      <w:r w:rsidR="00862B0B">
        <w:t xml:space="preserve">ones preceding </w:t>
      </w:r>
      <w:r w:rsidRPr="002407BA">
        <w:t xml:space="preserve">it in the chain. Thus, the data in the chain could not be altered without altering the sequence of the entire chain of data. As a further precaution, they advocated publishing the sequence of records in a public forum so data could be reviewed and verified by any interested </w:t>
      </w:r>
      <w:r w:rsidR="00246A71" w:rsidRPr="002407BA">
        <w:t>third party</w:t>
      </w:r>
      <w:r w:rsidR="00761265" w:rsidRPr="002407BA">
        <w:t>, essentially crowd-sourc</w:t>
      </w:r>
      <w:r w:rsidRPr="002407BA">
        <w:t>ing the verification function.</w:t>
      </w:r>
      <w:r w:rsidR="00D004DD" w:rsidRPr="002407BA">
        <w:t xml:space="preserve"> </w:t>
      </w:r>
    </w:p>
    <w:p w:rsidR="00F512B3" w:rsidRPr="002407BA" w:rsidRDefault="00F512B3" w:rsidP="00F512B3">
      <w:pPr>
        <w:pStyle w:val="Text"/>
        <w:ind w:firstLine="0"/>
      </w:pPr>
    </w:p>
    <w:p w:rsidR="000F4661" w:rsidRPr="002407BA" w:rsidRDefault="008D6FAF" w:rsidP="00F512B3">
      <w:pPr>
        <w:pStyle w:val="Text"/>
        <w:ind w:firstLine="0"/>
      </w:pPr>
      <w:r w:rsidRPr="002407BA">
        <w:t>The term “</w:t>
      </w:r>
      <w:proofErr w:type="spellStart"/>
      <w:r w:rsidR="003C315A" w:rsidRPr="002407BA">
        <w:t>Blockchain</w:t>
      </w:r>
      <w:proofErr w:type="spellEnd"/>
      <w:r w:rsidRPr="002407BA">
        <w:t xml:space="preserve">” originated </w:t>
      </w:r>
      <w:r w:rsidR="00C237C6">
        <w:t>in</w:t>
      </w:r>
      <w:r w:rsidRPr="002407BA">
        <w:t xml:space="preserve"> reference to a “chain of blocks” </w:t>
      </w:r>
      <w:r w:rsidR="00C237C6">
        <w:t xml:space="preserve">as described </w:t>
      </w:r>
      <w:r w:rsidRPr="002407BA">
        <w:t xml:space="preserve">by Satoshi </w:t>
      </w:r>
      <w:proofErr w:type="spellStart"/>
      <w:r w:rsidRPr="002407BA">
        <w:t>Nakamoto</w:t>
      </w:r>
      <w:proofErr w:type="spellEnd"/>
      <w:r w:rsidR="008A3485" w:rsidRPr="002407BA">
        <w:t xml:space="preserve"> (</w:t>
      </w:r>
      <w:r w:rsidR="00B85941" w:rsidRPr="002407BA">
        <w:t>pseudonym</w:t>
      </w:r>
      <w:r w:rsidR="008A3485" w:rsidRPr="002407BA">
        <w:t>)</w:t>
      </w:r>
      <w:r w:rsidR="00246A71" w:rsidRPr="002407BA">
        <w:t xml:space="preserve"> in 2008</w:t>
      </w:r>
      <w:r w:rsidR="00C237C6">
        <w:t>; it was conceived</w:t>
      </w:r>
      <w:r w:rsidRPr="002407BA">
        <w:t xml:space="preserve"> as a method of validating ownership of virtual currency in a public</w:t>
      </w:r>
      <w:r w:rsidR="008A3485" w:rsidRPr="002407BA">
        <w:t>ly</w:t>
      </w:r>
      <w:r w:rsidRPr="002407BA">
        <w:t xml:space="preserve"> distributed ledger. </w:t>
      </w:r>
      <w:proofErr w:type="spellStart"/>
      <w:r w:rsidRPr="002407BA">
        <w:t>Nakamoto’s</w:t>
      </w:r>
      <w:proofErr w:type="spellEnd"/>
      <w:r w:rsidRPr="002407BA">
        <w:t xml:space="preserve"> purpose </w:t>
      </w:r>
      <w:r w:rsidR="00C237C6">
        <w:t>in proposing</w:t>
      </w:r>
      <w:r w:rsidRPr="002407BA">
        <w:t xml:space="preserve"> a peer-to-peer electronic cash system was to make powerful, centralized third parties obsolete by disintermediating financial transactions.</w:t>
      </w:r>
      <w:r w:rsidR="00D004DD" w:rsidRPr="002407BA">
        <w:t xml:space="preserve"> </w:t>
      </w:r>
      <w:r w:rsidRPr="002407BA">
        <w:t xml:space="preserve">In 2009, the first application of </w:t>
      </w:r>
      <w:proofErr w:type="spellStart"/>
      <w:r w:rsidR="003C315A" w:rsidRPr="002407BA">
        <w:t>Blockchain</w:t>
      </w:r>
      <w:proofErr w:type="spellEnd"/>
      <w:r w:rsidRPr="002407BA">
        <w:t xml:space="preserve"> technology appeared in the source code for the digital cryptocurrency Bitcoin. Since then, </w:t>
      </w:r>
      <w:proofErr w:type="spellStart"/>
      <w:r w:rsidR="003C315A" w:rsidRPr="002407BA">
        <w:t>Blockchain</w:t>
      </w:r>
      <w:proofErr w:type="spellEnd"/>
      <w:r w:rsidRPr="002407BA">
        <w:t xml:space="preserve"> has expanded </w:t>
      </w:r>
      <w:r w:rsidR="00A560C9">
        <w:t xml:space="preserve">its </w:t>
      </w:r>
      <w:r w:rsidRPr="002407BA">
        <w:t>functi</w:t>
      </w:r>
      <w:r w:rsidR="00B85941" w:rsidRPr="002407BA">
        <w:t xml:space="preserve">onality and now </w:t>
      </w:r>
      <w:r w:rsidR="00A560C9">
        <w:t>supports an array of various kinds</w:t>
      </w:r>
      <w:r w:rsidRPr="002407BA">
        <w:t xml:space="preserve"> of transactions.</w:t>
      </w:r>
      <w:r w:rsidR="00D004DD" w:rsidRPr="002407BA">
        <w:t xml:space="preserve"> </w:t>
      </w:r>
      <w:r w:rsidR="008A3485" w:rsidRPr="002407BA">
        <w:t>After seven</w:t>
      </w:r>
      <w:r w:rsidR="00B85941" w:rsidRPr="002407BA">
        <w:t xml:space="preserve"> years of effective</w:t>
      </w:r>
      <w:r w:rsidRPr="002407BA">
        <w:t xml:space="preserve"> use with Bitcoin, </w:t>
      </w:r>
      <w:proofErr w:type="spellStart"/>
      <w:r w:rsidR="003C315A" w:rsidRPr="002407BA">
        <w:t>Blockchain</w:t>
      </w:r>
      <w:proofErr w:type="spellEnd"/>
      <w:r w:rsidRPr="002407BA">
        <w:t xml:space="preserve"> technology is now being considered as an alternative to centralized account</w:t>
      </w:r>
      <w:r w:rsidR="008A3485" w:rsidRPr="002407BA">
        <w:t>ing</w:t>
      </w:r>
      <w:r w:rsidR="00B85941" w:rsidRPr="002407BA">
        <w:t xml:space="preserve"> ledgers and other identity</w:t>
      </w:r>
      <w:r w:rsidR="00A560C9">
        <w:t>-</w:t>
      </w:r>
      <w:r w:rsidRPr="002407BA">
        <w:t xml:space="preserve"> and ownership</w:t>
      </w:r>
      <w:r w:rsidR="00A560C9">
        <w:t>-based</w:t>
      </w:r>
      <w:r w:rsidR="00633279" w:rsidRPr="002407BA">
        <w:t xml:space="preserve"> record keeping systems.</w:t>
      </w:r>
      <w:r w:rsidR="0041099A" w:rsidRPr="002407BA">
        <w:t xml:space="preserve"> </w:t>
      </w:r>
    </w:p>
    <w:p w:rsidR="00F512B3" w:rsidRPr="002407BA" w:rsidRDefault="00F512B3" w:rsidP="00F512B3">
      <w:pPr>
        <w:pStyle w:val="Text"/>
        <w:ind w:firstLine="0"/>
      </w:pPr>
    </w:p>
    <w:p w:rsidR="00FD5F47" w:rsidRPr="002407BA" w:rsidRDefault="000F4661" w:rsidP="00F512B3">
      <w:pPr>
        <w:pStyle w:val="Text"/>
        <w:ind w:firstLine="0"/>
      </w:pPr>
      <w:r w:rsidRPr="002407BA">
        <w:t xml:space="preserve">Note that </w:t>
      </w:r>
      <w:r w:rsidR="00FD5F47" w:rsidRPr="002407BA">
        <w:t xml:space="preserve">the </w:t>
      </w:r>
      <w:r w:rsidR="0041099A" w:rsidRPr="002407BA">
        <w:t>term</w:t>
      </w:r>
      <w:r w:rsidR="00FD5F47" w:rsidRPr="002407BA">
        <w:t xml:space="preserve"> “</w:t>
      </w:r>
      <w:proofErr w:type="spellStart"/>
      <w:r w:rsidR="003C315A" w:rsidRPr="002407BA">
        <w:t>Blockchain</w:t>
      </w:r>
      <w:proofErr w:type="spellEnd"/>
      <w:r w:rsidRPr="002407BA">
        <w:t xml:space="preserve">” </w:t>
      </w:r>
      <w:r w:rsidR="00A560C9">
        <w:t xml:space="preserve">often </w:t>
      </w:r>
      <w:r w:rsidRPr="002407BA">
        <w:t>refers</w:t>
      </w:r>
      <w:r w:rsidR="003E2BB1" w:rsidRPr="002407BA">
        <w:t xml:space="preserve"> to </w:t>
      </w:r>
      <w:r w:rsidR="00633279" w:rsidRPr="002407BA">
        <w:t xml:space="preserve">the </w:t>
      </w:r>
      <w:r w:rsidR="0041099A" w:rsidRPr="002407BA">
        <w:t>implementation of</w:t>
      </w:r>
      <w:r w:rsidR="00A560C9">
        <w:t xml:space="preserve"> the</w:t>
      </w:r>
      <w:r w:rsidR="0041099A" w:rsidRPr="002407BA">
        <w:t xml:space="preserve"> distributed ledger technology</w:t>
      </w:r>
      <w:r w:rsidR="008568E7" w:rsidRPr="002407BA">
        <w:t xml:space="preserve"> </w:t>
      </w:r>
      <w:r w:rsidRPr="002407BA">
        <w:t>supporting</w:t>
      </w:r>
      <w:r w:rsidR="003E2BB1" w:rsidRPr="002407BA">
        <w:t xml:space="preserve"> Bitcoin</w:t>
      </w:r>
      <w:r w:rsidR="00A560C9">
        <w:t>; however,</w:t>
      </w:r>
      <w:r w:rsidR="00FD5F47" w:rsidRPr="002407BA">
        <w:t xml:space="preserve"> “</w:t>
      </w:r>
      <w:proofErr w:type="spellStart"/>
      <w:r w:rsidR="003C315A" w:rsidRPr="002407BA">
        <w:t>Blockchain</w:t>
      </w:r>
      <w:proofErr w:type="spellEnd"/>
      <w:r w:rsidR="008568E7" w:rsidRPr="002407BA">
        <w:t xml:space="preserve">” </w:t>
      </w:r>
      <w:r w:rsidR="0041099A" w:rsidRPr="002407BA">
        <w:t>or “</w:t>
      </w:r>
      <w:proofErr w:type="spellStart"/>
      <w:r w:rsidR="003C315A" w:rsidRPr="002407BA">
        <w:t>Blockchain</w:t>
      </w:r>
      <w:proofErr w:type="spellEnd"/>
      <w:r w:rsidR="0041099A" w:rsidRPr="002407BA">
        <w:t xml:space="preserve"> technology” </w:t>
      </w:r>
      <w:r w:rsidR="00A560C9">
        <w:t xml:space="preserve">may </w:t>
      </w:r>
      <w:r w:rsidR="008568E7" w:rsidRPr="002407BA">
        <w:t>also</w:t>
      </w:r>
      <w:r w:rsidR="00A560C9">
        <w:t xml:space="preserve"> be</w:t>
      </w:r>
      <w:r w:rsidR="008568E7" w:rsidRPr="002407BA">
        <w:t xml:space="preserve"> use</w:t>
      </w:r>
      <w:r w:rsidR="00A560C9">
        <w:t xml:space="preserve">d in general </w:t>
      </w:r>
      <w:r w:rsidR="003E2BB1" w:rsidRPr="002407BA">
        <w:t>reference to distributed ledger technology</w:t>
      </w:r>
      <w:r w:rsidR="0041099A" w:rsidRPr="002407BA">
        <w:t xml:space="preserve"> or to the data structure itself, depending on the context. </w:t>
      </w:r>
      <w:r w:rsidR="008049E5" w:rsidRPr="002407BA">
        <w:t>Occasionally</w:t>
      </w:r>
      <w:r w:rsidRPr="002407BA">
        <w:t xml:space="preserve"> the acronym DLT is used </w:t>
      </w:r>
      <w:r w:rsidR="00A560C9">
        <w:t>independently</w:t>
      </w:r>
      <w:r w:rsidRPr="002407BA">
        <w:t xml:space="preserve"> to refer to </w:t>
      </w:r>
      <w:r w:rsidR="00E879E6" w:rsidRPr="002407BA">
        <w:t>D</w:t>
      </w:r>
      <w:r w:rsidRPr="002407BA">
        <w:t xml:space="preserve">istributed </w:t>
      </w:r>
      <w:r w:rsidR="00E879E6" w:rsidRPr="002407BA">
        <w:t>Ledger T</w:t>
      </w:r>
      <w:r w:rsidRPr="002407BA">
        <w:t>echnology</w:t>
      </w:r>
      <w:r w:rsidR="009B21E8">
        <w:t xml:space="preserve"> [2]</w:t>
      </w:r>
      <w:r w:rsidRPr="002407BA">
        <w:t xml:space="preserve">. </w:t>
      </w:r>
    </w:p>
    <w:p w:rsidR="00990AD9" w:rsidRPr="002407BA" w:rsidRDefault="00E879E6" w:rsidP="00572000">
      <w:pPr>
        <w:pStyle w:val="Heading2"/>
        <w:numPr>
          <w:ilvl w:val="1"/>
          <w:numId w:val="3"/>
        </w:numPr>
      </w:pPr>
      <w:r w:rsidRPr="002407BA">
        <w:t>Characteristics and Benefits</w:t>
      </w:r>
    </w:p>
    <w:p w:rsidR="00F512B3" w:rsidRPr="002407BA" w:rsidRDefault="00F512B3" w:rsidP="00F512B3"/>
    <w:p w:rsidR="006D2ABF" w:rsidRPr="002407BA" w:rsidRDefault="006D2ABF" w:rsidP="00F512B3">
      <w:proofErr w:type="spellStart"/>
      <w:r w:rsidRPr="002407BA">
        <w:t>Blockchain</w:t>
      </w:r>
      <w:proofErr w:type="spellEnd"/>
      <w:r w:rsidRPr="002407BA">
        <w:t xml:space="preserve"> is a decentralized</w:t>
      </w:r>
      <w:r w:rsidR="0091645D">
        <w:t xml:space="preserve">, </w:t>
      </w:r>
      <w:r w:rsidR="0091645D" w:rsidRPr="002407BA">
        <w:t>peer</w:t>
      </w:r>
      <w:r w:rsidR="0091645D">
        <w:t>-</w:t>
      </w:r>
      <w:r w:rsidR="0091645D" w:rsidRPr="002407BA">
        <w:t>to</w:t>
      </w:r>
      <w:r w:rsidR="0091645D">
        <w:t>-</w:t>
      </w:r>
      <w:r w:rsidR="0091645D" w:rsidRPr="002407BA">
        <w:t>peer</w:t>
      </w:r>
      <w:r w:rsidRPr="002407BA">
        <w:t xml:space="preserve"> transaction ledger network, </w:t>
      </w:r>
      <w:r w:rsidR="0091645D">
        <w:t>which allows</w:t>
      </w:r>
      <w:r w:rsidR="0091645D" w:rsidRPr="002407BA">
        <w:t xml:space="preserve"> </w:t>
      </w:r>
      <w:r w:rsidRPr="002407BA">
        <w:t>transactions to be processed without recourse to a central authority</w:t>
      </w:r>
      <w:r w:rsidR="002F2EA3">
        <w:t>,</w:t>
      </w:r>
      <w:r w:rsidRPr="002407BA">
        <w:t xml:space="preserve"> thereby eliminating a</w:t>
      </w:r>
      <w:r w:rsidR="0091645D">
        <w:t>ny</w:t>
      </w:r>
      <w:r w:rsidRPr="002407BA">
        <w:t xml:space="preserve"> single </w:t>
      </w:r>
      <w:r w:rsidRPr="002407BA">
        <w:lastRenderedPageBreak/>
        <w:t xml:space="preserve">point of failure. </w:t>
      </w:r>
      <w:proofErr w:type="spellStart"/>
      <w:r w:rsidRPr="002407BA">
        <w:t>Blockchain</w:t>
      </w:r>
      <w:proofErr w:type="spellEnd"/>
      <w:r w:rsidRPr="002407BA">
        <w:t xml:space="preserve"> can be likened to an operating system </w:t>
      </w:r>
      <w:r w:rsidR="0091645D">
        <w:t>for</w:t>
      </w:r>
      <w:r w:rsidR="0091645D" w:rsidRPr="002407BA">
        <w:t xml:space="preserve"> </w:t>
      </w:r>
      <w:r w:rsidRPr="002407BA">
        <w:t xml:space="preserve">cryptocurrencies, smart contracts, and other things of value </w:t>
      </w:r>
      <w:r w:rsidR="0091645D" w:rsidRPr="002407BA">
        <w:t>transact</w:t>
      </w:r>
      <w:r w:rsidR="0091645D">
        <w:t>ed</w:t>
      </w:r>
      <w:r w:rsidR="0091645D" w:rsidRPr="002407BA">
        <w:t xml:space="preserve"> </w:t>
      </w:r>
      <w:r w:rsidRPr="002407BA">
        <w:t>within this system</w:t>
      </w:r>
      <w:r w:rsidR="0091645D">
        <w:t>.</w:t>
      </w:r>
    </w:p>
    <w:p w:rsidR="006D2ABF" w:rsidRPr="002407BA" w:rsidRDefault="006D2ABF" w:rsidP="00F512B3"/>
    <w:p w:rsidR="006D2ABF" w:rsidRPr="002407BA" w:rsidRDefault="006D2ABF" w:rsidP="006D2ABF">
      <w:pPr>
        <w:pStyle w:val="Caption"/>
        <w:keepNext/>
        <w:rPr>
          <w:sz w:val="20"/>
          <w:szCs w:val="20"/>
        </w:rPr>
      </w:pPr>
      <w:r w:rsidRPr="002407BA">
        <w:rPr>
          <w:sz w:val="20"/>
          <w:szCs w:val="20"/>
        </w:rPr>
        <w:t xml:space="preserve">Figure </w:t>
      </w:r>
      <w:r w:rsidR="004B1A79" w:rsidRPr="002407BA">
        <w:rPr>
          <w:sz w:val="20"/>
          <w:szCs w:val="20"/>
        </w:rPr>
        <w:fldChar w:fldCharType="begin"/>
      </w:r>
      <w:r w:rsidRPr="002407BA">
        <w:rPr>
          <w:sz w:val="20"/>
          <w:szCs w:val="20"/>
        </w:rPr>
        <w:instrText xml:space="preserve"> SEQ Figure \* ARABIC </w:instrText>
      </w:r>
      <w:r w:rsidR="004B1A79" w:rsidRPr="002407BA">
        <w:rPr>
          <w:sz w:val="20"/>
          <w:szCs w:val="20"/>
        </w:rPr>
        <w:fldChar w:fldCharType="separate"/>
      </w:r>
      <w:r w:rsidR="00FC5A7E">
        <w:rPr>
          <w:noProof/>
          <w:sz w:val="20"/>
          <w:szCs w:val="20"/>
        </w:rPr>
        <w:t>1</w:t>
      </w:r>
      <w:r w:rsidR="004B1A79" w:rsidRPr="002407BA">
        <w:rPr>
          <w:sz w:val="20"/>
          <w:szCs w:val="20"/>
        </w:rPr>
        <w:fldChar w:fldCharType="end"/>
      </w:r>
      <w:r w:rsidRPr="002407BA">
        <w:rPr>
          <w:sz w:val="20"/>
          <w:szCs w:val="20"/>
        </w:rPr>
        <w:t xml:space="preserve">- The </w:t>
      </w:r>
      <w:proofErr w:type="spellStart"/>
      <w:r w:rsidRPr="002407BA">
        <w:rPr>
          <w:sz w:val="20"/>
          <w:szCs w:val="20"/>
        </w:rPr>
        <w:t>Blockchain</w:t>
      </w:r>
      <w:proofErr w:type="spellEnd"/>
    </w:p>
    <w:p w:rsidR="006D2ABF" w:rsidRPr="002407BA" w:rsidRDefault="006D2ABF" w:rsidP="00F512B3">
      <w:r w:rsidRPr="002407BA">
        <w:rPr>
          <w:noProof/>
        </w:rPr>
        <w:drawing>
          <wp:inline distT="0" distB="0" distL="0" distR="0">
            <wp:extent cx="3151912" cy="14330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ockchain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81115" cy="1446358"/>
                    </a:xfrm>
                    <a:prstGeom prst="rect">
                      <a:avLst/>
                    </a:prstGeom>
                  </pic:spPr>
                </pic:pic>
              </a:graphicData>
            </a:graphic>
          </wp:inline>
        </w:drawing>
      </w:r>
    </w:p>
    <w:p w:rsidR="006D2ABF" w:rsidRPr="002407BA" w:rsidRDefault="006D2ABF" w:rsidP="00F512B3"/>
    <w:p w:rsidR="008049E5" w:rsidRPr="002407BA" w:rsidRDefault="00E879E6" w:rsidP="00F512B3">
      <w:pPr>
        <w:jc w:val="both"/>
      </w:pPr>
      <w:r w:rsidRPr="002407BA">
        <w:t xml:space="preserve">The </w:t>
      </w:r>
      <w:r w:rsidR="008049E5" w:rsidRPr="002407BA">
        <w:t xml:space="preserve">Bitcoin </w:t>
      </w:r>
      <w:proofErr w:type="spellStart"/>
      <w:r w:rsidR="003C315A" w:rsidRPr="002407BA">
        <w:t>Blockchain</w:t>
      </w:r>
      <w:proofErr w:type="spellEnd"/>
      <w:r w:rsidR="008049E5" w:rsidRPr="002407BA">
        <w:t xml:space="preserve"> provide</w:t>
      </w:r>
      <w:r w:rsidR="0091645D">
        <w:t>s</w:t>
      </w:r>
      <w:r w:rsidR="008049E5" w:rsidRPr="002407BA">
        <w:t xml:space="preserve"> unique and compell</w:t>
      </w:r>
      <w:r w:rsidRPr="002407BA">
        <w:t>ing solution</w:t>
      </w:r>
      <w:r w:rsidR="000268AC">
        <w:t>s</w:t>
      </w:r>
      <w:r w:rsidRPr="002407BA">
        <w:t xml:space="preserve"> </w:t>
      </w:r>
      <w:r w:rsidR="0091645D">
        <w:t>for</w:t>
      </w:r>
      <w:r w:rsidR="0091645D" w:rsidRPr="002407BA">
        <w:t xml:space="preserve"> </w:t>
      </w:r>
      <w:r w:rsidRPr="002407BA">
        <w:t xml:space="preserve">the </w:t>
      </w:r>
      <w:r w:rsidR="0091645D">
        <w:t xml:space="preserve">financial </w:t>
      </w:r>
      <w:r w:rsidRPr="002407BA">
        <w:t>marketplace</w:t>
      </w:r>
      <w:r w:rsidR="008E5B87" w:rsidRPr="002407BA">
        <w:t xml:space="preserve"> (Figure 1)</w:t>
      </w:r>
      <w:r w:rsidRPr="002407BA">
        <w:t>:</w:t>
      </w:r>
    </w:p>
    <w:p w:rsidR="00F512B3" w:rsidRPr="002407BA" w:rsidRDefault="00F512B3" w:rsidP="00F512B3">
      <w:pPr>
        <w:jc w:val="both"/>
      </w:pPr>
    </w:p>
    <w:p w:rsidR="008049E5" w:rsidRPr="002407BA" w:rsidRDefault="008049E5" w:rsidP="006D2ABF">
      <w:pPr>
        <w:pStyle w:val="ListParagraph"/>
        <w:numPr>
          <w:ilvl w:val="0"/>
          <w:numId w:val="4"/>
        </w:numPr>
        <w:ind w:left="360"/>
        <w:rPr>
          <w:rFonts w:ascii="Times New Roman" w:hAnsi="Times New Roman" w:cs="Times New Roman"/>
          <w:sz w:val="20"/>
          <w:szCs w:val="20"/>
        </w:rPr>
      </w:pPr>
      <w:r w:rsidRPr="002407BA">
        <w:rPr>
          <w:rFonts w:ascii="Times New Roman" w:hAnsi="Times New Roman" w:cs="Times New Roman"/>
          <w:b/>
          <w:sz w:val="20"/>
          <w:szCs w:val="20"/>
        </w:rPr>
        <w:t>Data structure</w:t>
      </w:r>
      <w:r w:rsidRPr="002407BA">
        <w:rPr>
          <w:rFonts w:ascii="Times New Roman" w:hAnsi="Times New Roman" w:cs="Times New Roman"/>
          <w:sz w:val="20"/>
          <w:szCs w:val="20"/>
        </w:rPr>
        <w:t xml:space="preserve"> - </w:t>
      </w:r>
      <w:r w:rsidR="00F115F0" w:rsidRPr="002407BA">
        <w:rPr>
          <w:rFonts w:ascii="Times New Roman" w:hAnsi="Times New Roman" w:cs="Times New Roman"/>
          <w:sz w:val="20"/>
          <w:szCs w:val="20"/>
        </w:rPr>
        <w:t>T</w:t>
      </w:r>
      <w:r w:rsidRPr="002407BA">
        <w:rPr>
          <w:rFonts w:ascii="Times New Roman" w:hAnsi="Times New Roman" w:cs="Times New Roman"/>
          <w:sz w:val="20"/>
          <w:szCs w:val="20"/>
        </w:rPr>
        <w:t>ransactions are formatted into blocks that are linked together using a cryptographic hashing algorithm</w:t>
      </w:r>
      <w:r w:rsidR="00894035">
        <w:rPr>
          <w:rFonts w:ascii="Times New Roman" w:hAnsi="Times New Roman" w:cs="Times New Roman"/>
          <w:sz w:val="20"/>
          <w:szCs w:val="20"/>
        </w:rPr>
        <w:t>, which</w:t>
      </w:r>
      <w:r w:rsidRPr="002407BA">
        <w:rPr>
          <w:rFonts w:ascii="Times New Roman" w:hAnsi="Times New Roman" w:cs="Times New Roman"/>
          <w:sz w:val="20"/>
          <w:szCs w:val="20"/>
        </w:rPr>
        <w:t xml:space="preserve"> takes as </w:t>
      </w:r>
      <w:r w:rsidR="00894035">
        <w:rPr>
          <w:rFonts w:ascii="Times New Roman" w:hAnsi="Times New Roman" w:cs="Times New Roman"/>
          <w:sz w:val="20"/>
          <w:szCs w:val="20"/>
        </w:rPr>
        <w:t xml:space="preserve">its </w:t>
      </w:r>
      <w:r w:rsidRPr="002407BA">
        <w:rPr>
          <w:rFonts w:ascii="Times New Roman" w:hAnsi="Times New Roman" w:cs="Times New Roman"/>
          <w:sz w:val="20"/>
          <w:szCs w:val="20"/>
        </w:rPr>
        <w:t>input prior entr</w:t>
      </w:r>
      <w:r w:rsidR="00894035">
        <w:rPr>
          <w:rFonts w:ascii="Times New Roman" w:hAnsi="Times New Roman" w:cs="Times New Roman"/>
          <w:sz w:val="20"/>
          <w:szCs w:val="20"/>
        </w:rPr>
        <w:t xml:space="preserve">y data. The resulting </w:t>
      </w:r>
      <w:r w:rsidRPr="002407BA">
        <w:rPr>
          <w:rFonts w:ascii="Times New Roman" w:hAnsi="Times New Roman" w:cs="Times New Roman"/>
          <w:sz w:val="20"/>
          <w:szCs w:val="20"/>
        </w:rPr>
        <w:t xml:space="preserve">output is </w:t>
      </w:r>
      <w:r w:rsidR="00894035">
        <w:rPr>
          <w:rFonts w:ascii="Times New Roman" w:hAnsi="Times New Roman" w:cs="Times New Roman"/>
          <w:sz w:val="20"/>
          <w:szCs w:val="20"/>
        </w:rPr>
        <w:t>comprised of a secure data chain</w:t>
      </w:r>
      <w:r w:rsidRPr="002407BA">
        <w:rPr>
          <w:rFonts w:ascii="Times New Roman" w:hAnsi="Times New Roman" w:cs="Times New Roman"/>
          <w:sz w:val="20"/>
          <w:szCs w:val="20"/>
        </w:rPr>
        <w:t xml:space="preserve"> in which one block cannot be altered without invalidating the hash</w:t>
      </w:r>
      <w:r w:rsidR="0091645D">
        <w:rPr>
          <w:rFonts w:ascii="Times New Roman" w:hAnsi="Times New Roman" w:cs="Times New Roman"/>
          <w:sz w:val="20"/>
          <w:szCs w:val="20"/>
        </w:rPr>
        <w:t>.</w:t>
      </w:r>
    </w:p>
    <w:p w:rsidR="008049E5" w:rsidRPr="002407BA" w:rsidRDefault="00F115F0" w:rsidP="006D2ABF">
      <w:pPr>
        <w:pStyle w:val="ListParagraph"/>
        <w:numPr>
          <w:ilvl w:val="0"/>
          <w:numId w:val="4"/>
        </w:numPr>
        <w:ind w:left="360"/>
        <w:rPr>
          <w:rFonts w:ascii="Times New Roman" w:hAnsi="Times New Roman" w:cs="Times New Roman"/>
          <w:sz w:val="20"/>
          <w:szCs w:val="20"/>
        </w:rPr>
      </w:pPr>
      <w:r w:rsidRPr="002407BA">
        <w:rPr>
          <w:rFonts w:ascii="Times New Roman" w:hAnsi="Times New Roman" w:cs="Times New Roman"/>
          <w:b/>
          <w:sz w:val="20"/>
          <w:szCs w:val="20"/>
        </w:rPr>
        <w:t>Distributed</w:t>
      </w:r>
      <w:r w:rsidRPr="002407BA">
        <w:rPr>
          <w:rFonts w:ascii="Times New Roman" w:hAnsi="Times New Roman" w:cs="Times New Roman"/>
          <w:sz w:val="20"/>
          <w:szCs w:val="20"/>
        </w:rPr>
        <w:t xml:space="preserve"> – E</w:t>
      </w:r>
      <w:r w:rsidR="008049E5" w:rsidRPr="002407BA">
        <w:rPr>
          <w:rFonts w:ascii="Times New Roman" w:hAnsi="Times New Roman" w:cs="Times New Roman"/>
          <w:sz w:val="20"/>
          <w:szCs w:val="20"/>
        </w:rPr>
        <w:t xml:space="preserve">very node in the network contains a full copy of </w:t>
      </w:r>
      <w:r w:rsidR="00D34636">
        <w:rPr>
          <w:rFonts w:ascii="Times New Roman" w:hAnsi="Times New Roman" w:cs="Times New Roman"/>
          <w:sz w:val="20"/>
          <w:szCs w:val="20"/>
        </w:rPr>
        <w:t>all the data</w:t>
      </w:r>
      <w:r w:rsidR="006D2ABF" w:rsidRPr="002407BA">
        <w:rPr>
          <w:rFonts w:ascii="Times New Roman" w:hAnsi="Times New Roman" w:cs="Times New Roman"/>
          <w:sz w:val="20"/>
          <w:szCs w:val="20"/>
        </w:rPr>
        <w:t xml:space="preserve"> since</w:t>
      </w:r>
      <w:r w:rsidR="00D34636">
        <w:rPr>
          <w:rFonts w:ascii="Times New Roman" w:hAnsi="Times New Roman" w:cs="Times New Roman"/>
          <w:sz w:val="20"/>
          <w:szCs w:val="20"/>
        </w:rPr>
        <w:t xml:space="preserve"> the</w:t>
      </w:r>
      <w:r w:rsidR="006D2ABF" w:rsidRPr="002407BA">
        <w:rPr>
          <w:rFonts w:ascii="Times New Roman" w:hAnsi="Times New Roman" w:cs="Times New Roman"/>
          <w:sz w:val="20"/>
          <w:szCs w:val="20"/>
        </w:rPr>
        <w:t xml:space="preserve"> genesis</w:t>
      </w:r>
      <w:r w:rsidR="00D34636">
        <w:rPr>
          <w:rFonts w:ascii="Times New Roman" w:hAnsi="Times New Roman" w:cs="Times New Roman"/>
          <w:sz w:val="20"/>
          <w:szCs w:val="20"/>
        </w:rPr>
        <w:t xml:space="preserve"> block</w:t>
      </w:r>
      <w:r w:rsidR="006D2ABF" w:rsidRPr="002407BA">
        <w:rPr>
          <w:rFonts w:ascii="Times New Roman" w:hAnsi="Times New Roman" w:cs="Times New Roman"/>
          <w:sz w:val="20"/>
          <w:szCs w:val="20"/>
        </w:rPr>
        <w:t xml:space="preserve"> (</w:t>
      </w:r>
      <w:r w:rsidR="00D34636">
        <w:rPr>
          <w:rFonts w:ascii="Times New Roman" w:hAnsi="Times New Roman" w:cs="Times New Roman"/>
          <w:sz w:val="20"/>
          <w:szCs w:val="20"/>
        </w:rPr>
        <w:t xml:space="preserve">i.e., </w:t>
      </w:r>
      <w:r w:rsidR="006D2ABF" w:rsidRPr="002407BA">
        <w:rPr>
          <w:rFonts w:ascii="Times New Roman" w:hAnsi="Times New Roman" w:cs="Times New Roman"/>
          <w:sz w:val="20"/>
          <w:szCs w:val="20"/>
        </w:rPr>
        <w:t>the first block in the chain)</w:t>
      </w:r>
      <w:r w:rsidR="00D34636">
        <w:rPr>
          <w:rFonts w:ascii="Times New Roman" w:hAnsi="Times New Roman" w:cs="Times New Roman"/>
          <w:sz w:val="20"/>
          <w:szCs w:val="20"/>
        </w:rPr>
        <w:t>,</w:t>
      </w:r>
      <w:r w:rsidR="006D2ABF" w:rsidRPr="002407BA">
        <w:rPr>
          <w:rFonts w:ascii="Times New Roman" w:hAnsi="Times New Roman" w:cs="Times New Roman"/>
          <w:sz w:val="20"/>
          <w:szCs w:val="20"/>
        </w:rPr>
        <w:t xml:space="preserve"> eliminatin</w:t>
      </w:r>
      <w:r w:rsidR="00254894" w:rsidRPr="002407BA">
        <w:rPr>
          <w:rFonts w:ascii="Times New Roman" w:hAnsi="Times New Roman" w:cs="Times New Roman"/>
          <w:sz w:val="20"/>
          <w:szCs w:val="20"/>
        </w:rPr>
        <w:t xml:space="preserve">g </w:t>
      </w:r>
      <w:r w:rsidR="00D34636">
        <w:rPr>
          <w:rFonts w:ascii="Times New Roman" w:hAnsi="Times New Roman" w:cs="Times New Roman"/>
          <w:sz w:val="20"/>
          <w:szCs w:val="20"/>
        </w:rPr>
        <w:t xml:space="preserve">any </w:t>
      </w:r>
      <w:r w:rsidR="00254894" w:rsidRPr="002407BA">
        <w:rPr>
          <w:rFonts w:ascii="Times New Roman" w:hAnsi="Times New Roman" w:cs="Times New Roman"/>
          <w:sz w:val="20"/>
          <w:szCs w:val="20"/>
        </w:rPr>
        <w:t>single point of failure</w:t>
      </w:r>
      <w:r w:rsidR="00D34636">
        <w:rPr>
          <w:rFonts w:ascii="Times New Roman" w:hAnsi="Times New Roman" w:cs="Times New Roman"/>
          <w:sz w:val="20"/>
          <w:szCs w:val="20"/>
        </w:rPr>
        <w:t>.</w:t>
      </w:r>
    </w:p>
    <w:p w:rsidR="00254894" w:rsidRPr="002407BA" w:rsidRDefault="00254894" w:rsidP="00254894">
      <w:pPr>
        <w:pStyle w:val="ListParagraph"/>
        <w:numPr>
          <w:ilvl w:val="0"/>
          <w:numId w:val="4"/>
        </w:numPr>
        <w:ind w:left="360"/>
        <w:rPr>
          <w:rFonts w:ascii="Times New Roman" w:hAnsi="Times New Roman" w:cs="Times New Roman"/>
          <w:sz w:val="20"/>
          <w:szCs w:val="20"/>
        </w:rPr>
      </w:pPr>
      <w:r w:rsidRPr="002407BA">
        <w:rPr>
          <w:rFonts w:ascii="Times New Roman" w:hAnsi="Times New Roman" w:cs="Times New Roman"/>
          <w:b/>
          <w:sz w:val="20"/>
          <w:szCs w:val="20"/>
        </w:rPr>
        <w:t>Security</w:t>
      </w:r>
      <w:r w:rsidRPr="002407BA">
        <w:rPr>
          <w:rFonts w:ascii="Times New Roman" w:hAnsi="Times New Roman" w:cs="Times New Roman"/>
          <w:sz w:val="20"/>
          <w:szCs w:val="20"/>
        </w:rPr>
        <w:t xml:space="preserve"> – Cryptographic hash functions ensure the</w:t>
      </w:r>
      <w:r w:rsidR="00D34636">
        <w:rPr>
          <w:rFonts w:ascii="Times New Roman" w:hAnsi="Times New Roman" w:cs="Times New Roman"/>
          <w:sz w:val="20"/>
          <w:szCs w:val="20"/>
        </w:rPr>
        <w:t xml:space="preserve"> data</w:t>
      </w:r>
      <w:r w:rsidRPr="002407BA">
        <w:rPr>
          <w:rFonts w:ascii="Times New Roman" w:hAnsi="Times New Roman" w:cs="Times New Roman"/>
          <w:sz w:val="20"/>
          <w:szCs w:val="20"/>
        </w:rPr>
        <w:t xml:space="preserve"> integrity of the </w:t>
      </w:r>
      <w:proofErr w:type="spellStart"/>
      <w:r w:rsidRPr="002407BA">
        <w:rPr>
          <w:rFonts w:ascii="Times New Roman" w:hAnsi="Times New Roman" w:cs="Times New Roman"/>
          <w:sz w:val="20"/>
          <w:szCs w:val="20"/>
        </w:rPr>
        <w:t>Blockchain</w:t>
      </w:r>
      <w:proofErr w:type="spellEnd"/>
      <w:r w:rsidRPr="002407BA">
        <w:rPr>
          <w:rFonts w:ascii="Times New Roman" w:hAnsi="Times New Roman" w:cs="Times New Roman"/>
          <w:sz w:val="20"/>
          <w:szCs w:val="20"/>
        </w:rPr>
        <w:t xml:space="preserve">. Authenticity is also </w:t>
      </w:r>
      <w:r w:rsidR="00D34636">
        <w:rPr>
          <w:rFonts w:ascii="Times New Roman" w:hAnsi="Times New Roman" w:cs="Times New Roman"/>
          <w:sz w:val="20"/>
          <w:szCs w:val="20"/>
        </w:rPr>
        <w:t>ensured through the use of</w:t>
      </w:r>
      <w:r w:rsidR="00D34636" w:rsidRPr="002407BA">
        <w:rPr>
          <w:rFonts w:ascii="Times New Roman" w:hAnsi="Times New Roman" w:cs="Times New Roman"/>
          <w:sz w:val="20"/>
          <w:szCs w:val="20"/>
        </w:rPr>
        <w:t xml:space="preserve"> </w:t>
      </w:r>
      <w:r w:rsidRPr="002407BA">
        <w:rPr>
          <w:rFonts w:ascii="Times New Roman" w:hAnsi="Times New Roman" w:cs="Times New Roman"/>
          <w:sz w:val="20"/>
          <w:szCs w:val="20"/>
        </w:rPr>
        <w:t>private key</w:t>
      </w:r>
      <w:r w:rsidR="00D34636">
        <w:rPr>
          <w:rFonts w:ascii="Times New Roman" w:hAnsi="Times New Roman" w:cs="Times New Roman"/>
          <w:sz w:val="20"/>
          <w:szCs w:val="20"/>
        </w:rPr>
        <w:t>s</w:t>
      </w:r>
      <w:r w:rsidRPr="002407BA">
        <w:rPr>
          <w:rFonts w:ascii="Times New Roman" w:hAnsi="Times New Roman" w:cs="Times New Roman"/>
          <w:sz w:val="20"/>
          <w:szCs w:val="20"/>
        </w:rPr>
        <w:t>. Modifying or altering a block would result in a change of its hash function</w:t>
      </w:r>
      <w:r w:rsidR="00173FBD">
        <w:rPr>
          <w:rFonts w:ascii="Times New Roman" w:hAnsi="Times New Roman" w:cs="Times New Roman"/>
          <w:sz w:val="20"/>
          <w:szCs w:val="20"/>
        </w:rPr>
        <w:t xml:space="preserve"> that would render the block inconsistent with all subsequently</w:t>
      </w:r>
      <w:r w:rsidR="00D34636">
        <w:rPr>
          <w:rFonts w:ascii="Times New Roman" w:hAnsi="Times New Roman" w:cs="Times New Roman"/>
          <w:sz w:val="20"/>
          <w:szCs w:val="20"/>
        </w:rPr>
        <w:t xml:space="preserve"> chained blocks; this</w:t>
      </w:r>
      <w:r w:rsidRPr="002407BA">
        <w:rPr>
          <w:rFonts w:ascii="Times New Roman" w:hAnsi="Times New Roman" w:cs="Times New Roman"/>
          <w:sz w:val="20"/>
          <w:szCs w:val="20"/>
        </w:rPr>
        <w:t xml:space="preserve"> would be detected by the other nodes </w:t>
      </w:r>
      <w:r w:rsidR="00D34636">
        <w:rPr>
          <w:rFonts w:ascii="Times New Roman" w:hAnsi="Times New Roman" w:cs="Times New Roman"/>
          <w:sz w:val="20"/>
          <w:szCs w:val="20"/>
        </w:rPr>
        <w:t xml:space="preserve">in the system </w:t>
      </w:r>
      <w:r w:rsidRPr="002407BA">
        <w:rPr>
          <w:rFonts w:ascii="Times New Roman" w:hAnsi="Times New Roman" w:cs="Times New Roman"/>
          <w:sz w:val="20"/>
          <w:szCs w:val="20"/>
        </w:rPr>
        <w:t xml:space="preserve">and cause </w:t>
      </w:r>
      <w:r w:rsidR="008E5B87" w:rsidRPr="002407BA">
        <w:rPr>
          <w:rFonts w:ascii="Times New Roman" w:hAnsi="Times New Roman" w:cs="Times New Roman"/>
          <w:sz w:val="20"/>
          <w:szCs w:val="20"/>
        </w:rPr>
        <w:t>the change</w:t>
      </w:r>
      <w:r w:rsidRPr="002407BA">
        <w:rPr>
          <w:rFonts w:ascii="Times New Roman" w:hAnsi="Times New Roman" w:cs="Times New Roman"/>
          <w:sz w:val="20"/>
          <w:szCs w:val="20"/>
        </w:rPr>
        <w:t xml:space="preserve"> to be rejected</w:t>
      </w:r>
      <w:r w:rsidR="00D34636">
        <w:rPr>
          <w:rFonts w:ascii="Times New Roman" w:hAnsi="Times New Roman" w:cs="Times New Roman"/>
          <w:sz w:val="20"/>
          <w:szCs w:val="20"/>
        </w:rPr>
        <w:t>.</w:t>
      </w:r>
    </w:p>
    <w:p w:rsidR="008049E5" w:rsidRPr="002407BA" w:rsidRDefault="00F115F0" w:rsidP="006D2ABF">
      <w:pPr>
        <w:pStyle w:val="ListParagraph"/>
        <w:numPr>
          <w:ilvl w:val="0"/>
          <w:numId w:val="4"/>
        </w:numPr>
        <w:ind w:left="360"/>
        <w:rPr>
          <w:rFonts w:ascii="Times New Roman" w:hAnsi="Times New Roman" w:cs="Times New Roman"/>
          <w:sz w:val="20"/>
          <w:szCs w:val="20"/>
        </w:rPr>
      </w:pPr>
      <w:r w:rsidRPr="002407BA">
        <w:rPr>
          <w:rFonts w:ascii="Times New Roman" w:hAnsi="Times New Roman" w:cs="Times New Roman"/>
          <w:b/>
          <w:sz w:val="20"/>
          <w:szCs w:val="20"/>
        </w:rPr>
        <w:t>Consensus</w:t>
      </w:r>
      <w:r w:rsidRPr="002407BA">
        <w:rPr>
          <w:rFonts w:ascii="Times New Roman" w:hAnsi="Times New Roman" w:cs="Times New Roman"/>
          <w:sz w:val="20"/>
          <w:szCs w:val="20"/>
        </w:rPr>
        <w:t xml:space="preserve"> – </w:t>
      </w:r>
      <w:r w:rsidR="000268AC">
        <w:rPr>
          <w:rFonts w:ascii="Times New Roman" w:hAnsi="Times New Roman" w:cs="Times New Roman"/>
          <w:sz w:val="20"/>
          <w:szCs w:val="20"/>
        </w:rPr>
        <w:t xml:space="preserve">Nodes algorithmically </w:t>
      </w:r>
      <w:r w:rsidR="008049E5" w:rsidRPr="002407BA">
        <w:rPr>
          <w:rFonts w:ascii="Times New Roman" w:hAnsi="Times New Roman" w:cs="Times New Roman"/>
          <w:sz w:val="20"/>
          <w:szCs w:val="20"/>
        </w:rPr>
        <w:t>validate new entries</w:t>
      </w:r>
      <w:r w:rsidR="000268AC">
        <w:rPr>
          <w:rFonts w:ascii="Times New Roman" w:hAnsi="Times New Roman" w:cs="Times New Roman"/>
          <w:sz w:val="20"/>
          <w:szCs w:val="20"/>
        </w:rPr>
        <w:t>; entries</w:t>
      </w:r>
      <w:r w:rsidR="008049E5" w:rsidRPr="002407BA">
        <w:rPr>
          <w:rFonts w:ascii="Times New Roman" w:hAnsi="Times New Roman" w:cs="Times New Roman"/>
          <w:sz w:val="20"/>
          <w:szCs w:val="20"/>
        </w:rPr>
        <w:t xml:space="preserve"> that are validated by a majority of nodes</w:t>
      </w:r>
      <w:r w:rsidR="000268AC">
        <w:rPr>
          <w:rFonts w:ascii="Times New Roman" w:hAnsi="Times New Roman" w:cs="Times New Roman"/>
          <w:sz w:val="20"/>
          <w:szCs w:val="20"/>
        </w:rPr>
        <w:t xml:space="preserve"> are</w:t>
      </w:r>
      <w:r w:rsidR="008049E5" w:rsidRPr="002407BA">
        <w:rPr>
          <w:rFonts w:ascii="Times New Roman" w:hAnsi="Times New Roman" w:cs="Times New Roman"/>
          <w:sz w:val="20"/>
          <w:szCs w:val="20"/>
        </w:rPr>
        <w:t xml:space="preserve"> included in the </w:t>
      </w:r>
      <w:proofErr w:type="spellStart"/>
      <w:r w:rsidR="003C315A" w:rsidRPr="002407BA">
        <w:rPr>
          <w:rFonts w:ascii="Times New Roman" w:hAnsi="Times New Roman" w:cs="Times New Roman"/>
          <w:sz w:val="20"/>
          <w:szCs w:val="20"/>
        </w:rPr>
        <w:t>Blockchain</w:t>
      </w:r>
      <w:proofErr w:type="spellEnd"/>
      <w:r w:rsidR="000268AC">
        <w:rPr>
          <w:rFonts w:ascii="Times New Roman" w:hAnsi="Times New Roman" w:cs="Times New Roman"/>
          <w:sz w:val="20"/>
          <w:szCs w:val="20"/>
        </w:rPr>
        <w:t>.</w:t>
      </w:r>
    </w:p>
    <w:p w:rsidR="008049E5" w:rsidRPr="002407BA" w:rsidRDefault="00F115F0" w:rsidP="00254894">
      <w:pPr>
        <w:pStyle w:val="ListParagraph"/>
        <w:numPr>
          <w:ilvl w:val="0"/>
          <w:numId w:val="4"/>
        </w:numPr>
        <w:ind w:left="360"/>
        <w:rPr>
          <w:rFonts w:ascii="Times New Roman" w:hAnsi="Times New Roman" w:cs="Times New Roman"/>
          <w:sz w:val="20"/>
          <w:szCs w:val="20"/>
        </w:rPr>
      </w:pPr>
      <w:r w:rsidRPr="002407BA">
        <w:rPr>
          <w:rFonts w:ascii="Times New Roman" w:hAnsi="Times New Roman" w:cs="Times New Roman"/>
          <w:b/>
          <w:sz w:val="20"/>
          <w:szCs w:val="20"/>
        </w:rPr>
        <w:t xml:space="preserve">Transparency </w:t>
      </w:r>
      <w:r w:rsidR="000E37E1" w:rsidRPr="002407BA">
        <w:rPr>
          <w:rFonts w:ascii="Times New Roman" w:hAnsi="Times New Roman" w:cs="Times New Roman"/>
          <w:b/>
          <w:sz w:val="20"/>
          <w:szCs w:val="20"/>
        </w:rPr>
        <w:t>with privacy</w:t>
      </w:r>
      <w:r w:rsidR="00E879E6" w:rsidRPr="002407BA">
        <w:rPr>
          <w:rFonts w:ascii="Times New Roman" w:hAnsi="Times New Roman" w:cs="Times New Roman"/>
          <w:sz w:val="20"/>
          <w:szCs w:val="20"/>
        </w:rPr>
        <w:t xml:space="preserve"> </w:t>
      </w:r>
      <w:r w:rsidRPr="002407BA">
        <w:rPr>
          <w:rFonts w:ascii="Times New Roman" w:hAnsi="Times New Roman" w:cs="Times New Roman"/>
          <w:sz w:val="20"/>
          <w:szCs w:val="20"/>
        </w:rPr>
        <w:t>–</w:t>
      </w:r>
      <w:r w:rsidR="00254894" w:rsidRPr="002407BA">
        <w:rPr>
          <w:rFonts w:ascii="Times New Roman" w:hAnsi="Times New Roman" w:cs="Times New Roman"/>
          <w:sz w:val="20"/>
          <w:szCs w:val="20"/>
        </w:rPr>
        <w:t xml:space="preserve"> Not only are transactions visible to everyone, but they are traceable throughout the chain</w:t>
      </w:r>
      <w:r w:rsidR="000268AC">
        <w:rPr>
          <w:rFonts w:ascii="Times New Roman" w:hAnsi="Times New Roman" w:cs="Times New Roman"/>
          <w:sz w:val="20"/>
          <w:szCs w:val="20"/>
        </w:rPr>
        <w:t>; all</w:t>
      </w:r>
      <w:r w:rsidR="00254894" w:rsidRPr="002407BA">
        <w:rPr>
          <w:rFonts w:ascii="Times New Roman" w:hAnsi="Times New Roman" w:cs="Times New Roman"/>
          <w:sz w:val="20"/>
          <w:szCs w:val="20"/>
        </w:rPr>
        <w:t xml:space="preserve"> transactions in the ledger can be viewed by all participants. </w:t>
      </w:r>
      <w:r w:rsidR="000268AC">
        <w:rPr>
          <w:rFonts w:ascii="Times New Roman" w:hAnsi="Times New Roman" w:cs="Times New Roman"/>
          <w:sz w:val="20"/>
          <w:szCs w:val="20"/>
        </w:rPr>
        <w:t>Although all participants have</w:t>
      </w:r>
      <w:r w:rsidR="00254894" w:rsidRPr="002407BA">
        <w:rPr>
          <w:rFonts w:ascii="Times New Roman" w:hAnsi="Times New Roman" w:cs="Times New Roman"/>
          <w:sz w:val="20"/>
          <w:szCs w:val="20"/>
        </w:rPr>
        <w:t xml:space="preserve"> full copies of the database transactions, none of the users’ identities are visible</w:t>
      </w:r>
      <w:r w:rsidR="000268AC">
        <w:rPr>
          <w:rFonts w:ascii="Times New Roman" w:hAnsi="Times New Roman" w:cs="Times New Roman"/>
          <w:sz w:val="20"/>
          <w:szCs w:val="20"/>
        </w:rPr>
        <w:t>.</w:t>
      </w:r>
    </w:p>
    <w:p w:rsidR="008049E5" w:rsidRPr="002407BA" w:rsidRDefault="00F115F0" w:rsidP="006D2ABF">
      <w:pPr>
        <w:pStyle w:val="ListParagraph"/>
        <w:numPr>
          <w:ilvl w:val="0"/>
          <w:numId w:val="4"/>
        </w:numPr>
        <w:ind w:left="360"/>
        <w:rPr>
          <w:rFonts w:ascii="Times New Roman" w:hAnsi="Times New Roman" w:cs="Times New Roman"/>
          <w:sz w:val="20"/>
          <w:szCs w:val="20"/>
        </w:rPr>
      </w:pPr>
      <w:r w:rsidRPr="002407BA">
        <w:rPr>
          <w:rFonts w:ascii="Times New Roman" w:hAnsi="Times New Roman" w:cs="Times New Roman"/>
          <w:b/>
          <w:sz w:val="20"/>
          <w:szCs w:val="20"/>
        </w:rPr>
        <w:t>Timestamps</w:t>
      </w:r>
      <w:r w:rsidRPr="002407BA">
        <w:rPr>
          <w:rFonts w:ascii="Times New Roman" w:hAnsi="Times New Roman" w:cs="Times New Roman"/>
          <w:sz w:val="20"/>
          <w:szCs w:val="20"/>
        </w:rPr>
        <w:t xml:space="preserve"> – T</w:t>
      </w:r>
      <w:r w:rsidR="008049E5" w:rsidRPr="002407BA">
        <w:rPr>
          <w:rFonts w:ascii="Times New Roman" w:hAnsi="Times New Roman" w:cs="Times New Roman"/>
          <w:sz w:val="20"/>
          <w:szCs w:val="20"/>
        </w:rPr>
        <w:t xml:space="preserve">imestamping </w:t>
      </w:r>
      <w:r w:rsidR="000268AC">
        <w:rPr>
          <w:rFonts w:ascii="Times New Roman" w:hAnsi="Times New Roman" w:cs="Times New Roman"/>
          <w:sz w:val="20"/>
          <w:szCs w:val="20"/>
        </w:rPr>
        <w:t xml:space="preserve">ensures </w:t>
      </w:r>
      <w:r w:rsidR="008049E5" w:rsidRPr="002407BA">
        <w:rPr>
          <w:rFonts w:ascii="Times New Roman" w:hAnsi="Times New Roman" w:cs="Times New Roman"/>
          <w:sz w:val="20"/>
          <w:szCs w:val="20"/>
        </w:rPr>
        <w:t>the o</w:t>
      </w:r>
      <w:r w:rsidR="00E879E6" w:rsidRPr="002407BA">
        <w:rPr>
          <w:rFonts w:ascii="Times New Roman" w:hAnsi="Times New Roman" w:cs="Times New Roman"/>
          <w:sz w:val="20"/>
          <w:szCs w:val="20"/>
        </w:rPr>
        <w:t>rder of transactions is accurate and complete</w:t>
      </w:r>
      <w:r w:rsidR="000268AC">
        <w:rPr>
          <w:rFonts w:ascii="Times New Roman" w:hAnsi="Times New Roman" w:cs="Times New Roman"/>
          <w:sz w:val="20"/>
          <w:szCs w:val="20"/>
        </w:rPr>
        <w:t>.</w:t>
      </w:r>
    </w:p>
    <w:p w:rsidR="008E5B87" w:rsidRPr="002407BA" w:rsidRDefault="008049E5" w:rsidP="00254894">
      <w:pPr>
        <w:pStyle w:val="ListParagraph"/>
        <w:numPr>
          <w:ilvl w:val="0"/>
          <w:numId w:val="4"/>
        </w:numPr>
        <w:ind w:left="360"/>
        <w:rPr>
          <w:rFonts w:ascii="Times New Roman" w:hAnsi="Times New Roman" w:cs="Times New Roman"/>
          <w:sz w:val="20"/>
          <w:szCs w:val="20"/>
        </w:rPr>
      </w:pPr>
      <w:r w:rsidRPr="002407BA">
        <w:rPr>
          <w:rFonts w:ascii="Times New Roman" w:hAnsi="Times New Roman" w:cs="Times New Roman"/>
          <w:b/>
          <w:sz w:val="20"/>
          <w:szCs w:val="20"/>
        </w:rPr>
        <w:t>S</w:t>
      </w:r>
      <w:r w:rsidR="00F115F0" w:rsidRPr="002407BA">
        <w:rPr>
          <w:rFonts w:ascii="Times New Roman" w:hAnsi="Times New Roman" w:cs="Times New Roman"/>
          <w:b/>
          <w:sz w:val="20"/>
          <w:szCs w:val="20"/>
        </w:rPr>
        <w:t>oftware updates by consensus</w:t>
      </w:r>
      <w:r w:rsidR="00F115F0" w:rsidRPr="002407BA">
        <w:rPr>
          <w:rFonts w:ascii="Times New Roman" w:hAnsi="Times New Roman" w:cs="Times New Roman"/>
          <w:sz w:val="20"/>
          <w:szCs w:val="20"/>
        </w:rPr>
        <w:t xml:space="preserve"> –</w:t>
      </w:r>
      <w:r w:rsidR="00E879E6" w:rsidRPr="002407BA">
        <w:rPr>
          <w:rFonts w:ascii="Times New Roman" w:hAnsi="Times New Roman" w:cs="Times New Roman"/>
          <w:sz w:val="20"/>
          <w:szCs w:val="20"/>
        </w:rPr>
        <w:t xml:space="preserve"> U</w:t>
      </w:r>
      <w:r w:rsidRPr="002407BA">
        <w:rPr>
          <w:rFonts w:ascii="Times New Roman" w:hAnsi="Times New Roman" w:cs="Times New Roman"/>
          <w:sz w:val="20"/>
          <w:szCs w:val="20"/>
        </w:rPr>
        <w:t xml:space="preserve">pdates to the </w:t>
      </w:r>
      <w:proofErr w:type="spellStart"/>
      <w:r w:rsidR="003C315A" w:rsidRPr="002407BA">
        <w:rPr>
          <w:rFonts w:ascii="Times New Roman" w:hAnsi="Times New Roman" w:cs="Times New Roman"/>
          <w:sz w:val="20"/>
          <w:szCs w:val="20"/>
        </w:rPr>
        <w:t>Blockchain</w:t>
      </w:r>
      <w:proofErr w:type="spellEnd"/>
      <w:r w:rsidRPr="002407BA">
        <w:rPr>
          <w:rFonts w:ascii="Times New Roman" w:hAnsi="Times New Roman" w:cs="Times New Roman"/>
          <w:sz w:val="20"/>
          <w:szCs w:val="20"/>
        </w:rPr>
        <w:t xml:space="preserve"> software are also accepted </w:t>
      </w:r>
      <w:r w:rsidR="000268AC">
        <w:rPr>
          <w:rFonts w:ascii="Times New Roman" w:hAnsi="Times New Roman" w:cs="Times New Roman"/>
          <w:sz w:val="20"/>
          <w:szCs w:val="20"/>
        </w:rPr>
        <w:t xml:space="preserve">through </w:t>
      </w:r>
      <w:r w:rsidR="00E879E6" w:rsidRPr="002407BA">
        <w:rPr>
          <w:rFonts w:ascii="Times New Roman" w:hAnsi="Times New Roman" w:cs="Times New Roman"/>
          <w:sz w:val="20"/>
          <w:szCs w:val="20"/>
        </w:rPr>
        <w:t>verification</w:t>
      </w:r>
      <w:r w:rsidR="000268AC">
        <w:rPr>
          <w:rFonts w:ascii="Times New Roman" w:hAnsi="Times New Roman" w:cs="Times New Roman"/>
          <w:sz w:val="20"/>
          <w:szCs w:val="20"/>
        </w:rPr>
        <w:t xml:space="preserve"> by consensus</w:t>
      </w:r>
      <w:r w:rsidR="00254894" w:rsidRPr="002407BA">
        <w:rPr>
          <w:rFonts w:ascii="Times New Roman" w:hAnsi="Times New Roman" w:cs="Times New Roman"/>
          <w:sz w:val="20"/>
          <w:szCs w:val="20"/>
        </w:rPr>
        <w:t xml:space="preserve">. </w:t>
      </w:r>
    </w:p>
    <w:p w:rsidR="008049E5" w:rsidRPr="002407BA" w:rsidRDefault="008E5B87" w:rsidP="00254894">
      <w:pPr>
        <w:pStyle w:val="ListParagraph"/>
        <w:numPr>
          <w:ilvl w:val="0"/>
          <w:numId w:val="4"/>
        </w:numPr>
        <w:ind w:left="360"/>
        <w:rPr>
          <w:rFonts w:ascii="Times New Roman" w:hAnsi="Times New Roman" w:cs="Times New Roman"/>
          <w:sz w:val="20"/>
          <w:szCs w:val="20"/>
        </w:rPr>
      </w:pPr>
      <w:r w:rsidRPr="002407BA">
        <w:rPr>
          <w:rFonts w:ascii="Times New Roman" w:hAnsi="Times New Roman" w:cs="Times New Roman"/>
          <w:b/>
          <w:sz w:val="20"/>
          <w:szCs w:val="20"/>
        </w:rPr>
        <w:t>Disintermediation</w:t>
      </w:r>
      <w:r w:rsidRPr="002407BA">
        <w:rPr>
          <w:rFonts w:ascii="Times New Roman" w:hAnsi="Times New Roman" w:cs="Times New Roman"/>
          <w:sz w:val="20"/>
          <w:szCs w:val="20"/>
        </w:rPr>
        <w:t xml:space="preserve"> </w:t>
      </w:r>
      <w:r w:rsidR="0069751C">
        <w:rPr>
          <w:rFonts w:ascii="Times New Roman" w:hAnsi="Times New Roman" w:cs="Times New Roman"/>
          <w:sz w:val="20"/>
          <w:szCs w:val="20"/>
        </w:rPr>
        <w:t>–</w:t>
      </w:r>
      <w:r w:rsidRPr="002407BA">
        <w:rPr>
          <w:rFonts w:ascii="Times New Roman" w:hAnsi="Times New Roman" w:cs="Times New Roman"/>
          <w:sz w:val="20"/>
          <w:szCs w:val="20"/>
        </w:rPr>
        <w:t xml:space="preserve"> </w:t>
      </w:r>
      <w:proofErr w:type="spellStart"/>
      <w:r w:rsidR="0069751C">
        <w:rPr>
          <w:rFonts w:ascii="Times New Roman" w:hAnsi="Times New Roman" w:cs="Times New Roman"/>
          <w:sz w:val="20"/>
          <w:szCs w:val="20"/>
        </w:rPr>
        <w:t>Blockchain</w:t>
      </w:r>
      <w:proofErr w:type="spellEnd"/>
      <w:r w:rsidR="0069751C">
        <w:rPr>
          <w:rFonts w:ascii="Times New Roman" w:hAnsi="Times New Roman" w:cs="Times New Roman"/>
          <w:sz w:val="20"/>
          <w:szCs w:val="20"/>
        </w:rPr>
        <w:t xml:space="preserve"> e</w:t>
      </w:r>
      <w:r w:rsidR="00254894" w:rsidRPr="002407BA">
        <w:rPr>
          <w:rFonts w:ascii="Times New Roman" w:hAnsi="Times New Roman" w:cs="Times New Roman"/>
          <w:sz w:val="20"/>
          <w:szCs w:val="20"/>
        </w:rPr>
        <w:t>liminates the need for intermediaries, reducing overhead costs and mitigating single point of failure vulnerability</w:t>
      </w:r>
      <w:r w:rsidR="000268AC">
        <w:rPr>
          <w:rFonts w:ascii="Times New Roman" w:hAnsi="Times New Roman" w:cs="Times New Roman"/>
          <w:sz w:val="20"/>
          <w:szCs w:val="20"/>
        </w:rPr>
        <w:t>.</w:t>
      </w:r>
    </w:p>
    <w:p w:rsidR="008E5B87" w:rsidRPr="002407BA" w:rsidRDefault="008E5B87" w:rsidP="008E5B87">
      <w:pPr>
        <w:pStyle w:val="ListParagraph"/>
        <w:numPr>
          <w:ilvl w:val="0"/>
          <w:numId w:val="4"/>
        </w:numPr>
        <w:ind w:left="360"/>
        <w:rPr>
          <w:rFonts w:ascii="Times New Roman" w:hAnsi="Times New Roman" w:cs="Times New Roman"/>
          <w:sz w:val="20"/>
          <w:szCs w:val="20"/>
        </w:rPr>
      </w:pPr>
      <w:r w:rsidRPr="002407BA">
        <w:rPr>
          <w:rFonts w:ascii="Times New Roman" w:hAnsi="Times New Roman" w:cs="Times New Roman"/>
          <w:b/>
          <w:sz w:val="20"/>
          <w:szCs w:val="20"/>
        </w:rPr>
        <w:t>Turing Complete</w:t>
      </w:r>
      <w:r w:rsidRPr="002407BA">
        <w:rPr>
          <w:rFonts w:ascii="Times New Roman" w:hAnsi="Times New Roman" w:cs="Times New Roman"/>
          <w:sz w:val="20"/>
          <w:szCs w:val="20"/>
        </w:rPr>
        <w:t xml:space="preserve"> </w:t>
      </w:r>
      <w:r w:rsidR="0069751C">
        <w:rPr>
          <w:rFonts w:ascii="Times New Roman" w:hAnsi="Times New Roman" w:cs="Times New Roman"/>
          <w:sz w:val="20"/>
          <w:szCs w:val="20"/>
        </w:rPr>
        <w:t>–</w:t>
      </w:r>
      <w:r w:rsidRPr="002407BA">
        <w:rPr>
          <w:rFonts w:ascii="Times New Roman" w:hAnsi="Times New Roman" w:cs="Times New Roman"/>
          <w:sz w:val="20"/>
          <w:szCs w:val="20"/>
        </w:rPr>
        <w:t xml:space="preserve"> </w:t>
      </w:r>
      <w:r w:rsidR="0069751C">
        <w:rPr>
          <w:rFonts w:ascii="Times New Roman" w:hAnsi="Times New Roman" w:cs="Times New Roman"/>
          <w:sz w:val="20"/>
          <w:szCs w:val="20"/>
        </w:rPr>
        <w:t>Computability is unbounded,</w:t>
      </w:r>
      <w:r w:rsidRPr="002407BA">
        <w:rPr>
          <w:rFonts w:ascii="Times New Roman" w:hAnsi="Times New Roman" w:cs="Times New Roman"/>
          <w:sz w:val="20"/>
          <w:szCs w:val="20"/>
        </w:rPr>
        <w:t xml:space="preserve"> provided one has the required resources</w:t>
      </w:r>
      <w:r w:rsidR="0069751C">
        <w:rPr>
          <w:rFonts w:ascii="Times New Roman" w:hAnsi="Times New Roman" w:cs="Times New Roman"/>
          <w:sz w:val="20"/>
          <w:szCs w:val="20"/>
        </w:rPr>
        <w:t>;</w:t>
      </w:r>
      <w:r w:rsidRPr="002407BA">
        <w:rPr>
          <w:rFonts w:ascii="Times New Roman" w:hAnsi="Times New Roman" w:cs="Times New Roman"/>
          <w:sz w:val="20"/>
          <w:szCs w:val="20"/>
        </w:rPr>
        <w:t xml:space="preserve"> one can write contracts </w:t>
      </w:r>
      <w:r w:rsidR="0069751C">
        <w:rPr>
          <w:rFonts w:ascii="Times New Roman" w:hAnsi="Times New Roman" w:cs="Times New Roman"/>
          <w:sz w:val="20"/>
          <w:szCs w:val="20"/>
        </w:rPr>
        <w:t xml:space="preserve">for </w:t>
      </w:r>
      <w:r w:rsidRPr="002407BA">
        <w:rPr>
          <w:rFonts w:ascii="Times New Roman" w:hAnsi="Times New Roman" w:cs="Times New Roman"/>
          <w:sz w:val="20"/>
          <w:szCs w:val="20"/>
        </w:rPr>
        <w:t>almost any computational problem</w:t>
      </w:r>
      <w:r w:rsidR="0069751C">
        <w:rPr>
          <w:rFonts w:ascii="Times New Roman" w:hAnsi="Times New Roman" w:cs="Times New Roman"/>
          <w:sz w:val="20"/>
          <w:szCs w:val="20"/>
        </w:rPr>
        <w:t>.</w:t>
      </w:r>
    </w:p>
    <w:p w:rsidR="008049E5" w:rsidRPr="002407BA" w:rsidRDefault="004E024B" w:rsidP="00F512B3">
      <w:pPr>
        <w:jc w:val="both"/>
      </w:pPr>
      <w:r>
        <w:lastRenderedPageBreak/>
        <w:t>By virtue of</w:t>
      </w:r>
      <w:r w:rsidR="008049E5" w:rsidRPr="002407BA">
        <w:t xml:space="preserve"> these traits, </w:t>
      </w:r>
      <w:proofErr w:type="spellStart"/>
      <w:r w:rsidR="003C315A" w:rsidRPr="002407BA">
        <w:t>Blockchain</w:t>
      </w:r>
      <w:proofErr w:type="spellEnd"/>
      <w:r w:rsidR="008049E5" w:rsidRPr="002407BA">
        <w:t xml:space="preserve"> offers several key benefits </w:t>
      </w:r>
      <w:r w:rsidR="000F531B">
        <w:t xml:space="preserve">when </w:t>
      </w:r>
      <w:r w:rsidR="008049E5" w:rsidRPr="002407BA">
        <w:t>com</w:t>
      </w:r>
      <w:r w:rsidR="00E879E6" w:rsidRPr="002407BA">
        <w:t>pared to traditional approaches</w:t>
      </w:r>
      <w:r>
        <w:t xml:space="preserve"> to similar tasks</w:t>
      </w:r>
      <w:r w:rsidR="008049E5" w:rsidRPr="002407BA">
        <w:t>:</w:t>
      </w:r>
    </w:p>
    <w:p w:rsidR="00F512B3" w:rsidRPr="002407BA" w:rsidRDefault="00F512B3" w:rsidP="00F512B3">
      <w:pPr>
        <w:jc w:val="both"/>
      </w:pPr>
    </w:p>
    <w:p w:rsidR="008049E5" w:rsidRPr="002407BA" w:rsidRDefault="008049E5" w:rsidP="00254894">
      <w:pPr>
        <w:pStyle w:val="ListParagraph"/>
        <w:numPr>
          <w:ilvl w:val="0"/>
          <w:numId w:val="5"/>
        </w:numPr>
        <w:ind w:left="360"/>
        <w:rPr>
          <w:rFonts w:ascii="Times New Roman" w:hAnsi="Times New Roman" w:cs="Times New Roman"/>
          <w:sz w:val="20"/>
          <w:szCs w:val="20"/>
        </w:rPr>
      </w:pPr>
      <w:r w:rsidRPr="002407BA">
        <w:rPr>
          <w:rFonts w:ascii="Times New Roman" w:hAnsi="Times New Roman" w:cs="Times New Roman"/>
          <w:b/>
          <w:sz w:val="20"/>
          <w:szCs w:val="20"/>
        </w:rPr>
        <w:t>Data integrity</w:t>
      </w:r>
      <w:r w:rsidRPr="002407BA">
        <w:rPr>
          <w:rFonts w:ascii="Times New Roman" w:hAnsi="Times New Roman" w:cs="Times New Roman"/>
          <w:sz w:val="20"/>
          <w:szCs w:val="20"/>
        </w:rPr>
        <w:t xml:space="preserve"> – </w:t>
      </w:r>
      <w:r w:rsidR="00F115F0" w:rsidRPr="002407BA">
        <w:rPr>
          <w:rFonts w:ascii="Times New Roman" w:hAnsi="Times New Roman" w:cs="Times New Roman"/>
          <w:sz w:val="20"/>
          <w:szCs w:val="20"/>
        </w:rPr>
        <w:t>T</w:t>
      </w:r>
      <w:r w:rsidRPr="002407BA">
        <w:rPr>
          <w:rFonts w:ascii="Times New Roman" w:hAnsi="Times New Roman" w:cs="Times New Roman"/>
          <w:sz w:val="20"/>
          <w:szCs w:val="20"/>
        </w:rPr>
        <w:t>he cryptographic</w:t>
      </w:r>
      <w:r w:rsidR="00934992">
        <w:rPr>
          <w:rFonts w:ascii="Times New Roman" w:hAnsi="Times New Roman" w:cs="Times New Roman"/>
          <w:sz w:val="20"/>
          <w:szCs w:val="20"/>
        </w:rPr>
        <w:t>ally</w:t>
      </w:r>
      <w:r w:rsidRPr="002407BA">
        <w:rPr>
          <w:rFonts w:ascii="Times New Roman" w:hAnsi="Times New Roman" w:cs="Times New Roman"/>
          <w:sz w:val="20"/>
          <w:szCs w:val="20"/>
        </w:rPr>
        <w:t xml:space="preserve"> secure nature of the data structure </w:t>
      </w:r>
      <w:r w:rsidR="00934992">
        <w:rPr>
          <w:rFonts w:ascii="Times New Roman" w:hAnsi="Times New Roman" w:cs="Times New Roman"/>
          <w:sz w:val="20"/>
          <w:szCs w:val="20"/>
        </w:rPr>
        <w:t>rules out</w:t>
      </w:r>
      <w:r w:rsidR="00934992" w:rsidRPr="002407BA">
        <w:rPr>
          <w:rFonts w:ascii="Times New Roman" w:hAnsi="Times New Roman" w:cs="Times New Roman"/>
          <w:sz w:val="20"/>
          <w:szCs w:val="20"/>
        </w:rPr>
        <w:t xml:space="preserve"> </w:t>
      </w:r>
      <w:r w:rsidR="003133E9" w:rsidRPr="002407BA">
        <w:rPr>
          <w:rFonts w:ascii="Times New Roman" w:hAnsi="Times New Roman" w:cs="Times New Roman"/>
          <w:sz w:val="20"/>
          <w:szCs w:val="20"/>
        </w:rPr>
        <w:t xml:space="preserve">questions </w:t>
      </w:r>
      <w:r w:rsidR="00934992">
        <w:rPr>
          <w:rFonts w:ascii="Times New Roman" w:hAnsi="Times New Roman" w:cs="Times New Roman"/>
          <w:sz w:val="20"/>
          <w:szCs w:val="20"/>
        </w:rPr>
        <w:t>concerning</w:t>
      </w:r>
      <w:r w:rsidR="00934992" w:rsidRPr="002407BA">
        <w:rPr>
          <w:rFonts w:ascii="Times New Roman" w:hAnsi="Times New Roman" w:cs="Times New Roman"/>
          <w:sz w:val="20"/>
          <w:szCs w:val="20"/>
        </w:rPr>
        <w:t xml:space="preserve"> </w:t>
      </w:r>
      <w:r w:rsidR="003133E9" w:rsidRPr="002407BA">
        <w:rPr>
          <w:rFonts w:ascii="Times New Roman" w:hAnsi="Times New Roman" w:cs="Times New Roman"/>
          <w:sz w:val="20"/>
          <w:szCs w:val="20"/>
        </w:rPr>
        <w:t>asset identity</w:t>
      </w:r>
      <w:r w:rsidRPr="002407BA">
        <w:rPr>
          <w:rFonts w:ascii="Times New Roman" w:hAnsi="Times New Roman" w:cs="Times New Roman"/>
          <w:sz w:val="20"/>
          <w:szCs w:val="20"/>
        </w:rPr>
        <w:t>, asset owne</w:t>
      </w:r>
      <w:r w:rsidR="009879D9" w:rsidRPr="002407BA">
        <w:rPr>
          <w:rFonts w:ascii="Times New Roman" w:hAnsi="Times New Roman" w:cs="Times New Roman"/>
          <w:sz w:val="20"/>
          <w:szCs w:val="20"/>
        </w:rPr>
        <w:t xml:space="preserve">rship, and transaction history; </w:t>
      </w:r>
      <w:r w:rsidRPr="002407BA">
        <w:rPr>
          <w:rFonts w:ascii="Times New Roman" w:hAnsi="Times New Roman" w:cs="Times New Roman"/>
          <w:sz w:val="20"/>
          <w:szCs w:val="20"/>
        </w:rPr>
        <w:t>it</w:t>
      </w:r>
      <w:r w:rsidR="00254894" w:rsidRPr="002407BA">
        <w:rPr>
          <w:rFonts w:ascii="Times New Roman" w:hAnsi="Times New Roman" w:cs="Times New Roman"/>
          <w:sz w:val="20"/>
          <w:szCs w:val="20"/>
        </w:rPr>
        <w:t xml:space="preserve"> i</w:t>
      </w:r>
      <w:r w:rsidR="009879D9" w:rsidRPr="002407BA">
        <w:rPr>
          <w:rFonts w:ascii="Times New Roman" w:hAnsi="Times New Roman" w:cs="Times New Roman"/>
          <w:sz w:val="20"/>
          <w:szCs w:val="20"/>
        </w:rPr>
        <w:t>s</w:t>
      </w:r>
      <w:r w:rsidRPr="002407BA">
        <w:rPr>
          <w:rFonts w:ascii="Times New Roman" w:hAnsi="Times New Roman" w:cs="Times New Roman"/>
          <w:sz w:val="20"/>
          <w:szCs w:val="20"/>
        </w:rPr>
        <w:t xml:space="preserve"> unfeasible to reverse or tamper with </w:t>
      </w:r>
      <w:r w:rsidR="00934992" w:rsidRPr="002407BA">
        <w:rPr>
          <w:rFonts w:ascii="Times New Roman" w:hAnsi="Times New Roman" w:cs="Times New Roman"/>
          <w:sz w:val="20"/>
          <w:szCs w:val="20"/>
        </w:rPr>
        <w:t>p</w:t>
      </w:r>
      <w:r w:rsidR="00934992">
        <w:rPr>
          <w:rFonts w:ascii="Times New Roman" w:hAnsi="Times New Roman" w:cs="Times New Roman"/>
          <w:sz w:val="20"/>
          <w:szCs w:val="20"/>
        </w:rPr>
        <w:t>revious</w:t>
      </w:r>
      <w:r w:rsidR="00934992" w:rsidRPr="002407BA">
        <w:rPr>
          <w:rFonts w:ascii="Times New Roman" w:hAnsi="Times New Roman" w:cs="Times New Roman"/>
          <w:sz w:val="20"/>
          <w:szCs w:val="20"/>
        </w:rPr>
        <w:t xml:space="preserve"> </w:t>
      </w:r>
      <w:r w:rsidRPr="002407BA">
        <w:rPr>
          <w:rFonts w:ascii="Times New Roman" w:hAnsi="Times New Roman" w:cs="Times New Roman"/>
          <w:sz w:val="20"/>
          <w:szCs w:val="20"/>
        </w:rPr>
        <w:t>transactions</w:t>
      </w:r>
      <w:r w:rsidR="00254894" w:rsidRPr="002407BA">
        <w:rPr>
          <w:rFonts w:ascii="Times New Roman" w:hAnsi="Times New Roman" w:cs="Times New Roman"/>
          <w:sz w:val="20"/>
          <w:szCs w:val="20"/>
        </w:rPr>
        <w:t xml:space="preserve">. Any changes to the </w:t>
      </w:r>
      <w:proofErr w:type="spellStart"/>
      <w:r w:rsidR="00254894" w:rsidRPr="002407BA">
        <w:rPr>
          <w:rFonts w:ascii="Times New Roman" w:hAnsi="Times New Roman" w:cs="Times New Roman"/>
          <w:sz w:val="20"/>
          <w:szCs w:val="20"/>
        </w:rPr>
        <w:t>Blockchain</w:t>
      </w:r>
      <w:proofErr w:type="spellEnd"/>
      <w:r w:rsidR="00254894" w:rsidRPr="002407BA">
        <w:rPr>
          <w:rFonts w:ascii="Times New Roman" w:hAnsi="Times New Roman" w:cs="Times New Roman"/>
          <w:sz w:val="20"/>
          <w:szCs w:val="20"/>
        </w:rPr>
        <w:t xml:space="preserve"> are made by adding a new block instead of modifying </w:t>
      </w:r>
      <w:r w:rsidR="00934992">
        <w:rPr>
          <w:rFonts w:ascii="Times New Roman" w:hAnsi="Times New Roman" w:cs="Times New Roman"/>
          <w:sz w:val="20"/>
          <w:szCs w:val="20"/>
        </w:rPr>
        <w:t>existing ones</w:t>
      </w:r>
      <w:r w:rsidR="00254894" w:rsidRPr="002407BA">
        <w:rPr>
          <w:rFonts w:ascii="Times New Roman" w:hAnsi="Times New Roman" w:cs="Times New Roman"/>
          <w:sz w:val="20"/>
          <w:szCs w:val="20"/>
        </w:rPr>
        <w:t>. Once a block is added to the chain, it cannot be altered or removed.</w:t>
      </w:r>
    </w:p>
    <w:p w:rsidR="008049E5" w:rsidRPr="002407BA" w:rsidRDefault="00F115F0" w:rsidP="006D2ABF">
      <w:pPr>
        <w:pStyle w:val="ListParagraph"/>
        <w:numPr>
          <w:ilvl w:val="0"/>
          <w:numId w:val="5"/>
        </w:numPr>
        <w:ind w:left="360"/>
        <w:rPr>
          <w:rFonts w:ascii="Times New Roman" w:hAnsi="Times New Roman" w:cs="Times New Roman"/>
          <w:sz w:val="20"/>
          <w:szCs w:val="20"/>
        </w:rPr>
      </w:pPr>
      <w:r w:rsidRPr="002407BA">
        <w:rPr>
          <w:rFonts w:ascii="Times New Roman" w:hAnsi="Times New Roman" w:cs="Times New Roman"/>
          <w:b/>
          <w:sz w:val="20"/>
          <w:szCs w:val="20"/>
        </w:rPr>
        <w:t>Operational resilience</w:t>
      </w:r>
      <w:r w:rsidRPr="002407BA">
        <w:rPr>
          <w:rFonts w:ascii="Times New Roman" w:hAnsi="Times New Roman" w:cs="Times New Roman"/>
          <w:sz w:val="20"/>
          <w:szCs w:val="20"/>
        </w:rPr>
        <w:t xml:space="preserve"> – </w:t>
      </w:r>
      <w:r w:rsidR="00934992">
        <w:rPr>
          <w:rFonts w:ascii="Times New Roman" w:hAnsi="Times New Roman" w:cs="Times New Roman"/>
          <w:sz w:val="20"/>
          <w:szCs w:val="20"/>
        </w:rPr>
        <w:t>A d</w:t>
      </w:r>
      <w:r w:rsidR="00934992" w:rsidRPr="002407BA">
        <w:rPr>
          <w:rFonts w:ascii="Times New Roman" w:hAnsi="Times New Roman" w:cs="Times New Roman"/>
          <w:sz w:val="20"/>
          <w:szCs w:val="20"/>
        </w:rPr>
        <w:t xml:space="preserve">istributed </w:t>
      </w:r>
      <w:r w:rsidR="008049E5" w:rsidRPr="002407BA">
        <w:rPr>
          <w:rFonts w:ascii="Times New Roman" w:hAnsi="Times New Roman" w:cs="Times New Roman"/>
          <w:sz w:val="20"/>
          <w:szCs w:val="20"/>
        </w:rPr>
        <w:t>data model</w:t>
      </w:r>
      <w:r w:rsidR="009879D9" w:rsidRPr="002407BA">
        <w:rPr>
          <w:rFonts w:ascii="Times New Roman" w:hAnsi="Times New Roman" w:cs="Times New Roman"/>
          <w:sz w:val="20"/>
          <w:szCs w:val="20"/>
        </w:rPr>
        <w:t xml:space="preserve"> with a complete set of data at every node</w:t>
      </w:r>
      <w:r w:rsidR="008049E5" w:rsidRPr="002407BA">
        <w:rPr>
          <w:rFonts w:ascii="Times New Roman" w:hAnsi="Times New Roman" w:cs="Times New Roman"/>
          <w:sz w:val="20"/>
          <w:szCs w:val="20"/>
        </w:rPr>
        <w:t xml:space="preserve"> means </w:t>
      </w:r>
      <w:r w:rsidR="00934992">
        <w:rPr>
          <w:rFonts w:ascii="Times New Roman" w:hAnsi="Times New Roman" w:cs="Times New Roman"/>
          <w:sz w:val="20"/>
          <w:szCs w:val="20"/>
        </w:rPr>
        <w:t>that the data</w:t>
      </w:r>
      <w:r w:rsidR="00934992" w:rsidRPr="002407BA">
        <w:rPr>
          <w:rFonts w:ascii="Times New Roman" w:hAnsi="Times New Roman" w:cs="Times New Roman"/>
          <w:sz w:val="20"/>
          <w:szCs w:val="20"/>
        </w:rPr>
        <w:t xml:space="preserve"> </w:t>
      </w:r>
      <w:r w:rsidR="008049E5" w:rsidRPr="002407BA">
        <w:rPr>
          <w:rFonts w:ascii="Times New Roman" w:hAnsi="Times New Roman" w:cs="Times New Roman"/>
          <w:sz w:val="20"/>
          <w:szCs w:val="20"/>
        </w:rPr>
        <w:t>is always accurate and accessible</w:t>
      </w:r>
      <w:r w:rsidR="00934992">
        <w:rPr>
          <w:rFonts w:ascii="Times New Roman" w:hAnsi="Times New Roman" w:cs="Times New Roman"/>
          <w:sz w:val="20"/>
          <w:szCs w:val="20"/>
        </w:rPr>
        <w:t>.</w:t>
      </w:r>
    </w:p>
    <w:p w:rsidR="008049E5" w:rsidRPr="002407BA" w:rsidRDefault="00807FF8" w:rsidP="006D2ABF">
      <w:pPr>
        <w:pStyle w:val="ListParagraph"/>
        <w:numPr>
          <w:ilvl w:val="0"/>
          <w:numId w:val="5"/>
        </w:numPr>
        <w:ind w:left="360"/>
        <w:rPr>
          <w:rFonts w:ascii="Times New Roman" w:hAnsi="Times New Roman" w:cs="Times New Roman"/>
          <w:sz w:val="20"/>
          <w:szCs w:val="20"/>
        </w:rPr>
      </w:pPr>
      <w:r w:rsidRPr="002407BA">
        <w:rPr>
          <w:rFonts w:ascii="Times New Roman" w:hAnsi="Times New Roman" w:cs="Times New Roman"/>
          <w:b/>
          <w:sz w:val="20"/>
          <w:szCs w:val="20"/>
        </w:rPr>
        <w:t>Built</w:t>
      </w:r>
      <w:r w:rsidR="00F115F0" w:rsidRPr="002407BA">
        <w:rPr>
          <w:rFonts w:ascii="Times New Roman" w:hAnsi="Times New Roman" w:cs="Times New Roman"/>
          <w:b/>
          <w:sz w:val="20"/>
          <w:szCs w:val="20"/>
        </w:rPr>
        <w:t>-in audit trail</w:t>
      </w:r>
      <w:r w:rsidR="00F115F0" w:rsidRPr="002407BA">
        <w:rPr>
          <w:rFonts w:ascii="Times New Roman" w:hAnsi="Times New Roman" w:cs="Times New Roman"/>
          <w:sz w:val="20"/>
          <w:szCs w:val="20"/>
        </w:rPr>
        <w:t xml:space="preserve"> – </w:t>
      </w:r>
      <w:r w:rsidR="00560DA0">
        <w:rPr>
          <w:rFonts w:ascii="Times New Roman" w:hAnsi="Times New Roman" w:cs="Times New Roman"/>
          <w:sz w:val="20"/>
          <w:szCs w:val="20"/>
        </w:rPr>
        <w:t xml:space="preserve">Information on the time of, and </w:t>
      </w:r>
      <w:r w:rsidR="008049E5" w:rsidRPr="002407BA">
        <w:rPr>
          <w:rFonts w:ascii="Times New Roman" w:hAnsi="Times New Roman" w:cs="Times New Roman"/>
          <w:sz w:val="20"/>
          <w:szCs w:val="20"/>
        </w:rPr>
        <w:t>parties to</w:t>
      </w:r>
      <w:r w:rsidR="00560DA0">
        <w:rPr>
          <w:rFonts w:ascii="Times New Roman" w:hAnsi="Times New Roman" w:cs="Times New Roman"/>
          <w:sz w:val="20"/>
          <w:szCs w:val="20"/>
        </w:rPr>
        <w:t xml:space="preserve"> all</w:t>
      </w:r>
      <w:r w:rsidR="008049E5" w:rsidRPr="002407BA">
        <w:rPr>
          <w:rFonts w:ascii="Times New Roman" w:hAnsi="Times New Roman" w:cs="Times New Roman"/>
          <w:sz w:val="20"/>
          <w:szCs w:val="20"/>
        </w:rPr>
        <w:t xml:space="preserve"> transactions are built into the data structure itself, automatically establishing audit trails</w:t>
      </w:r>
      <w:r w:rsidR="00560DA0">
        <w:rPr>
          <w:rFonts w:ascii="Times New Roman" w:hAnsi="Times New Roman" w:cs="Times New Roman"/>
          <w:sz w:val="20"/>
          <w:szCs w:val="20"/>
        </w:rPr>
        <w:t>.</w:t>
      </w:r>
    </w:p>
    <w:p w:rsidR="008049E5" w:rsidRPr="002407BA" w:rsidRDefault="00F115F0" w:rsidP="006D2ABF">
      <w:pPr>
        <w:pStyle w:val="ListParagraph"/>
        <w:numPr>
          <w:ilvl w:val="0"/>
          <w:numId w:val="5"/>
        </w:numPr>
        <w:ind w:left="360"/>
        <w:rPr>
          <w:rFonts w:ascii="Times New Roman" w:hAnsi="Times New Roman" w:cs="Times New Roman"/>
          <w:sz w:val="20"/>
          <w:szCs w:val="20"/>
        </w:rPr>
      </w:pPr>
      <w:r w:rsidRPr="002407BA">
        <w:rPr>
          <w:rFonts w:ascii="Times New Roman" w:hAnsi="Times New Roman" w:cs="Times New Roman"/>
          <w:b/>
          <w:sz w:val="20"/>
          <w:szCs w:val="20"/>
        </w:rPr>
        <w:t>Ownership</w:t>
      </w:r>
      <w:r w:rsidRPr="002407BA">
        <w:rPr>
          <w:rFonts w:ascii="Times New Roman" w:hAnsi="Times New Roman" w:cs="Times New Roman"/>
          <w:sz w:val="20"/>
          <w:szCs w:val="20"/>
        </w:rPr>
        <w:t xml:space="preserve"> – </w:t>
      </w:r>
      <w:proofErr w:type="spellStart"/>
      <w:r w:rsidR="00560DA0">
        <w:rPr>
          <w:rFonts w:ascii="Times New Roman" w:hAnsi="Times New Roman" w:cs="Times New Roman"/>
          <w:sz w:val="20"/>
          <w:szCs w:val="20"/>
        </w:rPr>
        <w:t>Blockchain</w:t>
      </w:r>
      <w:proofErr w:type="spellEnd"/>
      <w:r w:rsidR="00560DA0">
        <w:rPr>
          <w:rFonts w:ascii="Times New Roman" w:hAnsi="Times New Roman" w:cs="Times New Roman"/>
          <w:sz w:val="20"/>
          <w:szCs w:val="20"/>
        </w:rPr>
        <w:t xml:space="preserve"> p</w:t>
      </w:r>
      <w:r w:rsidR="008049E5" w:rsidRPr="002407BA">
        <w:rPr>
          <w:rFonts w:ascii="Times New Roman" w:hAnsi="Times New Roman" w:cs="Times New Roman"/>
          <w:sz w:val="20"/>
          <w:szCs w:val="20"/>
        </w:rPr>
        <w:t xml:space="preserve">rovides an immutable record of ownership and </w:t>
      </w:r>
      <w:r w:rsidR="00560DA0">
        <w:rPr>
          <w:rFonts w:ascii="Times New Roman" w:hAnsi="Times New Roman" w:cs="Times New Roman"/>
          <w:sz w:val="20"/>
          <w:szCs w:val="20"/>
        </w:rPr>
        <w:t>is designed to prevent</w:t>
      </w:r>
      <w:r w:rsidR="008049E5" w:rsidRPr="002407BA">
        <w:rPr>
          <w:rFonts w:ascii="Times New Roman" w:hAnsi="Times New Roman" w:cs="Times New Roman"/>
          <w:sz w:val="20"/>
          <w:szCs w:val="20"/>
        </w:rPr>
        <w:t xml:space="preserve"> double-spending</w:t>
      </w:r>
      <w:r w:rsidR="00560DA0">
        <w:rPr>
          <w:rFonts w:ascii="Times New Roman" w:hAnsi="Times New Roman" w:cs="Times New Roman"/>
          <w:sz w:val="20"/>
          <w:szCs w:val="20"/>
        </w:rPr>
        <w:t xml:space="preserve"> of assets.</w:t>
      </w:r>
    </w:p>
    <w:p w:rsidR="00254894" w:rsidRPr="002407BA" w:rsidRDefault="00F52CFA" w:rsidP="00F512B3">
      <w:pPr>
        <w:jc w:val="both"/>
      </w:pPr>
      <w:r>
        <w:t>Creating</w:t>
      </w:r>
      <w:r w:rsidR="008049E5" w:rsidRPr="002407BA">
        <w:t xml:space="preserve"> a reliable, shared, immutable record of ownership and transactions should result in ‘disintermediation’-</w:t>
      </w:r>
      <w:r>
        <w:t>-</w:t>
      </w:r>
      <w:r w:rsidR="008049E5" w:rsidRPr="002407BA">
        <w:t xml:space="preserve"> the elimination of reliance on trusted</w:t>
      </w:r>
      <w:r>
        <w:t xml:space="preserve"> third-</w:t>
      </w:r>
      <w:r w:rsidR="008049E5" w:rsidRPr="002407BA">
        <w:t>party service providers in the reconciliation and validation process currently required to finalize tr</w:t>
      </w:r>
      <w:r w:rsidR="00254894" w:rsidRPr="002407BA">
        <w:t>ansaction</w:t>
      </w:r>
      <w:r>
        <w:t>s</w:t>
      </w:r>
      <w:r w:rsidR="00254894" w:rsidRPr="002407BA">
        <w:t>.</w:t>
      </w:r>
    </w:p>
    <w:p w:rsidR="003F65F3" w:rsidRPr="002407BA" w:rsidRDefault="003F65F3" w:rsidP="00F512B3">
      <w:pPr>
        <w:jc w:val="both"/>
      </w:pPr>
    </w:p>
    <w:p w:rsidR="003F65F3" w:rsidRPr="002407BA" w:rsidRDefault="003F65F3" w:rsidP="003F65F3">
      <w:pPr>
        <w:jc w:val="both"/>
      </w:pPr>
      <w:r w:rsidRPr="002407BA">
        <w:t xml:space="preserve">In their recent paper with Oliver Wyman and </w:t>
      </w:r>
      <w:r w:rsidR="00F52CFA">
        <w:t xml:space="preserve">the </w:t>
      </w:r>
      <w:proofErr w:type="spellStart"/>
      <w:r w:rsidRPr="002407BA">
        <w:t>Anthemis</w:t>
      </w:r>
      <w:proofErr w:type="spellEnd"/>
      <w:r w:rsidRPr="002407BA">
        <w:t xml:space="preserve"> Group, Santander </w:t>
      </w:r>
      <w:proofErr w:type="spellStart"/>
      <w:r w:rsidRPr="002407BA">
        <w:t>Innoventure</w:t>
      </w:r>
      <w:proofErr w:type="spellEnd"/>
      <w:r w:rsidRPr="002407BA">
        <w:t xml:space="preserve"> claims that “</w:t>
      </w:r>
      <w:proofErr w:type="spellStart"/>
      <w:r w:rsidRPr="002407BA">
        <w:t>Blockchain</w:t>
      </w:r>
      <w:proofErr w:type="spellEnd"/>
      <w:r w:rsidRPr="002407BA">
        <w:t xml:space="preserve"> technology could reduce banks' infrastructural costs by $1</w:t>
      </w:r>
      <w:r w:rsidR="009B21E8">
        <w:t>5-20</w:t>
      </w:r>
      <w:r w:rsidRPr="002407BA">
        <w:t xml:space="preserve"> billion a year by 2022</w:t>
      </w:r>
      <w:r w:rsidR="009B21E8">
        <w:t xml:space="preserve">” </w:t>
      </w:r>
      <w:r w:rsidRPr="002407BA">
        <w:t xml:space="preserve">by reducing middlemen fees </w:t>
      </w:r>
      <w:r w:rsidR="00915E77">
        <w:t>and cutting</w:t>
      </w:r>
      <w:r w:rsidRPr="002407BA">
        <w:t xml:space="preserve"> overhead</w:t>
      </w:r>
      <w:r w:rsidR="00915E77">
        <w:t xml:space="preserve"> costs with </w:t>
      </w:r>
      <w:r w:rsidRPr="002407BA">
        <w:t>a less complicated self-checking system</w:t>
      </w:r>
      <w:r w:rsidR="009B21E8">
        <w:t xml:space="preserve"> [3]</w:t>
      </w:r>
      <w:r w:rsidRPr="002407BA">
        <w:t>.</w:t>
      </w:r>
    </w:p>
    <w:p w:rsidR="003F65F3" w:rsidRPr="002407BA" w:rsidRDefault="003F65F3" w:rsidP="00F512B3">
      <w:pPr>
        <w:jc w:val="both"/>
      </w:pPr>
    </w:p>
    <w:p w:rsidR="008E5B87" w:rsidRPr="002407BA" w:rsidRDefault="008E5B87" w:rsidP="008E5B87">
      <w:pPr>
        <w:pStyle w:val="Heading2"/>
        <w:numPr>
          <w:ilvl w:val="1"/>
          <w:numId w:val="3"/>
        </w:numPr>
      </w:pPr>
      <w:r w:rsidRPr="002407BA">
        <w:t xml:space="preserve">How </w:t>
      </w:r>
      <w:proofErr w:type="spellStart"/>
      <w:r w:rsidRPr="002407BA">
        <w:t>Blockchain</w:t>
      </w:r>
      <w:proofErr w:type="spellEnd"/>
      <w:r w:rsidRPr="002407BA">
        <w:t xml:space="preserve"> Works</w:t>
      </w:r>
    </w:p>
    <w:p w:rsidR="008E5B87" w:rsidRPr="002407BA" w:rsidRDefault="008E5B87" w:rsidP="00F512B3">
      <w:pPr>
        <w:jc w:val="both"/>
      </w:pPr>
    </w:p>
    <w:p w:rsidR="008E5B87" w:rsidRPr="002407BA" w:rsidRDefault="003F65F3" w:rsidP="003F65F3">
      <w:pPr>
        <w:pStyle w:val="NoSpacing"/>
        <w:numPr>
          <w:ilvl w:val="0"/>
          <w:numId w:val="31"/>
        </w:numPr>
        <w:ind w:left="360"/>
        <w:rPr>
          <w:rFonts w:ascii="Times New Roman" w:hAnsi="Times New Roman" w:cs="Times New Roman"/>
          <w:sz w:val="20"/>
          <w:szCs w:val="20"/>
        </w:rPr>
      </w:pPr>
      <w:r w:rsidRPr="002407BA">
        <w:rPr>
          <w:rFonts w:ascii="Times New Roman" w:hAnsi="Times New Roman" w:cs="Times New Roman"/>
          <w:b/>
          <w:sz w:val="20"/>
          <w:szCs w:val="20"/>
        </w:rPr>
        <w:t>Transaction</w:t>
      </w:r>
      <w:r w:rsidRPr="002407BA">
        <w:rPr>
          <w:rFonts w:ascii="Times New Roman" w:hAnsi="Times New Roman" w:cs="Times New Roman"/>
          <w:sz w:val="20"/>
          <w:szCs w:val="20"/>
        </w:rPr>
        <w:t xml:space="preserve"> - Two parties exchange data: </w:t>
      </w:r>
      <w:r w:rsidR="008E5B87" w:rsidRPr="002407BA">
        <w:rPr>
          <w:rFonts w:ascii="Times New Roman" w:hAnsi="Times New Roman" w:cs="Times New Roman"/>
          <w:sz w:val="20"/>
          <w:szCs w:val="20"/>
        </w:rPr>
        <w:t xml:space="preserve">money, contracts, deeds, medical records, customer details, or any other asset that can be </w:t>
      </w:r>
      <w:r w:rsidR="00931686">
        <w:rPr>
          <w:rFonts w:ascii="Times New Roman" w:hAnsi="Times New Roman" w:cs="Times New Roman"/>
          <w:sz w:val="20"/>
          <w:szCs w:val="20"/>
        </w:rPr>
        <w:t>digitally formatted and exchanged.</w:t>
      </w:r>
    </w:p>
    <w:p w:rsidR="008E5B87" w:rsidRPr="002407BA" w:rsidRDefault="003F65F3" w:rsidP="003F65F3">
      <w:pPr>
        <w:pStyle w:val="NoSpacing"/>
        <w:numPr>
          <w:ilvl w:val="0"/>
          <w:numId w:val="31"/>
        </w:numPr>
        <w:ind w:left="360"/>
        <w:rPr>
          <w:rFonts w:ascii="Times New Roman" w:hAnsi="Times New Roman" w:cs="Times New Roman"/>
          <w:sz w:val="20"/>
          <w:szCs w:val="20"/>
        </w:rPr>
      </w:pPr>
      <w:r w:rsidRPr="002407BA">
        <w:rPr>
          <w:rFonts w:ascii="Times New Roman" w:hAnsi="Times New Roman" w:cs="Times New Roman"/>
          <w:b/>
          <w:sz w:val="20"/>
          <w:szCs w:val="20"/>
        </w:rPr>
        <w:t>Verification</w:t>
      </w:r>
      <w:r w:rsidRPr="002407BA">
        <w:rPr>
          <w:rFonts w:ascii="Times New Roman" w:hAnsi="Times New Roman" w:cs="Times New Roman"/>
          <w:sz w:val="20"/>
          <w:szCs w:val="20"/>
        </w:rPr>
        <w:t xml:space="preserve"> -</w:t>
      </w:r>
      <w:r w:rsidR="008E5B87" w:rsidRPr="002407BA">
        <w:rPr>
          <w:rFonts w:ascii="Times New Roman" w:hAnsi="Times New Roman" w:cs="Times New Roman"/>
          <w:sz w:val="20"/>
          <w:szCs w:val="20"/>
        </w:rPr>
        <w:t xml:space="preserve"> Depending on the network’s parameters, the transaction is either verified instantly or transcribed into a secure record and placed in a queue of pending transactions. In this case, nodes</w:t>
      </w:r>
      <w:r w:rsidR="00C92499">
        <w:rPr>
          <w:rFonts w:ascii="Times New Roman" w:hAnsi="Times New Roman" w:cs="Times New Roman"/>
          <w:sz w:val="20"/>
          <w:szCs w:val="20"/>
        </w:rPr>
        <w:t>--</w:t>
      </w:r>
      <w:r w:rsidR="008E5B87" w:rsidRPr="002407BA">
        <w:rPr>
          <w:rFonts w:ascii="Times New Roman" w:hAnsi="Times New Roman" w:cs="Times New Roman"/>
          <w:sz w:val="20"/>
          <w:szCs w:val="20"/>
        </w:rPr>
        <w:t>the computers or servers in the network</w:t>
      </w:r>
      <w:r w:rsidR="00C92499">
        <w:rPr>
          <w:rFonts w:ascii="Times New Roman" w:hAnsi="Times New Roman" w:cs="Times New Roman"/>
          <w:sz w:val="20"/>
          <w:szCs w:val="20"/>
        </w:rPr>
        <w:t>--</w:t>
      </w:r>
      <w:r w:rsidR="008E5B87" w:rsidRPr="002407BA">
        <w:rPr>
          <w:rFonts w:ascii="Times New Roman" w:hAnsi="Times New Roman" w:cs="Times New Roman"/>
          <w:sz w:val="20"/>
          <w:szCs w:val="20"/>
        </w:rPr>
        <w:t xml:space="preserve">determine if the transactions are valid based on a set of rules </w:t>
      </w:r>
      <w:r w:rsidR="00C92499">
        <w:rPr>
          <w:rFonts w:ascii="Times New Roman" w:hAnsi="Times New Roman" w:cs="Times New Roman"/>
          <w:sz w:val="20"/>
          <w:szCs w:val="20"/>
        </w:rPr>
        <w:t xml:space="preserve">to which </w:t>
      </w:r>
      <w:r w:rsidR="008E5B87" w:rsidRPr="002407BA">
        <w:rPr>
          <w:rFonts w:ascii="Times New Roman" w:hAnsi="Times New Roman" w:cs="Times New Roman"/>
          <w:sz w:val="20"/>
          <w:szCs w:val="20"/>
        </w:rPr>
        <w:t xml:space="preserve">the network has </w:t>
      </w:r>
      <w:r w:rsidR="00C92499">
        <w:rPr>
          <w:rFonts w:ascii="Times New Roman" w:hAnsi="Times New Roman" w:cs="Times New Roman"/>
          <w:sz w:val="20"/>
          <w:szCs w:val="20"/>
        </w:rPr>
        <w:t>agreed</w:t>
      </w:r>
      <w:r w:rsidR="008E5B87" w:rsidRPr="002407BA">
        <w:rPr>
          <w:rFonts w:ascii="Times New Roman" w:hAnsi="Times New Roman" w:cs="Times New Roman"/>
          <w:sz w:val="20"/>
          <w:szCs w:val="20"/>
        </w:rPr>
        <w:t>.</w:t>
      </w:r>
    </w:p>
    <w:p w:rsidR="008E5B87" w:rsidRPr="002407BA" w:rsidRDefault="003F65F3" w:rsidP="003F65F3">
      <w:pPr>
        <w:pStyle w:val="NoSpacing"/>
        <w:numPr>
          <w:ilvl w:val="0"/>
          <w:numId w:val="31"/>
        </w:numPr>
        <w:ind w:left="360"/>
        <w:rPr>
          <w:rFonts w:ascii="Times New Roman" w:hAnsi="Times New Roman" w:cs="Times New Roman"/>
          <w:sz w:val="20"/>
          <w:szCs w:val="20"/>
        </w:rPr>
      </w:pPr>
      <w:r w:rsidRPr="002407BA">
        <w:rPr>
          <w:rFonts w:ascii="Times New Roman" w:hAnsi="Times New Roman" w:cs="Times New Roman"/>
          <w:b/>
          <w:sz w:val="20"/>
          <w:szCs w:val="20"/>
        </w:rPr>
        <w:t>Structure</w:t>
      </w:r>
      <w:r w:rsidRPr="002407BA">
        <w:rPr>
          <w:rFonts w:ascii="Times New Roman" w:hAnsi="Times New Roman" w:cs="Times New Roman"/>
          <w:sz w:val="20"/>
          <w:szCs w:val="20"/>
        </w:rPr>
        <w:t xml:space="preserve"> -</w:t>
      </w:r>
      <w:r w:rsidR="008E5B87" w:rsidRPr="002407BA">
        <w:rPr>
          <w:rFonts w:ascii="Times New Roman" w:hAnsi="Times New Roman" w:cs="Times New Roman"/>
          <w:sz w:val="20"/>
          <w:szCs w:val="20"/>
        </w:rPr>
        <w:t xml:space="preserve"> Each block is identified by a hash, a 256-bit number created using an algorithm agreed upon by the network. A block contains a header, a reference to the previous block’s hash, and a group of transactions. The sequence of linked hashes creates a secure, interdependent chain.</w:t>
      </w:r>
    </w:p>
    <w:p w:rsidR="008E5B87" w:rsidRPr="002407BA" w:rsidRDefault="003F65F3" w:rsidP="003F65F3">
      <w:pPr>
        <w:pStyle w:val="NoSpacing"/>
        <w:numPr>
          <w:ilvl w:val="0"/>
          <w:numId w:val="31"/>
        </w:numPr>
        <w:ind w:left="360"/>
        <w:rPr>
          <w:rFonts w:ascii="Times New Roman" w:hAnsi="Times New Roman" w:cs="Times New Roman"/>
          <w:sz w:val="20"/>
          <w:szCs w:val="20"/>
        </w:rPr>
      </w:pPr>
      <w:r w:rsidRPr="002407BA">
        <w:rPr>
          <w:rFonts w:ascii="Times New Roman" w:hAnsi="Times New Roman" w:cs="Times New Roman"/>
          <w:b/>
          <w:sz w:val="20"/>
          <w:szCs w:val="20"/>
        </w:rPr>
        <w:t>Mining</w:t>
      </w:r>
      <w:r w:rsidRPr="002407BA">
        <w:rPr>
          <w:rFonts w:ascii="Times New Roman" w:hAnsi="Times New Roman" w:cs="Times New Roman"/>
          <w:sz w:val="20"/>
          <w:szCs w:val="20"/>
        </w:rPr>
        <w:t xml:space="preserve"> -</w:t>
      </w:r>
      <w:r w:rsidR="008E5B87" w:rsidRPr="002407BA">
        <w:rPr>
          <w:rFonts w:ascii="Times New Roman" w:hAnsi="Times New Roman" w:cs="Times New Roman"/>
          <w:sz w:val="20"/>
          <w:szCs w:val="20"/>
        </w:rPr>
        <w:t xml:space="preserve"> Miners try to “solve” the block by making incremental changes to one variable </w:t>
      </w:r>
      <w:r w:rsidR="00C92499">
        <w:rPr>
          <w:rFonts w:ascii="Times New Roman" w:hAnsi="Times New Roman" w:cs="Times New Roman"/>
          <w:sz w:val="20"/>
          <w:szCs w:val="20"/>
        </w:rPr>
        <w:t xml:space="preserve">in the algorithm </w:t>
      </w:r>
      <w:r w:rsidR="008E5B87" w:rsidRPr="002407BA">
        <w:rPr>
          <w:rFonts w:ascii="Times New Roman" w:hAnsi="Times New Roman" w:cs="Times New Roman"/>
          <w:sz w:val="20"/>
          <w:szCs w:val="20"/>
        </w:rPr>
        <w:t xml:space="preserve">until the solution satisfies a network-wide target. This is called </w:t>
      </w:r>
      <w:r w:rsidR="00C92499">
        <w:rPr>
          <w:rFonts w:ascii="Times New Roman" w:hAnsi="Times New Roman" w:cs="Times New Roman"/>
          <w:sz w:val="20"/>
          <w:szCs w:val="20"/>
        </w:rPr>
        <w:t xml:space="preserve">demonstrating </w:t>
      </w:r>
      <w:r w:rsidR="008E5B87" w:rsidRPr="002407BA">
        <w:rPr>
          <w:rFonts w:ascii="Times New Roman" w:hAnsi="Times New Roman" w:cs="Times New Roman"/>
          <w:sz w:val="20"/>
          <w:szCs w:val="20"/>
        </w:rPr>
        <w:t>“proof</w:t>
      </w:r>
      <w:r w:rsidR="00C92499">
        <w:rPr>
          <w:rFonts w:ascii="Times New Roman" w:hAnsi="Times New Roman" w:cs="Times New Roman"/>
          <w:sz w:val="20"/>
          <w:szCs w:val="20"/>
        </w:rPr>
        <w:t>-</w:t>
      </w:r>
      <w:r w:rsidR="008E5B87" w:rsidRPr="002407BA">
        <w:rPr>
          <w:rFonts w:ascii="Times New Roman" w:hAnsi="Times New Roman" w:cs="Times New Roman"/>
          <w:sz w:val="20"/>
          <w:szCs w:val="20"/>
        </w:rPr>
        <w:t>of</w:t>
      </w:r>
      <w:r w:rsidR="00C92499">
        <w:rPr>
          <w:rFonts w:ascii="Times New Roman" w:hAnsi="Times New Roman" w:cs="Times New Roman"/>
          <w:sz w:val="20"/>
          <w:szCs w:val="20"/>
        </w:rPr>
        <w:t>-</w:t>
      </w:r>
      <w:r w:rsidR="008E5B87" w:rsidRPr="002407BA">
        <w:rPr>
          <w:rFonts w:ascii="Times New Roman" w:hAnsi="Times New Roman" w:cs="Times New Roman"/>
          <w:sz w:val="20"/>
          <w:szCs w:val="20"/>
        </w:rPr>
        <w:t>work” because correct answers cannot be falsified</w:t>
      </w:r>
      <w:r w:rsidR="00C92499">
        <w:rPr>
          <w:rFonts w:ascii="Times New Roman" w:hAnsi="Times New Roman" w:cs="Times New Roman"/>
          <w:sz w:val="20"/>
          <w:szCs w:val="20"/>
        </w:rPr>
        <w:t xml:space="preserve">; </w:t>
      </w:r>
      <w:r w:rsidR="008E5B87" w:rsidRPr="002407BA">
        <w:rPr>
          <w:rFonts w:ascii="Times New Roman" w:hAnsi="Times New Roman" w:cs="Times New Roman"/>
          <w:sz w:val="20"/>
          <w:szCs w:val="20"/>
        </w:rPr>
        <w:t xml:space="preserve">solutions must prove the appropriate level of computing power was drained </w:t>
      </w:r>
      <w:r w:rsidR="00C92499">
        <w:rPr>
          <w:rFonts w:ascii="Times New Roman" w:hAnsi="Times New Roman" w:cs="Times New Roman"/>
          <w:sz w:val="20"/>
          <w:szCs w:val="20"/>
        </w:rPr>
        <w:t>in the solving process</w:t>
      </w:r>
      <w:r w:rsidR="008E5B87" w:rsidRPr="002407BA">
        <w:rPr>
          <w:rFonts w:ascii="Times New Roman" w:hAnsi="Times New Roman" w:cs="Times New Roman"/>
          <w:sz w:val="20"/>
          <w:szCs w:val="20"/>
        </w:rPr>
        <w:t>.</w:t>
      </w:r>
    </w:p>
    <w:p w:rsidR="008E5B87" w:rsidRPr="002407BA" w:rsidRDefault="003F65F3" w:rsidP="003F65F3">
      <w:pPr>
        <w:pStyle w:val="NoSpacing"/>
        <w:numPr>
          <w:ilvl w:val="0"/>
          <w:numId w:val="31"/>
        </w:numPr>
        <w:ind w:left="360"/>
        <w:rPr>
          <w:rFonts w:ascii="Times New Roman" w:hAnsi="Times New Roman" w:cs="Times New Roman"/>
          <w:sz w:val="20"/>
          <w:szCs w:val="20"/>
        </w:rPr>
      </w:pPr>
      <w:r w:rsidRPr="002407BA">
        <w:rPr>
          <w:rFonts w:ascii="Times New Roman" w:hAnsi="Times New Roman" w:cs="Times New Roman"/>
          <w:b/>
          <w:sz w:val="20"/>
          <w:szCs w:val="20"/>
        </w:rPr>
        <w:lastRenderedPageBreak/>
        <w:t>Validation</w:t>
      </w:r>
      <w:r w:rsidRPr="002407BA">
        <w:rPr>
          <w:rFonts w:ascii="Times New Roman" w:hAnsi="Times New Roman" w:cs="Times New Roman"/>
          <w:sz w:val="20"/>
          <w:szCs w:val="20"/>
        </w:rPr>
        <w:t xml:space="preserve"> -</w:t>
      </w:r>
      <w:r w:rsidR="008E5B87" w:rsidRPr="002407BA">
        <w:rPr>
          <w:rFonts w:ascii="Times New Roman" w:hAnsi="Times New Roman" w:cs="Times New Roman"/>
          <w:sz w:val="20"/>
          <w:szCs w:val="20"/>
        </w:rPr>
        <w:t xml:space="preserve"> When a block is validated, the miners that solved the puzzle are rewarded</w:t>
      </w:r>
      <w:r w:rsidR="00F4694E">
        <w:rPr>
          <w:rFonts w:ascii="Times New Roman" w:hAnsi="Times New Roman" w:cs="Times New Roman"/>
          <w:sz w:val="20"/>
          <w:szCs w:val="20"/>
        </w:rPr>
        <w:t>,</w:t>
      </w:r>
      <w:r w:rsidR="008E5B87" w:rsidRPr="002407BA">
        <w:rPr>
          <w:rFonts w:ascii="Times New Roman" w:hAnsi="Times New Roman" w:cs="Times New Roman"/>
          <w:sz w:val="20"/>
          <w:szCs w:val="20"/>
        </w:rPr>
        <w:t xml:space="preserve"> and the block is distributed through</w:t>
      </w:r>
      <w:r w:rsidR="00F4694E">
        <w:rPr>
          <w:rFonts w:ascii="Times New Roman" w:hAnsi="Times New Roman" w:cs="Times New Roman"/>
          <w:sz w:val="20"/>
          <w:szCs w:val="20"/>
        </w:rPr>
        <w:t>out</w:t>
      </w:r>
      <w:r w:rsidR="008E5B87" w:rsidRPr="002407BA">
        <w:rPr>
          <w:rFonts w:ascii="Times New Roman" w:hAnsi="Times New Roman" w:cs="Times New Roman"/>
          <w:sz w:val="20"/>
          <w:szCs w:val="20"/>
        </w:rPr>
        <w:t xml:space="preserve"> the network. Each node adds the block to the majority chain,</w:t>
      </w:r>
      <w:r w:rsidR="00F4694E">
        <w:rPr>
          <w:rFonts w:ascii="Times New Roman" w:hAnsi="Times New Roman" w:cs="Times New Roman"/>
          <w:sz w:val="20"/>
          <w:szCs w:val="20"/>
        </w:rPr>
        <w:t xml:space="preserve"> i.e.,</w:t>
      </w:r>
      <w:r w:rsidR="008E5B87" w:rsidRPr="002407BA">
        <w:rPr>
          <w:rFonts w:ascii="Times New Roman" w:hAnsi="Times New Roman" w:cs="Times New Roman"/>
          <w:sz w:val="20"/>
          <w:szCs w:val="20"/>
        </w:rPr>
        <w:t xml:space="preserve"> the network’s immutable and auditable </w:t>
      </w:r>
      <w:proofErr w:type="spellStart"/>
      <w:r w:rsidR="008E5B87" w:rsidRPr="002407BA">
        <w:rPr>
          <w:rFonts w:ascii="Times New Roman" w:hAnsi="Times New Roman" w:cs="Times New Roman"/>
          <w:sz w:val="20"/>
          <w:szCs w:val="20"/>
        </w:rPr>
        <w:t>blockchain</w:t>
      </w:r>
      <w:proofErr w:type="spellEnd"/>
      <w:r w:rsidR="008E5B87" w:rsidRPr="002407BA">
        <w:rPr>
          <w:rFonts w:ascii="Times New Roman" w:hAnsi="Times New Roman" w:cs="Times New Roman"/>
          <w:sz w:val="20"/>
          <w:szCs w:val="20"/>
        </w:rPr>
        <w:t>.</w:t>
      </w:r>
    </w:p>
    <w:p w:rsidR="008E5B87" w:rsidRPr="002407BA" w:rsidRDefault="003F65F3" w:rsidP="003F65F3">
      <w:pPr>
        <w:pStyle w:val="NoSpacing"/>
        <w:numPr>
          <w:ilvl w:val="0"/>
          <w:numId w:val="31"/>
        </w:numPr>
        <w:ind w:left="360"/>
        <w:rPr>
          <w:rFonts w:ascii="Times New Roman" w:hAnsi="Times New Roman" w:cs="Times New Roman"/>
          <w:sz w:val="20"/>
          <w:szCs w:val="20"/>
        </w:rPr>
      </w:pPr>
      <w:r w:rsidRPr="002407BA">
        <w:rPr>
          <w:rFonts w:ascii="Times New Roman" w:hAnsi="Times New Roman" w:cs="Times New Roman"/>
          <w:b/>
          <w:sz w:val="20"/>
          <w:szCs w:val="20"/>
        </w:rPr>
        <w:t>Defense</w:t>
      </w:r>
      <w:r w:rsidRPr="002407BA">
        <w:rPr>
          <w:rFonts w:ascii="Times New Roman" w:hAnsi="Times New Roman" w:cs="Times New Roman"/>
          <w:sz w:val="20"/>
          <w:szCs w:val="20"/>
        </w:rPr>
        <w:t xml:space="preserve"> -</w:t>
      </w:r>
      <w:r w:rsidR="008E5B87" w:rsidRPr="002407BA">
        <w:rPr>
          <w:rFonts w:ascii="Times New Roman" w:hAnsi="Times New Roman" w:cs="Times New Roman"/>
          <w:sz w:val="20"/>
          <w:szCs w:val="20"/>
        </w:rPr>
        <w:t xml:space="preserve"> If a malicious miner tries to submit an altered block to the chain, the hash of that block</w:t>
      </w:r>
      <w:r w:rsidR="00F4694E">
        <w:rPr>
          <w:rFonts w:ascii="Times New Roman" w:hAnsi="Times New Roman" w:cs="Times New Roman"/>
          <w:sz w:val="20"/>
          <w:szCs w:val="20"/>
        </w:rPr>
        <w:t xml:space="preserve"> would change</w:t>
      </w:r>
      <w:r w:rsidR="008E5B87" w:rsidRPr="002407BA">
        <w:rPr>
          <w:rFonts w:ascii="Times New Roman" w:hAnsi="Times New Roman" w:cs="Times New Roman"/>
          <w:sz w:val="20"/>
          <w:szCs w:val="20"/>
        </w:rPr>
        <w:t xml:space="preserve">, </w:t>
      </w:r>
      <w:r w:rsidR="00F4694E">
        <w:rPr>
          <w:rFonts w:ascii="Times New Roman" w:hAnsi="Times New Roman" w:cs="Times New Roman"/>
          <w:sz w:val="20"/>
          <w:szCs w:val="20"/>
        </w:rPr>
        <w:t xml:space="preserve">and the hash of all subsequent blocks would necessarily reflect that change. </w:t>
      </w:r>
      <w:r w:rsidR="008E5B87" w:rsidRPr="002407BA">
        <w:rPr>
          <w:rFonts w:ascii="Times New Roman" w:hAnsi="Times New Roman" w:cs="Times New Roman"/>
          <w:sz w:val="20"/>
          <w:szCs w:val="20"/>
        </w:rPr>
        <w:t xml:space="preserve">The other nodes would detect </w:t>
      </w:r>
      <w:r w:rsidR="00022462">
        <w:rPr>
          <w:rFonts w:ascii="Times New Roman" w:hAnsi="Times New Roman" w:cs="Times New Roman"/>
          <w:sz w:val="20"/>
          <w:szCs w:val="20"/>
        </w:rPr>
        <w:t>the alteration</w:t>
      </w:r>
      <w:r w:rsidR="008E5B87" w:rsidRPr="002407BA">
        <w:rPr>
          <w:rFonts w:ascii="Times New Roman" w:hAnsi="Times New Roman" w:cs="Times New Roman"/>
          <w:sz w:val="20"/>
          <w:szCs w:val="20"/>
        </w:rPr>
        <w:t xml:space="preserve"> and reject the block from the majority chain, preventing corruption.</w:t>
      </w:r>
    </w:p>
    <w:p w:rsidR="008E5B87" w:rsidRPr="002407BA" w:rsidRDefault="008E5B87" w:rsidP="003F65F3">
      <w:pPr>
        <w:pStyle w:val="NoSpacing"/>
        <w:ind w:left="360"/>
        <w:rPr>
          <w:rFonts w:ascii="Times New Roman" w:hAnsi="Times New Roman" w:cs="Times New Roman"/>
          <w:sz w:val="20"/>
          <w:szCs w:val="20"/>
        </w:rPr>
      </w:pPr>
    </w:p>
    <w:p w:rsidR="00254894" w:rsidRPr="002407BA" w:rsidRDefault="00254894" w:rsidP="003F65F3">
      <w:pPr>
        <w:pStyle w:val="NoSpacing"/>
        <w:rPr>
          <w:rFonts w:ascii="Times New Roman" w:hAnsi="Times New Roman" w:cs="Times New Roman"/>
          <w:sz w:val="20"/>
          <w:szCs w:val="20"/>
        </w:rPr>
      </w:pPr>
      <w:r w:rsidRPr="002407BA">
        <w:rPr>
          <w:rFonts w:ascii="Times New Roman" w:hAnsi="Times New Roman" w:cs="Times New Roman"/>
          <w:sz w:val="20"/>
          <w:szCs w:val="20"/>
        </w:rPr>
        <w:t>For</w:t>
      </w:r>
      <w:r w:rsidR="00DB4BC3">
        <w:rPr>
          <w:rFonts w:ascii="Times New Roman" w:hAnsi="Times New Roman" w:cs="Times New Roman"/>
          <w:sz w:val="20"/>
          <w:szCs w:val="20"/>
        </w:rPr>
        <w:t xml:space="preserve"> every bitcoin owner</w:t>
      </w:r>
      <w:r w:rsidRPr="002407BA">
        <w:rPr>
          <w:rFonts w:ascii="Times New Roman" w:hAnsi="Times New Roman" w:cs="Times New Roman"/>
          <w:sz w:val="20"/>
          <w:szCs w:val="20"/>
        </w:rPr>
        <w:t xml:space="preserve">, there is a record on the </w:t>
      </w:r>
      <w:proofErr w:type="spellStart"/>
      <w:r w:rsidRPr="002407BA">
        <w:rPr>
          <w:rFonts w:ascii="Times New Roman" w:hAnsi="Times New Roman" w:cs="Times New Roman"/>
          <w:sz w:val="20"/>
          <w:szCs w:val="20"/>
        </w:rPr>
        <w:t>Blockchain</w:t>
      </w:r>
      <w:proofErr w:type="spellEnd"/>
      <w:r w:rsidRPr="002407BA">
        <w:rPr>
          <w:rFonts w:ascii="Times New Roman" w:hAnsi="Times New Roman" w:cs="Times New Roman"/>
          <w:sz w:val="20"/>
          <w:szCs w:val="20"/>
        </w:rPr>
        <w:t xml:space="preserve"> that contains the "coins owned" </w:t>
      </w:r>
      <w:r w:rsidR="00DB4BC3" w:rsidRPr="002407BA">
        <w:rPr>
          <w:rFonts w:ascii="Times New Roman" w:hAnsi="Times New Roman" w:cs="Times New Roman"/>
          <w:sz w:val="20"/>
          <w:szCs w:val="20"/>
        </w:rPr>
        <w:t>a</w:t>
      </w:r>
      <w:r w:rsidR="00DB4BC3">
        <w:rPr>
          <w:rFonts w:ascii="Times New Roman" w:hAnsi="Times New Roman" w:cs="Times New Roman"/>
          <w:sz w:val="20"/>
          <w:szCs w:val="20"/>
        </w:rPr>
        <w:t>s well as</w:t>
      </w:r>
      <w:r w:rsidR="00DB4BC3" w:rsidRPr="002407BA">
        <w:rPr>
          <w:rFonts w:ascii="Times New Roman" w:hAnsi="Times New Roman" w:cs="Times New Roman"/>
          <w:sz w:val="20"/>
          <w:szCs w:val="20"/>
        </w:rPr>
        <w:t xml:space="preserve"> </w:t>
      </w:r>
      <w:r w:rsidRPr="002407BA">
        <w:rPr>
          <w:rFonts w:ascii="Times New Roman" w:hAnsi="Times New Roman" w:cs="Times New Roman"/>
          <w:sz w:val="20"/>
          <w:szCs w:val="20"/>
        </w:rPr>
        <w:t xml:space="preserve">one half of a digital signature. This digital signature is a cryptographic puzzle that only the owner of the "coins" can solve. This is because the corresponding half </w:t>
      </w:r>
      <w:r w:rsidR="00DB4BC3">
        <w:rPr>
          <w:rFonts w:ascii="Times New Roman" w:hAnsi="Times New Roman" w:cs="Times New Roman"/>
          <w:sz w:val="20"/>
          <w:szCs w:val="20"/>
        </w:rPr>
        <w:t>is the function of</w:t>
      </w:r>
      <w:r w:rsidR="00DB4BC3" w:rsidRPr="002407BA">
        <w:rPr>
          <w:rFonts w:ascii="Times New Roman" w:hAnsi="Times New Roman" w:cs="Times New Roman"/>
          <w:sz w:val="20"/>
          <w:szCs w:val="20"/>
        </w:rPr>
        <w:t xml:space="preserve"> </w:t>
      </w:r>
      <w:r w:rsidRPr="002407BA">
        <w:rPr>
          <w:rFonts w:ascii="Times New Roman" w:hAnsi="Times New Roman" w:cs="Times New Roman"/>
          <w:sz w:val="20"/>
          <w:szCs w:val="20"/>
        </w:rPr>
        <w:t xml:space="preserve">a private key contained in their bitcoin wallet. </w:t>
      </w:r>
      <w:r w:rsidR="00DB4BC3">
        <w:rPr>
          <w:rFonts w:ascii="Times New Roman" w:hAnsi="Times New Roman" w:cs="Times New Roman"/>
          <w:sz w:val="20"/>
          <w:szCs w:val="20"/>
        </w:rPr>
        <w:t xml:space="preserve">Only the owner of the assets </w:t>
      </w:r>
      <w:r w:rsidR="00CC6DFF">
        <w:rPr>
          <w:rFonts w:ascii="Times New Roman" w:hAnsi="Times New Roman" w:cs="Times New Roman"/>
          <w:sz w:val="20"/>
          <w:szCs w:val="20"/>
        </w:rPr>
        <w:t>has the appropriate access permission</w:t>
      </w:r>
      <w:r w:rsidR="00DB4BC3">
        <w:rPr>
          <w:rFonts w:ascii="Times New Roman" w:hAnsi="Times New Roman" w:cs="Times New Roman"/>
          <w:sz w:val="20"/>
          <w:szCs w:val="20"/>
        </w:rPr>
        <w:t xml:space="preserve">. Game theoretical principles underpin the security of the cryptographically verified and validated </w:t>
      </w:r>
      <w:r w:rsidRPr="002407BA">
        <w:rPr>
          <w:rFonts w:ascii="Times New Roman" w:hAnsi="Times New Roman" w:cs="Times New Roman"/>
          <w:sz w:val="20"/>
          <w:szCs w:val="20"/>
        </w:rPr>
        <w:t>ledger</w:t>
      </w:r>
      <w:r w:rsidR="00DB4BC3">
        <w:rPr>
          <w:rFonts w:ascii="Times New Roman" w:hAnsi="Times New Roman" w:cs="Times New Roman"/>
          <w:sz w:val="20"/>
          <w:szCs w:val="20"/>
        </w:rPr>
        <w:t xml:space="preserve">. </w:t>
      </w:r>
      <w:r w:rsidRPr="002407BA">
        <w:rPr>
          <w:rFonts w:ascii="Times New Roman" w:hAnsi="Times New Roman" w:cs="Times New Roman"/>
          <w:sz w:val="20"/>
          <w:szCs w:val="20"/>
        </w:rPr>
        <w:t xml:space="preserve">It is considered </w:t>
      </w:r>
      <w:r w:rsidR="00DB4BC3">
        <w:rPr>
          <w:rFonts w:ascii="Times New Roman" w:hAnsi="Times New Roman" w:cs="Times New Roman"/>
          <w:sz w:val="20"/>
          <w:szCs w:val="20"/>
        </w:rPr>
        <w:t xml:space="preserve">virtually </w:t>
      </w:r>
      <w:r w:rsidRPr="002407BA">
        <w:rPr>
          <w:rFonts w:ascii="Times New Roman" w:hAnsi="Times New Roman" w:cs="Times New Roman"/>
          <w:sz w:val="20"/>
          <w:szCs w:val="20"/>
        </w:rPr>
        <w:t>hack-proof</w:t>
      </w:r>
      <w:r w:rsidR="00DB4BC3">
        <w:rPr>
          <w:rFonts w:ascii="Times New Roman" w:hAnsi="Times New Roman" w:cs="Times New Roman"/>
          <w:sz w:val="20"/>
          <w:szCs w:val="20"/>
        </w:rPr>
        <w:t>--</w:t>
      </w:r>
      <w:r w:rsidRPr="002407BA">
        <w:rPr>
          <w:rFonts w:ascii="Times New Roman" w:hAnsi="Times New Roman" w:cs="Times New Roman"/>
          <w:sz w:val="20"/>
          <w:szCs w:val="20"/>
        </w:rPr>
        <w:t>a</w:t>
      </w:r>
      <w:r w:rsidR="00DB4BC3">
        <w:rPr>
          <w:rFonts w:ascii="Times New Roman" w:hAnsi="Times New Roman" w:cs="Times New Roman"/>
          <w:sz w:val="20"/>
          <w:szCs w:val="20"/>
        </w:rPr>
        <w:t xml:space="preserve"> malicious agent</w:t>
      </w:r>
      <w:r w:rsidRPr="002407BA">
        <w:rPr>
          <w:rFonts w:ascii="Times New Roman" w:hAnsi="Times New Roman" w:cs="Times New Roman"/>
          <w:sz w:val="20"/>
          <w:szCs w:val="20"/>
        </w:rPr>
        <w:t xml:space="preserve"> would have to change the same block on every computer </w:t>
      </w:r>
      <w:r w:rsidR="00DB4BC3">
        <w:rPr>
          <w:rFonts w:ascii="Times New Roman" w:hAnsi="Times New Roman" w:cs="Times New Roman"/>
          <w:sz w:val="20"/>
          <w:szCs w:val="20"/>
        </w:rPr>
        <w:t>running</w:t>
      </w:r>
      <w:r w:rsidRPr="002407BA">
        <w:rPr>
          <w:rFonts w:ascii="Times New Roman" w:hAnsi="Times New Roman" w:cs="Times New Roman"/>
          <w:sz w:val="20"/>
          <w:szCs w:val="20"/>
        </w:rPr>
        <w:t xml:space="preserve"> the database to </w:t>
      </w:r>
      <w:r w:rsidR="00DB4BC3">
        <w:rPr>
          <w:rFonts w:ascii="Times New Roman" w:hAnsi="Times New Roman" w:cs="Times New Roman"/>
          <w:sz w:val="20"/>
          <w:szCs w:val="20"/>
        </w:rPr>
        <w:t>ensure that</w:t>
      </w:r>
      <w:r w:rsidRPr="002407BA">
        <w:rPr>
          <w:rFonts w:ascii="Times New Roman" w:hAnsi="Times New Roman" w:cs="Times New Roman"/>
          <w:sz w:val="20"/>
          <w:szCs w:val="20"/>
        </w:rPr>
        <w:t xml:space="preserve"> the chain remains identical</w:t>
      </w:r>
      <w:r w:rsidR="00CC6DFF">
        <w:rPr>
          <w:rFonts w:ascii="Times New Roman" w:hAnsi="Times New Roman" w:cs="Times New Roman"/>
          <w:sz w:val="20"/>
          <w:szCs w:val="20"/>
        </w:rPr>
        <w:t xml:space="preserve"> across the network</w:t>
      </w:r>
      <w:r w:rsidRPr="002407BA">
        <w:rPr>
          <w:rFonts w:ascii="Times New Roman" w:hAnsi="Times New Roman" w:cs="Times New Roman"/>
          <w:sz w:val="20"/>
          <w:szCs w:val="20"/>
        </w:rPr>
        <w:t>.</w:t>
      </w:r>
    </w:p>
    <w:p w:rsidR="003F65F3" w:rsidRPr="002407BA" w:rsidRDefault="003F65F3" w:rsidP="00F512B3">
      <w:pPr>
        <w:jc w:val="both"/>
      </w:pPr>
    </w:p>
    <w:p w:rsidR="003F65F3" w:rsidRPr="002407BA" w:rsidRDefault="003F65F3" w:rsidP="003F65F3">
      <w:pPr>
        <w:jc w:val="both"/>
      </w:pPr>
      <w:r w:rsidRPr="002407BA">
        <w:rPr>
          <w:b/>
        </w:rPr>
        <w:t>Mining</w:t>
      </w:r>
      <w:r w:rsidRPr="002407BA">
        <w:t xml:space="preserve"> – To validate/verify blocks and permanently append them to the </w:t>
      </w:r>
      <w:proofErr w:type="spellStart"/>
      <w:r w:rsidRPr="002407BA">
        <w:t>Blockchain</w:t>
      </w:r>
      <w:proofErr w:type="spellEnd"/>
      <w:r w:rsidRPr="002407BA">
        <w:t>, every transaction requires a miner (i.e. verifier) to present proof of “computational effort</w:t>
      </w:r>
      <w:r w:rsidR="00BA5FA4">
        <w:t>.</w:t>
      </w:r>
      <w:r w:rsidRPr="002407BA">
        <w:t xml:space="preserve">” This </w:t>
      </w:r>
      <w:r w:rsidR="002007B2">
        <w:t>is the</w:t>
      </w:r>
      <w:r w:rsidR="00BA5FA4">
        <w:t xml:space="preserve"> heart of the</w:t>
      </w:r>
      <w:r w:rsidRPr="002407BA">
        <w:t xml:space="preserve"> proof</w:t>
      </w:r>
      <w:r w:rsidR="002007B2">
        <w:t>-</w:t>
      </w:r>
      <w:r w:rsidRPr="002407BA">
        <w:t>of</w:t>
      </w:r>
      <w:r w:rsidR="002007B2">
        <w:t>-</w:t>
      </w:r>
      <w:r w:rsidRPr="002407BA">
        <w:t>work (</w:t>
      </w:r>
      <w:proofErr w:type="spellStart"/>
      <w:proofErr w:type="gramStart"/>
      <w:r w:rsidRPr="002407BA">
        <w:t>PoW</w:t>
      </w:r>
      <w:proofErr w:type="spellEnd"/>
      <w:proofErr w:type="gramEnd"/>
      <w:r w:rsidRPr="002407BA">
        <w:t>)</w:t>
      </w:r>
      <w:r w:rsidR="002007B2">
        <w:t xml:space="preserve"> system</w:t>
      </w:r>
      <w:r w:rsidRPr="002407BA">
        <w:t xml:space="preserve">, which </w:t>
      </w:r>
      <w:r w:rsidR="00BA5FA4">
        <w:t>requires</w:t>
      </w:r>
      <w:r w:rsidRPr="002407BA">
        <w:t xml:space="preserve"> solving a mathematical puzzle. </w:t>
      </w:r>
      <w:r w:rsidR="00BA5FA4" w:rsidRPr="002407BA">
        <w:t>Th</w:t>
      </w:r>
      <w:r w:rsidR="00BA5FA4">
        <w:t>is</w:t>
      </w:r>
      <w:r w:rsidR="00BA5FA4" w:rsidRPr="002407BA">
        <w:t xml:space="preserve"> </w:t>
      </w:r>
      <w:r w:rsidRPr="002407BA">
        <w:t xml:space="preserve">puzzle is designed to be computationally difficult to solve but simple to verify. The puzzle essentially </w:t>
      </w:r>
      <w:r w:rsidR="002007B2">
        <w:t xml:space="preserve">consists of </w:t>
      </w:r>
      <w:r w:rsidRPr="002407BA">
        <w:t>an inverse hashing operation to determine the nonce which, when entered in</w:t>
      </w:r>
      <w:r w:rsidR="00BA5FA4">
        <w:t>to</w:t>
      </w:r>
      <w:r w:rsidRPr="002407BA">
        <w:t xml:space="preserve"> an algorithm, is less than a given target value. </w:t>
      </w:r>
      <w:proofErr w:type="spellStart"/>
      <w:proofErr w:type="gramStart"/>
      <w:r w:rsidRPr="002407BA">
        <w:t>PoW</w:t>
      </w:r>
      <w:proofErr w:type="spellEnd"/>
      <w:proofErr w:type="gramEnd"/>
      <w:r w:rsidRPr="002407BA">
        <w:t xml:space="preserve"> is represented as:</w:t>
      </w:r>
    </w:p>
    <w:p w:rsidR="003F65F3" w:rsidRPr="002407BA" w:rsidRDefault="003F65F3" w:rsidP="003F65F3">
      <w:pPr>
        <w:jc w:val="both"/>
      </w:pPr>
    </w:p>
    <w:p w:rsidR="003F65F3" w:rsidRPr="002407BA" w:rsidRDefault="003F65F3" w:rsidP="003F65F3">
      <w:pPr>
        <w:jc w:val="both"/>
      </w:pPr>
      <w:proofErr w:type="gramStart"/>
      <w:r w:rsidRPr="002407BA">
        <w:t>H(</w:t>
      </w:r>
      <w:proofErr w:type="spellStart"/>
      <w:proofErr w:type="gramEnd"/>
      <w:r w:rsidRPr="002407BA">
        <w:t>prevHash</w:t>
      </w:r>
      <w:proofErr w:type="spellEnd"/>
      <w:r w:rsidRPr="002407BA">
        <w:t>||Tx1||...||Nonce) &lt; Target</w:t>
      </w:r>
    </w:p>
    <w:p w:rsidR="003F65F3" w:rsidRPr="002407BA" w:rsidRDefault="003F65F3" w:rsidP="003F65F3">
      <w:pPr>
        <w:jc w:val="both"/>
      </w:pPr>
    </w:p>
    <w:p w:rsidR="003F65F3" w:rsidRPr="002407BA" w:rsidRDefault="003F65F3" w:rsidP="003F65F3">
      <w:pPr>
        <w:jc w:val="both"/>
      </w:pPr>
      <w:r w:rsidRPr="002407BA">
        <w:t xml:space="preserve">Bitcoin, </w:t>
      </w:r>
      <w:r w:rsidR="008C235B">
        <w:t>e.g.</w:t>
      </w:r>
      <w:r w:rsidRPr="002407BA">
        <w:t xml:space="preserve">, relies on a cryptographic </w:t>
      </w:r>
      <w:r w:rsidR="008C235B">
        <w:t>double</w:t>
      </w:r>
      <w:r w:rsidRPr="002407BA">
        <w:t xml:space="preserve"> SHA256 hashing algorithm, </w:t>
      </w:r>
      <w:r w:rsidR="008C235B">
        <w:t>whose</w:t>
      </w:r>
      <w:r w:rsidRPr="002407BA">
        <w:t xml:space="preserve"> target is a 256-bit number. The target value is adjusted to increase difficulty approximately every 14 days, motivating miners to </w:t>
      </w:r>
      <w:r w:rsidR="008C235B">
        <w:t>continuously improve their</w:t>
      </w:r>
      <w:r w:rsidRPr="002407BA">
        <w:t xml:space="preserve"> methods for efficiently solving these puzzles. </w:t>
      </w:r>
      <w:r w:rsidR="008C235B" w:rsidRPr="002407BA">
        <w:t>Th</w:t>
      </w:r>
      <w:r w:rsidR="008C235B">
        <w:t>e</w:t>
      </w:r>
      <w:r w:rsidR="008C235B" w:rsidRPr="002407BA">
        <w:t xml:space="preserve"> </w:t>
      </w:r>
      <w:r w:rsidRPr="002407BA">
        <w:t>mining process is</w:t>
      </w:r>
      <w:r w:rsidR="008C235B">
        <w:t xml:space="preserve"> characterized by</w:t>
      </w:r>
      <w:r w:rsidRPr="002407BA">
        <w:t xml:space="preserve"> the amount of time it takes to </w:t>
      </w:r>
      <w:r w:rsidR="008C235B">
        <w:t xml:space="preserve">find the solution by computational brute-force, according to </w:t>
      </w:r>
      <w:r w:rsidRPr="002407BA">
        <w:t xml:space="preserve">the current target difficulty. Upon completion of </w:t>
      </w:r>
      <w:proofErr w:type="spellStart"/>
      <w:proofErr w:type="gramStart"/>
      <w:r w:rsidRPr="002407BA">
        <w:t>PoW</w:t>
      </w:r>
      <w:proofErr w:type="spellEnd"/>
      <w:proofErr w:type="gramEnd"/>
      <w:r w:rsidRPr="002407BA">
        <w:t>, it is broadcast to the network</w:t>
      </w:r>
      <w:r w:rsidR="008C235B">
        <w:t>,</w:t>
      </w:r>
      <w:r w:rsidRPr="002407BA">
        <w:t xml:space="preserve"> consensus is reached, </w:t>
      </w:r>
      <w:r w:rsidR="008C235B">
        <w:t>and</w:t>
      </w:r>
      <w:r w:rsidR="008C235B" w:rsidRPr="002407BA">
        <w:t xml:space="preserve"> </w:t>
      </w:r>
      <w:r w:rsidRPr="002407BA">
        <w:t>the transaction block</w:t>
      </w:r>
      <w:r w:rsidR="008C235B">
        <w:t xml:space="preserve"> is added</w:t>
      </w:r>
      <w:r w:rsidRPr="002407BA">
        <w:t xml:space="preserve"> to the </w:t>
      </w:r>
      <w:proofErr w:type="spellStart"/>
      <w:r w:rsidRPr="002407BA">
        <w:t>Blockchain</w:t>
      </w:r>
      <w:proofErr w:type="spellEnd"/>
      <w:r w:rsidRPr="002407BA">
        <w:t xml:space="preserve">. </w:t>
      </w:r>
    </w:p>
    <w:p w:rsidR="003F65F3" w:rsidRPr="002407BA" w:rsidRDefault="003F65F3" w:rsidP="003F65F3">
      <w:pPr>
        <w:jc w:val="both"/>
      </w:pPr>
    </w:p>
    <w:p w:rsidR="003F65F3" w:rsidRPr="002407BA" w:rsidRDefault="003F65F3" w:rsidP="003F65F3">
      <w:pPr>
        <w:jc w:val="both"/>
      </w:pPr>
      <w:r w:rsidRPr="002407BA">
        <w:rPr>
          <w:b/>
        </w:rPr>
        <w:t>Proof of Stake (</w:t>
      </w:r>
      <w:proofErr w:type="spellStart"/>
      <w:r w:rsidRPr="002407BA">
        <w:rPr>
          <w:b/>
        </w:rPr>
        <w:t>PoS</w:t>
      </w:r>
      <w:proofErr w:type="spellEnd"/>
      <w:r w:rsidRPr="002407BA">
        <w:rPr>
          <w:b/>
        </w:rPr>
        <w:t>)</w:t>
      </w:r>
      <w:r w:rsidRPr="002407BA">
        <w:t xml:space="preserve"> – This is an alternative to </w:t>
      </w:r>
      <w:r w:rsidR="00CA166A">
        <w:t xml:space="preserve">the </w:t>
      </w:r>
      <w:proofErr w:type="spellStart"/>
      <w:proofErr w:type="gramStart"/>
      <w:r w:rsidRPr="002407BA">
        <w:t>PoW</w:t>
      </w:r>
      <w:proofErr w:type="spellEnd"/>
      <w:proofErr w:type="gramEnd"/>
      <w:r w:rsidR="00CA166A">
        <w:t xml:space="preserve"> system</w:t>
      </w:r>
      <w:r w:rsidRPr="002407BA">
        <w:t xml:space="preserve">, preferred for </w:t>
      </w:r>
      <w:r w:rsidR="00CA166A">
        <w:t xml:space="preserve">its </w:t>
      </w:r>
      <w:r w:rsidR="007527A6">
        <w:t xml:space="preserve">reductions in processing time and costs. </w:t>
      </w:r>
      <w:r w:rsidRPr="002407BA">
        <w:t xml:space="preserve">In </w:t>
      </w:r>
      <w:proofErr w:type="spellStart"/>
      <w:r w:rsidRPr="002407BA">
        <w:t>PoS</w:t>
      </w:r>
      <w:proofErr w:type="spellEnd"/>
      <w:r w:rsidRPr="002407BA">
        <w:t xml:space="preserve">, mining </w:t>
      </w:r>
      <w:r w:rsidR="007527A6">
        <w:t>also involves determining the creator of the next block through combinations of random selection and by applying criteria of existing wealth or ‘stake’; it is</w:t>
      </w:r>
      <w:r w:rsidRPr="002407BA">
        <w:t xml:space="preserve"> </w:t>
      </w:r>
      <w:r w:rsidR="007527A6">
        <w:t xml:space="preserve">especially well </w:t>
      </w:r>
      <w:r w:rsidRPr="002407BA">
        <w:t>suited for</w:t>
      </w:r>
      <w:r w:rsidR="007527A6">
        <w:t xml:space="preserve"> the writing of</w:t>
      </w:r>
      <w:r w:rsidRPr="002407BA">
        <w:t xml:space="preserve"> </w:t>
      </w:r>
      <w:r w:rsidR="00983931">
        <w:t>s</w:t>
      </w:r>
      <w:r w:rsidRPr="002407BA">
        <w:t xml:space="preserve">mart </w:t>
      </w:r>
      <w:r w:rsidR="00983931">
        <w:t>c</w:t>
      </w:r>
      <w:r w:rsidRPr="002407BA">
        <w:t xml:space="preserve">ontracts used by </w:t>
      </w:r>
      <w:proofErr w:type="spellStart"/>
      <w:r w:rsidRPr="002407BA">
        <w:t>Ethereum</w:t>
      </w:r>
      <w:proofErr w:type="spellEnd"/>
      <w:r w:rsidRPr="002407BA">
        <w:t>, a</w:t>
      </w:r>
      <w:r w:rsidR="007527A6">
        <w:t xml:space="preserve">nother popular cryptocurrency based on the </w:t>
      </w:r>
      <w:proofErr w:type="spellStart"/>
      <w:r w:rsidRPr="002407BA">
        <w:t>Blockchain</w:t>
      </w:r>
      <w:proofErr w:type="spellEnd"/>
      <w:r w:rsidR="007527A6">
        <w:t xml:space="preserve"> framework</w:t>
      </w:r>
      <w:r w:rsidRPr="002407BA">
        <w:t>.</w:t>
      </w:r>
    </w:p>
    <w:p w:rsidR="003F65F3" w:rsidRPr="002407BA" w:rsidRDefault="003F65F3" w:rsidP="003F65F3">
      <w:pPr>
        <w:jc w:val="both"/>
      </w:pPr>
    </w:p>
    <w:p w:rsidR="003F65F3" w:rsidRPr="002407BA" w:rsidRDefault="003F65F3" w:rsidP="003F65F3">
      <w:pPr>
        <w:jc w:val="both"/>
      </w:pPr>
      <w:r w:rsidRPr="002407BA">
        <w:t xml:space="preserve">Instead of </w:t>
      </w:r>
      <w:r w:rsidR="0036386F">
        <w:t xml:space="preserve">proportionally </w:t>
      </w:r>
      <w:r w:rsidRPr="002407BA">
        <w:t xml:space="preserve">splitting blocks </w:t>
      </w:r>
      <w:r w:rsidR="0036386F">
        <w:t xml:space="preserve">according </w:t>
      </w:r>
      <w:r w:rsidRPr="002407BA">
        <w:t>to the relative hash rates of miners (i.e. their mining power), proof-</w:t>
      </w:r>
      <w:r w:rsidRPr="002407BA">
        <w:lastRenderedPageBreak/>
        <w:t xml:space="preserve">of-stake protocols </w:t>
      </w:r>
      <w:r w:rsidR="000E6545">
        <w:t xml:space="preserve">proportionally </w:t>
      </w:r>
      <w:r w:rsidRPr="002407BA">
        <w:t xml:space="preserve">split stake blocks </w:t>
      </w:r>
      <w:r w:rsidR="000E6545">
        <w:t>according</w:t>
      </w:r>
      <w:r w:rsidR="000E6545" w:rsidRPr="002407BA">
        <w:t xml:space="preserve"> </w:t>
      </w:r>
      <w:r w:rsidRPr="002407BA">
        <w:t xml:space="preserve">to the current wealth of miners. </w:t>
      </w:r>
      <w:proofErr w:type="gramStart"/>
      <w:r w:rsidRPr="002407BA">
        <w:t xml:space="preserve">The higher </w:t>
      </w:r>
      <w:r w:rsidR="000E6545">
        <w:t>one’s</w:t>
      </w:r>
      <w:r w:rsidR="000E6545" w:rsidRPr="002407BA">
        <w:t xml:space="preserve"> </w:t>
      </w:r>
      <w:r w:rsidRPr="002407BA">
        <w:t>stake, the</w:t>
      </w:r>
      <w:r w:rsidR="000E6545">
        <w:t xml:space="preserve"> greater one’s chance</w:t>
      </w:r>
      <w:r w:rsidRPr="002407BA">
        <w:t xml:space="preserve"> of validating a block.</w:t>
      </w:r>
      <w:proofErr w:type="gramEnd"/>
      <w:r w:rsidRPr="002407BA">
        <w:t xml:space="preserve"> A validator is rewarded for solving a block with transaction fees instead of coins.</w:t>
      </w:r>
    </w:p>
    <w:p w:rsidR="003F65F3" w:rsidRPr="002407BA" w:rsidRDefault="003F65F3" w:rsidP="003F65F3">
      <w:pPr>
        <w:jc w:val="both"/>
      </w:pPr>
    </w:p>
    <w:p w:rsidR="003F65F3" w:rsidRPr="002407BA" w:rsidRDefault="003F65F3" w:rsidP="003F65F3">
      <w:pPr>
        <w:jc w:val="both"/>
      </w:pPr>
      <w:r w:rsidRPr="002407BA">
        <w:t>Upon completion of the mining process, the block</w:t>
      </w:r>
      <w:r w:rsidR="008D7FA5">
        <w:t xml:space="preserve"> in question</w:t>
      </w:r>
      <w:r w:rsidRPr="002407BA">
        <w:t xml:space="preserve"> is irrevocably added to the chain and will henceforth contain</w:t>
      </w:r>
      <w:r w:rsidR="008D7FA5">
        <w:t xml:space="preserve"> the previous hash, the nonce, and the corresponding transactions.</w:t>
      </w:r>
      <w:r w:rsidRPr="002407BA">
        <w:t xml:space="preserve"> </w:t>
      </w:r>
    </w:p>
    <w:p w:rsidR="003F65F3" w:rsidRPr="002407BA" w:rsidRDefault="003F65F3" w:rsidP="003F65F3">
      <w:pPr>
        <w:jc w:val="both"/>
      </w:pPr>
    </w:p>
    <w:p w:rsidR="003F65F3" w:rsidRPr="002407BA" w:rsidRDefault="003F65F3" w:rsidP="003F65F3">
      <w:pPr>
        <w:jc w:val="both"/>
      </w:pPr>
      <w:r w:rsidRPr="002407BA">
        <w:rPr>
          <w:b/>
          <w:bCs/>
        </w:rPr>
        <w:t>STRUCTURE OF A BLOCK [</w:t>
      </w:r>
      <w:r w:rsidR="007D3D44">
        <w:rPr>
          <w:b/>
          <w:bCs/>
        </w:rPr>
        <w:t>33</w:t>
      </w:r>
      <w:r w:rsidRPr="002407BA">
        <w:rPr>
          <w:b/>
          <w:bCs/>
        </w:rPr>
        <w:t>]</w:t>
      </w:r>
    </w:p>
    <w:p w:rsidR="003F65F3" w:rsidRPr="002407BA" w:rsidRDefault="003F65F3" w:rsidP="003F65F3">
      <w:pPr>
        <w:jc w:val="both"/>
      </w:pPr>
    </w:p>
    <w:p w:rsidR="003F65F3" w:rsidRPr="002407BA" w:rsidRDefault="003F65F3" w:rsidP="003F65F3">
      <w:pPr>
        <w:jc w:val="both"/>
        <w:rPr>
          <w:i/>
          <w:iCs/>
        </w:rPr>
      </w:pPr>
      <w:bookmarkStart w:id="1" w:name="_Ref498076940"/>
      <w:r w:rsidRPr="002407BA">
        <w:rPr>
          <w:i/>
          <w:iCs/>
        </w:rPr>
        <w:t xml:space="preserve">Table </w:t>
      </w:r>
      <w:r w:rsidR="004B1A79" w:rsidRPr="002407BA">
        <w:rPr>
          <w:i/>
          <w:iCs/>
        </w:rPr>
        <w:fldChar w:fldCharType="begin"/>
      </w:r>
      <w:r w:rsidRPr="002407BA">
        <w:rPr>
          <w:i/>
          <w:iCs/>
        </w:rPr>
        <w:instrText xml:space="preserve"> SEQ Table \* ARABIC </w:instrText>
      </w:r>
      <w:r w:rsidR="004B1A79" w:rsidRPr="002407BA">
        <w:rPr>
          <w:i/>
          <w:iCs/>
        </w:rPr>
        <w:fldChar w:fldCharType="separate"/>
      </w:r>
      <w:r w:rsidR="00FC5A7E">
        <w:rPr>
          <w:i/>
          <w:iCs/>
          <w:noProof/>
        </w:rPr>
        <w:t>1</w:t>
      </w:r>
      <w:r w:rsidR="004B1A79" w:rsidRPr="002407BA">
        <w:fldChar w:fldCharType="end"/>
      </w:r>
      <w:bookmarkEnd w:id="1"/>
      <w:r w:rsidRPr="002407BA">
        <w:rPr>
          <w:i/>
          <w:iCs/>
        </w:rPr>
        <w:t>- Structure of a Block</w:t>
      </w:r>
    </w:p>
    <w:tbl>
      <w:tblPr>
        <w:tblStyle w:val="TableGrid"/>
        <w:tblW w:w="0" w:type="auto"/>
        <w:tblLook w:val="04A0" w:firstRow="1" w:lastRow="0" w:firstColumn="1" w:lastColumn="0" w:noHBand="0" w:noVBand="1"/>
      </w:tblPr>
      <w:tblGrid>
        <w:gridCol w:w="1184"/>
        <w:gridCol w:w="1620"/>
        <w:gridCol w:w="2452"/>
      </w:tblGrid>
      <w:tr w:rsidR="003F65F3" w:rsidRPr="002407BA" w:rsidTr="003F65F3">
        <w:tc>
          <w:tcPr>
            <w:tcW w:w="1184" w:type="dxa"/>
          </w:tcPr>
          <w:p w:rsidR="003F65F3" w:rsidRPr="002407BA" w:rsidRDefault="003F65F3" w:rsidP="003F65F3">
            <w:pPr>
              <w:jc w:val="both"/>
              <w:rPr>
                <w:rFonts w:ascii="Times New Roman" w:hAnsi="Times New Roman" w:cs="Times New Roman"/>
                <w:b/>
                <w:bCs/>
                <w:sz w:val="20"/>
                <w:szCs w:val="20"/>
              </w:rPr>
            </w:pPr>
            <w:r w:rsidRPr="002407BA">
              <w:rPr>
                <w:rFonts w:ascii="Times New Roman" w:hAnsi="Times New Roman" w:cs="Times New Roman"/>
                <w:b/>
                <w:bCs/>
                <w:sz w:val="20"/>
                <w:szCs w:val="20"/>
              </w:rPr>
              <w:t>Size</w:t>
            </w:r>
          </w:p>
        </w:tc>
        <w:tc>
          <w:tcPr>
            <w:tcW w:w="1620" w:type="dxa"/>
          </w:tcPr>
          <w:p w:rsidR="003F65F3" w:rsidRPr="002407BA" w:rsidRDefault="003F65F3" w:rsidP="003F65F3">
            <w:pPr>
              <w:jc w:val="both"/>
              <w:rPr>
                <w:rFonts w:ascii="Times New Roman" w:hAnsi="Times New Roman" w:cs="Times New Roman"/>
                <w:b/>
                <w:bCs/>
                <w:sz w:val="20"/>
                <w:szCs w:val="20"/>
              </w:rPr>
            </w:pPr>
            <w:r w:rsidRPr="002407BA">
              <w:rPr>
                <w:rFonts w:ascii="Times New Roman" w:hAnsi="Times New Roman" w:cs="Times New Roman"/>
                <w:b/>
                <w:bCs/>
                <w:sz w:val="20"/>
                <w:szCs w:val="20"/>
              </w:rPr>
              <w:t>Field</w:t>
            </w:r>
          </w:p>
        </w:tc>
        <w:tc>
          <w:tcPr>
            <w:tcW w:w="2452" w:type="dxa"/>
          </w:tcPr>
          <w:p w:rsidR="003F65F3" w:rsidRPr="002407BA" w:rsidRDefault="003F65F3" w:rsidP="003F65F3">
            <w:pPr>
              <w:jc w:val="both"/>
              <w:rPr>
                <w:rFonts w:ascii="Times New Roman" w:hAnsi="Times New Roman" w:cs="Times New Roman"/>
                <w:b/>
                <w:bCs/>
                <w:sz w:val="20"/>
                <w:szCs w:val="20"/>
              </w:rPr>
            </w:pPr>
            <w:r w:rsidRPr="002407BA">
              <w:rPr>
                <w:rFonts w:ascii="Times New Roman" w:hAnsi="Times New Roman" w:cs="Times New Roman"/>
                <w:b/>
                <w:bCs/>
                <w:sz w:val="20"/>
                <w:szCs w:val="20"/>
              </w:rPr>
              <w:t>Description</w:t>
            </w:r>
          </w:p>
        </w:tc>
      </w:tr>
      <w:tr w:rsidR="003F65F3" w:rsidRPr="002407BA" w:rsidTr="003F65F3">
        <w:tc>
          <w:tcPr>
            <w:tcW w:w="1184" w:type="dxa"/>
          </w:tcPr>
          <w:p w:rsidR="003F65F3" w:rsidRPr="002407BA" w:rsidRDefault="003F65F3" w:rsidP="003F65F3">
            <w:pPr>
              <w:jc w:val="both"/>
              <w:rPr>
                <w:rFonts w:ascii="Times New Roman" w:hAnsi="Times New Roman" w:cs="Times New Roman"/>
                <w:b/>
                <w:bCs/>
                <w:sz w:val="20"/>
                <w:szCs w:val="20"/>
              </w:rPr>
            </w:pPr>
            <w:r w:rsidRPr="002407BA">
              <w:rPr>
                <w:rFonts w:ascii="Times New Roman" w:hAnsi="Times New Roman" w:cs="Times New Roman"/>
                <w:b/>
                <w:bCs/>
                <w:sz w:val="20"/>
                <w:szCs w:val="20"/>
              </w:rPr>
              <w:t>4 bytes</w:t>
            </w:r>
          </w:p>
        </w:tc>
        <w:tc>
          <w:tcPr>
            <w:tcW w:w="1620" w:type="dxa"/>
          </w:tcPr>
          <w:p w:rsidR="003F65F3" w:rsidRPr="002407BA" w:rsidRDefault="003F65F3" w:rsidP="003F65F3">
            <w:pPr>
              <w:jc w:val="both"/>
              <w:rPr>
                <w:rFonts w:ascii="Times New Roman" w:hAnsi="Times New Roman" w:cs="Times New Roman"/>
                <w:sz w:val="20"/>
                <w:szCs w:val="20"/>
              </w:rPr>
            </w:pPr>
            <w:r w:rsidRPr="002407BA">
              <w:rPr>
                <w:rFonts w:ascii="Times New Roman" w:hAnsi="Times New Roman" w:cs="Times New Roman"/>
                <w:sz w:val="20"/>
                <w:szCs w:val="20"/>
              </w:rPr>
              <w:t>Block Size</w:t>
            </w:r>
          </w:p>
        </w:tc>
        <w:tc>
          <w:tcPr>
            <w:tcW w:w="2452" w:type="dxa"/>
          </w:tcPr>
          <w:p w:rsidR="003F65F3" w:rsidRPr="002407BA" w:rsidRDefault="003F65F3" w:rsidP="003F65F3">
            <w:pPr>
              <w:jc w:val="both"/>
              <w:rPr>
                <w:rFonts w:ascii="Times New Roman" w:hAnsi="Times New Roman" w:cs="Times New Roman"/>
                <w:sz w:val="20"/>
                <w:szCs w:val="20"/>
              </w:rPr>
            </w:pPr>
            <w:r w:rsidRPr="002407BA">
              <w:rPr>
                <w:rFonts w:ascii="Times New Roman" w:hAnsi="Times New Roman" w:cs="Times New Roman"/>
                <w:sz w:val="20"/>
                <w:szCs w:val="20"/>
              </w:rPr>
              <w:t>The size of the block, in bytes, following this field</w:t>
            </w:r>
          </w:p>
        </w:tc>
      </w:tr>
      <w:tr w:rsidR="003F65F3" w:rsidRPr="002407BA" w:rsidTr="003F65F3">
        <w:tc>
          <w:tcPr>
            <w:tcW w:w="1184" w:type="dxa"/>
          </w:tcPr>
          <w:p w:rsidR="003F65F3" w:rsidRPr="002407BA" w:rsidRDefault="003F65F3" w:rsidP="003F65F3">
            <w:pPr>
              <w:jc w:val="both"/>
              <w:rPr>
                <w:rFonts w:ascii="Times New Roman" w:hAnsi="Times New Roman" w:cs="Times New Roman"/>
                <w:b/>
                <w:bCs/>
                <w:sz w:val="20"/>
                <w:szCs w:val="20"/>
              </w:rPr>
            </w:pPr>
            <w:r w:rsidRPr="002407BA">
              <w:rPr>
                <w:rFonts w:ascii="Times New Roman" w:hAnsi="Times New Roman" w:cs="Times New Roman"/>
                <w:b/>
                <w:bCs/>
                <w:sz w:val="20"/>
                <w:szCs w:val="20"/>
              </w:rPr>
              <w:t>80 bytes</w:t>
            </w:r>
          </w:p>
        </w:tc>
        <w:tc>
          <w:tcPr>
            <w:tcW w:w="1620" w:type="dxa"/>
          </w:tcPr>
          <w:p w:rsidR="003F65F3" w:rsidRPr="002407BA" w:rsidRDefault="003F65F3" w:rsidP="003F65F3">
            <w:pPr>
              <w:jc w:val="both"/>
              <w:rPr>
                <w:rFonts w:ascii="Times New Roman" w:hAnsi="Times New Roman" w:cs="Times New Roman"/>
                <w:sz w:val="20"/>
                <w:szCs w:val="20"/>
              </w:rPr>
            </w:pPr>
            <w:r w:rsidRPr="002407BA">
              <w:rPr>
                <w:rFonts w:ascii="Times New Roman" w:hAnsi="Times New Roman" w:cs="Times New Roman"/>
                <w:sz w:val="20"/>
                <w:szCs w:val="20"/>
              </w:rPr>
              <w:t>Block Header</w:t>
            </w:r>
          </w:p>
        </w:tc>
        <w:tc>
          <w:tcPr>
            <w:tcW w:w="2452" w:type="dxa"/>
          </w:tcPr>
          <w:p w:rsidR="003F65F3" w:rsidRPr="002407BA" w:rsidRDefault="003F65F3" w:rsidP="003F65F3">
            <w:pPr>
              <w:jc w:val="both"/>
              <w:rPr>
                <w:rFonts w:ascii="Times New Roman" w:hAnsi="Times New Roman" w:cs="Times New Roman"/>
                <w:sz w:val="20"/>
                <w:szCs w:val="20"/>
              </w:rPr>
            </w:pPr>
            <w:r w:rsidRPr="002407BA">
              <w:rPr>
                <w:rFonts w:ascii="Times New Roman" w:hAnsi="Times New Roman" w:cs="Times New Roman"/>
                <w:sz w:val="20"/>
                <w:szCs w:val="20"/>
              </w:rPr>
              <w:t>Several fields form the block header</w:t>
            </w:r>
          </w:p>
        </w:tc>
      </w:tr>
      <w:tr w:rsidR="003F65F3" w:rsidRPr="002407BA" w:rsidTr="003F65F3">
        <w:tc>
          <w:tcPr>
            <w:tcW w:w="1184" w:type="dxa"/>
          </w:tcPr>
          <w:p w:rsidR="003F65F3" w:rsidRPr="002407BA" w:rsidRDefault="003F65F3" w:rsidP="003F65F3">
            <w:pPr>
              <w:jc w:val="both"/>
              <w:rPr>
                <w:rFonts w:ascii="Times New Roman" w:hAnsi="Times New Roman" w:cs="Times New Roman"/>
                <w:b/>
                <w:bCs/>
                <w:sz w:val="20"/>
                <w:szCs w:val="20"/>
              </w:rPr>
            </w:pPr>
            <w:r w:rsidRPr="002407BA">
              <w:rPr>
                <w:rFonts w:ascii="Times New Roman" w:hAnsi="Times New Roman" w:cs="Times New Roman"/>
                <w:b/>
                <w:bCs/>
                <w:sz w:val="20"/>
                <w:szCs w:val="20"/>
              </w:rPr>
              <w:t>1-9 bytes (</w:t>
            </w:r>
            <w:proofErr w:type="spellStart"/>
            <w:r w:rsidRPr="002407BA">
              <w:rPr>
                <w:rFonts w:ascii="Times New Roman" w:hAnsi="Times New Roman" w:cs="Times New Roman"/>
                <w:b/>
                <w:bCs/>
                <w:sz w:val="20"/>
                <w:szCs w:val="20"/>
              </w:rPr>
              <w:t>VarInt</w:t>
            </w:r>
            <w:proofErr w:type="spellEnd"/>
            <w:r w:rsidRPr="002407BA">
              <w:rPr>
                <w:rFonts w:ascii="Times New Roman" w:hAnsi="Times New Roman" w:cs="Times New Roman"/>
                <w:b/>
                <w:bCs/>
                <w:sz w:val="20"/>
                <w:szCs w:val="20"/>
              </w:rPr>
              <w:t>)</w:t>
            </w:r>
          </w:p>
        </w:tc>
        <w:tc>
          <w:tcPr>
            <w:tcW w:w="1620" w:type="dxa"/>
          </w:tcPr>
          <w:p w:rsidR="003F65F3" w:rsidRPr="002407BA" w:rsidRDefault="003F65F3" w:rsidP="003F65F3">
            <w:pPr>
              <w:jc w:val="both"/>
              <w:rPr>
                <w:rFonts w:ascii="Times New Roman" w:hAnsi="Times New Roman" w:cs="Times New Roman"/>
                <w:sz w:val="20"/>
                <w:szCs w:val="20"/>
              </w:rPr>
            </w:pPr>
            <w:r w:rsidRPr="002407BA">
              <w:rPr>
                <w:rFonts w:ascii="Times New Roman" w:hAnsi="Times New Roman" w:cs="Times New Roman"/>
                <w:sz w:val="20"/>
                <w:szCs w:val="20"/>
              </w:rPr>
              <w:t>Transaction Counter</w:t>
            </w:r>
          </w:p>
        </w:tc>
        <w:tc>
          <w:tcPr>
            <w:tcW w:w="2452" w:type="dxa"/>
          </w:tcPr>
          <w:p w:rsidR="003F65F3" w:rsidRPr="002407BA" w:rsidRDefault="003F65F3" w:rsidP="003F65F3">
            <w:pPr>
              <w:jc w:val="both"/>
              <w:rPr>
                <w:rFonts w:ascii="Times New Roman" w:hAnsi="Times New Roman" w:cs="Times New Roman"/>
                <w:sz w:val="20"/>
                <w:szCs w:val="20"/>
              </w:rPr>
            </w:pPr>
            <w:r w:rsidRPr="002407BA">
              <w:rPr>
                <w:rFonts w:ascii="Times New Roman" w:hAnsi="Times New Roman" w:cs="Times New Roman"/>
                <w:sz w:val="20"/>
                <w:szCs w:val="20"/>
              </w:rPr>
              <w:t>How many transactions follow</w:t>
            </w:r>
          </w:p>
        </w:tc>
      </w:tr>
      <w:tr w:rsidR="003F65F3" w:rsidRPr="002407BA" w:rsidTr="003F65F3">
        <w:trPr>
          <w:trHeight w:val="197"/>
        </w:trPr>
        <w:tc>
          <w:tcPr>
            <w:tcW w:w="1184" w:type="dxa"/>
          </w:tcPr>
          <w:p w:rsidR="003F65F3" w:rsidRPr="002407BA" w:rsidRDefault="003F65F3" w:rsidP="003F65F3">
            <w:pPr>
              <w:jc w:val="both"/>
              <w:rPr>
                <w:rFonts w:ascii="Times New Roman" w:hAnsi="Times New Roman" w:cs="Times New Roman"/>
                <w:b/>
                <w:bCs/>
                <w:sz w:val="20"/>
                <w:szCs w:val="20"/>
              </w:rPr>
            </w:pPr>
            <w:r w:rsidRPr="002407BA">
              <w:rPr>
                <w:rFonts w:ascii="Times New Roman" w:hAnsi="Times New Roman" w:cs="Times New Roman"/>
                <w:b/>
                <w:bCs/>
                <w:sz w:val="20"/>
                <w:szCs w:val="20"/>
              </w:rPr>
              <w:t>Variable</w:t>
            </w:r>
          </w:p>
        </w:tc>
        <w:tc>
          <w:tcPr>
            <w:tcW w:w="1620" w:type="dxa"/>
          </w:tcPr>
          <w:p w:rsidR="003F65F3" w:rsidRPr="002407BA" w:rsidRDefault="003F65F3" w:rsidP="003F65F3">
            <w:pPr>
              <w:jc w:val="both"/>
              <w:rPr>
                <w:rFonts w:ascii="Times New Roman" w:hAnsi="Times New Roman" w:cs="Times New Roman"/>
                <w:sz w:val="20"/>
                <w:szCs w:val="20"/>
              </w:rPr>
            </w:pPr>
            <w:r w:rsidRPr="002407BA">
              <w:rPr>
                <w:rFonts w:ascii="Times New Roman" w:hAnsi="Times New Roman" w:cs="Times New Roman"/>
                <w:sz w:val="20"/>
                <w:szCs w:val="20"/>
              </w:rPr>
              <w:t>Transactions</w:t>
            </w:r>
          </w:p>
        </w:tc>
        <w:tc>
          <w:tcPr>
            <w:tcW w:w="2452" w:type="dxa"/>
          </w:tcPr>
          <w:p w:rsidR="003F65F3" w:rsidRPr="002407BA" w:rsidRDefault="003F65F3" w:rsidP="003F65F3">
            <w:pPr>
              <w:jc w:val="both"/>
              <w:rPr>
                <w:rFonts w:ascii="Times New Roman" w:hAnsi="Times New Roman" w:cs="Times New Roman"/>
                <w:sz w:val="20"/>
                <w:szCs w:val="20"/>
              </w:rPr>
            </w:pPr>
            <w:r w:rsidRPr="002407BA">
              <w:rPr>
                <w:rFonts w:ascii="Times New Roman" w:hAnsi="Times New Roman" w:cs="Times New Roman"/>
                <w:sz w:val="20"/>
                <w:szCs w:val="20"/>
              </w:rPr>
              <w:t>The transactions recorded in this block</w:t>
            </w:r>
          </w:p>
        </w:tc>
      </w:tr>
    </w:tbl>
    <w:p w:rsidR="003F65F3" w:rsidRPr="002407BA" w:rsidRDefault="003F65F3" w:rsidP="003F65F3">
      <w:pPr>
        <w:jc w:val="both"/>
      </w:pPr>
    </w:p>
    <w:p w:rsidR="003F65F3" w:rsidRPr="002407BA" w:rsidRDefault="003F65F3" w:rsidP="003F65F3">
      <w:pPr>
        <w:jc w:val="both"/>
      </w:pPr>
      <w:r w:rsidRPr="002407BA">
        <w:t xml:space="preserve">A block is a </w:t>
      </w:r>
      <w:r w:rsidR="002633F0">
        <w:t>“</w:t>
      </w:r>
      <w:r w:rsidRPr="002407BA">
        <w:t>container</w:t>
      </w:r>
      <w:r w:rsidR="002633F0">
        <w:t>”</w:t>
      </w:r>
      <w:r w:rsidRPr="002407BA">
        <w:t xml:space="preserve"> of information consisting of data relating to each transaction. It contains the list of transactions as well as a header which houses all metadata for the block. Only a fraction of the total size of the block is </w:t>
      </w:r>
      <w:r w:rsidR="002633F0">
        <w:t>contained in</w:t>
      </w:r>
      <w:r w:rsidRPr="002407BA">
        <w:t xml:space="preserve"> the header</w:t>
      </w:r>
      <w:r w:rsidR="002633F0">
        <w:t>;</w:t>
      </w:r>
      <w:r w:rsidR="002633F0" w:rsidRPr="002407BA">
        <w:t xml:space="preserve"> </w:t>
      </w:r>
      <w:r w:rsidRPr="002407BA">
        <w:t>the bulk of it consists of transaction data.</w:t>
      </w:r>
    </w:p>
    <w:p w:rsidR="003F65F3" w:rsidRPr="002407BA" w:rsidRDefault="003F65F3" w:rsidP="003F65F3">
      <w:pPr>
        <w:jc w:val="both"/>
      </w:pPr>
    </w:p>
    <w:p w:rsidR="003F65F3" w:rsidRPr="002407BA" w:rsidRDefault="003F65F3" w:rsidP="003F65F3">
      <w:pPr>
        <w:jc w:val="both"/>
        <w:rPr>
          <w:i/>
          <w:iCs/>
        </w:rPr>
      </w:pPr>
      <w:bookmarkStart w:id="2" w:name="_Ref498076962"/>
      <w:r w:rsidRPr="002407BA">
        <w:rPr>
          <w:i/>
          <w:iCs/>
        </w:rPr>
        <w:t xml:space="preserve">Table </w:t>
      </w:r>
      <w:r w:rsidR="004B1A79" w:rsidRPr="002407BA">
        <w:rPr>
          <w:i/>
          <w:iCs/>
        </w:rPr>
        <w:fldChar w:fldCharType="begin"/>
      </w:r>
      <w:r w:rsidRPr="002407BA">
        <w:rPr>
          <w:i/>
          <w:iCs/>
        </w:rPr>
        <w:instrText xml:space="preserve"> SEQ Table \* ARABIC </w:instrText>
      </w:r>
      <w:r w:rsidR="004B1A79" w:rsidRPr="002407BA">
        <w:rPr>
          <w:i/>
          <w:iCs/>
        </w:rPr>
        <w:fldChar w:fldCharType="separate"/>
      </w:r>
      <w:r w:rsidR="00FC5A7E">
        <w:rPr>
          <w:i/>
          <w:iCs/>
          <w:noProof/>
        </w:rPr>
        <w:t>2</w:t>
      </w:r>
      <w:r w:rsidR="004B1A79" w:rsidRPr="002407BA">
        <w:fldChar w:fldCharType="end"/>
      </w:r>
      <w:bookmarkEnd w:id="2"/>
      <w:r w:rsidRPr="002407BA">
        <w:rPr>
          <w:i/>
          <w:iCs/>
        </w:rPr>
        <w:t>-Block Header Structure</w:t>
      </w:r>
    </w:p>
    <w:tbl>
      <w:tblPr>
        <w:tblStyle w:val="TableGrid"/>
        <w:tblW w:w="0" w:type="auto"/>
        <w:tblLook w:val="04A0" w:firstRow="1" w:lastRow="0" w:firstColumn="1" w:lastColumn="0" w:noHBand="0" w:noVBand="1"/>
      </w:tblPr>
      <w:tblGrid>
        <w:gridCol w:w="1184"/>
        <w:gridCol w:w="1620"/>
        <w:gridCol w:w="2452"/>
      </w:tblGrid>
      <w:tr w:rsidR="003F65F3" w:rsidRPr="002407BA" w:rsidTr="003F65F3">
        <w:tc>
          <w:tcPr>
            <w:tcW w:w="1184" w:type="dxa"/>
          </w:tcPr>
          <w:p w:rsidR="003F65F3" w:rsidRPr="002407BA" w:rsidRDefault="003F65F3" w:rsidP="003F65F3">
            <w:pPr>
              <w:jc w:val="both"/>
              <w:rPr>
                <w:rFonts w:ascii="Times New Roman" w:hAnsi="Times New Roman" w:cs="Times New Roman"/>
                <w:b/>
                <w:bCs/>
                <w:sz w:val="20"/>
                <w:szCs w:val="20"/>
              </w:rPr>
            </w:pPr>
            <w:r w:rsidRPr="002407BA">
              <w:rPr>
                <w:rFonts w:ascii="Times New Roman" w:hAnsi="Times New Roman" w:cs="Times New Roman"/>
                <w:b/>
                <w:bCs/>
                <w:sz w:val="20"/>
                <w:szCs w:val="20"/>
              </w:rPr>
              <w:t>Size</w:t>
            </w:r>
          </w:p>
        </w:tc>
        <w:tc>
          <w:tcPr>
            <w:tcW w:w="1620" w:type="dxa"/>
          </w:tcPr>
          <w:p w:rsidR="003F65F3" w:rsidRPr="002407BA" w:rsidRDefault="003F65F3" w:rsidP="003F65F3">
            <w:pPr>
              <w:jc w:val="both"/>
              <w:rPr>
                <w:rFonts w:ascii="Times New Roman" w:hAnsi="Times New Roman" w:cs="Times New Roman"/>
                <w:b/>
                <w:bCs/>
                <w:sz w:val="20"/>
                <w:szCs w:val="20"/>
              </w:rPr>
            </w:pPr>
            <w:r w:rsidRPr="002407BA">
              <w:rPr>
                <w:rFonts w:ascii="Times New Roman" w:hAnsi="Times New Roman" w:cs="Times New Roman"/>
                <w:b/>
                <w:bCs/>
                <w:sz w:val="20"/>
                <w:szCs w:val="20"/>
              </w:rPr>
              <w:t>Field</w:t>
            </w:r>
          </w:p>
        </w:tc>
        <w:tc>
          <w:tcPr>
            <w:tcW w:w="2452" w:type="dxa"/>
          </w:tcPr>
          <w:p w:rsidR="003F65F3" w:rsidRPr="002407BA" w:rsidRDefault="003F65F3" w:rsidP="003F65F3">
            <w:pPr>
              <w:jc w:val="both"/>
              <w:rPr>
                <w:rFonts w:ascii="Times New Roman" w:hAnsi="Times New Roman" w:cs="Times New Roman"/>
                <w:b/>
                <w:bCs/>
                <w:sz w:val="20"/>
                <w:szCs w:val="20"/>
              </w:rPr>
            </w:pPr>
            <w:r w:rsidRPr="002407BA">
              <w:rPr>
                <w:rFonts w:ascii="Times New Roman" w:hAnsi="Times New Roman" w:cs="Times New Roman"/>
                <w:b/>
                <w:bCs/>
                <w:sz w:val="20"/>
                <w:szCs w:val="20"/>
              </w:rPr>
              <w:t>Description</w:t>
            </w:r>
          </w:p>
        </w:tc>
      </w:tr>
      <w:tr w:rsidR="003F65F3" w:rsidRPr="002407BA" w:rsidTr="003F65F3">
        <w:trPr>
          <w:trHeight w:val="431"/>
        </w:trPr>
        <w:tc>
          <w:tcPr>
            <w:tcW w:w="1184" w:type="dxa"/>
          </w:tcPr>
          <w:p w:rsidR="003F65F3" w:rsidRPr="002407BA" w:rsidRDefault="003F65F3" w:rsidP="003F65F3">
            <w:pPr>
              <w:jc w:val="both"/>
              <w:rPr>
                <w:rFonts w:ascii="Times New Roman" w:hAnsi="Times New Roman" w:cs="Times New Roman"/>
                <w:b/>
                <w:bCs/>
                <w:sz w:val="20"/>
                <w:szCs w:val="20"/>
              </w:rPr>
            </w:pPr>
            <w:r w:rsidRPr="002407BA">
              <w:rPr>
                <w:rFonts w:ascii="Times New Roman" w:hAnsi="Times New Roman" w:cs="Times New Roman"/>
                <w:b/>
                <w:bCs/>
                <w:sz w:val="20"/>
                <w:szCs w:val="20"/>
              </w:rPr>
              <w:t>4 bytes</w:t>
            </w:r>
          </w:p>
        </w:tc>
        <w:tc>
          <w:tcPr>
            <w:tcW w:w="1620" w:type="dxa"/>
          </w:tcPr>
          <w:p w:rsidR="003F65F3" w:rsidRPr="002407BA" w:rsidRDefault="003F65F3" w:rsidP="003F65F3">
            <w:pPr>
              <w:jc w:val="both"/>
              <w:rPr>
                <w:rFonts w:ascii="Times New Roman" w:hAnsi="Times New Roman" w:cs="Times New Roman"/>
                <w:sz w:val="20"/>
                <w:szCs w:val="20"/>
              </w:rPr>
            </w:pPr>
            <w:r w:rsidRPr="002407BA">
              <w:rPr>
                <w:rFonts w:ascii="Times New Roman" w:hAnsi="Times New Roman" w:cs="Times New Roman"/>
                <w:sz w:val="20"/>
                <w:szCs w:val="20"/>
              </w:rPr>
              <w:t>Version</w:t>
            </w:r>
          </w:p>
        </w:tc>
        <w:tc>
          <w:tcPr>
            <w:tcW w:w="2452" w:type="dxa"/>
          </w:tcPr>
          <w:p w:rsidR="003F65F3" w:rsidRPr="002407BA" w:rsidRDefault="003F65F3" w:rsidP="003F65F3">
            <w:pPr>
              <w:jc w:val="both"/>
              <w:rPr>
                <w:rFonts w:ascii="Times New Roman" w:hAnsi="Times New Roman" w:cs="Times New Roman"/>
                <w:sz w:val="20"/>
                <w:szCs w:val="20"/>
              </w:rPr>
            </w:pPr>
            <w:r w:rsidRPr="002407BA">
              <w:rPr>
                <w:rFonts w:ascii="Times New Roman" w:hAnsi="Times New Roman" w:cs="Times New Roman"/>
                <w:sz w:val="20"/>
                <w:szCs w:val="20"/>
              </w:rPr>
              <w:t>A version number to track software/protocol upgrades</w:t>
            </w:r>
          </w:p>
        </w:tc>
      </w:tr>
      <w:tr w:rsidR="003F65F3" w:rsidRPr="002407BA" w:rsidTr="003F65F3">
        <w:tc>
          <w:tcPr>
            <w:tcW w:w="1184" w:type="dxa"/>
          </w:tcPr>
          <w:p w:rsidR="003F65F3" w:rsidRPr="002407BA" w:rsidRDefault="003F65F3" w:rsidP="003F65F3">
            <w:pPr>
              <w:jc w:val="both"/>
              <w:rPr>
                <w:rFonts w:ascii="Times New Roman" w:hAnsi="Times New Roman" w:cs="Times New Roman"/>
                <w:b/>
                <w:bCs/>
                <w:sz w:val="20"/>
                <w:szCs w:val="20"/>
              </w:rPr>
            </w:pPr>
            <w:r w:rsidRPr="002407BA">
              <w:rPr>
                <w:rFonts w:ascii="Times New Roman" w:hAnsi="Times New Roman" w:cs="Times New Roman"/>
                <w:b/>
                <w:bCs/>
                <w:sz w:val="20"/>
                <w:szCs w:val="20"/>
              </w:rPr>
              <w:t>32 bytes</w:t>
            </w:r>
          </w:p>
        </w:tc>
        <w:tc>
          <w:tcPr>
            <w:tcW w:w="1620" w:type="dxa"/>
          </w:tcPr>
          <w:p w:rsidR="003F65F3" w:rsidRPr="002407BA" w:rsidRDefault="003F65F3" w:rsidP="003F65F3">
            <w:pPr>
              <w:jc w:val="both"/>
              <w:rPr>
                <w:rFonts w:ascii="Times New Roman" w:hAnsi="Times New Roman" w:cs="Times New Roman"/>
                <w:sz w:val="20"/>
                <w:szCs w:val="20"/>
              </w:rPr>
            </w:pPr>
            <w:r w:rsidRPr="002407BA">
              <w:rPr>
                <w:rFonts w:ascii="Times New Roman" w:hAnsi="Times New Roman" w:cs="Times New Roman"/>
                <w:sz w:val="20"/>
                <w:szCs w:val="20"/>
              </w:rPr>
              <w:t>Previous Block Hash</w:t>
            </w:r>
          </w:p>
        </w:tc>
        <w:tc>
          <w:tcPr>
            <w:tcW w:w="2452" w:type="dxa"/>
          </w:tcPr>
          <w:p w:rsidR="003F65F3" w:rsidRPr="002407BA" w:rsidRDefault="003F65F3" w:rsidP="003F65F3">
            <w:pPr>
              <w:jc w:val="both"/>
              <w:rPr>
                <w:rFonts w:ascii="Times New Roman" w:hAnsi="Times New Roman" w:cs="Times New Roman"/>
                <w:sz w:val="20"/>
                <w:szCs w:val="20"/>
              </w:rPr>
            </w:pPr>
            <w:r w:rsidRPr="002407BA">
              <w:rPr>
                <w:rFonts w:ascii="Times New Roman" w:hAnsi="Times New Roman" w:cs="Times New Roman"/>
                <w:sz w:val="20"/>
                <w:szCs w:val="20"/>
              </w:rPr>
              <w:t>A reference to the hash of the previous (parent) block in the chain</w:t>
            </w:r>
          </w:p>
        </w:tc>
      </w:tr>
      <w:tr w:rsidR="003F65F3" w:rsidRPr="002407BA" w:rsidTr="003F65F3">
        <w:tc>
          <w:tcPr>
            <w:tcW w:w="1184" w:type="dxa"/>
          </w:tcPr>
          <w:p w:rsidR="003F65F3" w:rsidRPr="002407BA" w:rsidRDefault="003F65F3" w:rsidP="003F65F3">
            <w:pPr>
              <w:jc w:val="both"/>
              <w:rPr>
                <w:rFonts w:ascii="Times New Roman" w:hAnsi="Times New Roman" w:cs="Times New Roman"/>
                <w:b/>
                <w:bCs/>
                <w:sz w:val="20"/>
                <w:szCs w:val="20"/>
              </w:rPr>
            </w:pPr>
            <w:r w:rsidRPr="002407BA">
              <w:rPr>
                <w:rFonts w:ascii="Times New Roman" w:hAnsi="Times New Roman" w:cs="Times New Roman"/>
                <w:b/>
                <w:bCs/>
                <w:sz w:val="20"/>
                <w:szCs w:val="20"/>
              </w:rPr>
              <w:t>32 bytes</w:t>
            </w:r>
          </w:p>
        </w:tc>
        <w:tc>
          <w:tcPr>
            <w:tcW w:w="1620" w:type="dxa"/>
          </w:tcPr>
          <w:p w:rsidR="003F65F3" w:rsidRPr="002407BA" w:rsidRDefault="003F65F3" w:rsidP="003F65F3">
            <w:pPr>
              <w:jc w:val="both"/>
              <w:rPr>
                <w:rFonts w:ascii="Times New Roman" w:hAnsi="Times New Roman" w:cs="Times New Roman"/>
                <w:sz w:val="20"/>
                <w:szCs w:val="20"/>
              </w:rPr>
            </w:pPr>
            <w:proofErr w:type="spellStart"/>
            <w:r w:rsidRPr="002407BA">
              <w:rPr>
                <w:rFonts w:ascii="Times New Roman" w:hAnsi="Times New Roman" w:cs="Times New Roman"/>
                <w:sz w:val="20"/>
                <w:szCs w:val="20"/>
              </w:rPr>
              <w:t>Merkle</w:t>
            </w:r>
            <w:proofErr w:type="spellEnd"/>
            <w:r w:rsidRPr="002407BA">
              <w:rPr>
                <w:rFonts w:ascii="Times New Roman" w:hAnsi="Times New Roman" w:cs="Times New Roman"/>
                <w:sz w:val="20"/>
                <w:szCs w:val="20"/>
              </w:rPr>
              <w:t xml:space="preserve"> Root</w:t>
            </w:r>
          </w:p>
        </w:tc>
        <w:tc>
          <w:tcPr>
            <w:tcW w:w="2452" w:type="dxa"/>
          </w:tcPr>
          <w:p w:rsidR="003F65F3" w:rsidRPr="002407BA" w:rsidRDefault="003F65F3" w:rsidP="003F65F3">
            <w:pPr>
              <w:jc w:val="both"/>
              <w:rPr>
                <w:rFonts w:ascii="Times New Roman" w:hAnsi="Times New Roman" w:cs="Times New Roman"/>
                <w:sz w:val="20"/>
                <w:szCs w:val="20"/>
              </w:rPr>
            </w:pPr>
            <w:r w:rsidRPr="002407BA">
              <w:rPr>
                <w:rFonts w:ascii="Times New Roman" w:hAnsi="Times New Roman" w:cs="Times New Roman"/>
                <w:sz w:val="20"/>
                <w:szCs w:val="20"/>
              </w:rPr>
              <w:t xml:space="preserve">A hash of the root of the </w:t>
            </w:r>
            <w:proofErr w:type="spellStart"/>
            <w:r w:rsidR="00A914D5">
              <w:rPr>
                <w:rFonts w:ascii="Times New Roman" w:hAnsi="Times New Roman" w:cs="Times New Roman"/>
                <w:sz w:val="20"/>
                <w:szCs w:val="20"/>
              </w:rPr>
              <w:t>M</w:t>
            </w:r>
            <w:r w:rsidR="00A914D5" w:rsidRPr="002407BA">
              <w:rPr>
                <w:rFonts w:ascii="Times New Roman" w:hAnsi="Times New Roman" w:cs="Times New Roman"/>
                <w:sz w:val="20"/>
                <w:szCs w:val="20"/>
              </w:rPr>
              <w:t>erkle</w:t>
            </w:r>
            <w:proofErr w:type="spellEnd"/>
            <w:r w:rsidR="00A914D5" w:rsidRPr="002407BA">
              <w:rPr>
                <w:rFonts w:ascii="Times New Roman" w:hAnsi="Times New Roman" w:cs="Times New Roman"/>
                <w:sz w:val="20"/>
                <w:szCs w:val="20"/>
              </w:rPr>
              <w:t xml:space="preserve"> </w:t>
            </w:r>
            <w:r w:rsidRPr="002407BA">
              <w:rPr>
                <w:rFonts w:ascii="Times New Roman" w:hAnsi="Times New Roman" w:cs="Times New Roman"/>
                <w:sz w:val="20"/>
                <w:szCs w:val="20"/>
              </w:rPr>
              <w:t>tree of this block’s transactions</w:t>
            </w:r>
          </w:p>
        </w:tc>
      </w:tr>
      <w:tr w:rsidR="003F65F3" w:rsidRPr="002407BA" w:rsidTr="003F65F3">
        <w:tc>
          <w:tcPr>
            <w:tcW w:w="1184" w:type="dxa"/>
          </w:tcPr>
          <w:p w:rsidR="003F65F3" w:rsidRPr="002407BA" w:rsidRDefault="003F65F3" w:rsidP="003F65F3">
            <w:pPr>
              <w:jc w:val="both"/>
              <w:rPr>
                <w:rFonts w:ascii="Times New Roman" w:hAnsi="Times New Roman" w:cs="Times New Roman"/>
                <w:b/>
                <w:bCs/>
                <w:sz w:val="20"/>
                <w:szCs w:val="20"/>
              </w:rPr>
            </w:pPr>
            <w:r w:rsidRPr="002407BA">
              <w:rPr>
                <w:rFonts w:ascii="Times New Roman" w:hAnsi="Times New Roman" w:cs="Times New Roman"/>
                <w:b/>
                <w:bCs/>
                <w:sz w:val="20"/>
                <w:szCs w:val="20"/>
              </w:rPr>
              <w:t>4 bytes</w:t>
            </w:r>
          </w:p>
        </w:tc>
        <w:tc>
          <w:tcPr>
            <w:tcW w:w="1620" w:type="dxa"/>
          </w:tcPr>
          <w:p w:rsidR="003F65F3" w:rsidRPr="002407BA" w:rsidRDefault="003F65F3" w:rsidP="003F65F3">
            <w:pPr>
              <w:jc w:val="both"/>
              <w:rPr>
                <w:rFonts w:ascii="Times New Roman" w:hAnsi="Times New Roman" w:cs="Times New Roman"/>
                <w:sz w:val="20"/>
                <w:szCs w:val="20"/>
              </w:rPr>
            </w:pPr>
            <w:r w:rsidRPr="002407BA">
              <w:rPr>
                <w:rFonts w:ascii="Times New Roman" w:hAnsi="Times New Roman" w:cs="Times New Roman"/>
                <w:sz w:val="20"/>
                <w:szCs w:val="20"/>
              </w:rPr>
              <w:t>Timestamp</w:t>
            </w:r>
          </w:p>
        </w:tc>
        <w:tc>
          <w:tcPr>
            <w:tcW w:w="2452" w:type="dxa"/>
          </w:tcPr>
          <w:p w:rsidR="003F65F3" w:rsidRPr="002407BA" w:rsidRDefault="003F65F3" w:rsidP="003F65F3">
            <w:pPr>
              <w:jc w:val="both"/>
              <w:rPr>
                <w:rFonts w:ascii="Times New Roman" w:hAnsi="Times New Roman" w:cs="Times New Roman"/>
                <w:sz w:val="20"/>
                <w:szCs w:val="20"/>
              </w:rPr>
            </w:pPr>
            <w:r w:rsidRPr="002407BA">
              <w:rPr>
                <w:rFonts w:ascii="Times New Roman" w:hAnsi="Times New Roman" w:cs="Times New Roman"/>
                <w:sz w:val="20"/>
                <w:szCs w:val="20"/>
              </w:rPr>
              <w:t>The approximate creation time of this block (seconds from Unix Epoch)</w:t>
            </w:r>
          </w:p>
        </w:tc>
      </w:tr>
      <w:tr w:rsidR="003F65F3" w:rsidRPr="002407BA" w:rsidTr="003F65F3">
        <w:tc>
          <w:tcPr>
            <w:tcW w:w="1184" w:type="dxa"/>
          </w:tcPr>
          <w:p w:rsidR="003F65F3" w:rsidRPr="002407BA" w:rsidRDefault="003F65F3" w:rsidP="003F65F3">
            <w:pPr>
              <w:jc w:val="both"/>
              <w:rPr>
                <w:rFonts w:ascii="Times New Roman" w:hAnsi="Times New Roman" w:cs="Times New Roman"/>
                <w:b/>
                <w:bCs/>
                <w:sz w:val="20"/>
                <w:szCs w:val="20"/>
              </w:rPr>
            </w:pPr>
            <w:r w:rsidRPr="002407BA">
              <w:rPr>
                <w:rFonts w:ascii="Times New Roman" w:hAnsi="Times New Roman" w:cs="Times New Roman"/>
                <w:b/>
                <w:bCs/>
                <w:sz w:val="20"/>
                <w:szCs w:val="20"/>
              </w:rPr>
              <w:t>4 bytes</w:t>
            </w:r>
          </w:p>
        </w:tc>
        <w:tc>
          <w:tcPr>
            <w:tcW w:w="1620" w:type="dxa"/>
          </w:tcPr>
          <w:p w:rsidR="003F65F3" w:rsidRPr="002407BA" w:rsidRDefault="003F65F3" w:rsidP="003F65F3">
            <w:pPr>
              <w:jc w:val="both"/>
              <w:rPr>
                <w:rFonts w:ascii="Times New Roman" w:hAnsi="Times New Roman" w:cs="Times New Roman"/>
                <w:sz w:val="20"/>
                <w:szCs w:val="20"/>
              </w:rPr>
            </w:pPr>
            <w:r w:rsidRPr="002407BA">
              <w:rPr>
                <w:rFonts w:ascii="Times New Roman" w:hAnsi="Times New Roman" w:cs="Times New Roman"/>
                <w:sz w:val="20"/>
                <w:szCs w:val="20"/>
              </w:rPr>
              <w:t>Difficulty Target</w:t>
            </w:r>
          </w:p>
        </w:tc>
        <w:tc>
          <w:tcPr>
            <w:tcW w:w="2452" w:type="dxa"/>
          </w:tcPr>
          <w:p w:rsidR="003F65F3" w:rsidRPr="002407BA" w:rsidRDefault="003F65F3" w:rsidP="003F65F3">
            <w:pPr>
              <w:jc w:val="both"/>
              <w:rPr>
                <w:rFonts w:ascii="Times New Roman" w:hAnsi="Times New Roman" w:cs="Times New Roman"/>
                <w:sz w:val="20"/>
                <w:szCs w:val="20"/>
              </w:rPr>
            </w:pPr>
            <w:r w:rsidRPr="002407BA">
              <w:rPr>
                <w:rFonts w:ascii="Times New Roman" w:hAnsi="Times New Roman" w:cs="Times New Roman"/>
                <w:sz w:val="20"/>
                <w:szCs w:val="20"/>
              </w:rPr>
              <w:t>The proof-of-work (</w:t>
            </w:r>
            <w:proofErr w:type="spellStart"/>
            <w:r w:rsidRPr="002407BA">
              <w:rPr>
                <w:rFonts w:ascii="Times New Roman" w:hAnsi="Times New Roman" w:cs="Times New Roman"/>
                <w:sz w:val="20"/>
                <w:szCs w:val="20"/>
              </w:rPr>
              <w:t>PoW</w:t>
            </w:r>
            <w:proofErr w:type="spellEnd"/>
            <w:r w:rsidRPr="002407BA">
              <w:rPr>
                <w:rFonts w:ascii="Times New Roman" w:hAnsi="Times New Roman" w:cs="Times New Roman"/>
                <w:sz w:val="20"/>
                <w:szCs w:val="20"/>
              </w:rPr>
              <w:t>) algorithm difficulty target for this block</w:t>
            </w:r>
          </w:p>
        </w:tc>
      </w:tr>
      <w:tr w:rsidR="003F65F3" w:rsidRPr="002407BA" w:rsidTr="003F65F3">
        <w:tc>
          <w:tcPr>
            <w:tcW w:w="1184" w:type="dxa"/>
          </w:tcPr>
          <w:p w:rsidR="003F65F3" w:rsidRPr="002407BA" w:rsidRDefault="003F65F3" w:rsidP="003F65F3">
            <w:pPr>
              <w:jc w:val="both"/>
              <w:rPr>
                <w:rFonts w:ascii="Times New Roman" w:hAnsi="Times New Roman" w:cs="Times New Roman"/>
                <w:b/>
                <w:bCs/>
                <w:sz w:val="20"/>
                <w:szCs w:val="20"/>
              </w:rPr>
            </w:pPr>
            <w:r w:rsidRPr="002407BA">
              <w:rPr>
                <w:rFonts w:ascii="Times New Roman" w:hAnsi="Times New Roman" w:cs="Times New Roman"/>
                <w:b/>
                <w:bCs/>
                <w:sz w:val="20"/>
                <w:szCs w:val="20"/>
              </w:rPr>
              <w:t>4 bytes</w:t>
            </w:r>
          </w:p>
        </w:tc>
        <w:tc>
          <w:tcPr>
            <w:tcW w:w="1620" w:type="dxa"/>
          </w:tcPr>
          <w:p w:rsidR="003F65F3" w:rsidRPr="002407BA" w:rsidRDefault="003F65F3" w:rsidP="003F65F3">
            <w:pPr>
              <w:jc w:val="both"/>
              <w:rPr>
                <w:rFonts w:ascii="Times New Roman" w:hAnsi="Times New Roman" w:cs="Times New Roman"/>
                <w:sz w:val="20"/>
                <w:szCs w:val="20"/>
              </w:rPr>
            </w:pPr>
            <w:r w:rsidRPr="002407BA">
              <w:rPr>
                <w:rFonts w:ascii="Times New Roman" w:hAnsi="Times New Roman" w:cs="Times New Roman"/>
                <w:sz w:val="20"/>
                <w:szCs w:val="20"/>
              </w:rPr>
              <w:t>Nonce</w:t>
            </w:r>
          </w:p>
        </w:tc>
        <w:tc>
          <w:tcPr>
            <w:tcW w:w="2452" w:type="dxa"/>
          </w:tcPr>
          <w:p w:rsidR="003F65F3" w:rsidRPr="002407BA" w:rsidRDefault="003F65F3" w:rsidP="003F65F3">
            <w:pPr>
              <w:jc w:val="both"/>
              <w:rPr>
                <w:rFonts w:ascii="Times New Roman" w:hAnsi="Times New Roman" w:cs="Times New Roman"/>
                <w:sz w:val="20"/>
                <w:szCs w:val="20"/>
              </w:rPr>
            </w:pPr>
            <w:r w:rsidRPr="002407BA">
              <w:rPr>
                <w:rFonts w:ascii="Times New Roman" w:hAnsi="Times New Roman" w:cs="Times New Roman"/>
                <w:sz w:val="20"/>
                <w:szCs w:val="20"/>
              </w:rPr>
              <w:t xml:space="preserve">A counter used for the </w:t>
            </w:r>
            <w:proofErr w:type="spellStart"/>
            <w:r w:rsidRPr="002407BA">
              <w:rPr>
                <w:rFonts w:ascii="Times New Roman" w:hAnsi="Times New Roman" w:cs="Times New Roman"/>
                <w:sz w:val="20"/>
                <w:szCs w:val="20"/>
              </w:rPr>
              <w:t>PoW</w:t>
            </w:r>
            <w:proofErr w:type="spellEnd"/>
            <w:r w:rsidRPr="002407BA">
              <w:rPr>
                <w:rFonts w:ascii="Times New Roman" w:hAnsi="Times New Roman" w:cs="Times New Roman"/>
                <w:sz w:val="20"/>
                <w:szCs w:val="20"/>
              </w:rPr>
              <w:t xml:space="preserve"> algorithm</w:t>
            </w:r>
          </w:p>
        </w:tc>
      </w:tr>
    </w:tbl>
    <w:p w:rsidR="003F65F3" w:rsidRPr="002407BA" w:rsidRDefault="003F65F3" w:rsidP="003F65F3">
      <w:pPr>
        <w:jc w:val="both"/>
      </w:pPr>
    </w:p>
    <w:p w:rsidR="003F65F3" w:rsidRPr="002407BA" w:rsidRDefault="003F65F3" w:rsidP="003F65F3">
      <w:pPr>
        <w:jc w:val="both"/>
      </w:pPr>
      <w:r w:rsidRPr="002407BA">
        <w:t xml:space="preserve">The block header is broken down into </w:t>
      </w:r>
      <w:r w:rsidR="002633F0">
        <w:t>three</w:t>
      </w:r>
      <w:r w:rsidR="002633F0" w:rsidRPr="002407BA">
        <w:t xml:space="preserve"> </w:t>
      </w:r>
      <w:r w:rsidRPr="002407BA">
        <w:t>sets of block metadata</w:t>
      </w:r>
      <w:r w:rsidR="002633F0">
        <w:t>,</w:t>
      </w:r>
      <w:r w:rsidRPr="002407BA">
        <w:t xml:space="preserve"> as summarized in </w:t>
      </w:r>
      <w:r w:rsidR="00EA76EB">
        <w:fldChar w:fldCharType="begin"/>
      </w:r>
      <w:r w:rsidR="00EA76EB">
        <w:instrText xml:space="preserve"> REF _Ref498076962 \h  \* MERGEFORMAT </w:instrText>
      </w:r>
      <w:r w:rsidR="00EA76EB">
        <w:fldChar w:fldCharType="separate"/>
      </w:r>
      <w:r w:rsidR="004B1A79" w:rsidRPr="004B1A79">
        <w:t>Table 2</w:t>
      </w:r>
      <w:r w:rsidR="00EA76EB">
        <w:fldChar w:fldCharType="end"/>
      </w:r>
      <w:r w:rsidRPr="002407BA">
        <w:t>:</w:t>
      </w:r>
    </w:p>
    <w:p w:rsidR="003F65F3" w:rsidRPr="002407BA" w:rsidRDefault="003F65F3" w:rsidP="003F65F3">
      <w:pPr>
        <w:jc w:val="both"/>
      </w:pPr>
    </w:p>
    <w:p w:rsidR="003F65F3" w:rsidRPr="002407BA" w:rsidRDefault="003F65F3" w:rsidP="003F65F3">
      <w:pPr>
        <w:jc w:val="both"/>
      </w:pPr>
      <w:r w:rsidRPr="002407BA">
        <w:t>Set 1 – Previous block’s hash</w:t>
      </w:r>
    </w:p>
    <w:p w:rsidR="003F65F3" w:rsidRPr="002407BA" w:rsidRDefault="003F65F3" w:rsidP="003F65F3">
      <w:pPr>
        <w:jc w:val="both"/>
      </w:pPr>
      <w:r w:rsidRPr="002407BA">
        <w:t>Set 2 – Difficulty, Timestamp, Nonce</w:t>
      </w:r>
    </w:p>
    <w:p w:rsidR="003F65F3" w:rsidRPr="002407BA" w:rsidRDefault="003F65F3" w:rsidP="003F65F3">
      <w:pPr>
        <w:jc w:val="both"/>
      </w:pPr>
      <w:r w:rsidRPr="002407BA">
        <w:t xml:space="preserve">Set 3 – </w:t>
      </w:r>
      <w:proofErr w:type="spellStart"/>
      <w:r w:rsidRPr="002407BA">
        <w:t>Merkle</w:t>
      </w:r>
      <w:proofErr w:type="spellEnd"/>
      <w:r w:rsidRPr="002407BA">
        <w:t xml:space="preserve"> Tree Root</w:t>
      </w:r>
    </w:p>
    <w:p w:rsidR="00AE249C" w:rsidRDefault="00AE249C">
      <w:r>
        <w:br w:type="page"/>
      </w:r>
    </w:p>
    <w:p w:rsidR="003F65F3" w:rsidRPr="002407BA" w:rsidRDefault="003F65F3" w:rsidP="003F65F3">
      <w:pPr>
        <w:jc w:val="both"/>
        <w:rPr>
          <w:b/>
          <w:bCs/>
        </w:rPr>
      </w:pPr>
      <w:bookmarkStart w:id="3" w:name="_GoBack"/>
      <w:bookmarkEnd w:id="3"/>
      <w:r w:rsidRPr="002407BA">
        <w:rPr>
          <w:b/>
          <w:bCs/>
        </w:rPr>
        <w:lastRenderedPageBreak/>
        <w:t>TYPES OF BLOCKCHAIN</w:t>
      </w:r>
    </w:p>
    <w:p w:rsidR="003F65F3" w:rsidRPr="002407BA" w:rsidRDefault="003F65F3" w:rsidP="003F65F3">
      <w:pPr>
        <w:jc w:val="both"/>
      </w:pPr>
    </w:p>
    <w:p w:rsidR="003F65F3" w:rsidRPr="002407BA" w:rsidRDefault="003F65F3" w:rsidP="003F65F3">
      <w:pPr>
        <w:jc w:val="both"/>
      </w:pPr>
      <w:r w:rsidRPr="002407BA">
        <w:rPr>
          <w:b/>
        </w:rPr>
        <w:t>Public</w:t>
      </w:r>
      <w:r w:rsidRPr="002407BA">
        <w:t xml:space="preserve"> - Anyone is allowed to set up their computer as a node</w:t>
      </w:r>
      <w:r w:rsidR="00DF70DB">
        <w:t xml:space="preserve">, which is then </w:t>
      </w:r>
      <w:r w:rsidRPr="002407BA">
        <w:t xml:space="preserve">synced to the </w:t>
      </w:r>
      <w:proofErr w:type="spellStart"/>
      <w:r w:rsidRPr="002407BA">
        <w:t>Blockchain</w:t>
      </w:r>
      <w:proofErr w:type="spellEnd"/>
      <w:r w:rsidRPr="002407BA">
        <w:t xml:space="preserve">. Every node has </w:t>
      </w:r>
      <w:r w:rsidR="00DF70DB">
        <w:t>an</w:t>
      </w:r>
      <w:r w:rsidR="00DF70DB" w:rsidRPr="002407BA">
        <w:t xml:space="preserve"> </w:t>
      </w:r>
      <w:r w:rsidRPr="002407BA">
        <w:t xml:space="preserve">exact copy of the ledger history </w:t>
      </w:r>
      <w:r w:rsidR="00DF70DB">
        <w:t>that</w:t>
      </w:r>
      <w:r w:rsidR="00DF70DB" w:rsidRPr="002407BA">
        <w:t xml:space="preserve"> </w:t>
      </w:r>
      <w:r w:rsidRPr="002407BA">
        <w:t xml:space="preserve">is updated with every transaction. This repetition is computationally expensive and </w:t>
      </w:r>
      <w:r w:rsidR="00DF70DB">
        <w:t>can be</w:t>
      </w:r>
      <w:r w:rsidRPr="002407BA">
        <w:t xml:space="preserve"> slow and wasteful. However, </w:t>
      </w:r>
      <w:r w:rsidR="00DF70DB" w:rsidRPr="002407BA">
        <w:t>th</w:t>
      </w:r>
      <w:r w:rsidR="00DF70DB">
        <w:t>e</w:t>
      </w:r>
      <w:r w:rsidR="00DF70DB" w:rsidRPr="002407BA">
        <w:t xml:space="preserve"> </w:t>
      </w:r>
      <w:r w:rsidRPr="002407BA">
        <w:t xml:space="preserve">redundancy is necessary </w:t>
      </w:r>
      <w:r w:rsidR="00DF70DB">
        <w:t>to ensure the</w:t>
      </w:r>
      <w:r w:rsidRPr="002407BA">
        <w:t xml:space="preserve"> security of the </w:t>
      </w:r>
      <w:proofErr w:type="spellStart"/>
      <w:r w:rsidRPr="002407BA">
        <w:t>Blockchain</w:t>
      </w:r>
      <w:proofErr w:type="spellEnd"/>
      <w:r w:rsidR="00DF70DB">
        <w:t>,</w:t>
      </w:r>
      <w:r w:rsidRPr="002407BA">
        <w:t xml:space="preserve"> especially </w:t>
      </w:r>
      <w:r w:rsidR="00DF70DB">
        <w:t>when one is dealing with</w:t>
      </w:r>
      <w:r w:rsidR="00DF70DB" w:rsidRPr="002407BA">
        <w:t xml:space="preserve"> </w:t>
      </w:r>
      <w:r w:rsidRPr="002407BA">
        <w:t xml:space="preserve">cryptocurrency </w:t>
      </w:r>
      <w:proofErr w:type="spellStart"/>
      <w:r w:rsidRPr="002407BA">
        <w:t>Blockchains</w:t>
      </w:r>
      <w:proofErr w:type="spellEnd"/>
      <w:r w:rsidRPr="002407BA">
        <w:t xml:space="preserve">. </w:t>
      </w:r>
      <w:r w:rsidR="00DF70DB">
        <w:t>However, public</w:t>
      </w:r>
      <w:r w:rsidRPr="002407BA">
        <w:t xml:space="preserve"> </w:t>
      </w:r>
      <w:proofErr w:type="spellStart"/>
      <w:r w:rsidRPr="002407BA">
        <w:t>Blockchains</w:t>
      </w:r>
      <w:proofErr w:type="spellEnd"/>
      <w:r w:rsidRPr="002407BA">
        <w:t xml:space="preserve"> allow for complete transparency </w:t>
      </w:r>
      <w:r w:rsidR="00DF70DB" w:rsidRPr="002407BA">
        <w:t>a</w:t>
      </w:r>
      <w:r w:rsidR="00DF70DB">
        <w:t xml:space="preserve">nd ensure </w:t>
      </w:r>
      <w:r w:rsidRPr="002407BA">
        <w:t>anonymity of the participants</w:t>
      </w:r>
      <w:r w:rsidR="00DF70DB">
        <w:t xml:space="preserve">; they are </w:t>
      </w:r>
      <w:r w:rsidRPr="002407BA">
        <w:t xml:space="preserve">the best choice for </w:t>
      </w:r>
      <w:r w:rsidR="00DF70DB">
        <w:t>decentralized networks.</w:t>
      </w:r>
    </w:p>
    <w:p w:rsidR="003F65F3" w:rsidRPr="002407BA" w:rsidRDefault="003F65F3" w:rsidP="003F65F3">
      <w:pPr>
        <w:jc w:val="both"/>
      </w:pPr>
    </w:p>
    <w:p w:rsidR="003F65F3" w:rsidRPr="002407BA" w:rsidRDefault="003F65F3" w:rsidP="003F65F3">
      <w:pPr>
        <w:jc w:val="both"/>
      </w:pPr>
      <w:r w:rsidRPr="002407BA">
        <w:rPr>
          <w:b/>
        </w:rPr>
        <w:t>Consortium</w:t>
      </w:r>
      <w:r w:rsidRPr="002407BA">
        <w:t xml:space="preserve"> - A few predetermined nodes verify and add transactions to the </w:t>
      </w:r>
      <w:proofErr w:type="spellStart"/>
      <w:r w:rsidRPr="002407BA">
        <w:t>Blockchain</w:t>
      </w:r>
      <w:proofErr w:type="spellEnd"/>
      <w:r w:rsidRPr="002407BA">
        <w:t xml:space="preserve">. Just like a private </w:t>
      </w:r>
      <w:proofErr w:type="spellStart"/>
      <w:r w:rsidRPr="002407BA">
        <w:t>Blockchain</w:t>
      </w:r>
      <w:proofErr w:type="spellEnd"/>
      <w:r w:rsidRPr="002407BA">
        <w:t xml:space="preserve">, </w:t>
      </w:r>
      <w:proofErr w:type="gramStart"/>
      <w:r w:rsidRPr="002407BA">
        <w:t xml:space="preserve">consortium </w:t>
      </w:r>
      <w:proofErr w:type="spellStart"/>
      <w:r w:rsidRPr="002407BA">
        <w:t>Blockchains</w:t>
      </w:r>
      <w:proofErr w:type="spellEnd"/>
      <w:r w:rsidRPr="002407BA">
        <w:t xml:space="preserve"> are</w:t>
      </w:r>
      <w:proofErr w:type="gramEnd"/>
      <w:r w:rsidRPr="002407BA">
        <w:t xml:space="preserve"> more efficient and </w:t>
      </w:r>
      <w:r w:rsidR="00983931">
        <w:t>guarantee a</w:t>
      </w:r>
      <w:r w:rsidR="00983931" w:rsidRPr="002407BA">
        <w:t xml:space="preserve"> </w:t>
      </w:r>
      <w:r w:rsidRPr="002407BA">
        <w:t>higher</w:t>
      </w:r>
      <w:r w:rsidR="00983931">
        <w:t xml:space="preserve"> level of</w:t>
      </w:r>
      <w:r w:rsidRPr="002407BA">
        <w:t xml:space="preserve"> privacy without </w:t>
      </w:r>
      <w:r w:rsidR="00983931">
        <w:t>relegating</w:t>
      </w:r>
      <w:r w:rsidR="00983931" w:rsidRPr="002407BA">
        <w:t xml:space="preserve"> </w:t>
      </w:r>
      <w:r w:rsidRPr="002407BA">
        <w:t xml:space="preserve">all </w:t>
      </w:r>
      <w:r w:rsidR="00983931">
        <w:t>control</w:t>
      </w:r>
      <w:r w:rsidRPr="002407BA">
        <w:t xml:space="preserve"> to </w:t>
      </w:r>
      <w:r w:rsidR="00983931">
        <w:t>a single entity</w:t>
      </w:r>
      <w:r w:rsidRPr="002407BA">
        <w:t>.</w:t>
      </w:r>
    </w:p>
    <w:p w:rsidR="003F65F3" w:rsidRPr="002407BA" w:rsidRDefault="003F65F3" w:rsidP="003F65F3">
      <w:pPr>
        <w:jc w:val="both"/>
      </w:pPr>
    </w:p>
    <w:p w:rsidR="003F65F3" w:rsidRPr="002407BA" w:rsidRDefault="003F65F3" w:rsidP="003F65F3">
      <w:pPr>
        <w:jc w:val="both"/>
      </w:pPr>
      <w:r w:rsidRPr="002407BA">
        <w:rPr>
          <w:b/>
        </w:rPr>
        <w:t>Private</w:t>
      </w:r>
      <w:r w:rsidRPr="002407BA">
        <w:t xml:space="preserve"> – Co</w:t>
      </w:r>
      <w:r w:rsidR="00983931">
        <w:t>rporate entities, co</w:t>
      </w:r>
      <w:r w:rsidRPr="002407BA">
        <w:t>mpanies</w:t>
      </w:r>
      <w:r w:rsidR="00983931">
        <w:t>,</w:t>
      </w:r>
      <w:r w:rsidRPr="002407BA">
        <w:t xml:space="preserve"> or government institutions </w:t>
      </w:r>
      <w:r w:rsidR="00983931">
        <w:t>wield varying measures of power over how transactions are</w:t>
      </w:r>
      <w:r w:rsidRPr="002407BA">
        <w:t xml:space="preserve"> verif</w:t>
      </w:r>
      <w:r w:rsidR="00983931">
        <w:t>ied</w:t>
      </w:r>
      <w:r w:rsidRPr="002407BA">
        <w:t xml:space="preserve"> and writ</w:t>
      </w:r>
      <w:r w:rsidR="00983931">
        <w:t>t</w:t>
      </w:r>
      <w:r w:rsidRPr="002407BA">
        <w:t>e</w:t>
      </w:r>
      <w:r w:rsidR="00983931">
        <w:t>n to</w:t>
      </w:r>
      <w:r w:rsidRPr="002407BA">
        <w:t xml:space="preserve"> the </w:t>
      </w:r>
      <w:proofErr w:type="spellStart"/>
      <w:r w:rsidRPr="002407BA">
        <w:t>Blockchain</w:t>
      </w:r>
      <w:proofErr w:type="spellEnd"/>
      <w:r w:rsidRPr="002407BA">
        <w:t>. This allows for greater efficiency and faster transaction</w:t>
      </w:r>
      <w:r w:rsidR="00983931">
        <w:t xml:space="preserve"> verification</w:t>
      </w:r>
      <w:r w:rsidRPr="002407BA">
        <w:t xml:space="preserve">. The </w:t>
      </w:r>
      <w:r w:rsidR="00983931">
        <w:t xml:space="preserve">entity or entities in question </w:t>
      </w:r>
      <w:r w:rsidRPr="002407BA">
        <w:t>also control who has read access</w:t>
      </w:r>
      <w:r w:rsidR="00983931">
        <w:t>,</w:t>
      </w:r>
      <w:r w:rsidRPr="002407BA">
        <w:t xml:space="preserve"> which allows for greater privacy than </w:t>
      </w:r>
      <w:proofErr w:type="gramStart"/>
      <w:r w:rsidR="00983931">
        <w:t>one</w:t>
      </w:r>
      <w:proofErr w:type="gramEnd"/>
      <w:r w:rsidR="00983931">
        <w:t xml:space="preserve"> has in a </w:t>
      </w:r>
      <w:r w:rsidRPr="002407BA">
        <w:t xml:space="preserve">public </w:t>
      </w:r>
      <w:proofErr w:type="spellStart"/>
      <w:r w:rsidRPr="002407BA">
        <w:t>Blockchain</w:t>
      </w:r>
      <w:proofErr w:type="spellEnd"/>
      <w:r w:rsidR="00983931">
        <w:t xml:space="preserve"> setting</w:t>
      </w:r>
      <w:r w:rsidRPr="002407BA">
        <w:t>.</w:t>
      </w:r>
    </w:p>
    <w:p w:rsidR="003F65F3" w:rsidRPr="002407BA" w:rsidRDefault="003F65F3" w:rsidP="003F65F3">
      <w:pPr>
        <w:jc w:val="both"/>
      </w:pPr>
    </w:p>
    <w:p w:rsidR="003F65F3" w:rsidRPr="002407BA" w:rsidRDefault="003F65F3" w:rsidP="003F65F3">
      <w:pPr>
        <w:jc w:val="both"/>
      </w:pPr>
      <w:r w:rsidRPr="002407BA">
        <w:rPr>
          <w:b/>
        </w:rPr>
        <w:t>Permissioned vs Permission</w:t>
      </w:r>
      <w:r w:rsidR="00983931">
        <w:rPr>
          <w:b/>
        </w:rPr>
        <w:t>-</w:t>
      </w:r>
      <w:r w:rsidRPr="002407BA">
        <w:rPr>
          <w:b/>
        </w:rPr>
        <w:t>less</w:t>
      </w:r>
      <w:r w:rsidRPr="002407BA">
        <w:t xml:space="preserve"> – </w:t>
      </w:r>
      <w:r w:rsidR="00983931">
        <w:t xml:space="preserve">The </w:t>
      </w:r>
      <w:proofErr w:type="spellStart"/>
      <w:r w:rsidR="00983931">
        <w:t>Blockchain</w:t>
      </w:r>
      <w:proofErr w:type="spellEnd"/>
      <w:r w:rsidR="00983931">
        <w:t xml:space="preserve"> system can impose various restrictions, </w:t>
      </w:r>
      <w:r w:rsidRPr="002407BA">
        <w:t xml:space="preserve">such that only a few have the privilege to access and validate transactions. In some cases, a permissioned </w:t>
      </w:r>
      <w:proofErr w:type="spellStart"/>
      <w:r w:rsidRPr="002407BA">
        <w:t>Blockchain</w:t>
      </w:r>
      <w:proofErr w:type="spellEnd"/>
      <w:r w:rsidRPr="002407BA">
        <w:t xml:space="preserve"> can restrict access to creating smart contracts. </w:t>
      </w:r>
    </w:p>
    <w:p w:rsidR="007258BC" w:rsidRPr="002407BA" w:rsidRDefault="007258BC" w:rsidP="003F65F3">
      <w:pPr>
        <w:jc w:val="both"/>
      </w:pPr>
    </w:p>
    <w:p w:rsidR="007258BC" w:rsidRPr="002407BA" w:rsidRDefault="007258BC" w:rsidP="007258BC">
      <w:pPr>
        <w:jc w:val="both"/>
        <w:rPr>
          <w:b/>
        </w:rPr>
      </w:pPr>
      <w:r w:rsidRPr="002407BA">
        <w:rPr>
          <w:b/>
        </w:rPr>
        <w:t>BLOCKCHAIN IMPLEMETATION</w:t>
      </w:r>
    </w:p>
    <w:p w:rsidR="007258BC" w:rsidRPr="002407BA" w:rsidRDefault="007258BC" w:rsidP="007258BC">
      <w:pPr>
        <w:jc w:val="both"/>
      </w:pPr>
    </w:p>
    <w:p w:rsidR="007258BC" w:rsidRPr="002407BA" w:rsidRDefault="007258BC" w:rsidP="007258BC">
      <w:pPr>
        <w:jc w:val="both"/>
      </w:pPr>
      <w:proofErr w:type="spellStart"/>
      <w:r w:rsidRPr="002407BA">
        <w:t>Blockchain</w:t>
      </w:r>
      <w:proofErr w:type="spellEnd"/>
      <w:r w:rsidRPr="002407BA">
        <w:t xml:space="preserve"> technology </w:t>
      </w:r>
      <w:r w:rsidR="00D3309F">
        <w:t>is</w:t>
      </w:r>
      <w:r w:rsidRPr="002407BA">
        <w:t xml:space="preserve"> applied in</w:t>
      </w:r>
      <w:r w:rsidR="00D3309F">
        <w:t xml:space="preserve"> at least</w:t>
      </w:r>
      <w:r w:rsidRPr="002407BA">
        <w:t xml:space="preserve"> three </w:t>
      </w:r>
      <w:r w:rsidR="000C123F">
        <w:t>principle respects</w:t>
      </w:r>
      <w:r w:rsidRPr="002407BA">
        <w:t>:</w:t>
      </w:r>
    </w:p>
    <w:p w:rsidR="007258BC" w:rsidRPr="002407BA" w:rsidRDefault="007258BC" w:rsidP="007258BC">
      <w:pPr>
        <w:jc w:val="both"/>
      </w:pPr>
    </w:p>
    <w:p w:rsidR="007258BC" w:rsidRPr="002407BA" w:rsidRDefault="007258BC" w:rsidP="007258BC">
      <w:pPr>
        <w:jc w:val="both"/>
      </w:pPr>
      <w:r w:rsidRPr="002407BA">
        <w:rPr>
          <w:b/>
        </w:rPr>
        <w:t>Digital payments</w:t>
      </w:r>
      <w:r w:rsidRPr="002407BA">
        <w:t xml:space="preserve"> – Traditionally, transactions are conducted through a middleman (</w:t>
      </w:r>
      <w:r w:rsidR="00073BD0">
        <w:t xml:space="preserve">some </w:t>
      </w:r>
      <w:r w:rsidRPr="002407BA">
        <w:t>single authority) like a bank. All transactions must be approved by the central authority</w:t>
      </w:r>
      <w:r w:rsidR="00073BD0">
        <w:t>,</w:t>
      </w:r>
      <w:r w:rsidRPr="002407BA">
        <w:t xml:space="preserve"> and only the participating accounts are updated or affected. In </w:t>
      </w:r>
      <w:proofErr w:type="spellStart"/>
      <w:r w:rsidRPr="002407BA">
        <w:t>Blockchain</w:t>
      </w:r>
      <w:proofErr w:type="spellEnd"/>
      <w:r w:rsidRPr="002407BA">
        <w:t xml:space="preserve">, the transaction information is transmitted to all </w:t>
      </w:r>
      <w:r w:rsidR="00073BD0">
        <w:t xml:space="preserve">of </w:t>
      </w:r>
      <w:r w:rsidRPr="002407BA">
        <w:t xml:space="preserve">the member computers at once in </w:t>
      </w:r>
      <w:r w:rsidR="00073BD0">
        <w:t xml:space="preserve">the </w:t>
      </w:r>
      <w:r w:rsidRPr="002407BA">
        <w:t xml:space="preserve">form of new blocks. This is done without relying on a trusted third party. </w:t>
      </w:r>
      <w:r w:rsidR="00073BD0">
        <w:t>Such transactions are performed with the use of</w:t>
      </w:r>
      <w:r w:rsidRPr="002407BA">
        <w:t xml:space="preserve"> cryptocurrencies like </w:t>
      </w:r>
      <w:r w:rsidR="00073BD0">
        <w:t>B</w:t>
      </w:r>
      <w:r w:rsidR="00073BD0" w:rsidRPr="002407BA">
        <w:t>itcoin</w:t>
      </w:r>
      <w:r w:rsidRPr="002407BA">
        <w:t>.</w:t>
      </w:r>
    </w:p>
    <w:p w:rsidR="007258BC" w:rsidRPr="002407BA" w:rsidRDefault="007258BC" w:rsidP="007258BC">
      <w:pPr>
        <w:jc w:val="both"/>
      </w:pPr>
    </w:p>
    <w:p w:rsidR="007258BC" w:rsidRPr="002407BA" w:rsidRDefault="007258BC" w:rsidP="007258BC">
      <w:pPr>
        <w:jc w:val="both"/>
      </w:pPr>
      <w:r w:rsidRPr="002407BA">
        <w:rPr>
          <w:b/>
        </w:rPr>
        <w:t>Smart Contracts</w:t>
      </w:r>
      <w:r w:rsidRPr="002407BA">
        <w:t xml:space="preserve"> – </w:t>
      </w:r>
      <w:r w:rsidR="00AE2EA2">
        <w:t>Computer protocols for facilitating, verifying, or enforcing the negotiation or performance of contracts concerning the</w:t>
      </w:r>
      <w:r w:rsidRPr="002407BA">
        <w:t xml:space="preserve"> exchange </w:t>
      </w:r>
      <w:r w:rsidR="00AE2EA2">
        <w:t xml:space="preserve">of </w:t>
      </w:r>
      <w:r w:rsidRPr="002407BA">
        <w:t xml:space="preserve">property, shares or money without </w:t>
      </w:r>
      <w:r w:rsidR="00AE2EA2">
        <w:t>relying on intermediaries</w:t>
      </w:r>
      <w:r w:rsidRPr="002407BA">
        <w:t>. This is accomplished through smart contract cryptographic systems</w:t>
      </w:r>
      <w:r w:rsidR="00AE2EA2">
        <w:t xml:space="preserve">, </w:t>
      </w:r>
      <w:r w:rsidR="009A5F24">
        <w:t>such as those which are</w:t>
      </w:r>
      <w:r w:rsidR="00AE2EA2">
        <w:t xml:space="preserve"> implemented on the </w:t>
      </w:r>
      <w:proofErr w:type="spellStart"/>
      <w:r w:rsidR="00AE2EA2">
        <w:t>Ethereum</w:t>
      </w:r>
      <w:proofErr w:type="spellEnd"/>
      <w:r w:rsidR="00AE2EA2">
        <w:t xml:space="preserve"> </w:t>
      </w:r>
      <w:proofErr w:type="spellStart"/>
      <w:r w:rsidR="00AE2EA2">
        <w:t>RootStock</w:t>
      </w:r>
      <w:proofErr w:type="spellEnd"/>
      <w:r w:rsidR="00AE2EA2">
        <w:t xml:space="preserve"> smart contract platform.</w:t>
      </w:r>
      <w:r w:rsidRPr="002407BA">
        <w:t xml:space="preserve"> Smart contracts run on the </w:t>
      </w:r>
      <w:proofErr w:type="spellStart"/>
      <w:r w:rsidRPr="002407BA">
        <w:t>Blockchain</w:t>
      </w:r>
      <w:proofErr w:type="spellEnd"/>
      <w:r w:rsidR="009A5F24">
        <w:t xml:space="preserve"> exactly</w:t>
      </w:r>
      <w:r w:rsidRPr="002407BA">
        <w:t xml:space="preserve"> as programmed</w:t>
      </w:r>
      <w:r w:rsidR="009A5F24">
        <w:t>,</w:t>
      </w:r>
      <w:r w:rsidRPr="002407BA">
        <w:t xml:space="preserve"> without any possibility of censorship, downtime, </w:t>
      </w:r>
      <w:r w:rsidR="0023196A" w:rsidRPr="002407BA">
        <w:t>fraud</w:t>
      </w:r>
      <w:r w:rsidR="0023196A">
        <w:t>,</w:t>
      </w:r>
      <w:r w:rsidRPr="002407BA">
        <w:t xml:space="preserve"> or third-party interference. Traditionally, contracts are written </w:t>
      </w:r>
      <w:r w:rsidR="009A5F24">
        <w:t>and enforced by governmental or other legal regulatory</w:t>
      </w:r>
      <w:r w:rsidRPr="002407BA">
        <w:t xml:space="preserve"> entities</w:t>
      </w:r>
      <w:r w:rsidR="009A5F24">
        <w:t>.</w:t>
      </w:r>
    </w:p>
    <w:p w:rsidR="007258BC" w:rsidRPr="002407BA" w:rsidRDefault="007258BC" w:rsidP="007258BC">
      <w:pPr>
        <w:jc w:val="both"/>
      </w:pPr>
    </w:p>
    <w:p w:rsidR="007258BC" w:rsidRPr="002407BA" w:rsidRDefault="007258BC" w:rsidP="007258BC">
      <w:pPr>
        <w:jc w:val="both"/>
      </w:pPr>
      <w:r w:rsidRPr="002407BA">
        <w:rPr>
          <w:b/>
        </w:rPr>
        <w:lastRenderedPageBreak/>
        <w:t>Database and record management</w:t>
      </w:r>
      <w:r w:rsidRPr="002407BA">
        <w:t xml:space="preserve"> – The immutable and irreversible properties of the </w:t>
      </w:r>
      <w:proofErr w:type="spellStart"/>
      <w:r w:rsidRPr="002407BA">
        <w:t>Blockchain</w:t>
      </w:r>
      <w:proofErr w:type="spellEnd"/>
      <w:r w:rsidRPr="002407BA">
        <w:t xml:space="preserve"> make it ideal for </w:t>
      </w:r>
      <w:r w:rsidR="00D3309F">
        <w:t xml:space="preserve">the </w:t>
      </w:r>
      <w:r w:rsidRPr="002407BA">
        <w:t>safekeeping of public records.</w:t>
      </w:r>
    </w:p>
    <w:p w:rsidR="00330167" w:rsidRPr="002407BA" w:rsidRDefault="00330167" w:rsidP="00330167">
      <w:pPr>
        <w:pStyle w:val="Heading1"/>
      </w:pPr>
      <w:r w:rsidRPr="002407BA">
        <w:t>Proposed Uses</w:t>
      </w:r>
    </w:p>
    <w:p w:rsidR="00F512B3" w:rsidRPr="002407BA" w:rsidRDefault="00F512B3" w:rsidP="00F512B3"/>
    <w:p w:rsidR="00330167" w:rsidRPr="002407BA" w:rsidRDefault="00B3043B" w:rsidP="00F512B3">
      <w:pPr>
        <w:pStyle w:val="Text"/>
        <w:ind w:firstLine="0"/>
      </w:pPr>
      <w:r>
        <w:t xml:space="preserve">Potential applications of </w:t>
      </w:r>
      <w:proofErr w:type="spellStart"/>
      <w:r w:rsidR="003C315A" w:rsidRPr="002407BA">
        <w:t>Blockchain</w:t>
      </w:r>
      <w:proofErr w:type="spellEnd"/>
      <w:r>
        <w:t xml:space="preserve"> extend beyond</w:t>
      </w:r>
      <w:r w:rsidR="00330167" w:rsidRPr="002407BA">
        <w:t xml:space="preserve"> </w:t>
      </w:r>
      <w:r>
        <w:t>the domain of</w:t>
      </w:r>
      <w:r w:rsidR="001C798A" w:rsidRPr="002407BA">
        <w:t xml:space="preserve"> </w:t>
      </w:r>
      <w:r w:rsidR="00330167" w:rsidRPr="002407BA">
        <w:t>cryptocurrency</w:t>
      </w:r>
      <w:r>
        <w:t xml:space="preserve"> into various branches of infrastructure, in ways which may </w:t>
      </w:r>
      <w:r w:rsidR="00330167" w:rsidRPr="002407BA">
        <w:t>alter traditional IT impl</w:t>
      </w:r>
      <w:r w:rsidR="00AE288A" w:rsidRPr="002407BA">
        <w:t xml:space="preserve">ementations. </w:t>
      </w:r>
      <w:r w:rsidR="001C798A" w:rsidRPr="002407BA">
        <w:t>S</w:t>
      </w:r>
      <w:r w:rsidR="00330167" w:rsidRPr="002407BA">
        <w:t>tock sales post-trade</w:t>
      </w:r>
      <w:r>
        <w:t xml:space="preserve"> processing</w:t>
      </w:r>
      <w:r w:rsidR="00330167" w:rsidRPr="002407BA">
        <w:t xml:space="preserve"> </w:t>
      </w:r>
      <w:r w:rsidR="001C798A" w:rsidRPr="002407BA">
        <w:t>could be a</w:t>
      </w:r>
      <w:r w:rsidR="00330167" w:rsidRPr="002407BA">
        <w:t xml:space="preserve"> candidate for </w:t>
      </w:r>
      <w:proofErr w:type="spellStart"/>
      <w:r w:rsidR="003C315A" w:rsidRPr="002407BA">
        <w:t>Blockchain</w:t>
      </w:r>
      <w:proofErr w:type="spellEnd"/>
      <w:r w:rsidR="00330167" w:rsidRPr="002407BA">
        <w:t xml:space="preserve"> applications</w:t>
      </w:r>
      <w:r>
        <w:t>,</w:t>
      </w:r>
      <w:r w:rsidR="00330167" w:rsidRPr="002407BA">
        <w:t xml:space="preserve"> </w:t>
      </w:r>
      <w:r w:rsidR="001C798A" w:rsidRPr="002407BA">
        <w:t>where</w:t>
      </w:r>
      <w:r w:rsidR="00330167" w:rsidRPr="002407BA">
        <w:t xml:space="preserve"> disintermediation </w:t>
      </w:r>
      <w:r w:rsidR="001C798A" w:rsidRPr="002407BA">
        <w:t>could result in</w:t>
      </w:r>
      <w:r w:rsidR="00330167" w:rsidRPr="002407BA">
        <w:t xml:space="preserve"> faster and c</w:t>
      </w:r>
      <w:r w:rsidR="001C798A" w:rsidRPr="002407BA">
        <w:t xml:space="preserve">heaper transactions. </w:t>
      </w:r>
      <w:r>
        <w:t>A trackable</w:t>
      </w:r>
      <w:r w:rsidR="001C798A" w:rsidRPr="002407BA">
        <w:t xml:space="preserve"> history of </w:t>
      </w:r>
      <w:r w:rsidR="00330167" w:rsidRPr="002407BA">
        <w:t>stock ownership</w:t>
      </w:r>
      <w:r w:rsidR="001C798A" w:rsidRPr="002407BA">
        <w:t xml:space="preserve"> could</w:t>
      </w:r>
      <w:r w:rsidR="00330167" w:rsidRPr="002407BA">
        <w:t xml:space="preserve"> simplify stockholder voting and dividend payments. </w:t>
      </w:r>
      <w:proofErr w:type="spellStart"/>
      <w:r w:rsidR="003C315A" w:rsidRPr="002407BA">
        <w:t>Blockchain</w:t>
      </w:r>
      <w:proofErr w:type="spellEnd"/>
      <w:r w:rsidR="00330167" w:rsidRPr="002407BA">
        <w:t xml:space="preserve"> has also been proposed to simplify traditional corporate finance functions like auditing, financial reporting, and</w:t>
      </w:r>
      <w:r>
        <w:t xml:space="preserve"> the</w:t>
      </w:r>
      <w:r w:rsidR="00330167" w:rsidRPr="002407BA">
        <w:t xml:space="preserve"> enforcement of compliance procedures. </w:t>
      </w:r>
      <w:proofErr w:type="spellStart"/>
      <w:r>
        <w:t>Blockchain</w:t>
      </w:r>
      <w:proofErr w:type="spellEnd"/>
      <w:r>
        <w:t xml:space="preserve"> s</w:t>
      </w:r>
      <w:r w:rsidRPr="002407BA">
        <w:t xml:space="preserve">mart </w:t>
      </w:r>
      <w:r w:rsidR="001C798A" w:rsidRPr="002407BA">
        <w:t xml:space="preserve">contracts </w:t>
      </w:r>
      <w:r>
        <w:t xml:space="preserve">facilitate </w:t>
      </w:r>
      <w:r w:rsidR="001C798A" w:rsidRPr="002407BA">
        <w:t>t</w:t>
      </w:r>
      <w:r w:rsidR="00330167" w:rsidRPr="002407BA">
        <w:t>he implementation of programmable transactions</w:t>
      </w:r>
      <w:r w:rsidR="001C798A" w:rsidRPr="002407BA">
        <w:t xml:space="preserve">, </w:t>
      </w:r>
      <w:r w:rsidR="004A7211">
        <w:t xml:space="preserve">streamlining money transfers of the kind managed by services like </w:t>
      </w:r>
      <w:r w:rsidR="001C798A" w:rsidRPr="002407BA">
        <w:t>PayPal.</w:t>
      </w:r>
      <w:r w:rsidR="00330167" w:rsidRPr="002407BA">
        <w:t xml:space="preserve"> </w:t>
      </w:r>
    </w:p>
    <w:p w:rsidR="00F512B3" w:rsidRPr="002407BA" w:rsidRDefault="00F512B3" w:rsidP="00F512B3">
      <w:pPr>
        <w:pStyle w:val="Text"/>
        <w:ind w:firstLine="0"/>
      </w:pPr>
    </w:p>
    <w:p w:rsidR="00330167" w:rsidRPr="002407BA" w:rsidRDefault="00330167" w:rsidP="00F512B3">
      <w:pPr>
        <w:pStyle w:val="Text"/>
        <w:ind w:firstLine="0"/>
      </w:pPr>
      <w:r w:rsidRPr="002407BA">
        <w:t xml:space="preserve">Since </w:t>
      </w:r>
      <w:proofErr w:type="spellStart"/>
      <w:r w:rsidR="003C315A" w:rsidRPr="002407BA">
        <w:t>Blockchain</w:t>
      </w:r>
      <w:proofErr w:type="spellEnd"/>
      <w:r w:rsidRPr="002407BA">
        <w:t xml:space="preserve"> was </w:t>
      </w:r>
      <w:r w:rsidR="00517796">
        <w:t>conceived early on</w:t>
      </w:r>
      <w:r w:rsidRPr="002407BA">
        <w:t xml:space="preserve"> as a way </w:t>
      </w:r>
      <w:r w:rsidR="00517796">
        <w:t>of tracking</w:t>
      </w:r>
      <w:r w:rsidRPr="002407BA">
        <w:t xml:space="preserve"> Intellectual Property (IP) rights, it excels at establishin</w:t>
      </w:r>
      <w:r w:rsidR="001C798A" w:rsidRPr="002407BA">
        <w:t>g and tracking asset ownership</w:t>
      </w:r>
      <w:r w:rsidR="00517796">
        <w:t xml:space="preserve">; applicable use cases include the management of </w:t>
      </w:r>
      <w:r w:rsidR="001C798A" w:rsidRPr="002407BA">
        <w:t xml:space="preserve">public records for </w:t>
      </w:r>
      <w:r w:rsidRPr="002407BA">
        <w:t>birth certificates, driver’s licenses, university degrees, court records, and property titles. Another proposed use is</w:t>
      </w:r>
      <w:r w:rsidR="00517796">
        <w:t xml:space="preserve"> the</w:t>
      </w:r>
      <w:r w:rsidRPr="002407BA">
        <w:t xml:space="preserve"> implementation of ‘smart inventory’ to track high value asset</w:t>
      </w:r>
      <w:r w:rsidR="001C798A" w:rsidRPr="002407BA">
        <w:t>s, like precious gems and metals, art, and sports memorabilia</w:t>
      </w:r>
      <w:r w:rsidR="00517796">
        <w:t xml:space="preserve">, not only to </w:t>
      </w:r>
      <w:r w:rsidR="00AE288A" w:rsidRPr="002407BA">
        <w:t>establish</w:t>
      </w:r>
      <w:r w:rsidRPr="002407BA">
        <w:t xml:space="preserve"> ownership</w:t>
      </w:r>
      <w:r w:rsidR="00517796">
        <w:t>,</w:t>
      </w:r>
      <w:r w:rsidRPr="002407BA">
        <w:t xml:space="preserve"> but</w:t>
      </w:r>
      <w:r w:rsidR="00517796">
        <w:t xml:space="preserve"> also to</w:t>
      </w:r>
      <w:r w:rsidRPr="002407BA">
        <w:t xml:space="preserve"> prevent fo</w:t>
      </w:r>
      <w:r w:rsidR="00286FA9" w:rsidRPr="002407BA">
        <w:t>rgery, fraud, or modification</w:t>
      </w:r>
      <w:r w:rsidR="00517796">
        <w:t>. The same principles</w:t>
      </w:r>
      <w:r w:rsidR="00FD33ED" w:rsidRPr="002407BA">
        <w:t xml:space="preserve"> </w:t>
      </w:r>
      <w:r w:rsidR="001C798A" w:rsidRPr="002407BA">
        <w:t>could also be applied</w:t>
      </w:r>
      <w:r w:rsidR="00517796">
        <w:t xml:space="preserve"> in the interest of deterring online media piracy</w:t>
      </w:r>
      <w:r w:rsidR="00286FA9" w:rsidRPr="002407BA">
        <w:t>.</w:t>
      </w:r>
    </w:p>
    <w:p w:rsidR="00F512B3" w:rsidRPr="002407BA" w:rsidRDefault="00F512B3" w:rsidP="00F512B3">
      <w:pPr>
        <w:pStyle w:val="Text"/>
        <w:ind w:firstLine="0"/>
      </w:pPr>
    </w:p>
    <w:p w:rsidR="00330167" w:rsidRPr="002407BA" w:rsidRDefault="003C315A" w:rsidP="00F512B3">
      <w:pPr>
        <w:pStyle w:val="Text"/>
        <w:ind w:firstLine="0"/>
      </w:pPr>
      <w:proofErr w:type="spellStart"/>
      <w:r w:rsidRPr="002407BA">
        <w:t>Blockchain</w:t>
      </w:r>
      <w:proofErr w:type="spellEnd"/>
      <w:r w:rsidR="00FD33ED" w:rsidRPr="002407BA">
        <w:t xml:space="preserve"> enabled applications could</w:t>
      </w:r>
      <w:r w:rsidR="00517796">
        <w:t xml:space="preserve"> similarly be used in managing </w:t>
      </w:r>
      <w:r w:rsidR="00330167" w:rsidRPr="002407BA">
        <w:t>healthcare records</w:t>
      </w:r>
      <w:r w:rsidR="00286FA9" w:rsidRPr="002407BA">
        <w:t xml:space="preserve"> [</w:t>
      </w:r>
      <w:r w:rsidR="00517796">
        <w:t>5</w:t>
      </w:r>
      <w:r w:rsidR="00286FA9" w:rsidRPr="002407BA">
        <w:t>]</w:t>
      </w:r>
      <w:r w:rsidR="00330167" w:rsidRPr="002407BA">
        <w:t>, web-based content distribution</w:t>
      </w:r>
      <w:r w:rsidR="005B6928" w:rsidRPr="002407BA">
        <w:t xml:space="preserve"> [</w:t>
      </w:r>
      <w:r w:rsidR="00517796">
        <w:t>6</w:t>
      </w:r>
      <w:r w:rsidR="005B6928" w:rsidRPr="002407BA">
        <w:t>]</w:t>
      </w:r>
      <w:r w:rsidR="00330167" w:rsidRPr="002407BA">
        <w:t xml:space="preserve">, </w:t>
      </w:r>
      <w:r w:rsidR="007623DA">
        <w:t>in identifying</w:t>
      </w:r>
      <w:r w:rsidR="00330167" w:rsidRPr="002407BA">
        <w:t xml:space="preserve"> </w:t>
      </w:r>
      <w:r w:rsidR="003E1800" w:rsidRPr="002407BA">
        <w:t>terrorist</w:t>
      </w:r>
      <w:r w:rsidR="00330167" w:rsidRPr="002407BA">
        <w:t xml:space="preserve"> threats</w:t>
      </w:r>
      <w:r w:rsidR="005B6928" w:rsidRPr="002407BA">
        <w:t xml:space="preserve"> [</w:t>
      </w:r>
      <w:r w:rsidR="00517796">
        <w:t>7</w:t>
      </w:r>
      <w:r w:rsidR="005B6928" w:rsidRPr="002407BA">
        <w:t>]</w:t>
      </w:r>
      <w:r w:rsidR="00330167" w:rsidRPr="002407BA">
        <w:t>, and</w:t>
      </w:r>
      <w:r w:rsidR="007623DA">
        <w:t xml:space="preserve"> in</w:t>
      </w:r>
      <w:r w:rsidR="00330167" w:rsidRPr="002407BA">
        <w:t xml:space="preserve"> increasing security for the emerging Internet of Things (</w:t>
      </w:r>
      <w:proofErr w:type="spellStart"/>
      <w:r w:rsidR="00330167" w:rsidRPr="002407BA">
        <w:t>IoT</w:t>
      </w:r>
      <w:proofErr w:type="spellEnd"/>
      <w:r w:rsidR="00330167" w:rsidRPr="002407BA">
        <w:t>)</w:t>
      </w:r>
      <w:r w:rsidR="007623DA">
        <w:t xml:space="preserve"> [8]</w:t>
      </w:r>
      <w:r w:rsidR="00330167" w:rsidRPr="002407BA">
        <w:t xml:space="preserve">. </w:t>
      </w:r>
      <w:proofErr w:type="spellStart"/>
      <w:r w:rsidRPr="002407BA">
        <w:t>Blockchain</w:t>
      </w:r>
      <w:proofErr w:type="spellEnd"/>
      <w:r w:rsidR="00330167" w:rsidRPr="002407BA">
        <w:t xml:space="preserve"> </w:t>
      </w:r>
      <w:r w:rsidR="007623DA">
        <w:t xml:space="preserve">may also be used </w:t>
      </w:r>
      <w:r w:rsidR="005B6928" w:rsidRPr="002407BA">
        <w:t xml:space="preserve">for </w:t>
      </w:r>
      <w:r w:rsidR="007623DA">
        <w:t>p</w:t>
      </w:r>
      <w:r w:rsidR="005B6928" w:rsidRPr="002407BA">
        <w:t>eer-to-</w:t>
      </w:r>
      <w:r w:rsidR="007623DA">
        <w:t>p</w:t>
      </w:r>
      <w:r w:rsidR="005B6928" w:rsidRPr="002407BA">
        <w:t>eer crowd-</w:t>
      </w:r>
      <w:r w:rsidR="00330167" w:rsidRPr="002407BA">
        <w:t>sourcing and crowd</w:t>
      </w:r>
      <w:r w:rsidR="007623DA">
        <w:t>-</w:t>
      </w:r>
      <w:r w:rsidR="00330167" w:rsidRPr="002407BA">
        <w:t>sharing applications</w:t>
      </w:r>
      <w:r w:rsidR="007623DA">
        <w:t>. Notably, it also presents several use cases for entities operating</w:t>
      </w:r>
      <w:r w:rsidR="00330167" w:rsidRPr="002407BA">
        <w:t xml:space="preserve"> in the ‘shadow banking’ economy. Crowd funding, peer-to-peer lending, seed capital platforms, and charitable donation applications are all potential t</w:t>
      </w:r>
      <w:r w:rsidR="005B6928" w:rsidRPr="002407BA">
        <w:t xml:space="preserve">argets for </w:t>
      </w:r>
      <w:proofErr w:type="spellStart"/>
      <w:r w:rsidRPr="002407BA">
        <w:t>Blockchain</w:t>
      </w:r>
      <w:proofErr w:type="spellEnd"/>
      <w:r w:rsidR="005B6928" w:rsidRPr="002407BA">
        <w:t xml:space="preserve"> enablement</w:t>
      </w:r>
      <w:r w:rsidR="00330167" w:rsidRPr="002407BA">
        <w:t xml:space="preserve">. </w:t>
      </w:r>
    </w:p>
    <w:p w:rsidR="00F512B3" w:rsidRPr="002407BA" w:rsidRDefault="00F512B3" w:rsidP="00F512B3">
      <w:pPr>
        <w:pStyle w:val="Text"/>
        <w:ind w:firstLine="0"/>
      </w:pPr>
    </w:p>
    <w:p w:rsidR="00330167" w:rsidRPr="002407BA" w:rsidRDefault="00330167" w:rsidP="00F512B3">
      <w:pPr>
        <w:pStyle w:val="Text"/>
        <w:ind w:firstLine="0"/>
      </w:pPr>
      <w:r w:rsidRPr="002407BA">
        <w:t>Going beyond</w:t>
      </w:r>
      <w:r w:rsidR="00FD33ED" w:rsidRPr="002407BA">
        <w:t xml:space="preserve"> bitcoin</w:t>
      </w:r>
      <w:r w:rsidRPr="002407BA">
        <w:t xml:space="preserve">, proponents of </w:t>
      </w:r>
      <w:proofErr w:type="spellStart"/>
      <w:r w:rsidR="003C315A" w:rsidRPr="002407BA">
        <w:t>Blockchain</w:t>
      </w:r>
      <w:proofErr w:type="spellEnd"/>
      <w:r w:rsidRPr="002407BA">
        <w:t xml:space="preserve"> believe the technology can create enormous benefits to society. Expectations range from </w:t>
      </w:r>
      <w:r w:rsidR="004522BC">
        <w:t xml:space="preserve">the </w:t>
      </w:r>
      <w:r w:rsidRPr="002407BA">
        <w:t>logical</w:t>
      </w:r>
      <w:r w:rsidR="004522BC">
        <w:t>-</w:t>
      </w:r>
      <w:r w:rsidRPr="002407BA">
        <w:t>-creating transparency in stock transactions to reduce corrupt behaviors by regulators, exchanges, and listed companies-</w:t>
      </w:r>
      <w:r w:rsidR="004522BC">
        <w:t>-</w:t>
      </w:r>
      <w:r w:rsidRPr="002407BA">
        <w:t>to the fantastic-</w:t>
      </w:r>
      <w:r w:rsidR="004522BC">
        <w:t>-</w:t>
      </w:r>
      <w:r w:rsidRPr="002407BA">
        <w:t xml:space="preserve">envisioning a utopian society </w:t>
      </w:r>
      <w:r w:rsidR="004522BC">
        <w:t xml:space="preserve">that has </w:t>
      </w:r>
      <w:r w:rsidR="004522BC" w:rsidRPr="002407BA">
        <w:t>eliminat</w:t>
      </w:r>
      <w:r w:rsidR="004522BC">
        <w:t>ed</w:t>
      </w:r>
      <w:r w:rsidR="004522BC" w:rsidRPr="002407BA">
        <w:t xml:space="preserve"> </w:t>
      </w:r>
      <w:r w:rsidR="004522BC">
        <w:t xml:space="preserve">the corruption of </w:t>
      </w:r>
      <w:r w:rsidRPr="002407BA">
        <w:t xml:space="preserve">strong central powers, and </w:t>
      </w:r>
      <w:r w:rsidR="00935E39">
        <w:t xml:space="preserve">created </w:t>
      </w:r>
      <w:r w:rsidRPr="002407BA">
        <w:t xml:space="preserve">an economy of abundance </w:t>
      </w:r>
      <w:r w:rsidR="00AD1485">
        <w:t>based on</w:t>
      </w:r>
      <w:r w:rsidR="00AD1485" w:rsidRPr="002407BA">
        <w:t xml:space="preserve"> </w:t>
      </w:r>
      <w:r w:rsidRPr="002407BA">
        <w:t>peer-to-peer exchanges</w:t>
      </w:r>
      <w:r w:rsidR="00042B2D" w:rsidRPr="002407BA">
        <w:t xml:space="preserve"> [</w:t>
      </w:r>
      <w:r w:rsidR="007623DA">
        <w:t>9</w:t>
      </w:r>
      <w:r w:rsidR="00042B2D" w:rsidRPr="002407BA">
        <w:t>]</w:t>
      </w:r>
      <w:r w:rsidRPr="002407BA">
        <w:t>.</w:t>
      </w:r>
    </w:p>
    <w:p w:rsidR="00026FF5" w:rsidRPr="002407BA" w:rsidRDefault="005A144F" w:rsidP="00026FF5">
      <w:pPr>
        <w:pStyle w:val="Heading1"/>
      </w:pPr>
      <w:r w:rsidRPr="002407BA">
        <w:t>B</w:t>
      </w:r>
      <w:r w:rsidR="00E926E0" w:rsidRPr="002407BA">
        <w:t>arriers</w:t>
      </w:r>
    </w:p>
    <w:p w:rsidR="00F512B3" w:rsidRPr="002407BA" w:rsidRDefault="00F512B3" w:rsidP="00F512B3"/>
    <w:p w:rsidR="00026FF5" w:rsidRPr="002407BA" w:rsidRDefault="00026FF5" w:rsidP="00F512B3">
      <w:pPr>
        <w:pStyle w:val="Text"/>
        <w:ind w:firstLine="0"/>
      </w:pPr>
      <w:r w:rsidRPr="002407BA">
        <w:t xml:space="preserve">While the promise of </w:t>
      </w:r>
      <w:proofErr w:type="spellStart"/>
      <w:r w:rsidR="003C315A" w:rsidRPr="002407BA">
        <w:t>Blockchain</w:t>
      </w:r>
      <w:proofErr w:type="spellEnd"/>
      <w:r w:rsidRPr="002407BA">
        <w:t xml:space="preserve"> </w:t>
      </w:r>
      <w:r w:rsidR="00AD1485">
        <w:t>is significant</w:t>
      </w:r>
      <w:r w:rsidRPr="002407BA">
        <w:t xml:space="preserve">, the associated </w:t>
      </w:r>
      <w:r w:rsidRPr="002407BA">
        <w:lastRenderedPageBreak/>
        <w:t xml:space="preserve">barriers and risks are </w:t>
      </w:r>
      <w:r w:rsidR="00AD1485">
        <w:t>equally great</w:t>
      </w:r>
      <w:r w:rsidRPr="002407BA">
        <w:t xml:space="preserve">. </w:t>
      </w:r>
    </w:p>
    <w:p w:rsidR="00802925" w:rsidRPr="002407BA" w:rsidRDefault="005A144F" w:rsidP="00802925">
      <w:pPr>
        <w:pStyle w:val="Heading2"/>
      </w:pPr>
      <w:r w:rsidRPr="002407BA">
        <w:t xml:space="preserve">Barriers </w:t>
      </w:r>
    </w:p>
    <w:p w:rsidR="00F512B3" w:rsidRPr="002407BA" w:rsidRDefault="00F512B3" w:rsidP="00F512B3"/>
    <w:p w:rsidR="00026FF5" w:rsidRPr="002407BA" w:rsidRDefault="002A16D7" w:rsidP="00F512B3">
      <w:pPr>
        <w:jc w:val="both"/>
      </w:pPr>
      <w:proofErr w:type="spellStart"/>
      <w:r w:rsidRPr="002407BA">
        <w:rPr>
          <w:b/>
        </w:rPr>
        <w:t>Cyperattacks</w:t>
      </w:r>
      <w:proofErr w:type="spellEnd"/>
      <w:r w:rsidRPr="002407BA">
        <w:rPr>
          <w:b/>
        </w:rPr>
        <w:t xml:space="preserve"> on </w:t>
      </w:r>
      <w:proofErr w:type="spellStart"/>
      <w:r w:rsidR="003C315A" w:rsidRPr="002407BA">
        <w:rPr>
          <w:b/>
        </w:rPr>
        <w:t>Blockchain</w:t>
      </w:r>
      <w:proofErr w:type="spellEnd"/>
      <w:r w:rsidRPr="002407BA">
        <w:rPr>
          <w:b/>
        </w:rPr>
        <w:t xml:space="preserve"> applications:</w:t>
      </w:r>
      <w:r w:rsidR="00026FF5" w:rsidRPr="002407BA">
        <w:t xml:space="preserve"> </w:t>
      </w:r>
      <w:r w:rsidRPr="002407BA">
        <w:t>A</w:t>
      </w:r>
      <w:r w:rsidR="00026FF5" w:rsidRPr="002407BA">
        <w:t xml:space="preserve"> </w:t>
      </w:r>
      <w:r w:rsidR="005C0199" w:rsidRPr="002407BA">
        <w:t>cyber-attack</w:t>
      </w:r>
      <w:r w:rsidR="002A27CE" w:rsidRPr="002407BA">
        <w:t xml:space="preserve"> on </w:t>
      </w:r>
      <w:proofErr w:type="spellStart"/>
      <w:r w:rsidR="002A27CE" w:rsidRPr="002407BA">
        <w:t>Ethere</w:t>
      </w:r>
      <w:r w:rsidR="00026FF5" w:rsidRPr="002407BA">
        <w:t>um</w:t>
      </w:r>
      <w:proofErr w:type="spellEnd"/>
      <w:r w:rsidR="00026FF5" w:rsidRPr="002407BA">
        <w:t xml:space="preserve">, a </w:t>
      </w:r>
      <w:r w:rsidR="004605C7">
        <w:t>cryptocurrency</w:t>
      </w:r>
      <w:r w:rsidR="00026FF5" w:rsidRPr="002407BA">
        <w:t xml:space="preserve"> </w:t>
      </w:r>
      <w:proofErr w:type="spellStart"/>
      <w:r w:rsidR="003C315A" w:rsidRPr="002407BA">
        <w:t>Blockchain</w:t>
      </w:r>
      <w:proofErr w:type="spellEnd"/>
      <w:r w:rsidR="00026FF5" w:rsidRPr="002407BA">
        <w:t xml:space="preserve"> application, improperly diverted $50M worth of tokens. To co</w:t>
      </w:r>
      <w:r w:rsidR="002A27CE" w:rsidRPr="002407BA">
        <w:t xml:space="preserve">unter this attack, 85% of </w:t>
      </w:r>
      <w:proofErr w:type="spellStart"/>
      <w:r w:rsidR="002A27CE" w:rsidRPr="002407BA">
        <w:t>Ethere</w:t>
      </w:r>
      <w:r w:rsidR="00026FF5" w:rsidRPr="002407BA">
        <w:t>um</w:t>
      </w:r>
      <w:proofErr w:type="spellEnd"/>
      <w:r w:rsidR="00026FF5" w:rsidRPr="002407BA">
        <w:t xml:space="preserve"> users voted for a ‘hard fork’</w:t>
      </w:r>
      <w:r w:rsidR="00802925" w:rsidRPr="002407BA">
        <w:t xml:space="preserve"> of </w:t>
      </w:r>
      <w:r w:rsidR="00026FF5" w:rsidRPr="002407BA">
        <w:t xml:space="preserve">the chain, which essentially rolled back the effects of the attack and restarted the chain before </w:t>
      </w:r>
      <w:r w:rsidR="004605C7">
        <w:t>it occurrence</w:t>
      </w:r>
      <w:r w:rsidR="00026FF5" w:rsidRPr="002407BA">
        <w:t xml:space="preserve">. The remaining 15% of users continued to use the affected </w:t>
      </w:r>
      <w:r w:rsidR="002A27CE" w:rsidRPr="002407BA">
        <w:t>data, referring to it as ‘</w:t>
      </w:r>
      <w:proofErr w:type="spellStart"/>
      <w:r w:rsidR="002A27CE" w:rsidRPr="002407BA">
        <w:t>Ethere</w:t>
      </w:r>
      <w:r w:rsidR="00026FF5" w:rsidRPr="002407BA">
        <w:t>um</w:t>
      </w:r>
      <w:proofErr w:type="spellEnd"/>
      <w:r w:rsidR="00026FF5" w:rsidRPr="002407BA">
        <w:t xml:space="preserve"> Classic</w:t>
      </w:r>
      <w:r w:rsidR="004605C7">
        <w:t>.</w:t>
      </w:r>
      <w:r w:rsidR="00026FF5" w:rsidRPr="002407BA">
        <w:t xml:space="preserve">’ The second event involved the bankruptcy of </w:t>
      </w:r>
      <w:r w:rsidR="004605C7">
        <w:t xml:space="preserve">the </w:t>
      </w:r>
      <w:r w:rsidR="00026FF5" w:rsidRPr="002407BA">
        <w:t xml:space="preserve">Mt. </w:t>
      </w:r>
      <w:proofErr w:type="spellStart"/>
      <w:r w:rsidR="00026FF5" w:rsidRPr="002407BA">
        <w:t>Gox</w:t>
      </w:r>
      <w:proofErr w:type="spellEnd"/>
      <w:r w:rsidR="004605C7">
        <w:t xml:space="preserve"> bitcoin exchange</w:t>
      </w:r>
      <w:r w:rsidR="00026FF5" w:rsidRPr="002407BA">
        <w:t xml:space="preserve">, </w:t>
      </w:r>
      <w:r w:rsidR="004605C7">
        <w:t>which had handled</w:t>
      </w:r>
      <w:r w:rsidR="00026FF5" w:rsidRPr="002407BA">
        <w:t xml:space="preserve"> 70% of </w:t>
      </w:r>
      <w:r w:rsidR="004605C7">
        <w:t>bitcoin</w:t>
      </w:r>
      <w:r w:rsidR="004605C7" w:rsidRPr="002407BA">
        <w:t xml:space="preserve"> </w:t>
      </w:r>
      <w:r w:rsidR="00026FF5" w:rsidRPr="002407BA">
        <w:t xml:space="preserve">traffic </w:t>
      </w:r>
      <w:r w:rsidR="00802925" w:rsidRPr="002407BA">
        <w:t xml:space="preserve">in </w:t>
      </w:r>
      <w:r w:rsidR="00026FF5" w:rsidRPr="002407BA">
        <w:t xml:space="preserve">2014. </w:t>
      </w:r>
      <w:r w:rsidR="004605C7">
        <w:t>Investigation of the bankruptcy revealed</w:t>
      </w:r>
      <w:r w:rsidR="00026FF5" w:rsidRPr="002407BA">
        <w:t xml:space="preserve"> that $</w:t>
      </w:r>
      <w:r w:rsidR="004605C7" w:rsidRPr="002407BA">
        <w:t>4</w:t>
      </w:r>
      <w:r w:rsidR="004605C7">
        <w:t>8</w:t>
      </w:r>
      <w:r w:rsidR="004605C7" w:rsidRPr="002407BA">
        <w:t>0</w:t>
      </w:r>
      <w:r w:rsidR="004605C7">
        <w:t xml:space="preserve">M </w:t>
      </w:r>
      <w:r w:rsidR="00026FF5" w:rsidRPr="002407BA">
        <w:t xml:space="preserve">in </w:t>
      </w:r>
      <w:r w:rsidR="004605C7">
        <w:t>b</w:t>
      </w:r>
      <w:r w:rsidR="004605C7" w:rsidRPr="002407BA">
        <w:t xml:space="preserve">itcoin </w:t>
      </w:r>
      <w:r w:rsidR="00026FF5" w:rsidRPr="002407BA">
        <w:t>was stolen from the bank</w:t>
      </w:r>
      <w:r w:rsidR="007F2C79" w:rsidRPr="002407BA">
        <w:t xml:space="preserve"> [</w:t>
      </w:r>
      <w:r w:rsidR="004605C7">
        <w:t>10</w:t>
      </w:r>
      <w:r w:rsidR="007F2C79" w:rsidRPr="002407BA">
        <w:t>]</w:t>
      </w:r>
      <w:r w:rsidR="00026FF5" w:rsidRPr="002407BA">
        <w:t xml:space="preserve">. These two events shook confidence in the </w:t>
      </w:r>
      <w:proofErr w:type="spellStart"/>
      <w:r w:rsidR="003C315A" w:rsidRPr="002407BA">
        <w:t>Blockchain</w:t>
      </w:r>
      <w:proofErr w:type="spellEnd"/>
      <w:r w:rsidR="00802925" w:rsidRPr="002407BA">
        <w:t xml:space="preserve"> software</w:t>
      </w:r>
      <w:r w:rsidR="006A2EBE">
        <w:t xml:space="preserve"> in showing their vulnerability</w:t>
      </w:r>
      <w:r w:rsidRPr="002407BA">
        <w:t xml:space="preserve"> to cyber-attacks.</w:t>
      </w:r>
    </w:p>
    <w:p w:rsidR="00F512B3" w:rsidRPr="002407BA" w:rsidRDefault="00F512B3" w:rsidP="00F512B3">
      <w:pPr>
        <w:jc w:val="both"/>
      </w:pPr>
    </w:p>
    <w:p w:rsidR="00026FF5" w:rsidRPr="002407BA" w:rsidRDefault="00026FF5" w:rsidP="00F512B3">
      <w:pPr>
        <w:jc w:val="both"/>
      </w:pPr>
      <w:r w:rsidRPr="002407BA">
        <w:rPr>
          <w:b/>
        </w:rPr>
        <w:t>Currency and financial markets are heavily regulated</w:t>
      </w:r>
      <w:r w:rsidRPr="002407BA">
        <w:t>. There has been no uniform</w:t>
      </w:r>
      <w:r w:rsidR="00533295">
        <w:t>, global</w:t>
      </w:r>
      <w:r w:rsidRPr="002407BA">
        <w:t xml:space="preserve"> regulation of cryptocurrencies. Most countries have not yet tried to regulate this phenomenon, and the ones which have tried have adopted widely differing approaches</w:t>
      </w:r>
      <w:r w:rsidR="007F2C79" w:rsidRPr="002407BA">
        <w:t xml:space="preserve"> [</w:t>
      </w:r>
      <w:r w:rsidR="00533295" w:rsidRPr="002407BA">
        <w:t>1</w:t>
      </w:r>
      <w:r w:rsidR="00533295">
        <w:t>1</w:t>
      </w:r>
      <w:r w:rsidR="007F2C79" w:rsidRPr="002407BA">
        <w:t>]</w:t>
      </w:r>
      <w:r w:rsidRPr="002407BA">
        <w:t>. Existing regu</w:t>
      </w:r>
      <w:r w:rsidR="0076258E" w:rsidRPr="002407BA">
        <w:t xml:space="preserve">lation </w:t>
      </w:r>
      <w:r w:rsidR="00533295">
        <w:t>may</w:t>
      </w:r>
      <w:r w:rsidR="00533295" w:rsidRPr="002407BA">
        <w:t xml:space="preserve"> </w:t>
      </w:r>
      <w:r w:rsidR="00533295">
        <w:t>run</w:t>
      </w:r>
      <w:r w:rsidR="00533295" w:rsidRPr="002407BA">
        <w:t xml:space="preserve"> </w:t>
      </w:r>
      <w:r w:rsidR="0076258E" w:rsidRPr="002407BA">
        <w:t>counter to some</w:t>
      </w:r>
      <w:r w:rsidRPr="002407BA">
        <w:t xml:space="preserve"> key features of </w:t>
      </w:r>
      <w:proofErr w:type="spellStart"/>
      <w:r w:rsidR="003C315A" w:rsidRPr="002407BA">
        <w:t>Blockchain</w:t>
      </w:r>
      <w:proofErr w:type="spellEnd"/>
      <w:r w:rsidR="00533295">
        <w:t xml:space="preserve"> technology</w:t>
      </w:r>
      <w:r w:rsidRPr="002407BA">
        <w:t xml:space="preserve">. For example, the United States has “know your customer” rules put in place to prevent money laundering and racketeering. While </w:t>
      </w:r>
      <w:proofErr w:type="spellStart"/>
      <w:r w:rsidR="003C315A" w:rsidRPr="002407BA">
        <w:t>Blockchain</w:t>
      </w:r>
      <w:proofErr w:type="spellEnd"/>
      <w:r w:rsidRPr="002407BA">
        <w:t xml:space="preserve"> records the user associated with each transaction,</w:t>
      </w:r>
      <w:r w:rsidR="00533295">
        <w:t xml:space="preserve"> the use of private key cryptography makes</w:t>
      </w:r>
      <w:r w:rsidRPr="002407BA">
        <w:t xml:space="preserve"> it difficult to track that </w:t>
      </w:r>
      <w:r w:rsidR="00533295">
        <w:t>user</w:t>
      </w:r>
      <w:r w:rsidRPr="002407BA">
        <w:t xml:space="preserve"> </w:t>
      </w:r>
      <w:r w:rsidR="00533295">
        <w:t xml:space="preserve">back </w:t>
      </w:r>
      <w:r w:rsidRPr="002407BA">
        <w:t>to a</w:t>
      </w:r>
      <w:r w:rsidR="00533295">
        <w:t>n individual</w:t>
      </w:r>
      <w:r w:rsidRPr="002407BA">
        <w:t xml:space="preserve"> person who can be held accountable for</w:t>
      </w:r>
      <w:r w:rsidR="00533295">
        <w:t xml:space="preserve"> actions and</w:t>
      </w:r>
      <w:r w:rsidRPr="002407BA">
        <w:t xml:space="preserve"> decisions. </w:t>
      </w:r>
      <w:r w:rsidR="002A16D7" w:rsidRPr="002407BA">
        <w:t>However</w:t>
      </w:r>
      <w:r w:rsidRPr="002407BA">
        <w:t>, t</w:t>
      </w:r>
      <w:r w:rsidR="00533295">
        <w:t xml:space="preserve">he need remains </w:t>
      </w:r>
      <w:r w:rsidRPr="002407BA">
        <w:t>for legitimate anonymity</w:t>
      </w:r>
      <w:r w:rsidR="00533295">
        <w:t>,</w:t>
      </w:r>
      <w:r w:rsidR="002A16D7" w:rsidRPr="002407BA">
        <w:t xml:space="preserve"> as</w:t>
      </w:r>
      <w:r w:rsidR="00533295">
        <w:t xml:space="preserve"> maintaining</w:t>
      </w:r>
      <w:r w:rsidR="002A16D7" w:rsidRPr="002407BA">
        <w:t xml:space="preserve"> </w:t>
      </w:r>
      <w:r w:rsidR="00533295">
        <w:t>the privacy of the owner’s identity may be appropriate for certain records</w:t>
      </w:r>
      <w:r w:rsidRPr="002407BA">
        <w:t xml:space="preserve">. </w:t>
      </w:r>
      <w:r w:rsidR="002A16D7" w:rsidRPr="002407BA">
        <w:t>Exposing</w:t>
      </w:r>
      <w:r w:rsidR="00533295">
        <w:t xml:space="preserve"> sensitive transaction information </w:t>
      </w:r>
      <w:r w:rsidR="002A16D7" w:rsidRPr="002407BA">
        <w:t xml:space="preserve">to </w:t>
      </w:r>
      <w:r w:rsidR="00533295">
        <w:t>market forces may have unforeseen and potentially adverse consequences</w:t>
      </w:r>
      <w:r w:rsidR="002A16D7" w:rsidRPr="002407BA">
        <w:t xml:space="preserve">. </w:t>
      </w:r>
      <w:r w:rsidR="00533295">
        <w:t>In such cases, too much transparency can become problematic.</w:t>
      </w:r>
      <w:r w:rsidR="007F2C79" w:rsidRPr="002407BA">
        <w:t xml:space="preserve"> </w:t>
      </w:r>
    </w:p>
    <w:p w:rsidR="00F512B3" w:rsidRPr="002407BA" w:rsidRDefault="00F512B3" w:rsidP="00F512B3">
      <w:pPr>
        <w:jc w:val="both"/>
        <w:rPr>
          <w:b/>
        </w:rPr>
      </w:pPr>
    </w:p>
    <w:p w:rsidR="00026FF5" w:rsidRPr="002407BA" w:rsidRDefault="00026FF5" w:rsidP="00F512B3">
      <w:pPr>
        <w:jc w:val="both"/>
      </w:pPr>
      <w:r w:rsidRPr="002407BA">
        <w:rPr>
          <w:b/>
        </w:rPr>
        <w:t>Financial systems require a very high level of stability and user confidence</w:t>
      </w:r>
      <w:r w:rsidRPr="002407BA">
        <w:t xml:space="preserve">. Looking specifically at the US stock market system, much of the infrastructure has developed </w:t>
      </w:r>
      <w:r w:rsidR="00454605">
        <w:t xml:space="preserve">naturally </w:t>
      </w:r>
      <w:r w:rsidRPr="002407BA">
        <w:t xml:space="preserve">over </w:t>
      </w:r>
      <w:r w:rsidR="00454605">
        <w:t xml:space="preserve">many </w:t>
      </w:r>
      <w:r w:rsidRPr="002407BA">
        <w:t xml:space="preserve">decades to meet </w:t>
      </w:r>
      <w:r w:rsidR="00454605">
        <w:t xml:space="preserve">the </w:t>
      </w:r>
      <w:r w:rsidRPr="002407BA">
        <w:t xml:space="preserve">needs of users and regulators. Switching to a whole new architecture </w:t>
      </w:r>
      <w:r w:rsidR="00454605">
        <w:t>involves risk and would likely introduce volatility</w:t>
      </w:r>
      <w:r w:rsidRPr="002407BA">
        <w:t xml:space="preserve">, so rapid </w:t>
      </w:r>
      <w:r w:rsidR="00454605">
        <w:t>infrastructural change</w:t>
      </w:r>
      <w:r w:rsidRPr="002407BA">
        <w:t xml:space="preserve"> is unlikely</w:t>
      </w:r>
      <w:r w:rsidR="00104147">
        <w:t xml:space="preserve"> [12]</w:t>
      </w:r>
      <w:r w:rsidRPr="002407BA">
        <w:t>.</w:t>
      </w:r>
    </w:p>
    <w:p w:rsidR="00F512B3" w:rsidRPr="002407BA" w:rsidRDefault="00F512B3" w:rsidP="00F512B3">
      <w:pPr>
        <w:jc w:val="both"/>
        <w:rPr>
          <w:b/>
        </w:rPr>
      </w:pPr>
    </w:p>
    <w:p w:rsidR="00026FF5" w:rsidRPr="002407BA" w:rsidRDefault="00116197" w:rsidP="00F512B3">
      <w:pPr>
        <w:jc w:val="both"/>
      </w:pPr>
      <w:r w:rsidRPr="002407BA">
        <w:rPr>
          <w:b/>
        </w:rPr>
        <w:t>Historical Reputation:</w:t>
      </w:r>
      <w:r w:rsidR="00026FF5" w:rsidRPr="002407BA">
        <w:t xml:space="preserve"> Because of</w:t>
      </w:r>
      <w:r w:rsidR="002D3794">
        <w:t xml:space="preserve"> its history of</w:t>
      </w:r>
      <w:r w:rsidR="003A6B27">
        <w:t xml:space="preserve"> being used as a commercial framework for Dark Web activity, the</w:t>
      </w:r>
      <w:r w:rsidR="00026FF5" w:rsidRPr="002407BA">
        <w:t xml:space="preserve"> </w:t>
      </w:r>
      <w:r w:rsidR="00BF4CA7">
        <w:t>b</w:t>
      </w:r>
      <w:r w:rsidR="00BF4CA7" w:rsidRPr="002407BA">
        <w:t xml:space="preserve">itcoin </w:t>
      </w:r>
      <w:proofErr w:type="spellStart"/>
      <w:r w:rsidR="003C315A" w:rsidRPr="002407BA">
        <w:t>Blockchain</w:t>
      </w:r>
      <w:proofErr w:type="spellEnd"/>
      <w:r w:rsidR="00026FF5" w:rsidRPr="002407BA">
        <w:t xml:space="preserve"> </w:t>
      </w:r>
      <w:r w:rsidR="003A6B27">
        <w:t xml:space="preserve">must also work to restore its public reputation if it is to </w:t>
      </w:r>
      <w:r w:rsidR="006A7069">
        <w:t xml:space="preserve">generate widespread adoption and </w:t>
      </w:r>
      <w:r w:rsidR="003A6B27">
        <w:t>assume the c</w:t>
      </w:r>
      <w:r w:rsidR="00867917">
        <w:t>rucial</w:t>
      </w:r>
      <w:r w:rsidR="003A6B27">
        <w:t xml:space="preserve"> infrastructural roles of which </w:t>
      </w:r>
      <w:r w:rsidR="006A7069">
        <w:t>the technology is capable</w:t>
      </w:r>
      <w:r w:rsidR="00026FF5" w:rsidRPr="002407BA">
        <w:t>.</w:t>
      </w:r>
    </w:p>
    <w:p w:rsidR="00F512B3" w:rsidRPr="002407BA" w:rsidRDefault="00F512B3" w:rsidP="00F512B3">
      <w:pPr>
        <w:jc w:val="both"/>
        <w:rPr>
          <w:b/>
        </w:rPr>
      </w:pPr>
    </w:p>
    <w:p w:rsidR="00D97CC8" w:rsidRPr="002407BA" w:rsidRDefault="00D97CC8" w:rsidP="00D97CC8">
      <w:pPr>
        <w:jc w:val="both"/>
      </w:pPr>
      <w:r w:rsidRPr="002407BA">
        <w:rPr>
          <w:b/>
        </w:rPr>
        <w:t>51% Attack</w:t>
      </w:r>
      <w:r w:rsidRPr="002407BA">
        <w:t>:</w:t>
      </w:r>
      <w:r w:rsidR="00026FF5" w:rsidRPr="002407BA">
        <w:rPr>
          <w:b/>
        </w:rPr>
        <w:t xml:space="preserve"> </w:t>
      </w:r>
      <w:r w:rsidR="00960C67" w:rsidRPr="002407BA">
        <w:t>In 2009, bitcoin min</w:t>
      </w:r>
      <w:r w:rsidR="00026FF5" w:rsidRPr="002407BA">
        <w:t xml:space="preserve">ers (data verifiers) began </w:t>
      </w:r>
      <w:r w:rsidR="00BF4CA7">
        <w:t>their operation using</w:t>
      </w:r>
      <w:r w:rsidR="00026FF5" w:rsidRPr="002407BA">
        <w:t xml:space="preserve"> home computers. </w:t>
      </w:r>
      <w:r w:rsidR="00BF4CA7">
        <w:t>Today,</w:t>
      </w:r>
      <w:r w:rsidR="00BF4CA7" w:rsidRPr="002407BA">
        <w:t xml:space="preserve"> </w:t>
      </w:r>
      <w:r w:rsidR="00026FF5" w:rsidRPr="002407BA">
        <w:t xml:space="preserve">there is an </w:t>
      </w:r>
      <w:r w:rsidR="00BF4CA7">
        <w:t xml:space="preserve">entire </w:t>
      </w:r>
      <w:r w:rsidR="00026FF5" w:rsidRPr="002407BA">
        <w:t xml:space="preserve">industry of </w:t>
      </w:r>
      <w:r w:rsidR="00BF4CA7">
        <w:t xml:space="preserve">high-end </w:t>
      </w:r>
      <w:r w:rsidR="00026FF5" w:rsidRPr="002407BA">
        <w:t>super computers</w:t>
      </w:r>
      <w:r w:rsidR="00867917">
        <w:t xml:space="preserve"> exclusively dedicated </w:t>
      </w:r>
      <w:r w:rsidR="00BF4CA7">
        <w:t>to</w:t>
      </w:r>
      <w:r w:rsidR="00026FF5" w:rsidRPr="002407BA">
        <w:t xml:space="preserve"> mining bitcoin</w:t>
      </w:r>
      <w:r w:rsidR="00BF4CA7">
        <w:t xml:space="preserve">, </w:t>
      </w:r>
      <w:r w:rsidR="00026FF5" w:rsidRPr="002407BA">
        <w:t xml:space="preserve">and </w:t>
      </w:r>
      <w:r w:rsidR="00BF4CA7" w:rsidRPr="002407BA">
        <w:t>it</w:t>
      </w:r>
      <w:r w:rsidR="00BF4CA7">
        <w:t xml:space="preserve"> i</w:t>
      </w:r>
      <w:r w:rsidR="00BF4CA7" w:rsidRPr="002407BA">
        <w:t xml:space="preserve">s </w:t>
      </w:r>
      <w:r w:rsidR="00026FF5" w:rsidRPr="002407BA">
        <w:t xml:space="preserve">no longer </w:t>
      </w:r>
      <w:r w:rsidR="00BF4CA7">
        <w:t>feasible</w:t>
      </w:r>
      <w:r w:rsidR="00BF4CA7" w:rsidRPr="002407BA">
        <w:t xml:space="preserve"> </w:t>
      </w:r>
      <w:r w:rsidR="00026FF5" w:rsidRPr="002407BA">
        <w:t xml:space="preserve">to </w:t>
      </w:r>
      <w:r w:rsidR="00BF4CA7">
        <w:t xml:space="preserve">competitively </w:t>
      </w:r>
      <w:r w:rsidR="00026FF5" w:rsidRPr="002407BA">
        <w:t xml:space="preserve">mine </w:t>
      </w:r>
      <w:r w:rsidR="00867917">
        <w:t>using the kind of technology typically found in the private home</w:t>
      </w:r>
      <w:r w:rsidR="00026FF5" w:rsidRPr="002407BA">
        <w:t xml:space="preserve">. </w:t>
      </w:r>
      <w:r w:rsidR="00867917">
        <w:t>In</w:t>
      </w:r>
      <w:r w:rsidR="00026FF5" w:rsidRPr="002407BA">
        <w:t xml:space="preserve"> </w:t>
      </w:r>
      <w:r w:rsidR="00867917">
        <w:t>lending themselves to the concentration of</w:t>
      </w:r>
      <w:r w:rsidR="00867917" w:rsidRPr="002407BA">
        <w:t xml:space="preserve"> </w:t>
      </w:r>
      <w:r w:rsidR="00867917">
        <w:t>bitcoin wealth</w:t>
      </w:r>
      <w:r w:rsidR="00026FF5" w:rsidRPr="002407BA">
        <w:t xml:space="preserve">, </w:t>
      </w:r>
      <w:r w:rsidR="00867917">
        <w:t xml:space="preserve">these technological </w:t>
      </w:r>
      <w:r w:rsidR="00867917">
        <w:lastRenderedPageBreak/>
        <w:t xml:space="preserve">developments lead to a problematic </w:t>
      </w:r>
      <w:r w:rsidR="00026FF5" w:rsidRPr="002407BA">
        <w:t xml:space="preserve">centralization of </w:t>
      </w:r>
      <w:r w:rsidR="00867917">
        <w:t>network influence.</w:t>
      </w:r>
      <w:r w:rsidR="00026FF5" w:rsidRPr="002407BA">
        <w:t xml:space="preserve"> </w:t>
      </w:r>
    </w:p>
    <w:p w:rsidR="00D97CC8" w:rsidRPr="002407BA" w:rsidRDefault="00D97CC8" w:rsidP="00D97CC8">
      <w:pPr>
        <w:jc w:val="both"/>
      </w:pPr>
    </w:p>
    <w:p w:rsidR="007258BC" w:rsidRPr="002407BA" w:rsidRDefault="00D97CC8" w:rsidP="00F512B3">
      <w:pPr>
        <w:jc w:val="both"/>
      </w:pPr>
      <w:r w:rsidRPr="002407BA">
        <w:t xml:space="preserve">If any mining pool controls more than 50% of the total hashing power of the entire </w:t>
      </w:r>
      <w:proofErr w:type="spellStart"/>
      <w:r w:rsidRPr="002407BA">
        <w:t>Blockchain</w:t>
      </w:r>
      <w:proofErr w:type="spellEnd"/>
      <w:r w:rsidRPr="002407BA">
        <w:t>, it</w:t>
      </w:r>
      <w:r w:rsidR="003E5FB5">
        <w:t xml:space="preserve"> is capable of</w:t>
      </w:r>
      <w:r w:rsidRPr="002407BA">
        <w:t xml:space="preserve"> </w:t>
      </w:r>
      <w:r w:rsidR="00AD0843">
        <w:t>determining</w:t>
      </w:r>
      <w:r w:rsidRPr="002407BA">
        <w:t xml:space="preserve"> </w:t>
      </w:r>
      <w:r w:rsidR="00104147">
        <w:t>the validity and direction of the course of the</w:t>
      </w:r>
      <w:r w:rsidRPr="002407BA">
        <w:t xml:space="preserve"> transaction history. The 51% attacker essentially becomes the</w:t>
      </w:r>
      <w:r w:rsidR="00104147">
        <w:t xml:space="preserve"> authoritative</w:t>
      </w:r>
      <w:r w:rsidRPr="002407BA">
        <w:t xml:space="preserve"> host of the entire </w:t>
      </w:r>
      <w:proofErr w:type="spellStart"/>
      <w:r w:rsidRPr="002407BA">
        <w:t>Blockchain</w:t>
      </w:r>
      <w:proofErr w:type="spellEnd"/>
      <w:r w:rsidRPr="002407BA">
        <w:t xml:space="preserve">. </w:t>
      </w:r>
      <w:r w:rsidR="00026FF5" w:rsidRPr="002407BA">
        <w:t>Since consensus decision</w:t>
      </w:r>
      <w:r w:rsidR="002B7E07" w:rsidRPr="002407BA">
        <w:t xml:space="preserve">s are based on </w:t>
      </w:r>
      <w:r w:rsidR="00026FF5" w:rsidRPr="002407BA">
        <w:t xml:space="preserve">mining power, </w:t>
      </w:r>
      <w:r w:rsidR="001E16CA">
        <w:t>it is possible that the</w:t>
      </w:r>
      <w:r w:rsidR="00026FF5" w:rsidRPr="002407BA">
        <w:t xml:space="preserve"> most powerful miners accept only the code changes advantageous to themselves, shoring up their </w:t>
      </w:r>
      <w:r w:rsidR="00104147">
        <w:t>influence</w:t>
      </w:r>
      <w:r w:rsidR="00026FF5" w:rsidRPr="002407BA">
        <w:t>. Other situations involving coercion or collusion a</w:t>
      </w:r>
      <w:r w:rsidR="00897001" w:rsidRPr="002407BA">
        <w:t xml:space="preserve">re also conceivable. </w:t>
      </w:r>
      <w:r w:rsidR="001E16CA">
        <w:t>Influential miners</w:t>
      </w:r>
      <w:r w:rsidR="00026FF5" w:rsidRPr="002407BA">
        <w:t xml:space="preserve"> could receive compensation </w:t>
      </w:r>
      <w:r w:rsidR="001E16CA">
        <w:t>(i.e.,</w:t>
      </w:r>
      <w:r w:rsidR="00026FF5" w:rsidRPr="002407BA">
        <w:t xml:space="preserve"> bribes) for accepting code changes of little importance to </w:t>
      </w:r>
      <w:r w:rsidR="0023196A" w:rsidRPr="002407BA">
        <w:t>them</w:t>
      </w:r>
      <w:r w:rsidR="00026FF5" w:rsidRPr="002407BA">
        <w:t xml:space="preserve">. Software changes could be packaged to deceive those accepting them. Advantageous changes may simply go unnoticed and unused. </w:t>
      </w:r>
      <w:r w:rsidR="00104147" w:rsidRPr="002407BA">
        <w:t>Th</w:t>
      </w:r>
      <w:r w:rsidR="00104147">
        <w:t>e</w:t>
      </w:r>
      <w:r w:rsidR="00104147" w:rsidRPr="002407BA">
        <w:t xml:space="preserve"> </w:t>
      </w:r>
      <w:r w:rsidR="00104147">
        <w:t>absence of any single regulative authority</w:t>
      </w:r>
      <w:r w:rsidR="00026FF5" w:rsidRPr="002407BA">
        <w:t xml:space="preserve"> over </w:t>
      </w:r>
      <w:r w:rsidR="00104147">
        <w:t xml:space="preserve">the </w:t>
      </w:r>
      <w:proofErr w:type="spellStart"/>
      <w:r w:rsidR="003C315A" w:rsidRPr="002407BA">
        <w:t>Blockchain</w:t>
      </w:r>
      <w:proofErr w:type="spellEnd"/>
      <w:r w:rsidR="00026FF5" w:rsidRPr="002407BA">
        <w:t xml:space="preserve"> might leave it vulnerable to sabotage. </w:t>
      </w:r>
      <w:r w:rsidR="004B7125" w:rsidRPr="002407BA">
        <w:t>T</w:t>
      </w:r>
      <w:r w:rsidR="00026FF5" w:rsidRPr="002407BA">
        <w:t xml:space="preserve">heoretically, a saboteur </w:t>
      </w:r>
      <w:r w:rsidR="001E16CA">
        <w:t xml:space="preserve">group </w:t>
      </w:r>
      <w:r w:rsidR="00026FF5" w:rsidRPr="002407BA">
        <w:t>could compromise t</w:t>
      </w:r>
      <w:r w:rsidR="008B545C" w:rsidRPr="002407BA">
        <w:t xml:space="preserve">he integrity of the </w:t>
      </w:r>
      <w:proofErr w:type="spellStart"/>
      <w:r w:rsidR="003C315A" w:rsidRPr="002407BA">
        <w:t>Blockchain</w:t>
      </w:r>
      <w:proofErr w:type="spellEnd"/>
      <w:r w:rsidR="00026FF5" w:rsidRPr="002407BA">
        <w:t xml:space="preserve"> data </w:t>
      </w:r>
      <w:r w:rsidR="001E16CA">
        <w:t>if it were capable of asserting</w:t>
      </w:r>
      <w:r w:rsidR="00026FF5" w:rsidRPr="002407BA">
        <w:t xml:space="preserve"> control</w:t>
      </w:r>
      <w:r w:rsidR="001E16CA">
        <w:t xml:space="preserve"> over</w:t>
      </w:r>
      <w:r w:rsidR="00026FF5" w:rsidRPr="002407BA">
        <w:t xml:space="preserve"> a majority of the mining power</w:t>
      </w:r>
      <w:r w:rsidR="001E16CA">
        <w:t xml:space="preserve">, enabling it to </w:t>
      </w:r>
      <w:r w:rsidR="00026FF5" w:rsidRPr="002407BA">
        <w:t>orga</w:t>
      </w:r>
      <w:r w:rsidR="004B7125" w:rsidRPr="002407BA">
        <w:t xml:space="preserve">nize a </w:t>
      </w:r>
      <w:r w:rsidR="001E16CA">
        <w:t xml:space="preserve">so-called </w:t>
      </w:r>
      <w:r w:rsidR="004B7125" w:rsidRPr="002407BA">
        <w:t>“51% attack”</w:t>
      </w:r>
      <w:r w:rsidR="00C116C6" w:rsidRPr="002407BA">
        <w:t xml:space="preserve"> [1</w:t>
      </w:r>
      <w:r w:rsidR="00211C83">
        <w:t>3</w:t>
      </w:r>
      <w:r w:rsidR="00C116C6" w:rsidRPr="002407BA">
        <w:t>]</w:t>
      </w:r>
      <w:r w:rsidR="004B7125" w:rsidRPr="002407BA">
        <w:t>.</w:t>
      </w:r>
      <w:r w:rsidR="007258BC" w:rsidRPr="002407BA">
        <w:t xml:space="preserve"> </w:t>
      </w:r>
    </w:p>
    <w:p w:rsidR="00F512B3" w:rsidRPr="002407BA" w:rsidRDefault="00F512B3" w:rsidP="00F512B3">
      <w:pPr>
        <w:jc w:val="both"/>
        <w:rPr>
          <w:b/>
        </w:rPr>
      </w:pPr>
    </w:p>
    <w:p w:rsidR="007258BC" w:rsidRPr="002407BA" w:rsidRDefault="007258BC" w:rsidP="007258BC">
      <w:pPr>
        <w:jc w:val="both"/>
      </w:pPr>
      <w:r w:rsidRPr="002407BA">
        <w:rPr>
          <w:b/>
        </w:rPr>
        <w:t>Double-spending</w:t>
      </w:r>
      <w:r w:rsidRPr="002407BA">
        <w:t>: This type of attack is</w:t>
      </w:r>
      <w:r w:rsidR="00211C83">
        <w:t xml:space="preserve"> perpetrated by</w:t>
      </w:r>
      <w:r w:rsidRPr="002407BA">
        <w:t xml:space="preserve"> a malicious client attempt</w:t>
      </w:r>
      <w:r w:rsidR="00211C83">
        <w:t>ing</w:t>
      </w:r>
      <w:r w:rsidRPr="002407BA">
        <w:t xml:space="preserve"> to transfer coins to multiple vendors before the transactions are fully verified.</w:t>
      </w:r>
      <w:r w:rsidR="00D004DD" w:rsidRPr="002407BA">
        <w:t xml:space="preserve"> </w:t>
      </w:r>
      <w:r w:rsidR="00211C83">
        <w:t>For bitcoin cryptocurrency, t</w:t>
      </w:r>
      <w:r w:rsidRPr="002407BA">
        <w:t>he average process</w:t>
      </w:r>
      <w:r w:rsidR="00211C83">
        <w:t>ing</w:t>
      </w:r>
      <w:r w:rsidRPr="002407BA">
        <w:t xml:space="preserve"> time</w:t>
      </w:r>
      <w:r w:rsidR="00211C83">
        <w:t xml:space="preserve"> for confirming the transactions of</w:t>
      </w:r>
      <w:r w:rsidRPr="002407BA">
        <w:t xml:space="preserve"> </w:t>
      </w:r>
      <w:r w:rsidR="00211C83">
        <w:t xml:space="preserve">a </w:t>
      </w:r>
      <w:r w:rsidRPr="002407BA">
        <w:t>new block</w:t>
      </w:r>
      <w:r w:rsidR="00211C83">
        <w:t xml:space="preserve"> </w:t>
      </w:r>
      <w:r w:rsidRPr="002407BA">
        <w:t>is about 10 minutes</w:t>
      </w:r>
      <w:r w:rsidR="00211C83">
        <w:t>,</w:t>
      </w:r>
      <w:r w:rsidRPr="002407BA">
        <w:t xml:space="preserve"> with </w:t>
      </w:r>
      <w:r w:rsidR="00211C83">
        <w:t xml:space="preserve">a standard deviation of </w:t>
      </w:r>
      <w:r w:rsidRPr="002407BA">
        <w:t>20 minutes.</w:t>
      </w:r>
      <w:r w:rsidR="00D004DD" w:rsidRPr="002407BA">
        <w:t xml:space="preserve"> </w:t>
      </w:r>
      <w:r w:rsidRPr="002407BA">
        <w:t xml:space="preserve">With this much time </w:t>
      </w:r>
      <w:proofErr w:type="gramStart"/>
      <w:r w:rsidRPr="002407BA">
        <w:t>between</w:t>
      </w:r>
      <w:proofErr w:type="gramEnd"/>
      <w:r w:rsidRPr="002407BA">
        <w:t xml:space="preserve"> the proposal and transfer of payment, an attacker can double-spend before transactions are fully validated</w:t>
      </w:r>
      <w:r w:rsidR="0049296A">
        <w:t xml:space="preserve"> [14]</w:t>
      </w:r>
      <w:r w:rsidRPr="002407BA">
        <w:t>.</w:t>
      </w:r>
      <w:r w:rsidR="00D004DD" w:rsidRPr="002407BA">
        <w:t xml:space="preserve"> </w:t>
      </w:r>
      <w:r w:rsidRPr="002407BA">
        <w:t xml:space="preserve">Another way of double-spending is when a malicious client </w:t>
      </w:r>
      <w:r w:rsidR="006B49D2">
        <w:t xml:space="preserve">leverages a discrepancy over the valid direction of the </w:t>
      </w:r>
      <w:proofErr w:type="spellStart"/>
      <w:r w:rsidR="006B49D2">
        <w:t>Blockchain</w:t>
      </w:r>
      <w:proofErr w:type="spellEnd"/>
      <w:r w:rsidR="006B49D2">
        <w:t xml:space="preserve"> in the event of a hard fork, or</w:t>
      </w:r>
      <w:r w:rsidR="0049296A">
        <w:t xml:space="preserve"> temporary</w:t>
      </w:r>
      <w:r w:rsidR="006B49D2">
        <w:t xml:space="preserve"> divergence in the chain. </w:t>
      </w:r>
      <w:r w:rsidRPr="002407BA">
        <w:t xml:space="preserve">Since the longest block fork </w:t>
      </w:r>
      <w:r w:rsidR="006B49D2">
        <w:t>is eventually established as the valid chain</w:t>
      </w:r>
      <w:r w:rsidRPr="002407BA">
        <w:t xml:space="preserve">, </w:t>
      </w:r>
      <w:r w:rsidR="006B49D2">
        <w:t xml:space="preserve">this may result in </w:t>
      </w:r>
      <w:r w:rsidR="0049296A">
        <w:t>an “extinct fork,” i.e., the extinction of the original prong in the fork</w:t>
      </w:r>
      <w:r w:rsidRPr="002407BA">
        <w:t xml:space="preserve"> </w:t>
      </w:r>
      <w:r w:rsidR="00211C83">
        <w:t>[1</w:t>
      </w:r>
      <w:r w:rsidR="0049296A">
        <w:t>5</w:t>
      </w:r>
      <w:r w:rsidR="00211C83">
        <w:t>]</w:t>
      </w:r>
      <w:r w:rsidRPr="002407BA">
        <w:t>.</w:t>
      </w:r>
    </w:p>
    <w:p w:rsidR="007258BC" w:rsidRPr="002407BA" w:rsidRDefault="007258BC" w:rsidP="007258BC">
      <w:pPr>
        <w:jc w:val="both"/>
      </w:pPr>
    </w:p>
    <w:p w:rsidR="007258BC" w:rsidRPr="002407BA" w:rsidRDefault="007258BC" w:rsidP="007258BC">
      <w:pPr>
        <w:jc w:val="both"/>
      </w:pPr>
      <w:r w:rsidRPr="002407BA">
        <w:rPr>
          <w:b/>
        </w:rPr>
        <w:t>Selfish mining</w:t>
      </w:r>
      <w:r w:rsidRPr="002407BA">
        <w:t>:</w:t>
      </w:r>
      <w:r w:rsidR="00D004DD" w:rsidRPr="002407BA">
        <w:t xml:space="preserve"> </w:t>
      </w:r>
      <w:r w:rsidR="003D28D7">
        <w:t>Instead of publishing blocks to the network immediately, a</w:t>
      </w:r>
      <w:r w:rsidRPr="002407BA">
        <w:t xml:space="preserve"> </w:t>
      </w:r>
      <w:r w:rsidR="003D28D7">
        <w:t xml:space="preserve">“selfish miner” may operate on their own private chain before publishing several blocks at once, potentially forcing other nodes to discard blocks and lose revenue. This is costly to the selfish miner in the short term, but may have an even more substantial impact on the revenue of other nodes, such that others are incentivized to continue working on the attacker’s </w:t>
      </w:r>
      <w:r w:rsidR="00B66DE6">
        <w:t xml:space="preserve">newly </w:t>
      </w:r>
      <w:r w:rsidR="003D28D7">
        <w:t xml:space="preserve">published chain. </w:t>
      </w:r>
      <w:r w:rsidR="00B66DE6">
        <w:t>This may eventually invalidate the existing public branch, and credit the selfish miner for the overlap [16].</w:t>
      </w:r>
    </w:p>
    <w:p w:rsidR="007258BC" w:rsidRPr="002407BA" w:rsidRDefault="007258BC" w:rsidP="007258BC">
      <w:pPr>
        <w:jc w:val="both"/>
      </w:pPr>
    </w:p>
    <w:p w:rsidR="007258BC" w:rsidRPr="002407BA" w:rsidRDefault="007258BC" w:rsidP="007258BC">
      <w:pPr>
        <w:jc w:val="both"/>
      </w:pPr>
      <w:r w:rsidRPr="002407BA">
        <w:rPr>
          <w:b/>
        </w:rPr>
        <w:t>Transaction Privacy Leakage</w:t>
      </w:r>
      <w:r w:rsidRPr="002407BA">
        <w:t xml:space="preserve">: Although </w:t>
      </w:r>
      <w:proofErr w:type="spellStart"/>
      <w:r w:rsidRPr="002407BA">
        <w:t>Blockchains</w:t>
      </w:r>
      <w:proofErr w:type="spellEnd"/>
      <w:r w:rsidRPr="002407BA">
        <w:t xml:space="preserve"> are designed </w:t>
      </w:r>
      <w:r w:rsidR="00E60186">
        <w:t>for</w:t>
      </w:r>
      <w:r w:rsidR="00E60186" w:rsidRPr="002407BA">
        <w:t xml:space="preserve"> </w:t>
      </w:r>
      <w:r w:rsidRPr="002407BA">
        <w:t xml:space="preserve">anonymity, its privacy protection protocols are not very robust. An attacker </w:t>
      </w:r>
      <w:r w:rsidR="00E60186">
        <w:t>may use</w:t>
      </w:r>
      <w:r w:rsidR="00E60186" w:rsidRPr="002407BA">
        <w:t xml:space="preserve"> </w:t>
      </w:r>
      <w:r w:rsidRPr="002407BA">
        <w:t>methods such as taint analysis</w:t>
      </w:r>
      <w:r w:rsidR="00944CF5">
        <w:t xml:space="preserve"> (where “taint” is the percentage of funds received by one address that are traceable to another)</w:t>
      </w:r>
      <w:r w:rsidRPr="002407BA">
        <w:t xml:space="preserve"> and </w:t>
      </w:r>
      <w:r w:rsidR="00944CF5">
        <w:t>payment tracking</w:t>
      </w:r>
      <w:r w:rsidRPr="002407BA">
        <w:t>, IP address monitoring, and web</w:t>
      </w:r>
      <w:r w:rsidR="00944CF5">
        <w:t xml:space="preserve"> crawling</w:t>
      </w:r>
      <w:r w:rsidR="00944CF5" w:rsidRPr="002407BA">
        <w:t xml:space="preserve"> </w:t>
      </w:r>
      <w:r w:rsidRPr="002407BA">
        <w:t>[</w:t>
      </w:r>
      <w:r w:rsidR="00944CF5">
        <w:t>17</w:t>
      </w:r>
      <w:r w:rsidRPr="002407BA">
        <w:t xml:space="preserve">]. Furthermore, if an attacker obtains private information from a vendor such as </w:t>
      </w:r>
      <w:r w:rsidR="00E60186">
        <w:t xml:space="preserve">an </w:t>
      </w:r>
      <w:r w:rsidRPr="002407BA">
        <w:t xml:space="preserve">email or shipping address, then it can be linked to the </w:t>
      </w:r>
      <w:r w:rsidR="00E60186">
        <w:t>b</w:t>
      </w:r>
      <w:r w:rsidR="00E60186" w:rsidRPr="002407BA">
        <w:t xml:space="preserve">itcoin </w:t>
      </w:r>
      <w:r w:rsidRPr="002407BA">
        <w:t>address and the o</w:t>
      </w:r>
      <w:r w:rsidR="00E60186">
        <w:t>wn</w:t>
      </w:r>
      <w:r w:rsidRPr="002407BA">
        <w:t>er’s identity</w:t>
      </w:r>
      <w:r w:rsidR="00EE6D8B">
        <w:t>.</w:t>
      </w:r>
    </w:p>
    <w:p w:rsidR="007258BC" w:rsidRPr="002407BA" w:rsidRDefault="007258BC" w:rsidP="00F512B3">
      <w:pPr>
        <w:jc w:val="both"/>
        <w:rPr>
          <w:b/>
        </w:rPr>
      </w:pPr>
    </w:p>
    <w:p w:rsidR="00026FF5" w:rsidRPr="002407BA" w:rsidRDefault="00641A6D" w:rsidP="00F512B3">
      <w:pPr>
        <w:jc w:val="both"/>
      </w:pPr>
      <w:r w:rsidRPr="002407BA">
        <w:rPr>
          <w:b/>
        </w:rPr>
        <w:lastRenderedPageBreak/>
        <w:t>S</w:t>
      </w:r>
      <w:r w:rsidR="00026FF5" w:rsidRPr="002407BA">
        <w:rPr>
          <w:b/>
        </w:rPr>
        <w:t>mart c</w:t>
      </w:r>
      <w:r w:rsidRPr="002407BA">
        <w:rPr>
          <w:b/>
        </w:rPr>
        <w:t xml:space="preserve">ontract </w:t>
      </w:r>
      <w:r w:rsidR="007258BC" w:rsidRPr="002407BA">
        <w:rPr>
          <w:b/>
        </w:rPr>
        <w:t>attacks</w:t>
      </w:r>
      <w:r w:rsidR="00116197" w:rsidRPr="002407BA">
        <w:rPr>
          <w:b/>
        </w:rPr>
        <w:t>:</w:t>
      </w:r>
      <w:r w:rsidR="00026FF5" w:rsidRPr="002407BA">
        <w:rPr>
          <w:b/>
        </w:rPr>
        <w:t xml:space="preserve"> </w:t>
      </w:r>
      <w:r w:rsidR="00026FF5" w:rsidRPr="002407BA">
        <w:t>There is concern over how well the preprogra</w:t>
      </w:r>
      <w:r w:rsidR="00EE6D8B">
        <w:t>m</w:t>
      </w:r>
      <w:r w:rsidR="00026FF5" w:rsidRPr="002407BA">
        <w:t xml:space="preserve">med </w:t>
      </w:r>
      <w:r w:rsidR="0030064A">
        <w:t xml:space="preserve">mechanisms </w:t>
      </w:r>
      <w:r w:rsidR="00026FF5" w:rsidRPr="002407BA">
        <w:t xml:space="preserve">perform when issues </w:t>
      </w:r>
      <w:r w:rsidR="00EE6D8B">
        <w:t>like</w:t>
      </w:r>
      <w:r w:rsidR="00026FF5" w:rsidRPr="002407BA">
        <w:t xml:space="preserve"> disputes over </w:t>
      </w:r>
      <w:r w:rsidR="00EE6D8B">
        <w:t xml:space="preserve">transaction </w:t>
      </w:r>
      <w:r w:rsidR="00026FF5" w:rsidRPr="002407BA">
        <w:t xml:space="preserve">finality </w:t>
      </w:r>
      <w:r w:rsidR="0030064A">
        <w:t>or</w:t>
      </w:r>
      <w:r w:rsidR="00026FF5" w:rsidRPr="002407BA">
        <w:t xml:space="preserve"> delays create a need for human intervention</w:t>
      </w:r>
      <w:r w:rsidR="00EE6D8B">
        <w:t>.</w:t>
      </w:r>
      <w:r w:rsidR="009D185C" w:rsidRPr="002407BA">
        <w:t xml:space="preserve"> </w:t>
      </w:r>
      <w:r w:rsidR="00026FF5" w:rsidRPr="002407BA">
        <w:t xml:space="preserve">Smart </w:t>
      </w:r>
      <w:r w:rsidR="0030064A">
        <w:t>c</w:t>
      </w:r>
      <w:r w:rsidR="00026FF5" w:rsidRPr="002407BA">
        <w:t>ontracts may be susceptible to a</w:t>
      </w:r>
      <w:r w:rsidR="0030064A">
        <w:t>ttacks of the kind perpetrated against the Decentralized Autonomous Organization (DAO) in June of 2016, when a recursive call bug in the software was exploited, allowing the attacker to drain the DAO of $3.6M in ether</w:t>
      </w:r>
      <w:r w:rsidR="00D01269">
        <w:t xml:space="preserve"> (approximately equivalent to $45M)</w:t>
      </w:r>
      <w:r w:rsidR="0030064A">
        <w:t>, collected from the sale of its tokens</w:t>
      </w:r>
      <w:r w:rsidR="00D01269">
        <w:t xml:space="preserve"> </w:t>
      </w:r>
      <w:r w:rsidR="007258BC" w:rsidRPr="002407BA">
        <w:t>[</w:t>
      </w:r>
      <w:r w:rsidR="00D01269">
        <w:t>18</w:t>
      </w:r>
      <w:r w:rsidR="007258BC" w:rsidRPr="002407BA">
        <w:t>]. Refer to Appendix Table</w:t>
      </w:r>
      <w:r w:rsidR="0030064A">
        <w:t>s</w:t>
      </w:r>
      <w:r w:rsidR="007258BC" w:rsidRPr="002407BA">
        <w:t xml:space="preserve"> A</w:t>
      </w:r>
      <w:r w:rsidR="00D97CC8" w:rsidRPr="002407BA">
        <w:t xml:space="preserve"> and B</w:t>
      </w:r>
      <w:r w:rsidR="007258BC" w:rsidRPr="002407BA">
        <w:t xml:space="preserve"> fo</w:t>
      </w:r>
      <w:r w:rsidR="00D97CC8" w:rsidRPr="002407BA">
        <w:t xml:space="preserve">r more </w:t>
      </w:r>
      <w:r w:rsidR="0030064A">
        <w:t>on smart contract vulnerabilities.</w:t>
      </w:r>
    </w:p>
    <w:p w:rsidR="00F512B3" w:rsidRPr="002407BA" w:rsidRDefault="00F512B3" w:rsidP="00F512B3">
      <w:pPr>
        <w:jc w:val="both"/>
        <w:rPr>
          <w:b/>
        </w:rPr>
      </w:pPr>
    </w:p>
    <w:p w:rsidR="00D97CC8" w:rsidRPr="002407BA" w:rsidRDefault="00D97CC8" w:rsidP="00D97CC8">
      <w:pPr>
        <w:jc w:val="both"/>
      </w:pPr>
      <w:r w:rsidRPr="00286F41">
        <w:rPr>
          <w:b/>
        </w:rPr>
        <w:t xml:space="preserve">Private Key </w:t>
      </w:r>
      <w:r w:rsidR="00286F41" w:rsidRPr="00286F41">
        <w:rPr>
          <w:b/>
        </w:rPr>
        <w:t>Security</w:t>
      </w:r>
      <w:r w:rsidRPr="002407BA">
        <w:t xml:space="preserve">: Bitcoin and </w:t>
      </w:r>
      <w:proofErr w:type="spellStart"/>
      <w:r w:rsidR="00D63AC5">
        <w:t>E</w:t>
      </w:r>
      <w:r w:rsidR="00D63AC5" w:rsidRPr="002407BA">
        <w:t>thereum</w:t>
      </w:r>
      <w:proofErr w:type="spellEnd"/>
      <w:r w:rsidR="00D63AC5" w:rsidRPr="002407BA">
        <w:t xml:space="preserve"> </w:t>
      </w:r>
      <w:r w:rsidRPr="002407BA">
        <w:t xml:space="preserve">utilize the Elliptic Curve Digital Signature </w:t>
      </w:r>
      <w:r w:rsidR="0023196A" w:rsidRPr="002407BA">
        <w:t>Algorithm (</w:t>
      </w:r>
      <w:r w:rsidRPr="002407BA">
        <w:t xml:space="preserve">ECDSA) </w:t>
      </w:r>
      <w:r w:rsidR="00D63AC5">
        <w:t>for payment authorization</w:t>
      </w:r>
      <w:r w:rsidR="008B05CC">
        <w:t xml:space="preserve"> [</w:t>
      </w:r>
      <w:r w:rsidR="003C671A">
        <w:t>19</w:t>
      </w:r>
      <w:r w:rsidR="008B05CC">
        <w:t>]</w:t>
      </w:r>
      <w:r w:rsidRPr="002407BA">
        <w:t>.</w:t>
      </w:r>
      <w:r w:rsidR="00D004DD" w:rsidRPr="002407BA">
        <w:t xml:space="preserve"> </w:t>
      </w:r>
      <w:r w:rsidR="00D63AC5">
        <w:t xml:space="preserve">There are concerns that insufficient randomness is incorporated into </w:t>
      </w:r>
      <w:r w:rsidR="008B05CC">
        <w:t>the process of generating</w:t>
      </w:r>
      <w:r w:rsidR="00D63AC5">
        <w:t xml:space="preserve"> ECDSA </w:t>
      </w:r>
      <w:r w:rsidR="008B05CC">
        <w:t>digital signatures [</w:t>
      </w:r>
      <w:r w:rsidR="003C671A">
        <w:t>20</w:t>
      </w:r>
      <w:r w:rsidR="008B05CC">
        <w:t xml:space="preserve">]. </w:t>
      </w:r>
      <w:r w:rsidR="003078AB">
        <w:t xml:space="preserve">Such vulnerabilities </w:t>
      </w:r>
      <w:r w:rsidR="00784B2F">
        <w:t xml:space="preserve">in the ECDSA implementation </w:t>
      </w:r>
      <w:r w:rsidR="003078AB">
        <w:t xml:space="preserve">were exploited in August 2013 by a hacker </w:t>
      </w:r>
      <w:r w:rsidR="00784B2F">
        <w:t xml:space="preserve">by the name of “Gomez,” who successfully stole 59 bitcoins from users who were the victims of a failure in random signature generation [21]. </w:t>
      </w:r>
      <w:r w:rsidRPr="002407BA">
        <w:t xml:space="preserve">Once </w:t>
      </w:r>
      <w:r w:rsidR="00784B2F">
        <w:t>a</w:t>
      </w:r>
      <w:r w:rsidR="00784B2F" w:rsidRPr="002407BA">
        <w:t xml:space="preserve"> </w:t>
      </w:r>
      <w:r w:rsidRPr="002407BA">
        <w:t xml:space="preserve">private key </w:t>
      </w:r>
      <w:r w:rsidR="00784B2F">
        <w:t xml:space="preserve">used in signature generation </w:t>
      </w:r>
      <w:r w:rsidRPr="002407BA">
        <w:t xml:space="preserve">is </w:t>
      </w:r>
      <w:r w:rsidR="00784B2F">
        <w:t>recovered by a malicious agent</w:t>
      </w:r>
      <w:r w:rsidRPr="002407BA">
        <w:t xml:space="preserve">, </w:t>
      </w:r>
      <w:r w:rsidR="00784B2F">
        <w:t>they can</w:t>
      </w:r>
      <w:r w:rsidRPr="002407BA">
        <w:t xml:space="preserve"> transfer the coins in the account</w:t>
      </w:r>
      <w:r w:rsidR="00784B2F">
        <w:t>,</w:t>
      </w:r>
      <w:r w:rsidRPr="002407BA">
        <w:t xml:space="preserve"> and</w:t>
      </w:r>
      <w:r w:rsidR="00784B2F">
        <w:t xml:space="preserve"> the</w:t>
      </w:r>
      <w:r w:rsidRPr="002407BA">
        <w:t xml:space="preserve"> owner will not be able to trace the attacker.</w:t>
      </w:r>
    </w:p>
    <w:p w:rsidR="00D004DD" w:rsidRPr="002407BA" w:rsidRDefault="00D004DD" w:rsidP="00D97CC8">
      <w:pPr>
        <w:jc w:val="both"/>
        <w:rPr>
          <w:b/>
        </w:rPr>
      </w:pPr>
    </w:p>
    <w:p w:rsidR="00D97CC8" w:rsidRPr="002407BA" w:rsidRDefault="00116197" w:rsidP="00D97CC8">
      <w:pPr>
        <w:jc w:val="both"/>
      </w:pPr>
      <w:r w:rsidRPr="002407BA">
        <w:rPr>
          <w:b/>
        </w:rPr>
        <w:t xml:space="preserve">Other </w:t>
      </w:r>
      <w:r w:rsidR="00641A6D" w:rsidRPr="002407BA">
        <w:rPr>
          <w:b/>
        </w:rPr>
        <w:t>T</w:t>
      </w:r>
      <w:r w:rsidR="00026FF5" w:rsidRPr="002407BA">
        <w:rPr>
          <w:b/>
        </w:rPr>
        <w:t>echnical limitations</w:t>
      </w:r>
      <w:r w:rsidRPr="002407BA">
        <w:rPr>
          <w:b/>
        </w:rPr>
        <w:t>:</w:t>
      </w:r>
      <w:r w:rsidR="00026FF5" w:rsidRPr="002407BA">
        <w:t xml:space="preserve"> </w:t>
      </w:r>
      <w:r w:rsidR="00290633">
        <w:t>Although change is underway,</w:t>
      </w:r>
      <w:r w:rsidR="00026FF5" w:rsidRPr="002407BA">
        <w:t xml:space="preserve"> </w:t>
      </w:r>
      <w:r w:rsidR="00290633">
        <w:t xml:space="preserve">the development of </w:t>
      </w:r>
      <w:r w:rsidR="00026FF5" w:rsidRPr="002407BA">
        <w:t xml:space="preserve">protocols </w:t>
      </w:r>
      <w:r w:rsidR="00290633">
        <w:t>and</w:t>
      </w:r>
      <w:r w:rsidR="00290633" w:rsidRPr="002407BA">
        <w:t xml:space="preserve"> </w:t>
      </w:r>
      <w:r w:rsidR="00026FF5" w:rsidRPr="002407BA">
        <w:t>st</w:t>
      </w:r>
      <w:r w:rsidR="00EA50E5" w:rsidRPr="002407BA">
        <w:t>andards for interoperability with</w:t>
      </w:r>
      <w:r w:rsidR="00026FF5" w:rsidRPr="002407BA">
        <w:t xml:space="preserve"> </w:t>
      </w:r>
      <w:proofErr w:type="spellStart"/>
      <w:r w:rsidR="003C315A" w:rsidRPr="002407BA">
        <w:t>Blockchain</w:t>
      </w:r>
      <w:proofErr w:type="spellEnd"/>
      <w:r w:rsidR="00290633">
        <w:t xml:space="preserve"> is still in its infancy</w:t>
      </w:r>
      <w:r w:rsidR="00026FF5" w:rsidRPr="002407BA">
        <w:rPr>
          <w:i/>
        </w:rPr>
        <w:t xml:space="preserve">. </w:t>
      </w:r>
      <w:r w:rsidR="00290633">
        <w:t>For interoperability with traditional large scale payment systems in particular, optimizing processing speed and supporting s</w:t>
      </w:r>
      <w:r w:rsidR="00026FF5" w:rsidRPr="002407BA">
        <w:t xml:space="preserve">calability </w:t>
      </w:r>
      <w:r w:rsidR="00422C63">
        <w:t xml:space="preserve">are </w:t>
      </w:r>
      <w:r w:rsidR="00290633">
        <w:t>of</w:t>
      </w:r>
      <w:r w:rsidR="00290633" w:rsidRPr="002407BA">
        <w:t xml:space="preserve"> </w:t>
      </w:r>
      <w:r w:rsidR="00422C63">
        <w:t>particular</w:t>
      </w:r>
      <w:r w:rsidR="00026FF5" w:rsidRPr="002407BA">
        <w:t xml:space="preserve"> concern</w:t>
      </w:r>
      <w:r w:rsidR="00290633">
        <w:t>.</w:t>
      </w:r>
    </w:p>
    <w:p w:rsidR="00026FF5" w:rsidRPr="002407BA" w:rsidRDefault="00026FF5" w:rsidP="00F512B3">
      <w:pPr>
        <w:jc w:val="both"/>
      </w:pPr>
    </w:p>
    <w:p w:rsidR="00975814" w:rsidRPr="002407BA" w:rsidRDefault="00116197" w:rsidP="00387057">
      <w:pPr>
        <w:pStyle w:val="Heading1"/>
      </w:pPr>
      <w:r w:rsidRPr="002407BA">
        <w:t>Application</w:t>
      </w:r>
      <w:r w:rsidR="00975814" w:rsidRPr="002407BA">
        <w:t xml:space="preserve"> Survey</w:t>
      </w:r>
    </w:p>
    <w:p w:rsidR="00975814" w:rsidRPr="002407BA" w:rsidRDefault="00555BE2" w:rsidP="008F3AE0">
      <w:pPr>
        <w:pStyle w:val="Heading2"/>
      </w:pPr>
      <w:r w:rsidRPr="002407BA">
        <w:t>Governments</w:t>
      </w:r>
    </w:p>
    <w:p w:rsidR="00F512B3" w:rsidRPr="002407BA" w:rsidRDefault="00F512B3" w:rsidP="00F512B3">
      <w:pPr>
        <w:jc w:val="both"/>
        <w:rPr>
          <w:b/>
        </w:rPr>
      </w:pPr>
    </w:p>
    <w:p w:rsidR="003C73CD" w:rsidRPr="002407BA" w:rsidRDefault="00116197" w:rsidP="00F512B3">
      <w:pPr>
        <w:jc w:val="both"/>
      </w:pPr>
      <w:r w:rsidRPr="002407BA">
        <w:rPr>
          <w:b/>
        </w:rPr>
        <w:t>Healthcare Records</w:t>
      </w:r>
      <w:r w:rsidR="003C73CD" w:rsidRPr="002407BA">
        <w:rPr>
          <w:b/>
        </w:rPr>
        <w:t xml:space="preserve">: </w:t>
      </w:r>
      <w:r w:rsidR="003C73CD" w:rsidRPr="002407BA">
        <w:t>Data</w:t>
      </w:r>
      <w:r w:rsidR="004B7125" w:rsidRPr="002407BA">
        <w:t xml:space="preserve"> security startup </w:t>
      </w:r>
      <w:proofErr w:type="spellStart"/>
      <w:r w:rsidR="004B7125" w:rsidRPr="002407BA">
        <w:t>Guardtime</w:t>
      </w:r>
      <w:proofErr w:type="spellEnd"/>
      <w:r w:rsidR="004B7125" w:rsidRPr="002407BA">
        <w:t xml:space="preserve"> has </w:t>
      </w:r>
      <w:r w:rsidR="003C73CD" w:rsidRPr="002407BA">
        <w:t xml:space="preserve">announced a partnership with the Estonian eHealth Foundation </w:t>
      </w:r>
      <w:r w:rsidR="004B7125" w:rsidRPr="002407BA">
        <w:t>to deploy</w:t>
      </w:r>
      <w:r w:rsidR="003C73CD" w:rsidRPr="002407BA">
        <w:t xml:space="preserve"> a </w:t>
      </w:r>
      <w:proofErr w:type="spellStart"/>
      <w:r w:rsidR="003C315A" w:rsidRPr="002407BA">
        <w:t>Blockchain</w:t>
      </w:r>
      <w:proofErr w:type="spellEnd"/>
      <w:r w:rsidR="003C73CD" w:rsidRPr="002407BA">
        <w:t>-based system to secure over 1</w:t>
      </w:r>
      <w:r w:rsidR="007A638B">
        <w:t>-</w:t>
      </w:r>
      <w:r w:rsidR="003C73CD" w:rsidRPr="002407BA">
        <w:t>mil</w:t>
      </w:r>
      <w:r w:rsidR="006F2AF6" w:rsidRPr="002407BA">
        <w:t>lion patient healthcare records [</w:t>
      </w:r>
      <w:r w:rsidR="00CF53B0">
        <w:t>2</w:t>
      </w:r>
      <w:r w:rsidR="00422C63">
        <w:t>2</w:t>
      </w:r>
      <w:r w:rsidR="006F2AF6" w:rsidRPr="002407BA">
        <w:t>].</w:t>
      </w:r>
      <w:r w:rsidR="003C73CD" w:rsidRPr="002407BA">
        <w:t xml:space="preserve"> The foundation will integrate </w:t>
      </w:r>
      <w:proofErr w:type="spellStart"/>
      <w:r w:rsidR="004B1A79">
        <w:fldChar w:fldCharType="begin"/>
      </w:r>
      <w:r w:rsidR="004B1A79">
        <w:instrText>HYPERLINK "http://www.coindesk.com/linux-foundation-led-hyperledger-project-swells-to-30-members/"</w:instrText>
      </w:r>
      <w:r w:rsidR="004B1A79">
        <w:fldChar w:fldCharType="separate"/>
      </w:r>
      <w:r w:rsidR="003C73CD" w:rsidRPr="002407BA">
        <w:t>Guardtime</w:t>
      </w:r>
      <w:r w:rsidR="004B1A79">
        <w:fldChar w:fldCharType="end"/>
      </w:r>
      <w:r w:rsidR="003C73CD" w:rsidRPr="002407BA">
        <w:t>'s</w:t>
      </w:r>
      <w:proofErr w:type="spellEnd"/>
      <w:r w:rsidR="003C73CD" w:rsidRPr="002407BA">
        <w:t xml:space="preserve"> keyless signature infrastructure (KSI) </w:t>
      </w:r>
      <w:proofErr w:type="spellStart"/>
      <w:r w:rsidR="00CF53B0">
        <w:t>blockchain</w:t>
      </w:r>
      <w:proofErr w:type="spellEnd"/>
      <w:r w:rsidR="00CF53B0">
        <w:t xml:space="preserve"> </w:t>
      </w:r>
      <w:r w:rsidR="003C73CD" w:rsidRPr="002407BA">
        <w:t xml:space="preserve">into the </w:t>
      </w:r>
      <w:r w:rsidR="00CF53B0">
        <w:t>f</w:t>
      </w:r>
      <w:r w:rsidR="00CF53B0" w:rsidRPr="002407BA">
        <w:t xml:space="preserve">oundation's </w:t>
      </w:r>
      <w:r w:rsidR="003C73CD" w:rsidRPr="002407BA">
        <w:t>Oracle database engine to provide real-time visibility into the state of patient records.</w:t>
      </w:r>
    </w:p>
    <w:p w:rsidR="00F512B3" w:rsidRPr="002407BA" w:rsidRDefault="00F512B3" w:rsidP="00F512B3">
      <w:pPr>
        <w:jc w:val="both"/>
        <w:rPr>
          <w:b/>
        </w:rPr>
      </w:pPr>
    </w:p>
    <w:p w:rsidR="003C73CD" w:rsidRPr="002407BA" w:rsidRDefault="00116197" w:rsidP="00F512B3">
      <w:pPr>
        <w:jc w:val="both"/>
      </w:pPr>
      <w:r w:rsidRPr="002407BA">
        <w:rPr>
          <w:b/>
        </w:rPr>
        <w:t>Land Registries</w:t>
      </w:r>
      <w:r w:rsidR="003C73CD" w:rsidRPr="002407BA">
        <w:t>: Both Honduras and the Republic of Georgia are moving toward electronic land registrie</w:t>
      </w:r>
      <w:r w:rsidR="008A36F6" w:rsidRPr="002407BA">
        <w:t xml:space="preserve">s based on </w:t>
      </w:r>
      <w:proofErr w:type="spellStart"/>
      <w:r w:rsidR="003C315A" w:rsidRPr="002407BA">
        <w:t>Blockchain</w:t>
      </w:r>
      <w:proofErr w:type="spellEnd"/>
      <w:r w:rsidR="008A36F6" w:rsidRPr="002407BA">
        <w:t xml:space="preserve"> databases [</w:t>
      </w:r>
      <w:r w:rsidR="00C87895" w:rsidRPr="002407BA">
        <w:t>2</w:t>
      </w:r>
      <w:r w:rsidR="00422C63">
        <w:t>3</w:t>
      </w:r>
      <w:r w:rsidR="008A36F6" w:rsidRPr="002407BA">
        <w:t>].</w:t>
      </w:r>
      <w:r w:rsidR="00D004DD" w:rsidRPr="002407BA">
        <w:t xml:space="preserve"> </w:t>
      </w:r>
      <w:r w:rsidR="003C73CD" w:rsidRPr="002407BA">
        <w:t xml:space="preserve">The project undertaken by Honduras </w:t>
      </w:r>
      <w:r w:rsidR="00C87895">
        <w:t>had initially</w:t>
      </w:r>
      <w:r w:rsidR="00C87895" w:rsidRPr="002407BA">
        <w:t xml:space="preserve"> </w:t>
      </w:r>
      <w:r w:rsidR="003C73CD" w:rsidRPr="002407BA">
        <w:t xml:space="preserve">stalled in the face of widespread corruption and </w:t>
      </w:r>
      <w:r w:rsidR="00C87895">
        <w:t xml:space="preserve">a </w:t>
      </w:r>
      <w:r w:rsidR="003C73CD" w:rsidRPr="002407BA">
        <w:t xml:space="preserve">lack of clear authentication of ownership </w:t>
      </w:r>
      <w:r w:rsidR="00C87895">
        <w:t>of</w:t>
      </w:r>
      <w:r w:rsidR="003C73CD" w:rsidRPr="002407BA">
        <w:t xml:space="preserve"> real properties. However, implementation </w:t>
      </w:r>
      <w:r w:rsidR="00C87895">
        <w:t>partners have since</w:t>
      </w:r>
      <w:r w:rsidR="003C73CD" w:rsidRPr="002407BA">
        <w:t xml:space="preserve"> stated that issues </w:t>
      </w:r>
      <w:r w:rsidR="00C87895">
        <w:t>have been</w:t>
      </w:r>
      <w:r w:rsidR="003C73CD" w:rsidRPr="002407BA">
        <w:t xml:space="preserve"> resolved</w:t>
      </w:r>
      <w:r w:rsidR="00C87895">
        <w:t>, and are resuming the project</w:t>
      </w:r>
      <w:r w:rsidR="00E7788B">
        <w:t xml:space="preserve"> [2</w:t>
      </w:r>
      <w:r w:rsidR="00422C63">
        <w:t>4</w:t>
      </w:r>
      <w:r w:rsidR="00E7788B">
        <w:t>]</w:t>
      </w:r>
      <w:r w:rsidR="003C73CD" w:rsidRPr="002407BA">
        <w:t>. The Republic of Georgia does not appear to have</w:t>
      </w:r>
      <w:r w:rsidR="00C87895">
        <w:t xml:space="preserve"> had</w:t>
      </w:r>
      <w:r w:rsidR="003C73CD" w:rsidRPr="002407BA">
        <w:t xml:space="preserve"> the same issues</w:t>
      </w:r>
      <w:r w:rsidR="00C87895">
        <w:t>,</w:t>
      </w:r>
      <w:r w:rsidR="003C73CD" w:rsidRPr="002407BA">
        <w:t xml:space="preserve"> and the project is expected to proceed </w:t>
      </w:r>
      <w:r w:rsidR="00C87895">
        <w:t>as planned.</w:t>
      </w:r>
    </w:p>
    <w:p w:rsidR="00975814" w:rsidRPr="002407BA" w:rsidRDefault="00975814" w:rsidP="00313063">
      <w:pPr>
        <w:pStyle w:val="Heading2"/>
        <w:jc w:val="both"/>
      </w:pPr>
      <w:r w:rsidRPr="002407BA">
        <w:t>Banks</w:t>
      </w:r>
    </w:p>
    <w:p w:rsidR="00F512B3" w:rsidRPr="002407BA" w:rsidRDefault="00F512B3" w:rsidP="00F512B3">
      <w:pPr>
        <w:jc w:val="both"/>
        <w:rPr>
          <w:b/>
        </w:rPr>
      </w:pPr>
    </w:p>
    <w:p w:rsidR="00975814" w:rsidRPr="002407BA" w:rsidRDefault="00116197" w:rsidP="00F512B3">
      <w:pPr>
        <w:jc w:val="both"/>
      </w:pPr>
      <w:r w:rsidRPr="002407BA">
        <w:rPr>
          <w:b/>
        </w:rPr>
        <w:t xml:space="preserve">Deutsche </w:t>
      </w:r>
      <w:proofErr w:type="spellStart"/>
      <w:r w:rsidRPr="002407BA">
        <w:rPr>
          <w:b/>
        </w:rPr>
        <w:t>Börse</w:t>
      </w:r>
      <w:proofErr w:type="spellEnd"/>
      <w:r w:rsidRPr="002407BA">
        <w:rPr>
          <w:b/>
        </w:rPr>
        <w:t xml:space="preserve"> Group</w:t>
      </w:r>
      <w:r w:rsidR="00975814" w:rsidRPr="002407BA">
        <w:rPr>
          <w:b/>
        </w:rPr>
        <w:t xml:space="preserve">: </w:t>
      </w:r>
      <w:r w:rsidR="00975814" w:rsidRPr="002407BA">
        <w:t xml:space="preserve">Deutsche </w:t>
      </w:r>
      <w:proofErr w:type="spellStart"/>
      <w:r w:rsidR="00975814" w:rsidRPr="002407BA">
        <w:t>Börse</w:t>
      </w:r>
      <w:proofErr w:type="spellEnd"/>
      <w:r w:rsidR="00975814" w:rsidRPr="002407BA">
        <w:t xml:space="preserve"> Group has developed a concept for riskless transfer of commercial bank </w:t>
      </w:r>
      <w:r w:rsidR="005716B9">
        <w:lastRenderedPageBreak/>
        <w:t>assets</w:t>
      </w:r>
      <w:r w:rsidR="005716B9" w:rsidRPr="002407BA">
        <w:t xml:space="preserve"> </w:t>
      </w:r>
      <w:r w:rsidR="00975814" w:rsidRPr="002407BA">
        <w:t xml:space="preserve">by combining </w:t>
      </w:r>
      <w:proofErr w:type="spellStart"/>
      <w:r w:rsidR="003C315A" w:rsidRPr="002407BA">
        <w:t>Blockchain</w:t>
      </w:r>
      <w:proofErr w:type="spellEnd"/>
      <w:r w:rsidR="00975814" w:rsidRPr="002407BA">
        <w:t xml:space="preserve"> technology with its p</w:t>
      </w:r>
      <w:r w:rsidR="00226C80" w:rsidRPr="002407BA">
        <w:t>roven post-trade infrastructure [</w:t>
      </w:r>
      <w:r w:rsidR="00422C63" w:rsidRPr="002407BA">
        <w:t>2</w:t>
      </w:r>
      <w:r w:rsidR="00422C63">
        <w:t>5</w:t>
      </w:r>
      <w:r w:rsidR="00226C80" w:rsidRPr="002407BA">
        <w:t>].</w:t>
      </w:r>
      <w:r w:rsidR="00975814" w:rsidRPr="002407BA">
        <w:t xml:space="preserve"> As a next step, Deutsche </w:t>
      </w:r>
      <w:proofErr w:type="spellStart"/>
      <w:r w:rsidR="00975814" w:rsidRPr="002407BA">
        <w:t>Börse</w:t>
      </w:r>
      <w:proofErr w:type="spellEnd"/>
      <w:r w:rsidR="00975814" w:rsidRPr="002407BA">
        <w:t xml:space="preserve"> will consult with clients, regulators</w:t>
      </w:r>
      <w:r w:rsidR="00C45A6A" w:rsidRPr="002407BA">
        <w:t>,</w:t>
      </w:r>
      <w:r w:rsidR="00975814" w:rsidRPr="002407BA">
        <w:t xml:space="preserve"> and central banks to obtain feedback on its concept. A functional and technical prototype based on </w:t>
      </w:r>
      <w:proofErr w:type="spellStart"/>
      <w:r w:rsidR="00975814" w:rsidRPr="002407BA">
        <w:t>Hyperledger</w:t>
      </w:r>
      <w:proofErr w:type="spellEnd"/>
      <w:r w:rsidR="00975814" w:rsidRPr="002407BA">
        <w:t xml:space="preserve"> Fabric </w:t>
      </w:r>
      <w:r w:rsidR="005716B9">
        <w:t xml:space="preserve">(IBM and Digital Asset) </w:t>
      </w:r>
      <w:r w:rsidR="00975814" w:rsidRPr="002407BA">
        <w:t>is currently being developed.</w:t>
      </w:r>
    </w:p>
    <w:p w:rsidR="00F512B3" w:rsidRPr="002407BA" w:rsidRDefault="00F512B3" w:rsidP="00F512B3">
      <w:pPr>
        <w:jc w:val="both"/>
      </w:pPr>
    </w:p>
    <w:p w:rsidR="00975814" w:rsidRPr="002407BA" w:rsidRDefault="00EA76EB" w:rsidP="00F512B3">
      <w:pPr>
        <w:jc w:val="both"/>
      </w:pPr>
      <w:hyperlink r:id="rId10" w:history="1">
        <w:r w:rsidR="00975814" w:rsidRPr="002407BA">
          <w:rPr>
            <w:b/>
          </w:rPr>
          <w:t>Bank of England</w:t>
        </w:r>
      </w:hyperlink>
      <w:r w:rsidR="00975814" w:rsidRPr="002407BA">
        <w:rPr>
          <w:b/>
        </w:rPr>
        <w:t xml:space="preserve">: </w:t>
      </w:r>
      <w:hyperlink r:id="rId11" w:history="1">
        <w:r w:rsidR="00975814" w:rsidRPr="002407BA">
          <w:t>The Bank of England</w:t>
        </w:r>
      </w:hyperlink>
      <w:r w:rsidR="00975814" w:rsidRPr="002407BA">
        <w:t> announced</w:t>
      </w:r>
      <w:r w:rsidR="00012D62">
        <w:t xml:space="preserve"> in March of 2017</w:t>
      </w:r>
      <w:r w:rsidR="00555BE2" w:rsidRPr="002407BA">
        <w:t xml:space="preserve"> that it is </w:t>
      </w:r>
      <w:r w:rsidR="00012D62">
        <w:t>engaged in the proof of concept (</w:t>
      </w:r>
      <w:proofErr w:type="spellStart"/>
      <w:r w:rsidR="00012D62">
        <w:t>PoC</w:t>
      </w:r>
      <w:proofErr w:type="spellEnd"/>
      <w:r w:rsidR="00012D62">
        <w:t>) phase of a project with</w:t>
      </w:r>
      <w:r w:rsidR="00975814" w:rsidRPr="002407BA">
        <w:t xml:space="preserve"> Ripple to </w:t>
      </w:r>
      <w:r w:rsidR="00012D62">
        <w:t xml:space="preserve">demonstrate </w:t>
      </w:r>
      <w:r w:rsidR="00975814" w:rsidRPr="002407BA">
        <w:t xml:space="preserve">cross-border payments and settlement using two different Real Time </w:t>
      </w:r>
      <w:r w:rsidR="00085355" w:rsidRPr="002407BA">
        <w:t>Gross Settlement (RTGS) systems</w:t>
      </w:r>
      <w:r w:rsidR="00975814" w:rsidRPr="002407BA">
        <w:t xml:space="preserve"> </w:t>
      </w:r>
      <w:r w:rsidR="00085355" w:rsidRPr="002407BA">
        <w:t>[</w:t>
      </w:r>
      <w:r w:rsidR="00373D94" w:rsidRPr="002407BA">
        <w:t>2</w:t>
      </w:r>
      <w:r w:rsidR="00422C63">
        <w:t>6</w:t>
      </w:r>
      <w:r w:rsidR="00085355" w:rsidRPr="002407BA">
        <w:t xml:space="preserve">]. </w:t>
      </w:r>
      <w:r w:rsidR="00012D62">
        <w:t>As t</w:t>
      </w:r>
      <w:r w:rsidR="00012D62" w:rsidRPr="002407BA">
        <w:t>h</w:t>
      </w:r>
      <w:r w:rsidR="00012D62">
        <w:t>e first of its kind, th</w:t>
      </w:r>
      <w:r w:rsidR="00975814" w:rsidRPr="002407BA">
        <w:t>is collaboration</w:t>
      </w:r>
      <w:r w:rsidR="00012D62">
        <w:t xml:space="preserve"> involves a</w:t>
      </w:r>
      <w:r w:rsidR="00975814" w:rsidRPr="002407BA">
        <w:t xml:space="preserve"> central </w:t>
      </w:r>
      <w:r w:rsidR="00B965F4" w:rsidRPr="002407BA">
        <w:t>bank exploring</w:t>
      </w:r>
      <w:r w:rsidR="00975814" w:rsidRPr="002407BA">
        <w:t xml:space="preserve"> how it can use </w:t>
      </w:r>
      <w:proofErr w:type="spellStart"/>
      <w:r w:rsidR="003C315A" w:rsidRPr="002407BA">
        <w:t>Blockchain</w:t>
      </w:r>
      <w:proofErr w:type="spellEnd"/>
      <w:r w:rsidR="00975814" w:rsidRPr="002407BA">
        <w:t xml:space="preserve"> technology to </w:t>
      </w:r>
      <w:r w:rsidR="00AA5D70">
        <w:t>facilitate and optimize</w:t>
      </w:r>
      <w:r w:rsidR="00975814" w:rsidRPr="002407BA">
        <w:t xml:space="preserve"> cross-border </w:t>
      </w:r>
      <w:r w:rsidR="00AA5D70" w:rsidRPr="002407BA">
        <w:t>payment</w:t>
      </w:r>
      <w:r w:rsidR="00AA5D70">
        <w:t xml:space="preserve"> processing</w:t>
      </w:r>
      <w:r w:rsidR="00975814" w:rsidRPr="002407BA">
        <w:t xml:space="preserve">. Ripple’s solution is built </w:t>
      </w:r>
      <w:r w:rsidR="00012D62">
        <w:t xml:space="preserve">upon </w:t>
      </w:r>
      <w:r w:rsidR="00975814" w:rsidRPr="002407BA">
        <w:t xml:space="preserve">the open and neutral </w:t>
      </w:r>
      <w:proofErr w:type="spellStart"/>
      <w:r w:rsidR="00975814" w:rsidRPr="002407BA">
        <w:t>Interledger</w:t>
      </w:r>
      <w:proofErr w:type="spellEnd"/>
      <w:r w:rsidR="00975814" w:rsidRPr="002407BA">
        <w:t xml:space="preserve"> Protocol</w:t>
      </w:r>
      <w:r w:rsidR="00012D62">
        <w:t>,</w:t>
      </w:r>
      <w:r w:rsidR="00975814" w:rsidRPr="002407BA">
        <w:t xml:space="preserve"> </w:t>
      </w:r>
      <w:r w:rsidR="00AA5D70">
        <w:t>and enables</w:t>
      </w:r>
      <w:r w:rsidR="00975814" w:rsidRPr="002407BA">
        <w:t xml:space="preserve"> interoperable payments across different ledgers and networks. The goal of this </w:t>
      </w:r>
      <w:proofErr w:type="spellStart"/>
      <w:r w:rsidR="00975814" w:rsidRPr="002407BA">
        <w:t>PoC</w:t>
      </w:r>
      <w:proofErr w:type="spellEnd"/>
      <w:r w:rsidR="00975814" w:rsidRPr="002407BA">
        <w:t xml:space="preserve"> is to</w:t>
      </w:r>
      <w:r w:rsidR="00012D62">
        <w:t xml:space="preserve"> demonstrate</w:t>
      </w:r>
      <w:r w:rsidR="00975814" w:rsidRPr="002407BA">
        <w:t xml:space="preserve"> the synchronized movement of different currencies across different RTGS systems</w:t>
      </w:r>
      <w:r w:rsidR="00B57796">
        <w:t xml:space="preserve">; such </w:t>
      </w:r>
      <w:r w:rsidR="00975814" w:rsidRPr="002407BA">
        <w:t>synchronization</w:t>
      </w:r>
      <w:r w:rsidR="00B57796">
        <w:t xml:space="preserve"> could</w:t>
      </w:r>
      <w:r w:rsidR="00975814" w:rsidRPr="002407BA">
        <w:t xml:space="preserve"> lower settlement risk and improve the speed and efficiency of cross-border payments.</w:t>
      </w:r>
    </w:p>
    <w:p w:rsidR="00F512B3" w:rsidRPr="002407BA" w:rsidRDefault="00F512B3" w:rsidP="00F512B3">
      <w:pPr>
        <w:jc w:val="both"/>
      </w:pPr>
    </w:p>
    <w:p w:rsidR="00555BE2" w:rsidRPr="002407BA" w:rsidRDefault="00555BE2" w:rsidP="00313063">
      <w:pPr>
        <w:pStyle w:val="Heading2"/>
        <w:jc w:val="both"/>
      </w:pPr>
      <w:r w:rsidRPr="002407BA">
        <w:t>Corporations</w:t>
      </w:r>
    </w:p>
    <w:p w:rsidR="00F512B3" w:rsidRPr="002407BA" w:rsidRDefault="00F512B3" w:rsidP="00F512B3"/>
    <w:p w:rsidR="00555BE2" w:rsidRPr="002407BA" w:rsidRDefault="00555BE2" w:rsidP="00F512B3">
      <w:pPr>
        <w:jc w:val="both"/>
      </w:pPr>
      <w:r w:rsidRPr="002407BA">
        <w:rPr>
          <w:b/>
        </w:rPr>
        <w:t xml:space="preserve">Overstock.com: </w:t>
      </w:r>
      <w:r w:rsidR="00160924" w:rsidRPr="002407BA">
        <w:t>O</w:t>
      </w:r>
      <w:r w:rsidR="00BE7132">
        <w:t>nline retailer O</w:t>
      </w:r>
      <w:r w:rsidR="00160924" w:rsidRPr="002407BA">
        <w:t xml:space="preserve">verstock.com </w:t>
      </w:r>
      <w:r w:rsidRPr="002407BA">
        <w:t xml:space="preserve">became the first publicly traded company to issue </w:t>
      </w:r>
      <w:r w:rsidR="00BE7132">
        <w:t>internet stock</w:t>
      </w:r>
      <w:r w:rsidRPr="002407BA">
        <w:t xml:space="preserve">, distributing </w:t>
      </w:r>
      <w:r w:rsidR="00BE7132">
        <w:t>some</w:t>
      </w:r>
      <w:r w:rsidRPr="002407BA">
        <w:t xml:space="preserve"> 126,000 company shares </w:t>
      </w:r>
      <w:r w:rsidR="00BE7132">
        <w:t xml:space="preserve">with </w:t>
      </w:r>
      <w:r w:rsidRPr="002407BA">
        <w:t>technology</w:t>
      </w:r>
      <w:r w:rsidR="008F5D03">
        <w:t xml:space="preserve"> </w:t>
      </w:r>
      <w:r w:rsidRPr="002407BA">
        <w:t xml:space="preserve">based on the bitcoin </w:t>
      </w:r>
      <w:proofErr w:type="spellStart"/>
      <w:r w:rsidR="003C315A" w:rsidRPr="002407BA">
        <w:t>Blockchain</w:t>
      </w:r>
      <w:proofErr w:type="spellEnd"/>
      <w:r w:rsidR="00BE7132">
        <w:t xml:space="preserve"> framework</w:t>
      </w:r>
      <w:r w:rsidR="002014CE">
        <w:t xml:space="preserve"> [2</w:t>
      </w:r>
      <w:r w:rsidR="00422C63">
        <w:t>7</w:t>
      </w:r>
      <w:r w:rsidR="002014CE">
        <w:t>]</w:t>
      </w:r>
      <w:r w:rsidR="008F5D03">
        <w:t xml:space="preserve">. </w:t>
      </w:r>
      <w:r w:rsidR="00BE7132">
        <w:t>Together with subsidiary</w:t>
      </w:r>
      <w:r w:rsidR="00BE7132" w:rsidRPr="00FC5A7E">
        <w:t xml:space="preserve"> </w:t>
      </w:r>
      <w:proofErr w:type="spellStart"/>
      <w:r w:rsidR="004B1A79" w:rsidRPr="004B1A79">
        <w:t>tØ</w:t>
      </w:r>
      <w:proofErr w:type="spellEnd"/>
      <w:r w:rsidR="00BE7132">
        <w:rPr>
          <w:bdr w:val="none" w:sz="0" w:space="0" w:color="auto" w:frame="1"/>
        </w:rPr>
        <w:t>,</w:t>
      </w:r>
      <w:r w:rsidR="00BE7132">
        <w:t xml:space="preserve"> </w:t>
      </w:r>
      <w:r w:rsidRPr="002407BA">
        <w:t xml:space="preserve">Overstock has </w:t>
      </w:r>
      <w:r w:rsidR="00BE7132">
        <w:t>been developing</w:t>
      </w:r>
      <w:r w:rsidRPr="002407BA">
        <w:t xml:space="preserve"> </w:t>
      </w:r>
      <w:r w:rsidR="00BE7132">
        <w:t>such technology for the past three years to transform the financial securities trade</w:t>
      </w:r>
      <w:r w:rsidRPr="002407BA">
        <w:t>.</w:t>
      </w:r>
      <w:r w:rsidR="00D004DD" w:rsidRPr="002407BA">
        <w:t xml:space="preserve"> </w:t>
      </w:r>
      <w:r w:rsidRPr="002407BA">
        <w:t>Overstock</w:t>
      </w:r>
      <w:r w:rsidR="00BE7132">
        <w:t xml:space="preserve"> subsidiary Medici Ventures has also recently added</w:t>
      </w:r>
      <w:r w:rsidR="00ED0238">
        <w:t xml:space="preserve"> to its portfolio</w:t>
      </w:r>
      <w:r w:rsidR="00BE7132">
        <w:t xml:space="preserve"> the Belgium-based firm </w:t>
      </w:r>
      <w:proofErr w:type="spellStart"/>
      <w:r w:rsidR="00BE7132">
        <w:t>SettleMint</w:t>
      </w:r>
      <w:proofErr w:type="spellEnd"/>
      <w:r w:rsidR="00ED0238">
        <w:t xml:space="preserve">, whose Ballot Box product has demonstrated the security of recording voting activity to the bitcoin </w:t>
      </w:r>
      <w:proofErr w:type="spellStart"/>
      <w:r w:rsidR="00ED0238">
        <w:t>Blockchain</w:t>
      </w:r>
      <w:proofErr w:type="spellEnd"/>
      <w:r w:rsidR="00ED0238">
        <w:t xml:space="preserve"> [2</w:t>
      </w:r>
      <w:r w:rsidR="00422C63">
        <w:t>8</w:t>
      </w:r>
      <w:r w:rsidR="00ED0238">
        <w:t>].</w:t>
      </w:r>
    </w:p>
    <w:p w:rsidR="00F512B3" w:rsidRPr="002407BA" w:rsidRDefault="00F512B3" w:rsidP="00F512B3">
      <w:pPr>
        <w:jc w:val="both"/>
        <w:rPr>
          <w:b/>
        </w:rPr>
      </w:pPr>
    </w:p>
    <w:p w:rsidR="00555BE2" w:rsidRPr="002407BA" w:rsidRDefault="004B7125" w:rsidP="00F512B3">
      <w:pPr>
        <w:jc w:val="both"/>
      </w:pPr>
      <w:r w:rsidRPr="002407BA">
        <w:rPr>
          <w:b/>
        </w:rPr>
        <w:t>Visa:</w:t>
      </w:r>
      <w:r w:rsidR="00555BE2" w:rsidRPr="002407BA">
        <w:rPr>
          <w:b/>
        </w:rPr>
        <w:t xml:space="preserve"> </w:t>
      </w:r>
      <w:r w:rsidR="00555BE2" w:rsidRPr="002407BA">
        <w:t xml:space="preserve">Visa has announced their forthcoming business-to-business payments service developed in partnership with </w:t>
      </w:r>
      <w:r w:rsidR="00422C63">
        <w:t xml:space="preserve">Chinese </w:t>
      </w:r>
      <w:proofErr w:type="spellStart"/>
      <w:r w:rsidR="003C315A" w:rsidRPr="002407BA">
        <w:t>Blockchain</w:t>
      </w:r>
      <w:proofErr w:type="spellEnd"/>
      <w:r w:rsidR="00555BE2" w:rsidRPr="002407BA">
        <w:t xml:space="preserve"> startup</w:t>
      </w:r>
      <w:r w:rsidR="00422C63">
        <w:t>,</w:t>
      </w:r>
      <w:r w:rsidR="00555BE2" w:rsidRPr="002407BA">
        <w:t xml:space="preserve"> Chain. Dubbed </w:t>
      </w:r>
      <w:hyperlink r:id="rId12" w:tgtFrame="_blank" w:history="1">
        <w:r w:rsidR="00555BE2" w:rsidRPr="002407BA">
          <w:t>Visa B2B Connect</w:t>
        </w:r>
      </w:hyperlink>
      <w:r w:rsidR="00555BE2" w:rsidRPr="002407BA">
        <w:t>, the near real-time settlement platform is aimed at providing a more secure, transparent mechanism for businesses mak</w:t>
      </w:r>
      <w:r w:rsidR="00580FCB" w:rsidRPr="002407BA">
        <w:t>ing payments via Visa’s network [</w:t>
      </w:r>
      <w:r w:rsidR="00422C63">
        <w:t>29</w:t>
      </w:r>
      <w:r w:rsidR="00580FCB" w:rsidRPr="002407BA">
        <w:t>].</w:t>
      </w:r>
    </w:p>
    <w:p w:rsidR="00F512B3" w:rsidRPr="002407BA" w:rsidRDefault="00F512B3" w:rsidP="00F512B3">
      <w:pPr>
        <w:jc w:val="both"/>
      </w:pPr>
    </w:p>
    <w:p w:rsidR="003902C6" w:rsidRPr="002407BA" w:rsidRDefault="003902C6" w:rsidP="00313063">
      <w:pPr>
        <w:pStyle w:val="Heading2"/>
        <w:jc w:val="both"/>
      </w:pPr>
      <w:r w:rsidRPr="002407BA">
        <w:t>Collaborative efforts</w:t>
      </w:r>
    </w:p>
    <w:p w:rsidR="00F512B3" w:rsidRPr="002407BA" w:rsidRDefault="00F512B3" w:rsidP="00F512B3">
      <w:pPr>
        <w:jc w:val="both"/>
        <w:rPr>
          <w:b/>
        </w:rPr>
      </w:pPr>
    </w:p>
    <w:p w:rsidR="003902C6" w:rsidRPr="002407BA" w:rsidRDefault="0003271C" w:rsidP="00F512B3">
      <w:pPr>
        <w:jc w:val="both"/>
      </w:pPr>
      <w:r w:rsidRPr="002407BA">
        <w:rPr>
          <w:b/>
        </w:rPr>
        <w:t xml:space="preserve">The </w:t>
      </w:r>
      <w:proofErr w:type="spellStart"/>
      <w:r w:rsidR="003902C6" w:rsidRPr="002407BA">
        <w:rPr>
          <w:b/>
        </w:rPr>
        <w:t>Hyperledger</w:t>
      </w:r>
      <w:proofErr w:type="spellEnd"/>
      <w:r w:rsidRPr="002407BA">
        <w:rPr>
          <w:b/>
        </w:rPr>
        <w:t xml:space="preserve"> Project (HLP): </w:t>
      </w:r>
      <w:r w:rsidR="004916E2" w:rsidRPr="002407BA">
        <w:t xml:space="preserve">The </w:t>
      </w:r>
      <w:proofErr w:type="spellStart"/>
      <w:r w:rsidR="004916E2" w:rsidRPr="002407BA">
        <w:t>Hyperledger</w:t>
      </w:r>
      <w:proofErr w:type="spellEnd"/>
      <w:r w:rsidR="004916E2" w:rsidRPr="002407BA">
        <w:t xml:space="preserve"> Project is an open</w:t>
      </w:r>
      <w:r w:rsidR="006C3301">
        <w:t>-</w:t>
      </w:r>
      <w:r w:rsidR="004916E2" w:rsidRPr="002407BA">
        <w:t>source, collaborative effort</w:t>
      </w:r>
      <w:r w:rsidR="001B7932" w:rsidRPr="002407BA">
        <w:t xml:space="preserve"> hosted by the Linux Foundation [</w:t>
      </w:r>
      <w:r w:rsidR="006C3301">
        <w:t>30</w:t>
      </w:r>
      <w:r w:rsidR="001B7932" w:rsidRPr="002407BA">
        <w:t>].</w:t>
      </w:r>
      <w:r w:rsidR="00D004DD" w:rsidRPr="002407BA">
        <w:t xml:space="preserve"> </w:t>
      </w:r>
      <w:proofErr w:type="spellStart"/>
      <w:r w:rsidR="003902C6" w:rsidRPr="002407BA">
        <w:t>Hyperledger</w:t>
      </w:r>
      <w:proofErr w:type="spellEnd"/>
      <w:r w:rsidR="003902C6" w:rsidRPr="002407BA">
        <w:t xml:space="preserve"> </w:t>
      </w:r>
      <w:r w:rsidR="006C3301">
        <w:t>F</w:t>
      </w:r>
      <w:r w:rsidR="006C3301" w:rsidRPr="002407BA">
        <w:t>abric</w:t>
      </w:r>
      <w:r w:rsidR="006C3301">
        <w:t xml:space="preserve">, </w:t>
      </w:r>
      <w:r w:rsidR="006906BB">
        <w:t>the product of a hackathon whose original contributors were</w:t>
      </w:r>
      <w:r w:rsidR="006C3301">
        <w:t xml:space="preserve"> IBM and Digital Asset,</w:t>
      </w:r>
      <w:r w:rsidR="006C3301" w:rsidRPr="002407BA">
        <w:t xml:space="preserve"> </w:t>
      </w:r>
      <w:r w:rsidR="003902C6" w:rsidRPr="002407BA">
        <w:t xml:space="preserve">is </w:t>
      </w:r>
      <w:r w:rsidR="006C3301">
        <w:t xml:space="preserve">a </w:t>
      </w:r>
      <w:proofErr w:type="spellStart"/>
      <w:r w:rsidR="006C3301">
        <w:t>Blockchain</w:t>
      </w:r>
      <w:proofErr w:type="spellEnd"/>
      <w:r w:rsidR="006C3301">
        <w:t xml:space="preserve"> implementation </w:t>
      </w:r>
      <w:r w:rsidR="003902C6" w:rsidRPr="002407BA">
        <w:t xml:space="preserve">intended </w:t>
      </w:r>
      <w:r w:rsidR="006C3301">
        <w:t>to serve as a</w:t>
      </w:r>
      <w:r w:rsidR="003902C6" w:rsidRPr="002407BA">
        <w:t xml:space="preserve"> foundation for </w:t>
      </w:r>
      <w:r w:rsidR="006C3301">
        <w:t>developing modular applications that leverage systems of consensus, smart contract hosting, and membership services</w:t>
      </w:r>
      <w:r w:rsidR="003902C6" w:rsidRPr="002407BA">
        <w:t>.</w:t>
      </w:r>
    </w:p>
    <w:p w:rsidR="00F512B3" w:rsidRPr="002407BA" w:rsidRDefault="00F512B3" w:rsidP="00F512B3">
      <w:pPr>
        <w:rPr>
          <w:b/>
        </w:rPr>
      </w:pPr>
    </w:p>
    <w:p w:rsidR="00AA5CA9" w:rsidRPr="002407BA" w:rsidRDefault="00714E83" w:rsidP="00F512B3">
      <w:proofErr w:type="spellStart"/>
      <w:r w:rsidRPr="002407BA">
        <w:rPr>
          <w:b/>
        </w:rPr>
        <w:t>Ethereum</w:t>
      </w:r>
      <w:proofErr w:type="spellEnd"/>
      <w:r w:rsidR="005C2AE9" w:rsidRPr="002407BA">
        <w:rPr>
          <w:b/>
        </w:rPr>
        <w:t>:</w:t>
      </w:r>
      <w:r w:rsidR="005C2AE9" w:rsidRPr="002407BA">
        <w:t xml:space="preserve"> </w:t>
      </w:r>
      <w:r w:rsidR="008C629C">
        <w:t xml:space="preserve">The </w:t>
      </w:r>
      <w:proofErr w:type="spellStart"/>
      <w:r w:rsidR="008C629C">
        <w:t>Ethereum</w:t>
      </w:r>
      <w:proofErr w:type="spellEnd"/>
      <w:r w:rsidR="008C629C">
        <w:t xml:space="preserve"> Foundation, a Swiss nonprofit, has developed</w:t>
      </w:r>
      <w:r w:rsidR="0014218D" w:rsidRPr="002407BA">
        <w:t xml:space="preserve"> a decentralized platform </w:t>
      </w:r>
      <w:r w:rsidR="008C629C">
        <w:t>for running</w:t>
      </w:r>
      <w:r w:rsidR="0014218D" w:rsidRPr="002407BA">
        <w:t xml:space="preserve"> smart contracts</w:t>
      </w:r>
      <w:r w:rsidR="008C629C">
        <w:t xml:space="preserve"> designed to avert downtime, censorship, fraud, and third-party interference. In addition to writing, deploying, and using smart </w:t>
      </w:r>
      <w:r w:rsidR="008C629C">
        <w:lastRenderedPageBreak/>
        <w:t xml:space="preserve">contracts, one can use one’s </w:t>
      </w:r>
      <w:proofErr w:type="spellStart"/>
      <w:r w:rsidR="008C629C">
        <w:t>Ethereum</w:t>
      </w:r>
      <w:proofErr w:type="spellEnd"/>
      <w:r w:rsidR="008C629C">
        <w:t xml:space="preserve"> Wallet to hold and secure ether and other crypto-assets built on </w:t>
      </w:r>
      <w:proofErr w:type="spellStart"/>
      <w:r w:rsidR="008C629C">
        <w:t>Ethereum</w:t>
      </w:r>
      <w:proofErr w:type="spellEnd"/>
      <w:r w:rsidR="00376716">
        <w:t xml:space="preserve"> [31]</w:t>
      </w:r>
      <w:r w:rsidR="008C629C">
        <w:t>.</w:t>
      </w:r>
    </w:p>
    <w:p w:rsidR="00D67BB7" w:rsidRPr="002407BA" w:rsidRDefault="00F74446" w:rsidP="00F74446">
      <w:pPr>
        <w:pStyle w:val="Heading1"/>
      </w:pPr>
      <w:r w:rsidRPr="002407BA">
        <w:t>Quorum</w:t>
      </w:r>
      <w:r w:rsidR="004916E2" w:rsidRPr="002407BA">
        <w:t xml:space="preserve"> </w:t>
      </w:r>
      <w:r w:rsidR="005A5BFA" w:rsidRPr="002407BA">
        <w:t>Case Study</w:t>
      </w:r>
    </w:p>
    <w:p w:rsidR="00333209" w:rsidRPr="002407BA" w:rsidRDefault="00333209" w:rsidP="00333209">
      <w:pPr>
        <w:pStyle w:val="Heading2"/>
      </w:pPr>
      <w:r w:rsidRPr="002407BA">
        <w:t>Background</w:t>
      </w:r>
    </w:p>
    <w:p w:rsidR="00F512B3" w:rsidRPr="002407BA" w:rsidRDefault="00F512B3" w:rsidP="00B552DE">
      <w:pPr>
        <w:pStyle w:val="NormalWeb"/>
        <w:spacing w:before="0" w:beforeAutospacing="0" w:after="0" w:afterAutospacing="0"/>
        <w:jc w:val="both"/>
        <w:rPr>
          <w:sz w:val="20"/>
          <w:szCs w:val="20"/>
        </w:rPr>
      </w:pPr>
    </w:p>
    <w:p w:rsidR="004E4E7E" w:rsidRPr="002407BA" w:rsidRDefault="00E571AC" w:rsidP="00B552DE">
      <w:pPr>
        <w:pStyle w:val="NormalWeb"/>
        <w:spacing w:before="0" w:beforeAutospacing="0" w:after="0" w:afterAutospacing="0"/>
        <w:jc w:val="both"/>
        <w:rPr>
          <w:sz w:val="20"/>
          <w:szCs w:val="20"/>
        </w:rPr>
      </w:pPr>
      <w:r w:rsidRPr="002407BA">
        <w:rPr>
          <w:sz w:val="20"/>
          <w:szCs w:val="20"/>
        </w:rPr>
        <w:t xml:space="preserve">Quorum was developed by </w:t>
      </w:r>
      <w:r w:rsidR="00AA07C2" w:rsidRPr="002407BA">
        <w:rPr>
          <w:sz w:val="20"/>
          <w:szCs w:val="20"/>
        </w:rPr>
        <w:t xml:space="preserve">JP Morgan in </w:t>
      </w:r>
      <w:r w:rsidR="0023196A" w:rsidRPr="002407BA">
        <w:rPr>
          <w:sz w:val="20"/>
          <w:szCs w:val="20"/>
        </w:rPr>
        <w:t>2015</w:t>
      </w:r>
      <w:r w:rsidR="00AA07C2" w:rsidRPr="002407BA">
        <w:rPr>
          <w:sz w:val="20"/>
          <w:szCs w:val="20"/>
        </w:rPr>
        <w:t xml:space="preserve"> and open-sourced for public use</w:t>
      </w:r>
      <w:r w:rsidR="00784CA2">
        <w:rPr>
          <w:sz w:val="20"/>
          <w:szCs w:val="20"/>
        </w:rPr>
        <w:t xml:space="preserve"> and </w:t>
      </w:r>
      <w:r w:rsidR="00AA07C2" w:rsidRPr="002407BA">
        <w:rPr>
          <w:sz w:val="20"/>
          <w:szCs w:val="20"/>
        </w:rPr>
        <w:t>review in 2016</w:t>
      </w:r>
      <w:r w:rsidRPr="002407BA">
        <w:rPr>
          <w:sz w:val="20"/>
          <w:szCs w:val="20"/>
        </w:rPr>
        <w:t>,</w:t>
      </w:r>
      <w:r w:rsidR="00AA07C2" w:rsidRPr="002407BA">
        <w:rPr>
          <w:sz w:val="20"/>
          <w:szCs w:val="20"/>
        </w:rPr>
        <w:t xml:space="preserve"> as an enterprise-focused </w:t>
      </w:r>
      <w:r w:rsidR="005547D8">
        <w:rPr>
          <w:sz w:val="20"/>
          <w:szCs w:val="20"/>
        </w:rPr>
        <w:t xml:space="preserve">distributed ledger protocol based on the </w:t>
      </w:r>
      <w:proofErr w:type="spellStart"/>
      <w:r w:rsidR="00AA07C2" w:rsidRPr="002407BA">
        <w:rPr>
          <w:sz w:val="20"/>
          <w:szCs w:val="20"/>
        </w:rPr>
        <w:t>Ethereum</w:t>
      </w:r>
      <w:proofErr w:type="spellEnd"/>
      <w:r w:rsidR="005547D8">
        <w:rPr>
          <w:sz w:val="20"/>
          <w:szCs w:val="20"/>
        </w:rPr>
        <w:t xml:space="preserve"> framework</w:t>
      </w:r>
      <w:r w:rsidR="00372E20">
        <w:rPr>
          <w:sz w:val="20"/>
          <w:szCs w:val="20"/>
        </w:rPr>
        <w:t xml:space="preserve"> [32]</w:t>
      </w:r>
      <w:r w:rsidR="00AA07C2" w:rsidRPr="002407BA">
        <w:rPr>
          <w:sz w:val="20"/>
          <w:szCs w:val="20"/>
        </w:rPr>
        <w:t xml:space="preserve">. </w:t>
      </w:r>
      <w:proofErr w:type="spellStart"/>
      <w:r w:rsidR="00C45A6A" w:rsidRPr="002407BA">
        <w:rPr>
          <w:sz w:val="20"/>
          <w:szCs w:val="20"/>
        </w:rPr>
        <w:t>Ethereum</w:t>
      </w:r>
      <w:proofErr w:type="spellEnd"/>
      <w:r w:rsidR="00C45A6A" w:rsidRPr="002407BA">
        <w:rPr>
          <w:sz w:val="20"/>
          <w:szCs w:val="20"/>
        </w:rPr>
        <w:t xml:space="preserve"> features</w:t>
      </w:r>
      <w:r w:rsidR="00313063" w:rsidRPr="002407BA">
        <w:rPr>
          <w:sz w:val="20"/>
          <w:szCs w:val="20"/>
        </w:rPr>
        <w:t xml:space="preserve"> a permissioned </w:t>
      </w:r>
      <w:proofErr w:type="spellStart"/>
      <w:r w:rsidR="003C315A" w:rsidRPr="002407BA">
        <w:rPr>
          <w:sz w:val="20"/>
          <w:szCs w:val="20"/>
        </w:rPr>
        <w:t>Blockchain</w:t>
      </w:r>
      <w:proofErr w:type="spellEnd"/>
      <w:r w:rsidR="00313063" w:rsidRPr="002407BA">
        <w:rPr>
          <w:sz w:val="20"/>
          <w:szCs w:val="20"/>
        </w:rPr>
        <w:t xml:space="preserve"> implementation. </w:t>
      </w:r>
      <w:proofErr w:type="spellStart"/>
      <w:r w:rsidR="005547D8">
        <w:rPr>
          <w:sz w:val="20"/>
          <w:szCs w:val="20"/>
        </w:rPr>
        <w:t>Permissioning</w:t>
      </w:r>
      <w:proofErr w:type="spellEnd"/>
      <w:r w:rsidR="00313063" w:rsidRPr="002407BA">
        <w:rPr>
          <w:sz w:val="20"/>
          <w:szCs w:val="20"/>
        </w:rPr>
        <w:t xml:space="preserve"> allow</w:t>
      </w:r>
      <w:r w:rsidR="005547D8">
        <w:rPr>
          <w:sz w:val="20"/>
          <w:szCs w:val="20"/>
        </w:rPr>
        <w:t>s</w:t>
      </w:r>
      <w:r w:rsidR="00313063" w:rsidRPr="002407BA">
        <w:rPr>
          <w:sz w:val="20"/>
          <w:szCs w:val="20"/>
        </w:rPr>
        <w:t xml:space="preserve"> only specific </w:t>
      </w:r>
      <w:r w:rsidR="005547D8">
        <w:rPr>
          <w:sz w:val="20"/>
          <w:szCs w:val="20"/>
        </w:rPr>
        <w:t xml:space="preserve">network </w:t>
      </w:r>
      <w:r w:rsidR="00313063" w:rsidRPr="002407BA">
        <w:rPr>
          <w:sz w:val="20"/>
          <w:szCs w:val="20"/>
        </w:rPr>
        <w:t xml:space="preserve">entities to </w:t>
      </w:r>
      <w:r w:rsidR="005547D8">
        <w:rPr>
          <w:sz w:val="20"/>
          <w:szCs w:val="20"/>
        </w:rPr>
        <w:t xml:space="preserve">perform and validate </w:t>
      </w:r>
      <w:r w:rsidR="00313063" w:rsidRPr="002407BA">
        <w:rPr>
          <w:sz w:val="20"/>
          <w:szCs w:val="20"/>
        </w:rPr>
        <w:t>transactions</w:t>
      </w:r>
      <w:r w:rsidR="005547D8">
        <w:rPr>
          <w:sz w:val="20"/>
          <w:szCs w:val="20"/>
        </w:rPr>
        <w:t>, in contrast with</w:t>
      </w:r>
      <w:r w:rsidR="00C45A6A" w:rsidRPr="002407BA">
        <w:rPr>
          <w:sz w:val="20"/>
          <w:szCs w:val="20"/>
        </w:rPr>
        <w:t xml:space="preserve"> non-</w:t>
      </w:r>
      <w:r w:rsidR="00313063" w:rsidRPr="002407BA">
        <w:rPr>
          <w:sz w:val="20"/>
          <w:szCs w:val="20"/>
        </w:rPr>
        <w:t xml:space="preserve">permissioned </w:t>
      </w:r>
      <w:proofErr w:type="spellStart"/>
      <w:r w:rsidR="003C315A" w:rsidRPr="002407BA">
        <w:rPr>
          <w:sz w:val="20"/>
          <w:szCs w:val="20"/>
        </w:rPr>
        <w:t>Blockchain</w:t>
      </w:r>
      <w:proofErr w:type="spellEnd"/>
      <w:r w:rsidR="00C45A6A" w:rsidRPr="002407BA">
        <w:rPr>
          <w:sz w:val="20"/>
          <w:szCs w:val="20"/>
        </w:rPr>
        <w:t xml:space="preserve"> implementations</w:t>
      </w:r>
      <w:r w:rsidR="00313063" w:rsidRPr="002407BA">
        <w:rPr>
          <w:sz w:val="20"/>
          <w:szCs w:val="20"/>
        </w:rPr>
        <w:t xml:space="preserve"> </w:t>
      </w:r>
      <w:r w:rsidR="00C45A6A" w:rsidRPr="002407BA">
        <w:rPr>
          <w:sz w:val="20"/>
          <w:szCs w:val="20"/>
        </w:rPr>
        <w:t xml:space="preserve">like </w:t>
      </w:r>
      <w:r w:rsidR="005547D8">
        <w:rPr>
          <w:sz w:val="20"/>
          <w:szCs w:val="20"/>
        </w:rPr>
        <w:t>B</w:t>
      </w:r>
      <w:r w:rsidR="00313063" w:rsidRPr="002407BA">
        <w:rPr>
          <w:sz w:val="20"/>
          <w:szCs w:val="20"/>
        </w:rPr>
        <w:t xml:space="preserve">itcoin. </w:t>
      </w:r>
    </w:p>
    <w:p w:rsidR="00AB57DA" w:rsidRPr="002407BA" w:rsidRDefault="00A91747" w:rsidP="00B552DE">
      <w:pPr>
        <w:pStyle w:val="NormalWeb"/>
        <w:spacing w:before="0" w:beforeAutospacing="0" w:after="0" w:afterAutospacing="0"/>
        <w:ind w:firstLine="202"/>
        <w:jc w:val="both"/>
        <w:rPr>
          <w:sz w:val="20"/>
          <w:szCs w:val="20"/>
        </w:rPr>
      </w:pPr>
      <w:r w:rsidRPr="002407BA">
        <w:rPr>
          <w:sz w:val="20"/>
          <w:szCs w:val="20"/>
        </w:rPr>
        <w:t xml:space="preserve">The </w:t>
      </w:r>
      <w:r w:rsidR="005547D8">
        <w:rPr>
          <w:sz w:val="20"/>
          <w:szCs w:val="20"/>
        </w:rPr>
        <w:t xml:space="preserve">financial </w:t>
      </w:r>
      <w:r w:rsidRPr="002407BA">
        <w:rPr>
          <w:sz w:val="20"/>
          <w:szCs w:val="20"/>
        </w:rPr>
        <w:t xml:space="preserve">industry is highly regulated, </w:t>
      </w:r>
      <w:r w:rsidR="005547D8">
        <w:rPr>
          <w:sz w:val="20"/>
          <w:szCs w:val="20"/>
        </w:rPr>
        <w:t xml:space="preserve">which </w:t>
      </w:r>
      <w:r w:rsidR="004141F6">
        <w:rPr>
          <w:sz w:val="20"/>
          <w:szCs w:val="20"/>
        </w:rPr>
        <w:t xml:space="preserve">slows and </w:t>
      </w:r>
      <w:r w:rsidR="005547D8">
        <w:rPr>
          <w:sz w:val="20"/>
          <w:szCs w:val="20"/>
        </w:rPr>
        <w:t xml:space="preserve">impedes </w:t>
      </w:r>
      <w:r w:rsidRPr="002407BA">
        <w:rPr>
          <w:sz w:val="20"/>
          <w:szCs w:val="20"/>
        </w:rPr>
        <w:t xml:space="preserve">wider adoption of </w:t>
      </w:r>
      <w:proofErr w:type="spellStart"/>
      <w:r w:rsidR="003C315A" w:rsidRPr="002407BA">
        <w:rPr>
          <w:sz w:val="20"/>
          <w:szCs w:val="20"/>
        </w:rPr>
        <w:t>Blockchain</w:t>
      </w:r>
      <w:proofErr w:type="spellEnd"/>
      <w:r w:rsidRPr="002407BA">
        <w:rPr>
          <w:sz w:val="20"/>
          <w:szCs w:val="20"/>
        </w:rPr>
        <w:t xml:space="preserve"> technology. Quorum was designed to satisfy </w:t>
      </w:r>
      <w:r w:rsidR="004141F6">
        <w:rPr>
          <w:sz w:val="20"/>
          <w:szCs w:val="20"/>
        </w:rPr>
        <w:t xml:space="preserve">regulatory </w:t>
      </w:r>
      <w:r w:rsidR="0039637E" w:rsidRPr="002407BA">
        <w:rPr>
          <w:sz w:val="20"/>
          <w:szCs w:val="20"/>
        </w:rPr>
        <w:t xml:space="preserve">requirements </w:t>
      </w:r>
      <w:r w:rsidRPr="002407BA">
        <w:rPr>
          <w:sz w:val="20"/>
          <w:szCs w:val="20"/>
        </w:rPr>
        <w:t xml:space="preserve">by allowing regulators to view transactions while </w:t>
      </w:r>
      <w:r w:rsidR="004141F6">
        <w:rPr>
          <w:sz w:val="20"/>
          <w:szCs w:val="20"/>
        </w:rPr>
        <w:t xml:space="preserve">keeping transaction details confidential. </w:t>
      </w:r>
      <w:r w:rsidR="0039637E" w:rsidRPr="002407BA">
        <w:rPr>
          <w:sz w:val="20"/>
          <w:szCs w:val="20"/>
        </w:rPr>
        <w:t>Q</w:t>
      </w:r>
      <w:r w:rsidR="00AB57DA" w:rsidRPr="002407BA">
        <w:rPr>
          <w:sz w:val="20"/>
          <w:szCs w:val="20"/>
        </w:rPr>
        <w:t xml:space="preserve">uorum is </w:t>
      </w:r>
      <w:r w:rsidR="004141F6">
        <w:rPr>
          <w:sz w:val="20"/>
          <w:szCs w:val="20"/>
        </w:rPr>
        <w:t>thus provides</w:t>
      </w:r>
      <w:r w:rsidR="0039637E" w:rsidRPr="002407BA">
        <w:rPr>
          <w:sz w:val="20"/>
          <w:szCs w:val="20"/>
        </w:rPr>
        <w:t xml:space="preserve"> the </w:t>
      </w:r>
      <w:r w:rsidR="004141F6">
        <w:rPr>
          <w:sz w:val="20"/>
          <w:szCs w:val="20"/>
        </w:rPr>
        <w:t>financial services</w:t>
      </w:r>
      <w:r w:rsidR="0039637E" w:rsidRPr="002407BA">
        <w:rPr>
          <w:sz w:val="20"/>
          <w:szCs w:val="20"/>
        </w:rPr>
        <w:t xml:space="preserve"> i</w:t>
      </w:r>
      <w:r w:rsidR="00AB57DA" w:rsidRPr="002407BA">
        <w:rPr>
          <w:sz w:val="20"/>
          <w:szCs w:val="20"/>
        </w:rPr>
        <w:t>ndustry with a permissioned</w:t>
      </w:r>
      <w:r w:rsidR="004141F6">
        <w:rPr>
          <w:sz w:val="20"/>
          <w:szCs w:val="20"/>
        </w:rPr>
        <w:t xml:space="preserve"> </w:t>
      </w:r>
      <w:proofErr w:type="spellStart"/>
      <w:r w:rsidR="004141F6">
        <w:rPr>
          <w:sz w:val="20"/>
          <w:szCs w:val="20"/>
        </w:rPr>
        <w:t>Ethereum</w:t>
      </w:r>
      <w:proofErr w:type="spellEnd"/>
      <w:r w:rsidR="004141F6">
        <w:rPr>
          <w:sz w:val="20"/>
          <w:szCs w:val="20"/>
        </w:rPr>
        <w:t xml:space="preserve"> implementation</w:t>
      </w:r>
      <w:r w:rsidR="00AB57DA" w:rsidRPr="002407BA">
        <w:rPr>
          <w:sz w:val="20"/>
          <w:szCs w:val="20"/>
        </w:rPr>
        <w:t xml:space="preserve"> that allows</w:t>
      </w:r>
      <w:r w:rsidR="004141F6">
        <w:rPr>
          <w:sz w:val="20"/>
          <w:szCs w:val="20"/>
        </w:rPr>
        <w:t xml:space="preserve"> for</w:t>
      </w:r>
      <w:r w:rsidR="00AB57DA" w:rsidRPr="002407BA">
        <w:rPr>
          <w:sz w:val="20"/>
          <w:szCs w:val="20"/>
        </w:rPr>
        <w:t xml:space="preserve"> t</w:t>
      </w:r>
      <w:r w:rsidR="005A5BFA" w:rsidRPr="002407BA">
        <w:rPr>
          <w:sz w:val="20"/>
          <w:szCs w:val="20"/>
        </w:rPr>
        <w:t>ransaction and contract privacy [</w:t>
      </w:r>
      <w:r w:rsidR="004141F6" w:rsidRPr="002407BA">
        <w:rPr>
          <w:sz w:val="20"/>
          <w:szCs w:val="20"/>
        </w:rPr>
        <w:t>3</w:t>
      </w:r>
      <w:r w:rsidR="00372E20">
        <w:rPr>
          <w:sz w:val="20"/>
          <w:szCs w:val="20"/>
        </w:rPr>
        <w:t>3</w:t>
      </w:r>
      <w:r w:rsidR="00CB21AD" w:rsidRPr="002407BA">
        <w:rPr>
          <w:sz w:val="20"/>
          <w:szCs w:val="20"/>
        </w:rPr>
        <w:t>]</w:t>
      </w:r>
      <w:r w:rsidR="005A5BFA" w:rsidRPr="002407BA">
        <w:rPr>
          <w:sz w:val="20"/>
          <w:szCs w:val="20"/>
        </w:rPr>
        <w:t>.</w:t>
      </w:r>
    </w:p>
    <w:p w:rsidR="00F512B3" w:rsidRPr="002407BA" w:rsidRDefault="00F512B3" w:rsidP="00B552DE">
      <w:pPr>
        <w:pStyle w:val="NormalWeb"/>
        <w:spacing w:before="0" w:beforeAutospacing="0" w:after="0" w:afterAutospacing="0"/>
        <w:ind w:firstLine="202"/>
        <w:jc w:val="both"/>
        <w:rPr>
          <w:sz w:val="20"/>
          <w:szCs w:val="20"/>
        </w:rPr>
      </w:pPr>
    </w:p>
    <w:p w:rsidR="00AB57DA" w:rsidRPr="002407BA" w:rsidRDefault="00AB57DA" w:rsidP="00A91747">
      <w:pPr>
        <w:pStyle w:val="Heading2"/>
      </w:pPr>
      <w:r w:rsidRPr="002407BA">
        <w:t>Security Implementation Features</w:t>
      </w:r>
    </w:p>
    <w:p w:rsidR="00F512B3" w:rsidRPr="002407BA" w:rsidRDefault="00F512B3" w:rsidP="00B552DE">
      <w:pPr>
        <w:pStyle w:val="NormalWeb"/>
        <w:spacing w:before="0" w:beforeAutospacing="0" w:after="0" w:afterAutospacing="0"/>
        <w:jc w:val="both"/>
        <w:rPr>
          <w:sz w:val="20"/>
          <w:szCs w:val="20"/>
        </w:rPr>
      </w:pPr>
    </w:p>
    <w:p w:rsidR="00AB57DA" w:rsidRPr="002407BA" w:rsidRDefault="00A91747" w:rsidP="00B552DE">
      <w:pPr>
        <w:pStyle w:val="NormalWeb"/>
        <w:spacing w:before="0" w:beforeAutospacing="0" w:after="0" w:afterAutospacing="0"/>
        <w:jc w:val="both"/>
        <w:rPr>
          <w:sz w:val="20"/>
          <w:szCs w:val="20"/>
        </w:rPr>
      </w:pPr>
      <w:r w:rsidRPr="002407BA">
        <w:rPr>
          <w:sz w:val="20"/>
          <w:szCs w:val="20"/>
        </w:rPr>
        <w:t xml:space="preserve">Quorum’s focus is </w:t>
      </w:r>
      <w:r w:rsidR="007C2350">
        <w:rPr>
          <w:sz w:val="20"/>
          <w:szCs w:val="20"/>
        </w:rPr>
        <w:t xml:space="preserve">on </w:t>
      </w:r>
      <w:r w:rsidRPr="002407BA">
        <w:rPr>
          <w:sz w:val="20"/>
          <w:szCs w:val="20"/>
        </w:rPr>
        <w:t xml:space="preserve">adding security features and mechanisms to </w:t>
      </w:r>
      <w:r w:rsidR="007C2350">
        <w:rPr>
          <w:sz w:val="20"/>
          <w:szCs w:val="20"/>
        </w:rPr>
        <w:t>promote</w:t>
      </w:r>
      <w:r w:rsidRPr="002407BA">
        <w:rPr>
          <w:sz w:val="20"/>
          <w:szCs w:val="20"/>
        </w:rPr>
        <w:t xml:space="preserve"> wider adoption of </w:t>
      </w:r>
      <w:proofErr w:type="spellStart"/>
      <w:r w:rsidR="003C315A" w:rsidRPr="002407BA">
        <w:rPr>
          <w:sz w:val="20"/>
          <w:szCs w:val="20"/>
        </w:rPr>
        <w:t>Blockchain</w:t>
      </w:r>
      <w:proofErr w:type="spellEnd"/>
      <w:r w:rsidRPr="002407BA">
        <w:rPr>
          <w:sz w:val="20"/>
          <w:szCs w:val="20"/>
        </w:rPr>
        <w:t xml:space="preserve"> technology, specifically </w:t>
      </w:r>
      <w:r w:rsidR="007C2350">
        <w:rPr>
          <w:sz w:val="20"/>
          <w:szCs w:val="20"/>
        </w:rPr>
        <w:t>among</w:t>
      </w:r>
      <w:r w:rsidR="007C2350" w:rsidRPr="002407BA">
        <w:rPr>
          <w:sz w:val="20"/>
          <w:szCs w:val="20"/>
        </w:rPr>
        <w:t xml:space="preserve"> </w:t>
      </w:r>
      <w:r w:rsidRPr="002407BA">
        <w:rPr>
          <w:sz w:val="20"/>
          <w:szCs w:val="20"/>
        </w:rPr>
        <w:t>financial institutions.</w:t>
      </w:r>
      <w:r w:rsidR="00FD38FC" w:rsidRPr="002407BA">
        <w:rPr>
          <w:sz w:val="20"/>
          <w:szCs w:val="20"/>
        </w:rPr>
        <w:t xml:space="preserve"> </w:t>
      </w:r>
      <w:r w:rsidR="00E11417">
        <w:rPr>
          <w:sz w:val="20"/>
          <w:szCs w:val="20"/>
        </w:rPr>
        <w:t>As described by the</w:t>
      </w:r>
      <w:r w:rsidR="007C2350">
        <w:rPr>
          <w:sz w:val="20"/>
          <w:szCs w:val="20"/>
        </w:rPr>
        <w:t xml:space="preserve"> JPMorgan documentation, the primary</w:t>
      </w:r>
      <w:r w:rsidRPr="002407BA">
        <w:rPr>
          <w:sz w:val="20"/>
          <w:szCs w:val="20"/>
        </w:rPr>
        <w:t xml:space="preserve"> features of Quorum that represent extensions to</w:t>
      </w:r>
      <w:r w:rsidR="00AB57DA" w:rsidRPr="002407BA">
        <w:rPr>
          <w:sz w:val="20"/>
          <w:szCs w:val="20"/>
        </w:rPr>
        <w:t xml:space="preserve"> </w:t>
      </w:r>
      <w:r w:rsidR="00505EA2">
        <w:rPr>
          <w:sz w:val="20"/>
          <w:szCs w:val="20"/>
        </w:rPr>
        <w:t xml:space="preserve">public implementations of </w:t>
      </w:r>
      <w:proofErr w:type="spellStart"/>
      <w:r w:rsidR="0023196A" w:rsidRPr="002407BA">
        <w:rPr>
          <w:sz w:val="20"/>
          <w:szCs w:val="20"/>
        </w:rPr>
        <w:t>Ethereum</w:t>
      </w:r>
      <w:proofErr w:type="spellEnd"/>
      <w:r w:rsidR="00AB57DA" w:rsidRPr="002407BA">
        <w:rPr>
          <w:sz w:val="20"/>
          <w:szCs w:val="20"/>
        </w:rPr>
        <w:t xml:space="preserve"> </w:t>
      </w:r>
      <w:r w:rsidR="00505EA2">
        <w:rPr>
          <w:sz w:val="20"/>
          <w:szCs w:val="20"/>
        </w:rPr>
        <w:t>include</w:t>
      </w:r>
      <w:r w:rsidR="00AB57DA" w:rsidRPr="002407BA">
        <w:rPr>
          <w:sz w:val="20"/>
          <w:szCs w:val="20"/>
        </w:rPr>
        <w:t>:</w:t>
      </w:r>
      <w:r w:rsidR="00FD38FC" w:rsidRPr="002407BA">
        <w:rPr>
          <w:sz w:val="20"/>
          <w:szCs w:val="20"/>
        </w:rPr>
        <w:t xml:space="preserve"> </w:t>
      </w:r>
    </w:p>
    <w:p w:rsidR="00F512B3" w:rsidRPr="002407BA" w:rsidRDefault="00F512B3" w:rsidP="00B552DE">
      <w:pPr>
        <w:pStyle w:val="NormalWeb"/>
        <w:spacing w:before="0" w:beforeAutospacing="0" w:after="0" w:afterAutospacing="0"/>
        <w:jc w:val="both"/>
        <w:rPr>
          <w:sz w:val="20"/>
          <w:szCs w:val="20"/>
        </w:rPr>
      </w:pPr>
    </w:p>
    <w:p w:rsidR="00AB57DA" w:rsidRPr="002407BA" w:rsidRDefault="00AB57DA" w:rsidP="00B552DE">
      <w:pPr>
        <w:pStyle w:val="NormalWeb"/>
        <w:numPr>
          <w:ilvl w:val="0"/>
          <w:numId w:val="20"/>
        </w:numPr>
        <w:spacing w:before="0" w:beforeAutospacing="0" w:after="0" w:afterAutospacing="0"/>
        <w:jc w:val="both"/>
        <w:rPr>
          <w:sz w:val="20"/>
          <w:szCs w:val="20"/>
        </w:rPr>
      </w:pPr>
      <w:r w:rsidRPr="002407BA">
        <w:rPr>
          <w:sz w:val="20"/>
          <w:szCs w:val="20"/>
        </w:rPr>
        <w:t>Transaction and contract privacy</w:t>
      </w:r>
    </w:p>
    <w:p w:rsidR="00AB57DA" w:rsidRPr="002407BA" w:rsidRDefault="00AB57DA" w:rsidP="00B552DE">
      <w:pPr>
        <w:pStyle w:val="NormalWeb"/>
        <w:numPr>
          <w:ilvl w:val="0"/>
          <w:numId w:val="20"/>
        </w:numPr>
        <w:spacing w:before="0" w:beforeAutospacing="0" w:after="0" w:afterAutospacing="0"/>
        <w:jc w:val="both"/>
        <w:rPr>
          <w:sz w:val="20"/>
          <w:szCs w:val="20"/>
        </w:rPr>
      </w:pPr>
      <w:r w:rsidRPr="002407BA">
        <w:rPr>
          <w:sz w:val="20"/>
          <w:szCs w:val="20"/>
        </w:rPr>
        <w:t>Voting-based consensus mechanism</w:t>
      </w:r>
      <w:r w:rsidR="00505EA2">
        <w:rPr>
          <w:sz w:val="20"/>
          <w:szCs w:val="20"/>
        </w:rPr>
        <w:t>s</w:t>
      </w:r>
    </w:p>
    <w:p w:rsidR="00AB57DA" w:rsidRPr="002407BA" w:rsidRDefault="00AB57DA" w:rsidP="00B552DE">
      <w:pPr>
        <w:pStyle w:val="NormalWeb"/>
        <w:numPr>
          <w:ilvl w:val="0"/>
          <w:numId w:val="20"/>
        </w:numPr>
        <w:spacing w:before="0" w:beforeAutospacing="0" w:after="0" w:afterAutospacing="0"/>
        <w:jc w:val="both"/>
        <w:rPr>
          <w:sz w:val="20"/>
          <w:szCs w:val="20"/>
        </w:rPr>
      </w:pPr>
      <w:r w:rsidRPr="002407BA">
        <w:rPr>
          <w:sz w:val="20"/>
          <w:szCs w:val="20"/>
        </w:rPr>
        <w:t>Network</w:t>
      </w:r>
      <w:r w:rsidR="00505EA2">
        <w:rPr>
          <w:sz w:val="20"/>
          <w:szCs w:val="20"/>
        </w:rPr>
        <w:t xml:space="preserve"> and p</w:t>
      </w:r>
      <w:r w:rsidRPr="002407BA">
        <w:rPr>
          <w:sz w:val="20"/>
          <w:szCs w:val="20"/>
        </w:rPr>
        <w:t>eer permissions management</w:t>
      </w:r>
    </w:p>
    <w:p w:rsidR="00AB57DA" w:rsidRPr="002407BA" w:rsidRDefault="00505EA2" w:rsidP="00B552DE">
      <w:pPr>
        <w:pStyle w:val="NormalWeb"/>
        <w:numPr>
          <w:ilvl w:val="0"/>
          <w:numId w:val="20"/>
        </w:numPr>
        <w:spacing w:before="0" w:beforeAutospacing="0" w:after="0" w:afterAutospacing="0"/>
        <w:jc w:val="both"/>
        <w:rPr>
          <w:sz w:val="20"/>
          <w:szCs w:val="20"/>
        </w:rPr>
      </w:pPr>
      <w:r>
        <w:rPr>
          <w:sz w:val="20"/>
          <w:szCs w:val="20"/>
        </w:rPr>
        <w:t>Enhanced</w:t>
      </w:r>
      <w:r w:rsidR="00AB57DA" w:rsidRPr="002407BA">
        <w:rPr>
          <w:sz w:val="20"/>
          <w:szCs w:val="20"/>
        </w:rPr>
        <w:t xml:space="preserve"> performance</w:t>
      </w:r>
    </w:p>
    <w:p w:rsidR="00F512B3" w:rsidRPr="002407BA" w:rsidRDefault="00F512B3" w:rsidP="00F512B3">
      <w:pPr>
        <w:pStyle w:val="NormalWeb"/>
        <w:spacing w:before="0" w:beforeAutospacing="0" w:after="0" w:afterAutospacing="0"/>
        <w:jc w:val="both"/>
        <w:rPr>
          <w:sz w:val="20"/>
          <w:szCs w:val="20"/>
        </w:rPr>
      </w:pPr>
    </w:p>
    <w:p w:rsidR="00FD38FC" w:rsidRPr="002407BA" w:rsidRDefault="00AB57DA" w:rsidP="00F512B3">
      <w:pPr>
        <w:pStyle w:val="NormalWeb"/>
        <w:spacing w:before="0" w:beforeAutospacing="0" w:after="0" w:afterAutospacing="0"/>
        <w:jc w:val="both"/>
        <w:rPr>
          <w:sz w:val="20"/>
          <w:szCs w:val="20"/>
        </w:rPr>
      </w:pPr>
      <w:r w:rsidRPr="002407BA">
        <w:rPr>
          <w:sz w:val="20"/>
          <w:szCs w:val="20"/>
        </w:rPr>
        <w:t>A number of proposals to address</w:t>
      </w:r>
      <w:r w:rsidR="005A6D57">
        <w:rPr>
          <w:sz w:val="20"/>
          <w:szCs w:val="20"/>
        </w:rPr>
        <w:t xml:space="preserve"> smart contract data privacy issues</w:t>
      </w:r>
      <w:r w:rsidR="009F316D" w:rsidRPr="002407BA">
        <w:rPr>
          <w:sz w:val="20"/>
          <w:szCs w:val="20"/>
        </w:rPr>
        <w:t xml:space="preserve"> are beginning to emerge</w:t>
      </w:r>
      <w:r w:rsidR="005A6D57">
        <w:rPr>
          <w:sz w:val="20"/>
          <w:szCs w:val="20"/>
        </w:rPr>
        <w:t>;</w:t>
      </w:r>
      <w:r w:rsidR="009F316D" w:rsidRPr="002407BA">
        <w:rPr>
          <w:sz w:val="20"/>
          <w:szCs w:val="20"/>
        </w:rPr>
        <w:t xml:space="preserve"> </w:t>
      </w:r>
      <w:r w:rsidRPr="002407BA">
        <w:rPr>
          <w:sz w:val="20"/>
          <w:szCs w:val="20"/>
        </w:rPr>
        <w:t xml:space="preserve">Quorum proposes </w:t>
      </w:r>
      <w:r w:rsidR="0039637E" w:rsidRPr="002407BA">
        <w:rPr>
          <w:sz w:val="20"/>
          <w:szCs w:val="20"/>
        </w:rPr>
        <w:t>a voting-</w:t>
      </w:r>
      <w:r w:rsidRPr="002407BA">
        <w:rPr>
          <w:sz w:val="20"/>
          <w:szCs w:val="20"/>
        </w:rPr>
        <w:t xml:space="preserve">based </w:t>
      </w:r>
      <w:r w:rsidR="005A6D57">
        <w:rPr>
          <w:sz w:val="20"/>
          <w:szCs w:val="20"/>
        </w:rPr>
        <w:t xml:space="preserve">consensus </w:t>
      </w:r>
      <w:r w:rsidRPr="002407BA">
        <w:rPr>
          <w:sz w:val="20"/>
          <w:szCs w:val="20"/>
        </w:rPr>
        <w:t>algorithm</w:t>
      </w:r>
      <w:r w:rsidR="005A6D57">
        <w:rPr>
          <w:sz w:val="20"/>
          <w:szCs w:val="20"/>
        </w:rPr>
        <w:t>,</w:t>
      </w:r>
      <w:r w:rsidRPr="002407BA">
        <w:rPr>
          <w:sz w:val="20"/>
          <w:szCs w:val="20"/>
        </w:rPr>
        <w:t xml:space="preserve"> and </w:t>
      </w:r>
      <w:r w:rsidR="005A6D57">
        <w:rPr>
          <w:sz w:val="20"/>
          <w:szCs w:val="20"/>
        </w:rPr>
        <w:t>achieves data privacy by incorporating a private transaction identifier into its system</w:t>
      </w:r>
      <w:r w:rsidR="00372E20">
        <w:rPr>
          <w:sz w:val="20"/>
          <w:szCs w:val="20"/>
        </w:rPr>
        <w:t xml:space="preserve"> [34]</w:t>
      </w:r>
      <w:r w:rsidRPr="002407BA">
        <w:rPr>
          <w:sz w:val="20"/>
          <w:szCs w:val="20"/>
        </w:rPr>
        <w:t xml:space="preserve">. </w:t>
      </w:r>
      <w:r w:rsidR="005A6D57">
        <w:rPr>
          <w:sz w:val="20"/>
          <w:szCs w:val="20"/>
        </w:rPr>
        <w:t>Cryptographic encryption of transaction data and segmentation of each node’s local state database ensures that</w:t>
      </w:r>
      <w:r w:rsidRPr="002407BA">
        <w:rPr>
          <w:sz w:val="20"/>
          <w:szCs w:val="20"/>
        </w:rPr>
        <w:t xml:space="preserve"> </w:t>
      </w:r>
      <w:r w:rsidR="00C866FB">
        <w:rPr>
          <w:sz w:val="20"/>
          <w:szCs w:val="20"/>
        </w:rPr>
        <w:t xml:space="preserve">while </w:t>
      </w:r>
      <w:r w:rsidRPr="002407BA">
        <w:rPr>
          <w:sz w:val="20"/>
          <w:szCs w:val="20"/>
        </w:rPr>
        <w:t xml:space="preserve">all nodes in the network can validate public transactions, </w:t>
      </w:r>
      <w:r w:rsidR="00C866FB">
        <w:rPr>
          <w:sz w:val="20"/>
          <w:szCs w:val="20"/>
        </w:rPr>
        <w:t>validation of private transactions is restricted to nodes party to those transactions. Transaction validation is thus based on v</w:t>
      </w:r>
      <w:r w:rsidRPr="002407BA">
        <w:rPr>
          <w:sz w:val="20"/>
          <w:szCs w:val="20"/>
        </w:rPr>
        <w:t xml:space="preserve">oting consensus </w:t>
      </w:r>
      <w:r w:rsidR="00C866FB">
        <w:rPr>
          <w:sz w:val="20"/>
          <w:szCs w:val="20"/>
        </w:rPr>
        <w:t>among the involved nodes</w:t>
      </w:r>
      <w:r w:rsidR="0039637E" w:rsidRPr="002407BA">
        <w:rPr>
          <w:sz w:val="20"/>
          <w:szCs w:val="20"/>
        </w:rPr>
        <w:t xml:space="preserve">. </w:t>
      </w:r>
      <w:r w:rsidR="00C866FB">
        <w:rPr>
          <w:sz w:val="20"/>
          <w:szCs w:val="20"/>
        </w:rPr>
        <w:t>In effect, each node’s local state database is populated only with public and private data to which they are a party.</w:t>
      </w:r>
    </w:p>
    <w:p w:rsidR="00F512B3" w:rsidRPr="002407BA" w:rsidRDefault="00F512B3" w:rsidP="00F512B3">
      <w:pPr>
        <w:pStyle w:val="NormalWeb"/>
        <w:spacing w:before="0" w:beforeAutospacing="0" w:after="0" w:afterAutospacing="0"/>
        <w:jc w:val="both"/>
        <w:rPr>
          <w:sz w:val="20"/>
          <w:szCs w:val="20"/>
        </w:rPr>
      </w:pPr>
    </w:p>
    <w:p w:rsidR="00AB57DA" w:rsidRPr="002407BA" w:rsidRDefault="00AB57DA" w:rsidP="00F512B3">
      <w:pPr>
        <w:pStyle w:val="NormalWeb"/>
        <w:spacing w:before="0" w:beforeAutospacing="0" w:after="0" w:afterAutospacing="0"/>
        <w:jc w:val="both"/>
        <w:rPr>
          <w:sz w:val="20"/>
          <w:szCs w:val="20"/>
        </w:rPr>
      </w:pPr>
      <w:r w:rsidRPr="002407BA">
        <w:rPr>
          <w:sz w:val="20"/>
          <w:szCs w:val="20"/>
        </w:rPr>
        <w:t>Quorum uses symmetric key cryptography</w:t>
      </w:r>
      <w:r w:rsidR="00E11417">
        <w:rPr>
          <w:sz w:val="20"/>
          <w:szCs w:val="20"/>
        </w:rPr>
        <w:t xml:space="preserve"> to achieve data privacy</w:t>
      </w:r>
      <w:r w:rsidRPr="002407BA">
        <w:rPr>
          <w:sz w:val="20"/>
          <w:szCs w:val="20"/>
        </w:rPr>
        <w:t xml:space="preserve">. </w:t>
      </w:r>
      <w:r w:rsidR="00E11417">
        <w:rPr>
          <w:sz w:val="20"/>
          <w:szCs w:val="20"/>
        </w:rPr>
        <w:t>Symmetric keys are</w:t>
      </w:r>
      <w:r w:rsidRPr="002407BA">
        <w:rPr>
          <w:sz w:val="20"/>
          <w:szCs w:val="20"/>
        </w:rPr>
        <w:t xml:space="preserve"> generated for each transaction and sent (encrypted with</w:t>
      </w:r>
      <w:r w:rsidR="00E11417">
        <w:rPr>
          <w:sz w:val="20"/>
          <w:szCs w:val="20"/>
        </w:rPr>
        <w:t xml:space="preserve"> the</w:t>
      </w:r>
      <w:r w:rsidRPr="002407BA">
        <w:rPr>
          <w:sz w:val="20"/>
          <w:szCs w:val="20"/>
        </w:rPr>
        <w:t xml:space="preserve"> public key</w:t>
      </w:r>
      <w:r w:rsidR="0087529C" w:rsidRPr="002407BA">
        <w:rPr>
          <w:sz w:val="20"/>
          <w:szCs w:val="20"/>
        </w:rPr>
        <w:t>s</w:t>
      </w:r>
      <w:r w:rsidRPr="002407BA">
        <w:rPr>
          <w:sz w:val="20"/>
          <w:szCs w:val="20"/>
        </w:rPr>
        <w:t xml:space="preserve"> of nodes i</w:t>
      </w:r>
      <w:r w:rsidR="00E11417">
        <w:rPr>
          <w:sz w:val="20"/>
          <w:szCs w:val="20"/>
        </w:rPr>
        <w:t>nvolved i</w:t>
      </w:r>
      <w:r w:rsidRPr="002407BA">
        <w:rPr>
          <w:sz w:val="20"/>
          <w:szCs w:val="20"/>
        </w:rPr>
        <w:t>n</w:t>
      </w:r>
      <w:r w:rsidR="00E11417">
        <w:rPr>
          <w:sz w:val="20"/>
          <w:szCs w:val="20"/>
        </w:rPr>
        <w:t xml:space="preserve"> the</w:t>
      </w:r>
      <w:r w:rsidRPr="002407BA">
        <w:rPr>
          <w:sz w:val="20"/>
          <w:szCs w:val="20"/>
        </w:rPr>
        <w:t xml:space="preserve"> transaction) to the Transaction Manager</w:t>
      </w:r>
      <w:r w:rsidR="00E11417">
        <w:rPr>
          <w:sz w:val="20"/>
          <w:szCs w:val="20"/>
        </w:rPr>
        <w:t>,</w:t>
      </w:r>
      <w:r w:rsidRPr="002407BA">
        <w:rPr>
          <w:sz w:val="20"/>
          <w:szCs w:val="20"/>
        </w:rPr>
        <w:t xml:space="preserve"> along with the </w:t>
      </w:r>
      <w:r w:rsidR="00EA4F41">
        <w:rPr>
          <w:sz w:val="20"/>
          <w:szCs w:val="20"/>
        </w:rPr>
        <w:t>hash of the encrypted</w:t>
      </w:r>
      <w:r w:rsidRPr="002407BA">
        <w:rPr>
          <w:sz w:val="20"/>
          <w:szCs w:val="20"/>
        </w:rPr>
        <w:t xml:space="preserve"> </w:t>
      </w:r>
      <w:r w:rsidR="00EA4F41">
        <w:rPr>
          <w:sz w:val="20"/>
          <w:szCs w:val="20"/>
        </w:rPr>
        <w:t>private data as the payload</w:t>
      </w:r>
      <w:r w:rsidRPr="002407BA">
        <w:rPr>
          <w:sz w:val="20"/>
          <w:szCs w:val="20"/>
        </w:rPr>
        <w:t>. The Transaction Manager is responsible for notifying all nodes in the transaction of the available payload</w:t>
      </w:r>
      <w:r w:rsidR="00EA4F41">
        <w:rPr>
          <w:sz w:val="20"/>
          <w:szCs w:val="20"/>
        </w:rPr>
        <w:t>,</w:t>
      </w:r>
      <w:r w:rsidRPr="002407BA">
        <w:rPr>
          <w:sz w:val="20"/>
          <w:szCs w:val="20"/>
        </w:rPr>
        <w:t xml:space="preserve"> and </w:t>
      </w:r>
      <w:r w:rsidR="00EA4F41">
        <w:rPr>
          <w:sz w:val="20"/>
          <w:szCs w:val="20"/>
        </w:rPr>
        <w:t xml:space="preserve">for </w:t>
      </w:r>
      <w:r w:rsidRPr="002407BA">
        <w:rPr>
          <w:sz w:val="20"/>
          <w:szCs w:val="20"/>
        </w:rPr>
        <w:t>validating</w:t>
      </w:r>
      <w:r w:rsidR="00EA4F41">
        <w:rPr>
          <w:sz w:val="20"/>
          <w:szCs w:val="20"/>
        </w:rPr>
        <w:t xml:space="preserve"> that </w:t>
      </w:r>
      <w:r w:rsidRPr="002407BA">
        <w:rPr>
          <w:sz w:val="20"/>
          <w:szCs w:val="20"/>
        </w:rPr>
        <w:t>the correct nodes are responding through their signature</w:t>
      </w:r>
      <w:r w:rsidR="00EA4F41">
        <w:rPr>
          <w:sz w:val="20"/>
          <w:szCs w:val="20"/>
        </w:rPr>
        <w:t>s</w:t>
      </w:r>
      <w:r w:rsidRPr="002407BA">
        <w:rPr>
          <w:sz w:val="20"/>
          <w:szCs w:val="20"/>
        </w:rPr>
        <w:t xml:space="preserve">. If the correct node responds with the correct signature and public </w:t>
      </w:r>
      <w:r w:rsidRPr="002407BA">
        <w:rPr>
          <w:sz w:val="20"/>
          <w:szCs w:val="20"/>
        </w:rPr>
        <w:lastRenderedPageBreak/>
        <w:t xml:space="preserve">key, the payload and the symmetric key </w:t>
      </w:r>
      <w:r w:rsidR="00EA4F41">
        <w:rPr>
          <w:sz w:val="20"/>
          <w:szCs w:val="20"/>
        </w:rPr>
        <w:t>are</w:t>
      </w:r>
      <w:r w:rsidR="00EA4F41" w:rsidRPr="002407BA">
        <w:rPr>
          <w:sz w:val="20"/>
          <w:szCs w:val="20"/>
        </w:rPr>
        <w:t xml:space="preserve"> </w:t>
      </w:r>
      <w:r w:rsidRPr="002407BA">
        <w:rPr>
          <w:sz w:val="20"/>
          <w:szCs w:val="20"/>
        </w:rPr>
        <w:t xml:space="preserve">sent to the responding node for </w:t>
      </w:r>
      <w:r w:rsidR="00EA4F41">
        <w:rPr>
          <w:sz w:val="20"/>
          <w:szCs w:val="20"/>
        </w:rPr>
        <w:t>decryption and local storage</w:t>
      </w:r>
      <w:r w:rsidRPr="002407BA">
        <w:rPr>
          <w:sz w:val="20"/>
          <w:szCs w:val="20"/>
        </w:rPr>
        <w:t>.</w:t>
      </w:r>
    </w:p>
    <w:p w:rsidR="00AB57DA" w:rsidRPr="002407BA" w:rsidRDefault="00E74526" w:rsidP="00AB57DA">
      <w:pPr>
        <w:pStyle w:val="Heading2"/>
      </w:pPr>
      <w:r w:rsidRPr="002407BA">
        <w:t>Controversial Forks</w:t>
      </w:r>
    </w:p>
    <w:p w:rsidR="00F512B3" w:rsidRPr="002407BA" w:rsidRDefault="00F512B3" w:rsidP="00F512B3">
      <w:pPr>
        <w:pStyle w:val="NormalWeb"/>
        <w:spacing w:before="0" w:beforeAutospacing="0" w:after="0" w:afterAutospacing="0"/>
        <w:jc w:val="both"/>
        <w:rPr>
          <w:sz w:val="20"/>
          <w:szCs w:val="20"/>
        </w:rPr>
      </w:pPr>
    </w:p>
    <w:p w:rsidR="00AB57DA" w:rsidRPr="002407BA" w:rsidRDefault="0057204B" w:rsidP="00F512B3">
      <w:pPr>
        <w:pStyle w:val="NormalWeb"/>
        <w:spacing w:before="0" w:beforeAutospacing="0" w:after="0" w:afterAutospacing="0"/>
        <w:jc w:val="both"/>
        <w:rPr>
          <w:sz w:val="20"/>
          <w:szCs w:val="20"/>
        </w:rPr>
      </w:pPr>
      <w:r>
        <w:rPr>
          <w:sz w:val="20"/>
          <w:szCs w:val="20"/>
        </w:rPr>
        <w:t xml:space="preserve">Because Quorum is built on the </w:t>
      </w:r>
      <w:proofErr w:type="spellStart"/>
      <w:r>
        <w:rPr>
          <w:sz w:val="20"/>
          <w:szCs w:val="20"/>
        </w:rPr>
        <w:t>Ethereum</w:t>
      </w:r>
      <w:proofErr w:type="spellEnd"/>
      <w:r>
        <w:rPr>
          <w:sz w:val="20"/>
          <w:szCs w:val="20"/>
        </w:rPr>
        <w:t xml:space="preserve"> framework, it inherits its easily extensible capabilities, but also its associated vulnerabilities</w:t>
      </w:r>
      <w:r w:rsidR="0065269A">
        <w:rPr>
          <w:sz w:val="20"/>
          <w:szCs w:val="20"/>
        </w:rPr>
        <w:t>, one instance of which was exploited by the aforementioned DAO hack</w:t>
      </w:r>
      <w:r>
        <w:rPr>
          <w:sz w:val="20"/>
          <w:szCs w:val="20"/>
        </w:rPr>
        <w:t xml:space="preserve"> </w:t>
      </w:r>
      <w:r w:rsidR="0065269A">
        <w:rPr>
          <w:sz w:val="20"/>
          <w:szCs w:val="20"/>
        </w:rPr>
        <w:t xml:space="preserve">[35]. </w:t>
      </w:r>
      <w:r w:rsidR="00AB57DA" w:rsidRPr="002407BA">
        <w:rPr>
          <w:sz w:val="20"/>
          <w:szCs w:val="20"/>
        </w:rPr>
        <w:t xml:space="preserve">In this </w:t>
      </w:r>
      <w:r w:rsidR="008B5E75">
        <w:rPr>
          <w:sz w:val="20"/>
          <w:szCs w:val="20"/>
        </w:rPr>
        <w:t>case, the attackers were able to siphon assets</w:t>
      </w:r>
      <w:r w:rsidR="002F3959" w:rsidRPr="002407BA">
        <w:rPr>
          <w:sz w:val="20"/>
          <w:szCs w:val="20"/>
        </w:rPr>
        <w:t xml:space="preserve"> without</w:t>
      </w:r>
      <w:r w:rsidR="008B5E75">
        <w:rPr>
          <w:sz w:val="20"/>
          <w:szCs w:val="20"/>
        </w:rPr>
        <w:t xml:space="preserve"> a</w:t>
      </w:r>
      <w:r w:rsidR="002F3959" w:rsidRPr="002407BA">
        <w:rPr>
          <w:sz w:val="20"/>
          <w:szCs w:val="20"/>
        </w:rPr>
        <w:t xml:space="preserve"> proper exchange of value.</w:t>
      </w:r>
      <w:r w:rsidR="00D004DD" w:rsidRPr="002407BA">
        <w:rPr>
          <w:sz w:val="20"/>
          <w:szCs w:val="20"/>
        </w:rPr>
        <w:t xml:space="preserve"> </w:t>
      </w:r>
      <w:r w:rsidR="00AB57DA" w:rsidRPr="002407BA">
        <w:rPr>
          <w:sz w:val="20"/>
          <w:szCs w:val="20"/>
        </w:rPr>
        <w:t xml:space="preserve">The </w:t>
      </w:r>
      <w:r w:rsidR="008B5E75">
        <w:rPr>
          <w:sz w:val="20"/>
          <w:szCs w:val="20"/>
        </w:rPr>
        <w:t>first recourse</w:t>
      </w:r>
      <w:r w:rsidR="00AB57DA" w:rsidRPr="002407BA">
        <w:rPr>
          <w:sz w:val="20"/>
          <w:szCs w:val="20"/>
        </w:rPr>
        <w:t xml:space="preserve"> against </w:t>
      </w:r>
      <w:r w:rsidR="008B5E75">
        <w:rPr>
          <w:sz w:val="20"/>
          <w:szCs w:val="20"/>
        </w:rPr>
        <w:t>such an attack</w:t>
      </w:r>
      <w:r w:rsidR="00AB57DA" w:rsidRPr="002407BA">
        <w:rPr>
          <w:sz w:val="20"/>
          <w:szCs w:val="20"/>
        </w:rPr>
        <w:t xml:space="preserve"> is a </w:t>
      </w:r>
      <w:r w:rsidR="008B5E75">
        <w:rPr>
          <w:sz w:val="20"/>
          <w:szCs w:val="20"/>
        </w:rPr>
        <w:t>“</w:t>
      </w:r>
      <w:r w:rsidR="00AB57DA" w:rsidRPr="002407BA">
        <w:rPr>
          <w:sz w:val="20"/>
          <w:szCs w:val="20"/>
        </w:rPr>
        <w:t>soft fork,</w:t>
      </w:r>
      <w:r w:rsidR="008B5E75">
        <w:rPr>
          <w:sz w:val="20"/>
          <w:szCs w:val="20"/>
        </w:rPr>
        <w:t>”</w:t>
      </w:r>
      <w:r w:rsidR="00AB57DA" w:rsidRPr="002407BA">
        <w:rPr>
          <w:sz w:val="20"/>
          <w:szCs w:val="20"/>
        </w:rPr>
        <w:t xml:space="preserve"> </w:t>
      </w:r>
      <w:r w:rsidR="00B900F6">
        <w:rPr>
          <w:sz w:val="20"/>
          <w:szCs w:val="20"/>
        </w:rPr>
        <w:t>which entails a majority of miners voting</w:t>
      </w:r>
      <w:r w:rsidR="00AB57DA" w:rsidRPr="002407BA">
        <w:rPr>
          <w:sz w:val="20"/>
          <w:szCs w:val="20"/>
        </w:rPr>
        <w:t xml:space="preserve"> to </w:t>
      </w:r>
      <w:r w:rsidR="00B900F6">
        <w:rPr>
          <w:sz w:val="20"/>
          <w:szCs w:val="20"/>
        </w:rPr>
        <w:t xml:space="preserve">roll back the changes in the network to a point prior to the attack. </w:t>
      </w:r>
      <w:r w:rsidR="00AB57DA" w:rsidRPr="002407BA">
        <w:rPr>
          <w:sz w:val="20"/>
          <w:szCs w:val="20"/>
        </w:rPr>
        <w:t xml:space="preserve">However, </w:t>
      </w:r>
      <w:r w:rsidR="00B900F6">
        <w:rPr>
          <w:sz w:val="20"/>
          <w:szCs w:val="20"/>
        </w:rPr>
        <w:t>it was discovered that soft forking was not a suitable fix for the DAO, as doing so would have left the network vulnerable to subsequent denial-of-service attacks [36]</w:t>
      </w:r>
      <w:r w:rsidR="00AB57DA" w:rsidRPr="002407BA">
        <w:rPr>
          <w:sz w:val="20"/>
          <w:szCs w:val="20"/>
        </w:rPr>
        <w:t xml:space="preserve">. </w:t>
      </w:r>
      <w:r w:rsidR="008F3AE0" w:rsidRPr="002407BA">
        <w:rPr>
          <w:sz w:val="20"/>
          <w:szCs w:val="20"/>
        </w:rPr>
        <w:t xml:space="preserve">This </w:t>
      </w:r>
      <w:r w:rsidR="00B900F6">
        <w:rPr>
          <w:sz w:val="20"/>
          <w:szCs w:val="20"/>
        </w:rPr>
        <w:t>realization led to what is called a</w:t>
      </w:r>
      <w:r w:rsidR="008F3AE0" w:rsidRPr="002407BA">
        <w:rPr>
          <w:sz w:val="20"/>
          <w:szCs w:val="20"/>
        </w:rPr>
        <w:t xml:space="preserve"> </w:t>
      </w:r>
      <w:r w:rsidR="00B900F6">
        <w:rPr>
          <w:sz w:val="20"/>
          <w:szCs w:val="20"/>
        </w:rPr>
        <w:t>“</w:t>
      </w:r>
      <w:r w:rsidR="008F3AE0" w:rsidRPr="002407BA">
        <w:rPr>
          <w:sz w:val="20"/>
          <w:szCs w:val="20"/>
        </w:rPr>
        <w:t>hard fork</w:t>
      </w:r>
      <w:r w:rsidR="00B900F6">
        <w:rPr>
          <w:sz w:val="20"/>
          <w:szCs w:val="20"/>
        </w:rPr>
        <w:t>,”</w:t>
      </w:r>
      <w:r w:rsidR="008F3AE0" w:rsidRPr="002407BA">
        <w:rPr>
          <w:sz w:val="20"/>
          <w:szCs w:val="20"/>
        </w:rPr>
        <w:t xml:space="preserve"> a permanent modification to the </w:t>
      </w:r>
      <w:r w:rsidR="00041F65">
        <w:rPr>
          <w:sz w:val="20"/>
          <w:szCs w:val="20"/>
        </w:rPr>
        <w:t xml:space="preserve">network protocols and </w:t>
      </w:r>
      <w:proofErr w:type="spellStart"/>
      <w:r w:rsidR="003C315A" w:rsidRPr="002407BA">
        <w:rPr>
          <w:sz w:val="20"/>
          <w:szCs w:val="20"/>
        </w:rPr>
        <w:t>Blockchain</w:t>
      </w:r>
      <w:proofErr w:type="spellEnd"/>
      <w:r w:rsidR="008F3AE0" w:rsidRPr="002407BA">
        <w:rPr>
          <w:sz w:val="20"/>
          <w:szCs w:val="20"/>
        </w:rPr>
        <w:t xml:space="preserve"> data</w:t>
      </w:r>
      <w:r w:rsidR="003A4FF5">
        <w:rPr>
          <w:sz w:val="20"/>
          <w:szCs w:val="20"/>
        </w:rPr>
        <w:t xml:space="preserve">, whereby </w:t>
      </w:r>
      <w:r w:rsidR="002F3959" w:rsidRPr="002407BA">
        <w:rPr>
          <w:sz w:val="20"/>
          <w:szCs w:val="20"/>
        </w:rPr>
        <w:t xml:space="preserve">the end of the chain is </w:t>
      </w:r>
      <w:r w:rsidR="003A4FF5">
        <w:rPr>
          <w:sz w:val="20"/>
          <w:szCs w:val="20"/>
        </w:rPr>
        <w:t xml:space="preserve">set to predate the offending event. At this reset point, the new chain begins, resulting in two paths forward. </w:t>
      </w:r>
      <w:r w:rsidR="008F3AE0" w:rsidRPr="002407BA">
        <w:rPr>
          <w:sz w:val="20"/>
          <w:szCs w:val="20"/>
        </w:rPr>
        <w:t>The</w:t>
      </w:r>
      <w:r w:rsidR="002F3959" w:rsidRPr="002407BA">
        <w:rPr>
          <w:sz w:val="20"/>
          <w:szCs w:val="20"/>
        </w:rPr>
        <w:t xml:space="preserve"> </w:t>
      </w:r>
      <w:r w:rsidR="008F3AE0" w:rsidRPr="002407BA">
        <w:rPr>
          <w:sz w:val="20"/>
          <w:szCs w:val="20"/>
        </w:rPr>
        <w:t>old chain</w:t>
      </w:r>
      <w:r w:rsidR="003A4FF5">
        <w:rPr>
          <w:sz w:val="20"/>
          <w:szCs w:val="20"/>
        </w:rPr>
        <w:t>, now referred to as “</w:t>
      </w:r>
      <w:proofErr w:type="spellStart"/>
      <w:r w:rsidR="003A4FF5">
        <w:rPr>
          <w:sz w:val="20"/>
          <w:szCs w:val="20"/>
        </w:rPr>
        <w:t>Ethereum</w:t>
      </w:r>
      <w:proofErr w:type="spellEnd"/>
      <w:r w:rsidR="003A4FF5">
        <w:rPr>
          <w:sz w:val="20"/>
          <w:szCs w:val="20"/>
        </w:rPr>
        <w:t xml:space="preserve"> Classic,”</w:t>
      </w:r>
      <w:r w:rsidR="008F3AE0" w:rsidRPr="002407BA">
        <w:rPr>
          <w:sz w:val="20"/>
          <w:szCs w:val="20"/>
        </w:rPr>
        <w:t xml:space="preserve"> still exists and is </w:t>
      </w:r>
      <w:r w:rsidR="003A4FF5">
        <w:rPr>
          <w:sz w:val="20"/>
          <w:szCs w:val="20"/>
        </w:rPr>
        <w:t xml:space="preserve">used by 15% of the </w:t>
      </w:r>
      <w:proofErr w:type="spellStart"/>
      <w:r w:rsidR="003A4FF5">
        <w:rPr>
          <w:sz w:val="20"/>
          <w:szCs w:val="20"/>
        </w:rPr>
        <w:t>Ethereum</w:t>
      </w:r>
      <w:proofErr w:type="spellEnd"/>
      <w:r w:rsidR="003A4FF5">
        <w:rPr>
          <w:sz w:val="20"/>
          <w:szCs w:val="20"/>
        </w:rPr>
        <w:t xml:space="preserve"> community; the remaining</w:t>
      </w:r>
      <w:r w:rsidR="008F3AE0" w:rsidRPr="002407BA">
        <w:rPr>
          <w:sz w:val="20"/>
          <w:szCs w:val="20"/>
        </w:rPr>
        <w:t xml:space="preserve"> 85% continued </w:t>
      </w:r>
      <w:r w:rsidR="003A4FF5">
        <w:rPr>
          <w:sz w:val="20"/>
          <w:szCs w:val="20"/>
        </w:rPr>
        <w:t xml:space="preserve">working </w:t>
      </w:r>
      <w:r w:rsidR="008F3AE0" w:rsidRPr="002407BA">
        <w:rPr>
          <w:sz w:val="20"/>
          <w:szCs w:val="20"/>
        </w:rPr>
        <w:t>with the new chain</w:t>
      </w:r>
      <w:r w:rsidR="003A4FF5">
        <w:rPr>
          <w:sz w:val="20"/>
          <w:szCs w:val="20"/>
        </w:rPr>
        <w:t>.</w:t>
      </w:r>
      <w:r w:rsidR="008F3AE0" w:rsidRPr="002407BA">
        <w:rPr>
          <w:sz w:val="20"/>
          <w:szCs w:val="20"/>
        </w:rPr>
        <w:t xml:space="preserve"> </w:t>
      </w:r>
    </w:p>
    <w:p w:rsidR="00F512B3" w:rsidRPr="002407BA" w:rsidRDefault="00F512B3" w:rsidP="00F512B3">
      <w:pPr>
        <w:pStyle w:val="NormalWeb"/>
        <w:spacing w:before="0" w:beforeAutospacing="0" w:after="0" w:afterAutospacing="0"/>
        <w:jc w:val="both"/>
        <w:rPr>
          <w:sz w:val="20"/>
          <w:szCs w:val="20"/>
        </w:rPr>
      </w:pPr>
    </w:p>
    <w:p w:rsidR="00AA5003" w:rsidRPr="002407BA" w:rsidRDefault="001B7BB1" w:rsidP="00F512B3">
      <w:pPr>
        <w:pStyle w:val="NormalWeb"/>
        <w:spacing w:before="0" w:beforeAutospacing="0" w:after="0" w:afterAutospacing="0"/>
        <w:jc w:val="both"/>
        <w:rPr>
          <w:sz w:val="20"/>
          <w:szCs w:val="20"/>
        </w:rPr>
      </w:pPr>
      <w:r>
        <w:rPr>
          <w:sz w:val="20"/>
          <w:szCs w:val="20"/>
        </w:rPr>
        <w:t xml:space="preserve">As a </w:t>
      </w:r>
      <w:r w:rsidR="00E4416F" w:rsidRPr="002407BA">
        <w:rPr>
          <w:sz w:val="20"/>
          <w:szCs w:val="20"/>
        </w:rPr>
        <w:t>private implementation built by JP Morgan</w:t>
      </w:r>
      <w:r>
        <w:rPr>
          <w:sz w:val="20"/>
          <w:szCs w:val="20"/>
        </w:rPr>
        <w:t>, Quorum is</w:t>
      </w:r>
      <w:r w:rsidR="00E4416F" w:rsidRPr="002407BA">
        <w:rPr>
          <w:sz w:val="20"/>
          <w:szCs w:val="20"/>
        </w:rPr>
        <w:t xml:space="preserve"> </w:t>
      </w:r>
      <w:r>
        <w:rPr>
          <w:sz w:val="20"/>
          <w:szCs w:val="20"/>
        </w:rPr>
        <w:t xml:space="preserve">ultimately subject to its governance on the question of whether and how to implement hard forks under such circumstances. </w:t>
      </w:r>
      <w:r w:rsidR="006D2ABF" w:rsidRPr="002407BA">
        <w:rPr>
          <w:sz w:val="20"/>
          <w:szCs w:val="20"/>
        </w:rPr>
        <w:t xml:space="preserve">Many </w:t>
      </w:r>
      <w:r w:rsidR="00E4416F" w:rsidRPr="002407BA">
        <w:rPr>
          <w:sz w:val="20"/>
          <w:szCs w:val="20"/>
        </w:rPr>
        <w:t xml:space="preserve">view </w:t>
      </w:r>
      <w:r>
        <w:rPr>
          <w:sz w:val="20"/>
          <w:szCs w:val="20"/>
        </w:rPr>
        <w:t xml:space="preserve">such unilateral authority as </w:t>
      </w:r>
      <w:r w:rsidR="00A46580">
        <w:rPr>
          <w:sz w:val="20"/>
          <w:szCs w:val="20"/>
        </w:rPr>
        <w:t xml:space="preserve">being counter to the principles of transparency and community ownership characteristic of </w:t>
      </w:r>
      <w:proofErr w:type="spellStart"/>
      <w:r w:rsidR="00A46580">
        <w:rPr>
          <w:sz w:val="20"/>
          <w:szCs w:val="20"/>
        </w:rPr>
        <w:t>Blockchain</w:t>
      </w:r>
      <w:proofErr w:type="spellEnd"/>
      <w:r w:rsidR="00A46580">
        <w:rPr>
          <w:sz w:val="20"/>
          <w:szCs w:val="20"/>
        </w:rPr>
        <w:t xml:space="preserve"> technology, undermining its credibility, and threatening the game-theoretic security of a fundamentally decentralized system.</w:t>
      </w:r>
      <w:r w:rsidR="00E4416F" w:rsidRPr="002407BA">
        <w:rPr>
          <w:sz w:val="20"/>
          <w:szCs w:val="20"/>
        </w:rPr>
        <w:t xml:space="preserve"> </w:t>
      </w:r>
    </w:p>
    <w:p w:rsidR="00F512B3" w:rsidRPr="002407BA" w:rsidRDefault="00F512B3" w:rsidP="00F512B3">
      <w:pPr>
        <w:pStyle w:val="NormalWeb"/>
        <w:spacing w:before="0" w:beforeAutospacing="0" w:after="0" w:afterAutospacing="0"/>
        <w:jc w:val="both"/>
        <w:rPr>
          <w:sz w:val="20"/>
          <w:szCs w:val="20"/>
        </w:rPr>
      </w:pPr>
    </w:p>
    <w:p w:rsidR="00AB57DA" w:rsidRPr="002407BA" w:rsidRDefault="00297594" w:rsidP="00F512B3">
      <w:pPr>
        <w:pStyle w:val="NormalWeb"/>
        <w:spacing w:before="0" w:beforeAutospacing="0" w:after="0" w:afterAutospacing="0"/>
        <w:jc w:val="both"/>
        <w:rPr>
          <w:sz w:val="20"/>
          <w:szCs w:val="20"/>
        </w:rPr>
      </w:pPr>
      <w:r w:rsidRPr="002407BA">
        <w:rPr>
          <w:sz w:val="20"/>
          <w:szCs w:val="20"/>
        </w:rPr>
        <w:t xml:space="preserve">In summary, </w:t>
      </w:r>
      <w:r w:rsidR="00AB57DA" w:rsidRPr="002407BA">
        <w:rPr>
          <w:sz w:val="20"/>
          <w:szCs w:val="20"/>
        </w:rPr>
        <w:t>Quorum is still early in its lifecycle</w:t>
      </w:r>
      <w:r w:rsidR="006D42EC">
        <w:rPr>
          <w:sz w:val="20"/>
          <w:szCs w:val="20"/>
        </w:rPr>
        <w:t>,</w:t>
      </w:r>
      <w:r w:rsidR="00AB57DA" w:rsidRPr="002407BA">
        <w:rPr>
          <w:sz w:val="20"/>
          <w:szCs w:val="20"/>
        </w:rPr>
        <w:t xml:space="preserve"> but shows promise as an </w:t>
      </w:r>
      <w:r w:rsidR="006D42EC">
        <w:rPr>
          <w:sz w:val="20"/>
          <w:szCs w:val="20"/>
        </w:rPr>
        <w:t>easily deployed and developed</w:t>
      </w:r>
      <w:r w:rsidRPr="002407BA">
        <w:rPr>
          <w:sz w:val="20"/>
          <w:szCs w:val="20"/>
        </w:rPr>
        <w:t xml:space="preserve"> platform. </w:t>
      </w:r>
      <w:r w:rsidR="006D42EC">
        <w:rPr>
          <w:sz w:val="20"/>
          <w:szCs w:val="20"/>
        </w:rPr>
        <w:t xml:space="preserve">Leveraging the strengths of the </w:t>
      </w:r>
      <w:proofErr w:type="spellStart"/>
      <w:r w:rsidR="006D42EC">
        <w:rPr>
          <w:sz w:val="20"/>
          <w:szCs w:val="20"/>
        </w:rPr>
        <w:t>Ethereum</w:t>
      </w:r>
      <w:proofErr w:type="spellEnd"/>
      <w:r w:rsidR="006D42EC">
        <w:rPr>
          <w:sz w:val="20"/>
          <w:szCs w:val="20"/>
        </w:rPr>
        <w:t xml:space="preserve"> framework, </w:t>
      </w:r>
      <w:r w:rsidR="00AB57DA" w:rsidRPr="002407BA">
        <w:rPr>
          <w:sz w:val="20"/>
          <w:szCs w:val="20"/>
        </w:rPr>
        <w:t>Quorum has built</w:t>
      </w:r>
      <w:r w:rsidR="006D42EC">
        <w:rPr>
          <w:sz w:val="20"/>
          <w:szCs w:val="20"/>
        </w:rPr>
        <w:t xml:space="preserve"> its</w:t>
      </w:r>
      <w:r w:rsidR="00AB57DA" w:rsidRPr="002407BA">
        <w:rPr>
          <w:sz w:val="20"/>
          <w:szCs w:val="20"/>
        </w:rPr>
        <w:t xml:space="preserve"> </w:t>
      </w:r>
      <w:r w:rsidR="006D42EC">
        <w:rPr>
          <w:sz w:val="20"/>
          <w:szCs w:val="20"/>
        </w:rPr>
        <w:t>formidable</w:t>
      </w:r>
      <w:r w:rsidR="006D42EC" w:rsidRPr="002407BA">
        <w:rPr>
          <w:sz w:val="20"/>
          <w:szCs w:val="20"/>
        </w:rPr>
        <w:t xml:space="preserve"> </w:t>
      </w:r>
      <w:r w:rsidR="00AB57DA" w:rsidRPr="002407BA">
        <w:rPr>
          <w:sz w:val="20"/>
          <w:szCs w:val="20"/>
        </w:rPr>
        <w:t xml:space="preserve">security architecture </w:t>
      </w:r>
      <w:r w:rsidR="006D42EC">
        <w:rPr>
          <w:sz w:val="20"/>
          <w:szCs w:val="20"/>
        </w:rPr>
        <w:t xml:space="preserve">with a </w:t>
      </w:r>
      <w:r w:rsidRPr="002407BA">
        <w:rPr>
          <w:sz w:val="20"/>
          <w:szCs w:val="20"/>
        </w:rPr>
        <w:t>focus on banking</w:t>
      </w:r>
      <w:r w:rsidR="006D42EC">
        <w:rPr>
          <w:sz w:val="20"/>
          <w:szCs w:val="20"/>
        </w:rPr>
        <w:t xml:space="preserve"> in mind</w:t>
      </w:r>
      <w:r w:rsidRPr="002407BA">
        <w:rPr>
          <w:sz w:val="20"/>
          <w:szCs w:val="20"/>
        </w:rPr>
        <w:t xml:space="preserve">. </w:t>
      </w:r>
      <w:r w:rsidR="00AB57DA" w:rsidRPr="002407BA">
        <w:rPr>
          <w:sz w:val="20"/>
          <w:szCs w:val="20"/>
        </w:rPr>
        <w:t>However</w:t>
      </w:r>
      <w:r w:rsidRPr="002407BA">
        <w:rPr>
          <w:sz w:val="20"/>
          <w:szCs w:val="20"/>
        </w:rPr>
        <w:t>,</w:t>
      </w:r>
      <w:r w:rsidR="006D42EC">
        <w:rPr>
          <w:sz w:val="20"/>
          <w:szCs w:val="20"/>
        </w:rPr>
        <w:t xml:space="preserve"> even (or perhaps, especially) in private and permissioned </w:t>
      </w:r>
      <w:proofErr w:type="spellStart"/>
      <w:r w:rsidR="006D42EC">
        <w:rPr>
          <w:sz w:val="20"/>
          <w:szCs w:val="20"/>
        </w:rPr>
        <w:t>Blockchain</w:t>
      </w:r>
      <w:proofErr w:type="spellEnd"/>
      <w:r w:rsidR="006D42EC">
        <w:rPr>
          <w:sz w:val="20"/>
          <w:szCs w:val="20"/>
        </w:rPr>
        <w:t xml:space="preserve"> implementations</w:t>
      </w:r>
      <w:r w:rsidR="004C59F7">
        <w:rPr>
          <w:sz w:val="20"/>
          <w:szCs w:val="20"/>
        </w:rPr>
        <w:t xml:space="preserve"> like Quorum</w:t>
      </w:r>
      <w:r w:rsidR="006D42EC">
        <w:rPr>
          <w:sz w:val="20"/>
          <w:szCs w:val="20"/>
        </w:rPr>
        <w:t>,</w:t>
      </w:r>
      <w:r w:rsidRPr="002407BA">
        <w:rPr>
          <w:sz w:val="20"/>
          <w:szCs w:val="20"/>
        </w:rPr>
        <w:t xml:space="preserve"> there remain vulnerabilities </w:t>
      </w:r>
      <w:r w:rsidR="004C59F7">
        <w:rPr>
          <w:sz w:val="20"/>
          <w:szCs w:val="20"/>
        </w:rPr>
        <w:t>open to</w:t>
      </w:r>
      <w:r w:rsidR="006D42EC">
        <w:rPr>
          <w:sz w:val="20"/>
          <w:szCs w:val="20"/>
        </w:rPr>
        <w:t xml:space="preserve"> </w:t>
      </w:r>
      <w:r w:rsidRPr="002407BA">
        <w:rPr>
          <w:sz w:val="20"/>
          <w:szCs w:val="20"/>
        </w:rPr>
        <w:t xml:space="preserve">malicious </w:t>
      </w:r>
      <w:r w:rsidR="004C59F7">
        <w:rPr>
          <w:sz w:val="20"/>
          <w:szCs w:val="20"/>
        </w:rPr>
        <w:t xml:space="preserve">users </w:t>
      </w:r>
      <w:r w:rsidR="006D42EC">
        <w:rPr>
          <w:sz w:val="20"/>
          <w:szCs w:val="20"/>
        </w:rPr>
        <w:t xml:space="preserve">and administrators </w:t>
      </w:r>
      <w:r w:rsidR="004C59F7">
        <w:rPr>
          <w:sz w:val="20"/>
          <w:szCs w:val="20"/>
        </w:rPr>
        <w:t>alike.</w:t>
      </w:r>
    </w:p>
    <w:p w:rsidR="004E4E7E" w:rsidRPr="002407BA" w:rsidRDefault="004E4E7E" w:rsidP="00F512B3">
      <w:pPr>
        <w:pStyle w:val="Heading2"/>
      </w:pPr>
      <w:proofErr w:type="spellStart"/>
      <w:r w:rsidRPr="002407BA">
        <w:t>Hyperledger</w:t>
      </w:r>
      <w:proofErr w:type="spellEnd"/>
      <w:r w:rsidRPr="002407BA">
        <w:t xml:space="preserve"> vs </w:t>
      </w:r>
      <w:r w:rsidR="00164AA0" w:rsidRPr="002407BA">
        <w:t>Quor</w:t>
      </w:r>
      <w:r w:rsidR="00164AA0">
        <w:t>u</w:t>
      </w:r>
      <w:r w:rsidR="00164AA0" w:rsidRPr="002407BA">
        <w:t>m</w:t>
      </w:r>
    </w:p>
    <w:p w:rsidR="004E4E7E" w:rsidRPr="002407BA" w:rsidRDefault="007574C1" w:rsidP="00F512B3">
      <w:pPr>
        <w:pStyle w:val="NormalWeb"/>
        <w:jc w:val="both"/>
        <w:rPr>
          <w:sz w:val="20"/>
          <w:szCs w:val="20"/>
        </w:rPr>
      </w:pPr>
      <w:proofErr w:type="spellStart"/>
      <w:r>
        <w:rPr>
          <w:sz w:val="20"/>
          <w:szCs w:val="20"/>
        </w:rPr>
        <w:t>Hyperledger</w:t>
      </w:r>
      <w:proofErr w:type="spellEnd"/>
      <w:r>
        <w:rPr>
          <w:sz w:val="20"/>
          <w:szCs w:val="20"/>
        </w:rPr>
        <w:t xml:space="preserve"> can be viewed as a toolbox for building business </w:t>
      </w:r>
      <w:proofErr w:type="spellStart"/>
      <w:r>
        <w:rPr>
          <w:sz w:val="20"/>
          <w:szCs w:val="20"/>
        </w:rPr>
        <w:t>blockchain</w:t>
      </w:r>
      <w:proofErr w:type="spellEnd"/>
      <w:r>
        <w:rPr>
          <w:sz w:val="20"/>
          <w:szCs w:val="20"/>
        </w:rPr>
        <w:t xml:space="preserve"> applications in private networks</w:t>
      </w:r>
      <w:r w:rsidR="003339A9">
        <w:rPr>
          <w:sz w:val="20"/>
          <w:szCs w:val="20"/>
        </w:rPr>
        <w:t xml:space="preserve"> [37]</w:t>
      </w:r>
      <w:r w:rsidR="00794561">
        <w:rPr>
          <w:sz w:val="20"/>
          <w:szCs w:val="20"/>
        </w:rPr>
        <w:t xml:space="preserve">. Insofar as it allows one to implement many different kinds of distributed ledgers, one of its principle strengths is its flexibility; its consensus algorithms are customizable to the use-case in question. Meanwhile, </w:t>
      </w:r>
      <w:r w:rsidR="00FB4456" w:rsidRPr="002407BA">
        <w:rPr>
          <w:sz w:val="20"/>
          <w:szCs w:val="20"/>
        </w:rPr>
        <w:t>Quorum</w:t>
      </w:r>
      <w:r w:rsidR="00794561">
        <w:rPr>
          <w:sz w:val="20"/>
          <w:szCs w:val="20"/>
        </w:rPr>
        <w:t xml:space="preserve">, as a system expressly designed for private and permissioned networks, lays claim to the performance advantages that come with a consensus algorithm that depends only on the cooperation of the permissioned parties involved. </w:t>
      </w:r>
      <w:r w:rsidR="003B671F">
        <w:rPr>
          <w:sz w:val="20"/>
          <w:szCs w:val="20"/>
        </w:rPr>
        <w:t>Other performance and privacy advantages have resulted from Quorum’s</w:t>
      </w:r>
      <w:r w:rsidR="004E4E7E" w:rsidRPr="002407BA">
        <w:rPr>
          <w:sz w:val="20"/>
          <w:szCs w:val="20"/>
        </w:rPr>
        <w:t xml:space="preserve"> development of </w:t>
      </w:r>
      <w:r w:rsidR="003B671F">
        <w:rPr>
          <w:sz w:val="20"/>
          <w:szCs w:val="20"/>
        </w:rPr>
        <w:t xml:space="preserve">data </w:t>
      </w:r>
      <w:proofErr w:type="spellStart"/>
      <w:r w:rsidR="004E4E7E" w:rsidRPr="002407BA">
        <w:rPr>
          <w:sz w:val="20"/>
          <w:szCs w:val="20"/>
        </w:rPr>
        <w:t>sharding</w:t>
      </w:r>
      <w:proofErr w:type="spellEnd"/>
      <w:r w:rsidR="003B671F">
        <w:rPr>
          <w:sz w:val="20"/>
          <w:szCs w:val="20"/>
        </w:rPr>
        <w:t xml:space="preserve"> techniques, through which large stores of data are segmented </w:t>
      </w:r>
      <w:r w:rsidR="004E4E7E" w:rsidRPr="002407BA">
        <w:rPr>
          <w:sz w:val="20"/>
          <w:szCs w:val="20"/>
        </w:rPr>
        <w:t xml:space="preserve">into smaller, faster, more easily managed parts. </w:t>
      </w:r>
      <w:r w:rsidR="003B671F">
        <w:rPr>
          <w:sz w:val="20"/>
          <w:szCs w:val="20"/>
        </w:rPr>
        <w:t xml:space="preserve">Such </w:t>
      </w:r>
      <w:proofErr w:type="spellStart"/>
      <w:r w:rsidR="003B671F">
        <w:rPr>
          <w:sz w:val="20"/>
          <w:szCs w:val="20"/>
        </w:rPr>
        <w:t>sharding</w:t>
      </w:r>
      <w:proofErr w:type="spellEnd"/>
      <w:r w:rsidR="003B671F">
        <w:rPr>
          <w:sz w:val="20"/>
          <w:szCs w:val="20"/>
        </w:rPr>
        <w:t xml:space="preserve"> enhances </w:t>
      </w:r>
      <w:proofErr w:type="spellStart"/>
      <w:r w:rsidR="003B671F">
        <w:rPr>
          <w:sz w:val="20"/>
          <w:szCs w:val="20"/>
        </w:rPr>
        <w:t>Blockchain</w:t>
      </w:r>
      <w:proofErr w:type="spellEnd"/>
      <w:r w:rsidR="003B671F">
        <w:rPr>
          <w:sz w:val="20"/>
          <w:szCs w:val="20"/>
        </w:rPr>
        <w:t xml:space="preserve"> network throughput, allowing a</w:t>
      </w:r>
      <w:r w:rsidR="004E4E7E" w:rsidRPr="002407BA">
        <w:rPr>
          <w:sz w:val="20"/>
          <w:szCs w:val="20"/>
        </w:rPr>
        <w:t xml:space="preserve"> subset of nodes </w:t>
      </w:r>
      <w:r w:rsidR="003B671F">
        <w:rPr>
          <w:sz w:val="20"/>
          <w:szCs w:val="20"/>
        </w:rPr>
        <w:t xml:space="preserve">to </w:t>
      </w:r>
      <w:r w:rsidR="004E4E7E" w:rsidRPr="002407BA">
        <w:rPr>
          <w:sz w:val="20"/>
          <w:szCs w:val="20"/>
        </w:rPr>
        <w:t>communicate and validate transactions without having to replicate the database every time</w:t>
      </w:r>
      <w:r w:rsidR="003B671F">
        <w:rPr>
          <w:sz w:val="20"/>
          <w:szCs w:val="20"/>
        </w:rPr>
        <w:t xml:space="preserve">. Not every node </w:t>
      </w:r>
      <w:r w:rsidR="003B671F">
        <w:rPr>
          <w:sz w:val="20"/>
          <w:szCs w:val="20"/>
        </w:rPr>
        <w:lastRenderedPageBreak/>
        <w:t>has to validate every transaction—only public transactions or those private transactions to which a given node is party.</w:t>
      </w:r>
      <w:r w:rsidR="004E4E7E" w:rsidRPr="002407BA">
        <w:rPr>
          <w:sz w:val="20"/>
          <w:szCs w:val="20"/>
        </w:rPr>
        <w:t xml:space="preserve"> </w:t>
      </w:r>
      <w:r w:rsidR="003B671F">
        <w:rPr>
          <w:sz w:val="20"/>
          <w:szCs w:val="20"/>
        </w:rPr>
        <w:t>Sharing techniques not only</w:t>
      </w:r>
      <w:r w:rsidR="004E4E7E" w:rsidRPr="002407BA">
        <w:rPr>
          <w:sz w:val="20"/>
          <w:szCs w:val="20"/>
        </w:rPr>
        <w:t xml:space="preserve"> increase scalability</w:t>
      </w:r>
      <w:r w:rsidR="003B671F">
        <w:rPr>
          <w:sz w:val="20"/>
          <w:szCs w:val="20"/>
        </w:rPr>
        <w:t>,</w:t>
      </w:r>
      <w:r w:rsidR="004E4E7E" w:rsidRPr="002407BA">
        <w:rPr>
          <w:sz w:val="20"/>
          <w:szCs w:val="20"/>
        </w:rPr>
        <w:t xml:space="preserve"> </w:t>
      </w:r>
      <w:r w:rsidR="003B671F">
        <w:rPr>
          <w:sz w:val="20"/>
          <w:szCs w:val="20"/>
        </w:rPr>
        <w:t>but could also cut</w:t>
      </w:r>
      <w:r w:rsidR="004E4E7E" w:rsidRPr="002407BA">
        <w:rPr>
          <w:sz w:val="20"/>
          <w:szCs w:val="20"/>
        </w:rPr>
        <w:t xml:space="preserve"> down on development time for </w:t>
      </w:r>
      <w:r w:rsidR="003B671F">
        <w:rPr>
          <w:sz w:val="20"/>
          <w:szCs w:val="20"/>
        </w:rPr>
        <w:t xml:space="preserve">new </w:t>
      </w:r>
      <w:proofErr w:type="spellStart"/>
      <w:r w:rsidR="003C315A" w:rsidRPr="002407BA">
        <w:rPr>
          <w:sz w:val="20"/>
          <w:szCs w:val="20"/>
        </w:rPr>
        <w:t>Blockchain</w:t>
      </w:r>
      <w:proofErr w:type="spellEnd"/>
      <w:r w:rsidR="004E4E7E" w:rsidRPr="002407BA">
        <w:rPr>
          <w:sz w:val="20"/>
          <w:szCs w:val="20"/>
        </w:rPr>
        <w:t xml:space="preserve"> applications.</w:t>
      </w:r>
    </w:p>
    <w:p w:rsidR="004E4E7E" w:rsidRPr="002407BA" w:rsidRDefault="004E4E7E" w:rsidP="004E4E7E">
      <w:pPr>
        <w:pStyle w:val="Heading2"/>
      </w:pPr>
      <w:r w:rsidRPr="002407BA">
        <w:t>Security</w:t>
      </w:r>
      <w:r w:rsidR="00901319" w:rsidRPr="002407BA">
        <w:t xml:space="preserve"> Concerns</w:t>
      </w:r>
    </w:p>
    <w:p w:rsidR="00F512B3" w:rsidRPr="002407BA" w:rsidRDefault="00F512B3" w:rsidP="00F512B3">
      <w:pPr>
        <w:pStyle w:val="NormalWeb"/>
        <w:spacing w:before="0" w:beforeAutospacing="0" w:after="0" w:afterAutospacing="0"/>
        <w:jc w:val="both"/>
        <w:rPr>
          <w:sz w:val="20"/>
          <w:szCs w:val="20"/>
        </w:rPr>
      </w:pPr>
    </w:p>
    <w:p w:rsidR="00546213" w:rsidRPr="002407BA" w:rsidRDefault="00FB0D16" w:rsidP="00F512B3">
      <w:pPr>
        <w:pStyle w:val="NormalWeb"/>
        <w:spacing w:before="0" w:beforeAutospacing="0" w:after="0" w:afterAutospacing="0"/>
        <w:jc w:val="both"/>
        <w:rPr>
          <w:sz w:val="20"/>
          <w:szCs w:val="20"/>
        </w:rPr>
      </w:pPr>
      <w:proofErr w:type="spellStart"/>
      <w:r>
        <w:rPr>
          <w:sz w:val="20"/>
          <w:szCs w:val="20"/>
        </w:rPr>
        <w:t>B</w:t>
      </w:r>
      <w:r w:rsidRPr="002407BA">
        <w:rPr>
          <w:sz w:val="20"/>
          <w:szCs w:val="20"/>
        </w:rPr>
        <w:t>lockchain</w:t>
      </w:r>
      <w:proofErr w:type="spellEnd"/>
      <w:r w:rsidRPr="002407BA">
        <w:rPr>
          <w:sz w:val="20"/>
          <w:szCs w:val="20"/>
        </w:rPr>
        <w:t xml:space="preserve"> </w:t>
      </w:r>
      <w:r w:rsidR="004E4E7E" w:rsidRPr="002407BA">
        <w:rPr>
          <w:sz w:val="20"/>
          <w:szCs w:val="20"/>
        </w:rPr>
        <w:t>imple</w:t>
      </w:r>
      <w:r w:rsidR="00FB4456" w:rsidRPr="002407BA">
        <w:rPr>
          <w:sz w:val="20"/>
          <w:szCs w:val="20"/>
        </w:rPr>
        <w:t>mentatio</w:t>
      </w:r>
      <w:r>
        <w:rPr>
          <w:sz w:val="20"/>
          <w:szCs w:val="20"/>
        </w:rPr>
        <w:t xml:space="preserve">ns promise a kind of security unlike any </w:t>
      </w:r>
      <w:r w:rsidR="00BB72A1">
        <w:rPr>
          <w:sz w:val="20"/>
          <w:szCs w:val="20"/>
        </w:rPr>
        <w:t>yet conceived</w:t>
      </w:r>
      <w:r>
        <w:rPr>
          <w:sz w:val="20"/>
          <w:szCs w:val="20"/>
        </w:rPr>
        <w:t xml:space="preserve"> in</w:t>
      </w:r>
      <w:r w:rsidR="00FB4456" w:rsidRPr="002407BA">
        <w:rPr>
          <w:sz w:val="20"/>
          <w:szCs w:val="20"/>
        </w:rPr>
        <w:t xml:space="preserve"> </w:t>
      </w:r>
      <w:r>
        <w:rPr>
          <w:sz w:val="20"/>
          <w:szCs w:val="20"/>
        </w:rPr>
        <w:t>traditional</w:t>
      </w:r>
      <w:r w:rsidR="004E4E7E" w:rsidRPr="002407BA">
        <w:rPr>
          <w:sz w:val="20"/>
          <w:szCs w:val="20"/>
        </w:rPr>
        <w:t xml:space="preserve"> banking system</w:t>
      </w:r>
      <w:r>
        <w:rPr>
          <w:sz w:val="20"/>
          <w:szCs w:val="20"/>
        </w:rPr>
        <w:t>s</w:t>
      </w:r>
      <w:r w:rsidR="004E4E7E" w:rsidRPr="002407BA">
        <w:rPr>
          <w:sz w:val="20"/>
          <w:szCs w:val="20"/>
        </w:rPr>
        <w:t xml:space="preserve">, </w:t>
      </w:r>
      <w:r>
        <w:rPr>
          <w:sz w:val="20"/>
          <w:szCs w:val="20"/>
        </w:rPr>
        <w:t>while simultaneously cutting costs and increasing efficiency</w:t>
      </w:r>
      <w:r w:rsidR="004E4E7E" w:rsidRPr="002407BA">
        <w:rPr>
          <w:sz w:val="20"/>
          <w:szCs w:val="20"/>
        </w:rPr>
        <w:t xml:space="preserve">. </w:t>
      </w:r>
      <w:r>
        <w:rPr>
          <w:sz w:val="20"/>
          <w:szCs w:val="20"/>
        </w:rPr>
        <w:t xml:space="preserve">However, the system in practice has shown that </w:t>
      </w:r>
      <w:r w:rsidR="004E4E7E" w:rsidRPr="002407BA">
        <w:rPr>
          <w:sz w:val="20"/>
          <w:szCs w:val="20"/>
        </w:rPr>
        <w:t>more tim</w:t>
      </w:r>
      <w:r>
        <w:rPr>
          <w:sz w:val="20"/>
          <w:szCs w:val="20"/>
        </w:rPr>
        <w:t>e, research, and resources will be needed to ensure the</w:t>
      </w:r>
      <w:r w:rsidR="00BB72A1">
        <w:rPr>
          <w:sz w:val="20"/>
          <w:szCs w:val="20"/>
        </w:rPr>
        <w:t xml:space="preserve"> level of</w:t>
      </w:r>
      <w:r>
        <w:rPr>
          <w:sz w:val="20"/>
          <w:szCs w:val="20"/>
        </w:rPr>
        <w:t xml:space="preserve"> security of which the technology is capable</w:t>
      </w:r>
      <w:r w:rsidR="00A94E21">
        <w:rPr>
          <w:sz w:val="20"/>
          <w:szCs w:val="20"/>
        </w:rPr>
        <w:t xml:space="preserve"> [38]</w:t>
      </w:r>
      <w:r w:rsidR="004E4E7E" w:rsidRPr="002407BA">
        <w:rPr>
          <w:sz w:val="20"/>
          <w:szCs w:val="20"/>
        </w:rPr>
        <w:t>. This is more easily accomplished with private</w:t>
      </w:r>
      <w:r w:rsidR="00BB72A1">
        <w:rPr>
          <w:sz w:val="20"/>
          <w:szCs w:val="20"/>
        </w:rPr>
        <w:t xml:space="preserve"> and permissioned</w:t>
      </w:r>
      <w:r w:rsidR="004E4E7E" w:rsidRPr="002407BA">
        <w:rPr>
          <w:sz w:val="20"/>
          <w:szCs w:val="20"/>
        </w:rPr>
        <w:t xml:space="preserve"> ledgers, but public ledgers</w:t>
      </w:r>
      <w:r w:rsidR="00BB72A1">
        <w:rPr>
          <w:sz w:val="20"/>
          <w:szCs w:val="20"/>
        </w:rPr>
        <w:t xml:space="preserve"> in particular</w:t>
      </w:r>
      <w:r w:rsidR="004E4E7E" w:rsidRPr="002407BA">
        <w:rPr>
          <w:sz w:val="20"/>
          <w:szCs w:val="20"/>
        </w:rPr>
        <w:t xml:space="preserve"> will require more attention. </w:t>
      </w:r>
      <w:r w:rsidR="00BB72A1">
        <w:rPr>
          <w:sz w:val="20"/>
          <w:szCs w:val="20"/>
        </w:rPr>
        <w:t>The strength of the cryptography on which the technology is based is well evidenced. H</w:t>
      </w:r>
      <w:r w:rsidR="004E4E7E" w:rsidRPr="002407BA">
        <w:rPr>
          <w:sz w:val="20"/>
          <w:szCs w:val="20"/>
        </w:rPr>
        <w:t>owever</w:t>
      </w:r>
      <w:r w:rsidR="00BB72A1">
        <w:rPr>
          <w:sz w:val="20"/>
          <w:szCs w:val="20"/>
        </w:rPr>
        <w:t>,</w:t>
      </w:r>
      <w:r w:rsidR="004E4E7E" w:rsidRPr="002407BA">
        <w:rPr>
          <w:sz w:val="20"/>
          <w:szCs w:val="20"/>
        </w:rPr>
        <w:t xml:space="preserve"> </w:t>
      </w:r>
      <w:r w:rsidR="00BB72A1">
        <w:rPr>
          <w:sz w:val="20"/>
          <w:szCs w:val="20"/>
        </w:rPr>
        <w:t xml:space="preserve">according to the specific requirements of the implementation, </w:t>
      </w:r>
      <w:r w:rsidR="004E4E7E" w:rsidRPr="002407BA">
        <w:rPr>
          <w:sz w:val="20"/>
          <w:szCs w:val="20"/>
        </w:rPr>
        <w:t xml:space="preserve">proper governance </w:t>
      </w:r>
      <w:r w:rsidR="00BB72A1">
        <w:rPr>
          <w:sz w:val="20"/>
          <w:szCs w:val="20"/>
        </w:rPr>
        <w:t>and administration is also needed</w:t>
      </w:r>
      <w:r w:rsidR="00BB72A1" w:rsidRPr="002407BA">
        <w:rPr>
          <w:sz w:val="20"/>
          <w:szCs w:val="20"/>
        </w:rPr>
        <w:t xml:space="preserve"> </w:t>
      </w:r>
      <w:r w:rsidR="004E4E7E" w:rsidRPr="002407BA">
        <w:rPr>
          <w:sz w:val="20"/>
          <w:szCs w:val="20"/>
        </w:rPr>
        <w:t xml:space="preserve">to make networks secure. </w:t>
      </w:r>
      <w:r w:rsidR="00BB72A1">
        <w:rPr>
          <w:sz w:val="20"/>
          <w:szCs w:val="20"/>
        </w:rPr>
        <w:t>Successful deployment entails</w:t>
      </w:r>
      <w:r w:rsidR="004E4E7E" w:rsidRPr="002407BA">
        <w:rPr>
          <w:sz w:val="20"/>
          <w:szCs w:val="20"/>
        </w:rPr>
        <w:t xml:space="preserve"> careful planning</w:t>
      </w:r>
      <w:r w:rsidR="00BB72A1">
        <w:rPr>
          <w:sz w:val="20"/>
          <w:szCs w:val="20"/>
        </w:rPr>
        <w:t>,</w:t>
      </w:r>
      <w:r w:rsidR="004E4E7E" w:rsidRPr="002407BA">
        <w:rPr>
          <w:sz w:val="20"/>
          <w:szCs w:val="20"/>
        </w:rPr>
        <w:t xml:space="preserve"> and transparency </w:t>
      </w:r>
      <w:r w:rsidR="00BB72A1">
        <w:rPr>
          <w:sz w:val="20"/>
          <w:szCs w:val="20"/>
        </w:rPr>
        <w:t>is a must in system design, such that appropriate rules and decision-making processes are well defined in advance.</w:t>
      </w:r>
    </w:p>
    <w:p w:rsidR="00F512B3" w:rsidRPr="002407BA" w:rsidRDefault="00F512B3" w:rsidP="00F512B3">
      <w:pPr>
        <w:pStyle w:val="NormalWeb"/>
        <w:spacing w:before="0" w:beforeAutospacing="0" w:after="0" w:afterAutospacing="0"/>
        <w:jc w:val="both"/>
        <w:rPr>
          <w:sz w:val="20"/>
          <w:szCs w:val="20"/>
        </w:rPr>
      </w:pPr>
    </w:p>
    <w:p w:rsidR="00FB4456" w:rsidRPr="002407BA" w:rsidRDefault="00FB0D16" w:rsidP="00F512B3">
      <w:pPr>
        <w:pStyle w:val="NormalWeb"/>
        <w:spacing w:before="0" w:beforeAutospacing="0" w:after="0" w:afterAutospacing="0"/>
        <w:jc w:val="both"/>
        <w:rPr>
          <w:sz w:val="20"/>
          <w:szCs w:val="20"/>
        </w:rPr>
      </w:pPr>
      <w:r>
        <w:rPr>
          <w:sz w:val="20"/>
          <w:szCs w:val="20"/>
        </w:rPr>
        <w:t xml:space="preserve">One particular </w:t>
      </w:r>
      <w:r w:rsidR="004E4E7E" w:rsidRPr="002407BA">
        <w:rPr>
          <w:sz w:val="20"/>
          <w:szCs w:val="20"/>
        </w:rPr>
        <w:t xml:space="preserve">security concern is the </w:t>
      </w:r>
      <w:r w:rsidR="00473546">
        <w:rPr>
          <w:sz w:val="20"/>
          <w:szCs w:val="20"/>
        </w:rPr>
        <w:t>possibility of</w:t>
      </w:r>
      <w:r w:rsidR="004E4E7E" w:rsidRPr="002407BA">
        <w:rPr>
          <w:sz w:val="20"/>
          <w:szCs w:val="20"/>
        </w:rPr>
        <w:t xml:space="preserve"> inconsistent results in the event of a </w:t>
      </w:r>
      <w:r w:rsidR="00473546">
        <w:rPr>
          <w:sz w:val="20"/>
          <w:szCs w:val="20"/>
        </w:rPr>
        <w:t>distributed denial of service</w:t>
      </w:r>
      <w:r w:rsidR="00546213" w:rsidRPr="002407BA">
        <w:rPr>
          <w:sz w:val="20"/>
          <w:szCs w:val="20"/>
        </w:rPr>
        <w:t xml:space="preserve"> (</w:t>
      </w:r>
      <w:r w:rsidR="004E4E7E" w:rsidRPr="002407BA">
        <w:rPr>
          <w:sz w:val="20"/>
          <w:szCs w:val="20"/>
        </w:rPr>
        <w:t>D</w:t>
      </w:r>
      <w:r w:rsidR="00473546">
        <w:rPr>
          <w:sz w:val="20"/>
          <w:szCs w:val="20"/>
        </w:rPr>
        <w:t>D</w:t>
      </w:r>
      <w:r w:rsidR="004E4E7E" w:rsidRPr="002407BA">
        <w:rPr>
          <w:sz w:val="20"/>
          <w:szCs w:val="20"/>
        </w:rPr>
        <w:t>oS</w:t>
      </w:r>
      <w:r w:rsidR="00546213" w:rsidRPr="002407BA">
        <w:rPr>
          <w:sz w:val="20"/>
          <w:szCs w:val="20"/>
        </w:rPr>
        <w:t>)</w:t>
      </w:r>
      <w:r w:rsidR="004E4E7E" w:rsidRPr="002407BA">
        <w:rPr>
          <w:sz w:val="20"/>
          <w:szCs w:val="20"/>
        </w:rPr>
        <w:t xml:space="preserve"> attack. Although </w:t>
      </w:r>
      <w:r w:rsidR="00E615DC">
        <w:rPr>
          <w:sz w:val="20"/>
          <w:szCs w:val="20"/>
        </w:rPr>
        <w:t xml:space="preserve">new applications of </w:t>
      </w:r>
      <w:proofErr w:type="spellStart"/>
      <w:r w:rsidR="00E615DC">
        <w:rPr>
          <w:sz w:val="20"/>
          <w:szCs w:val="20"/>
        </w:rPr>
        <w:t>Blockchain</w:t>
      </w:r>
      <w:proofErr w:type="spellEnd"/>
      <w:r w:rsidR="00E615DC">
        <w:rPr>
          <w:sz w:val="20"/>
          <w:szCs w:val="20"/>
        </w:rPr>
        <w:t xml:space="preserve"> technology are emerging to address precisely this issue [</w:t>
      </w:r>
      <w:r w:rsidR="00F81A4F">
        <w:rPr>
          <w:sz w:val="20"/>
          <w:szCs w:val="20"/>
        </w:rPr>
        <w:t>39</w:t>
      </w:r>
      <w:r w:rsidR="00E615DC">
        <w:rPr>
          <w:sz w:val="20"/>
          <w:szCs w:val="20"/>
        </w:rPr>
        <w:t>]</w:t>
      </w:r>
      <w:r w:rsidR="004E4E7E" w:rsidRPr="002407BA">
        <w:rPr>
          <w:sz w:val="20"/>
          <w:szCs w:val="20"/>
        </w:rPr>
        <w:t xml:space="preserve">, </w:t>
      </w:r>
      <w:r w:rsidR="00F81A4F">
        <w:rPr>
          <w:sz w:val="20"/>
          <w:szCs w:val="20"/>
        </w:rPr>
        <w:t>more sophisticated DDoS attacks could potentially leverage</w:t>
      </w:r>
      <w:r w:rsidR="004E4E7E" w:rsidRPr="002407BA">
        <w:rPr>
          <w:sz w:val="20"/>
          <w:szCs w:val="20"/>
        </w:rPr>
        <w:t xml:space="preserve"> enough computing power to take over 50% of the network. </w:t>
      </w:r>
      <w:r w:rsidR="00F81A4F">
        <w:rPr>
          <w:sz w:val="20"/>
          <w:szCs w:val="20"/>
        </w:rPr>
        <w:t>Mercenary</w:t>
      </w:r>
      <w:r w:rsidR="00546213" w:rsidRPr="002407BA">
        <w:rPr>
          <w:sz w:val="20"/>
          <w:szCs w:val="20"/>
        </w:rPr>
        <w:t xml:space="preserve"> </w:t>
      </w:r>
      <w:r w:rsidR="00F81A4F">
        <w:rPr>
          <w:sz w:val="20"/>
          <w:szCs w:val="20"/>
        </w:rPr>
        <w:t>DDoS</w:t>
      </w:r>
      <w:r w:rsidR="004E4E7E" w:rsidRPr="002407BA">
        <w:rPr>
          <w:sz w:val="20"/>
          <w:szCs w:val="20"/>
        </w:rPr>
        <w:t xml:space="preserve"> operators </w:t>
      </w:r>
      <w:r w:rsidR="00F81A4F">
        <w:rPr>
          <w:sz w:val="20"/>
          <w:szCs w:val="20"/>
        </w:rPr>
        <w:t>could employ powerful botnets</w:t>
      </w:r>
      <w:r w:rsidR="00FB4456" w:rsidRPr="002407BA">
        <w:rPr>
          <w:sz w:val="20"/>
          <w:szCs w:val="20"/>
        </w:rPr>
        <w:t xml:space="preserve"> to overwhelm </w:t>
      </w:r>
      <w:r w:rsidR="00F81A4F">
        <w:rPr>
          <w:sz w:val="20"/>
          <w:szCs w:val="20"/>
        </w:rPr>
        <w:t>vulnerable targets</w:t>
      </w:r>
      <w:r w:rsidR="00FB4456" w:rsidRPr="002407BA">
        <w:rPr>
          <w:sz w:val="20"/>
          <w:szCs w:val="20"/>
        </w:rPr>
        <w:t xml:space="preserve">. </w:t>
      </w:r>
      <w:r w:rsidR="00012EA9">
        <w:rPr>
          <w:sz w:val="20"/>
          <w:szCs w:val="20"/>
        </w:rPr>
        <w:t>For defending against such attacks, f</w:t>
      </w:r>
      <w:r w:rsidR="00B60A14" w:rsidRPr="002407BA">
        <w:rPr>
          <w:sz w:val="20"/>
          <w:szCs w:val="20"/>
        </w:rPr>
        <w:t xml:space="preserve">irewalls </w:t>
      </w:r>
      <w:r w:rsidR="00012EA9">
        <w:rPr>
          <w:sz w:val="20"/>
          <w:szCs w:val="20"/>
        </w:rPr>
        <w:t>and related network security measures will continue to play a crucial role.</w:t>
      </w:r>
    </w:p>
    <w:p w:rsidR="00F512B3" w:rsidRPr="002407BA" w:rsidRDefault="00F512B3" w:rsidP="00F512B3">
      <w:pPr>
        <w:pStyle w:val="NormalWeb"/>
        <w:spacing w:before="0" w:beforeAutospacing="0" w:after="0" w:afterAutospacing="0"/>
        <w:jc w:val="both"/>
        <w:rPr>
          <w:sz w:val="20"/>
          <w:szCs w:val="20"/>
        </w:rPr>
      </w:pPr>
    </w:p>
    <w:p w:rsidR="00CC7BAE" w:rsidRPr="002407BA" w:rsidRDefault="00FB4456" w:rsidP="00F512B3">
      <w:pPr>
        <w:pStyle w:val="NormalWeb"/>
        <w:spacing w:before="0" w:beforeAutospacing="0" w:after="0" w:afterAutospacing="0"/>
        <w:jc w:val="both"/>
        <w:rPr>
          <w:sz w:val="20"/>
          <w:szCs w:val="20"/>
        </w:rPr>
      </w:pPr>
      <w:r w:rsidRPr="002407BA">
        <w:rPr>
          <w:sz w:val="20"/>
          <w:szCs w:val="20"/>
        </w:rPr>
        <w:t>Another</w:t>
      </w:r>
      <w:r w:rsidR="00B77210" w:rsidRPr="002407BA">
        <w:rPr>
          <w:sz w:val="20"/>
          <w:szCs w:val="20"/>
        </w:rPr>
        <w:t xml:space="preserve"> </w:t>
      </w:r>
      <w:r w:rsidR="00D60A60" w:rsidRPr="002407BA">
        <w:rPr>
          <w:sz w:val="20"/>
          <w:szCs w:val="20"/>
        </w:rPr>
        <w:t>security challenge</w:t>
      </w:r>
      <w:r w:rsidR="00A61834">
        <w:rPr>
          <w:sz w:val="20"/>
          <w:szCs w:val="20"/>
        </w:rPr>
        <w:t xml:space="preserve"> relating </w:t>
      </w:r>
      <w:r w:rsidR="00D60A60" w:rsidRPr="002407BA">
        <w:rPr>
          <w:sz w:val="20"/>
          <w:szCs w:val="20"/>
        </w:rPr>
        <w:t>to governance involves</w:t>
      </w:r>
      <w:r w:rsidR="00F10D1B">
        <w:rPr>
          <w:sz w:val="20"/>
          <w:szCs w:val="20"/>
        </w:rPr>
        <w:t xml:space="preserve"> the ownership and</w:t>
      </w:r>
      <w:r w:rsidR="004E4E7E" w:rsidRPr="002407BA">
        <w:rPr>
          <w:sz w:val="20"/>
          <w:szCs w:val="20"/>
        </w:rPr>
        <w:t xml:space="preserve"> </w:t>
      </w:r>
      <w:r w:rsidR="00786ECB" w:rsidRPr="002407BA">
        <w:rPr>
          <w:sz w:val="20"/>
          <w:szCs w:val="20"/>
        </w:rPr>
        <w:t>stor</w:t>
      </w:r>
      <w:r w:rsidR="00786ECB">
        <w:rPr>
          <w:sz w:val="20"/>
          <w:szCs w:val="20"/>
        </w:rPr>
        <w:t>age</w:t>
      </w:r>
      <w:r w:rsidR="00786ECB" w:rsidRPr="002407BA">
        <w:rPr>
          <w:sz w:val="20"/>
          <w:szCs w:val="20"/>
        </w:rPr>
        <w:t xml:space="preserve"> </w:t>
      </w:r>
      <w:r w:rsidR="004E4E7E" w:rsidRPr="002407BA">
        <w:rPr>
          <w:sz w:val="20"/>
          <w:szCs w:val="20"/>
        </w:rPr>
        <w:t xml:space="preserve">of </w:t>
      </w:r>
      <w:r w:rsidR="00F10D1B">
        <w:rPr>
          <w:sz w:val="20"/>
          <w:szCs w:val="20"/>
        </w:rPr>
        <w:t xml:space="preserve">confidential consumer </w:t>
      </w:r>
      <w:r w:rsidR="004E4E7E" w:rsidRPr="002407BA">
        <w:rPr>
          <w:sz w:val="20"/>
          <w:szCs w:val="20"/>
        </w:rPr>
        <w:t xml:space="preserve">data. </w:t>
      </w:r>
      <w:r w:rsidR="00F10D1B">
        <w:rPr>
          <w:sz w:val="20"/>
          <w:szCs w:val="20"/>
        </w:rPr>
        <w:t>Historically, E</w:t>
      </w:r>
      <w:r w:rsidR="004E4E7E" w:rsidRPr="002407BA">
        <w:rPr>
          <w:sz w:val="20"/>
          <w:szCs w:val="20"/>
        </w:rPr>
        <w:t xml:space="preserve">U privacy laws </w:t>
      </w:r>
      <w:r w:rsidR="00F10D1B">
        <w:rPr>
          <w:sz w:val="20"/>
          <w:szCs w:val="20"/>
        </w:rPr>
        <w:t xml:space="preserve">have </w:t>
      </w:r>
      <w:r w:rsidR="004E4E7E" w:rsidRPr="002407BA">
        <w:rPr>
          <w:sz w:val="20"/>
          <w:szCs w:val="20"/>
        </w:rPr>
        <w:t>dictate</w:t>
      </w:r>
      <w:r w:rsidR="00F10D1B">
        <w:rPr>
          <w:sz w:val="20"/>
          <w:szCs w:val="20"/>
        </w:rPr>
        <w:t>d</w:t>
      </w:r>
      <w:r w:rsidR="004E4E7E" w:rsidRPr="002407BA">
        <w:rPr>
          <w:sz w:val="20"/>
          <w:szCs w:val="20"/>
        </w:rPr>
        <w:t xml:space="preserve"> that consumer data must reside within </w:t>
      </w:r>
      <w:r w:rsidR="00F10D1B">
        <w:rPr>
          <w:sz w:val="20"/>
          <w:szCs w:val="20"/>
        </w:rPr>
        <w:t xml:space="preserve">one’s </w:t>
      </w:r>
      <w:r w:rsidR="004E4E7E" w:rsidRPr="002407BA">
        <w:rPr>
          <w:sz w:val="20"/>
          <w:szCs w:val="20"/>
        </w:rPr>
        <w:t>country of residen</w:t>
      </w:r>
      <w:r w:rsidR="00F10D1B">
        <w:rPr>
          <w:sz w:val="20"/>
          <w:szCs w:val="20"/>
        </w:rPr>
        <w:t xml:space="preserve">ce, </w:t>
      </w:r>
      <w:r w:rsidR="008B74D1">
        <w:rPr>
          <w:sz w:val="20"/>
          <w:szCs w:val="20"/>
        </w:rPr>
        <w:t>posing a challenge to</w:t>
      </w:r>
      <w:r w:rsidR="00F10D1B">
        <w:rPr>
          <w:sz w:val="20"/>
          <w:szCs w:val="20"/>
        </w:rPr>
        <w:t xml:space="preserve"> developments in the increasingly distributed nature of identifying information</w:t>
      </w:r>
      <w:r w:rsidR="008B74D1">
        <w:rPr>
          <w:sz w:val="20"/>
          <w:szCs w:val="20"/>
        </w:rPr>
        <w:t xml:space="preserve"> [40]</w:t>
      </w:r>
      <w:r w:rsidR="00F10D1B">
        <w:rPr>
          <w:sz w:val="20"/>
          <w:szCs w:val="20"/>
        </w:rPr>
        <w:t>.</w:t>
      </w:r>
      <w:r w:rsidR="004E4E7E" w:rsidRPr="002407BA">
        <w:rPr>
          <w:sz w:val="20"/>
          <w:szCs w:val="20"/>
        </w:rPr>
        <w:t xml:space="preserve"> </w:t>
      </w:r>
      <w:r w:rsidR="00F92282">
        <w:rPr>
          <w:sz w:val="20"/>
          <w:szCs w:val="20"/>
        </w:rPr>
        <w:t xml:space="preserve">However, emerging </w:t>
      </w:r>
      <w:proofErr w:type="spellStart"/>
      <w:r w:rsidR="00F92282">
        <w:rPr>
          <w:sz w:val="20"/>
          <w:szCs w:val="20"/>
        </w:rPr>
        <w:t>Blockchain</w:t>
      </w:r>
      <w:proofErr w:type="spellEnd"/>
      <w:r w:rsidR="00F92282">
        <w:rPr>
          <w:sz w:val="20"/>
          <w:szCs w:val="20"/>
        </w:rPr>
        <w:t xml:space="preserve"> applications are viewed by some as meeting in stride the forthcoming requirements of the European General Data Protection Regulation (May 2018) [</w:t>
      </w:r>
      <w:r w:rsidR="00786ECB">
        <w:rPr>
          <w:sz w:val="20"/>
          <w:szCs w:val="20"/>
        </w:rPr>
        <w:t>41</w:t>
      </w:r>
      <w:r w:rsidR="00F92282">
        <w:rPr>
          <w:sz w:val="20"/>
          <w:szCs w:val="20"/>
        </w:rPr>
        <w:t>]. One possible solution entails</w:t>
      </w:r>
      <w:r w:rsidR="004E4E7E" w:rsidRPr="002407BA">
        <w:rPr>
          <w:sz w:val="20"/>
          <w:szCs w:val="20"/>
        </w:rPr>
        <w:t xml:space="preserve"> separating public and private data. </w:t>
      </w:r>
      <w:r w:rsidR="00786ECB">
        <w:rPr>
          <w:sz w:val="20"/>
          <w:szCs w:val="20"/>
        </w:rPr>
        <w:t>Data</w:t>
      </w:r>
      <w:r w:rsidR="004E4E7E" w:rsidRPr="002407BA">
        <w:rPr>
          <w:sz w:val="20"/>
          <w:szCs w:val="20"/>
        </w:rPr>
        <w:t xml:space="preserve"> such as transaction</w:t>
      </w:r>
      <w:r w:rsidR="004E4E7E" w:rsidRPr="002407BA">
        <w:rPr>
          <w:color w:val="000000"/>
          <w:sz w:val="20"/>
          <w:szCs w:val="20"/>
        </w:rPr>
        <w:t xml:space="preserve"> </w:t>
      </w:r>
      <w:r w:rsidR="004E4E7E" w:rsidRPr="002407BA">
        <w:rPr>
          <w:sz w:val="20"/>
          <w:szCs w:val="20"/>
        </w:rPr>
        <w:t>amounts, currency used, dates, etc</w:t>
      </w:r>
      <w:r w:rsidR="00B60A14" w:rsidRPr="002407BA">
        <w:rPr>
          <w:sz w:val="20"/>
          <w:szCs w:val="20"/>
        </w:rPr>
        <w:t>.</w:t>
      </w:r>
      <w:r w:rsidR="00F92282">
        <w:rPr>
          <w:sz w:val="20"/>
          <w:szCs w:val="20"/>
        </w:rPr>
        <w:t>,</w:t>
      </w:r>
      <w:r w:rsidR="004E4E7E" w:rsidRPr="002407BA">
        <w:rPr>
          <w:sz w:val="20"/>
          <w:szCs w:val="20"/>
        </w:rPr>
        <w:t xml:space="preserve"> require no special treatment</w:t>
      </w:r>
      <w:r w:rsidR="00786ECB">
        <w:rPr>
          <w:sz w:val="20"/>
          <w:szCs w:val="20"/>
        </w:rPr>
        <w:t>, and ports can be</w:t>
      </w:r>
      <w:r w:rsidR="004E4E7E" w:rsidRPr="002407BA">
        <w:rPr>
          <w:sz w:val="20"/>
          <w:szCs w:val="20"/>
        </w:rPr>
        <w:t xml:space="preserve"> opened to machines residing in different nations </w:t>
      </w:r>
      <w:r w:rsidR="00786ECB">
        <w:rPr>
          <w:sz w:val="20"/>
          <w:szCs w:val="20"/>
        </w:rPr>
        <w:t>to retrieve more specific user data on an as-needed basis.</w:t>
      </w:r>
      <w:r w:rsidR="004E4E7E" w:rsidRPr="002407BA">
        <w:rPr>
          <w:sz w:val="20"/>
          <w:szCs w:val="20"/>
        </w:rPr>
        <w:t xml:space="preserve"> </w:t>
      </w:r>
      <w:r w:rsidR="00786ECB">
        <w:rPr>
          <w:sz w:val="20"/>
          <w:szCs w:val="20"/>
        </w:rPr>
        <w:t xml:space="preserve">Such an arrangement could meet the requirement that </w:t>
      </w:r>
      <w:r w:rsidR="004E4E7E" w:rsidRPr="002407BA">
        <w:rPr>
          <w:sz w:val="20"/>
          <w:szCs w:val="20"/>
        </w:rPr>
        <w:t>confidential data not le</w:t>
      </w:r>
      <w:r w:rsidR="00B77210" w:rsidRPr="002407BA">
        <w:rPr>
          <w:sz w:val="20"/>
          <w:szCs w:val="20"/>
        </w:rPr>
        <w:t xml:space="preserve">ave </w:t>
      </w:r>
      <w:r w:rsidR="00786ECB">
        <w:rPr>
          <w:sz w:val="20"/>
          <w:szCs w:val="20"/>
        </w:rPr>
        <w:t>a country’s borders.</w:t>
      </w:r>
    </w:p>
    <w:p w:rsidR="00450F1B" w:rsidRPr="002407BA" w:rsidRDefault="00450F1B" w:rsidP="00450F1B">
      <w:pPr>
        <w:pStyle w:val="Heading1"/>
      </w:pPr>
      <w:r w:rsidRPr="002407BA">
        <w:t>Conclusion</w:t>
      </w:r>
    </w:p>
    <w:p w:rsidR="00751EF2" w:rsidRPr="002407BA" w:rsidRDefault="006B1FF0" w:rsidP="00F512B3">
      <w:pPr>
        <w:pStyle w:val="ReferenceHead"/>
        <w:jc w:val="both"/>
        <w:rPr>
          <w:smallCaps w:val="0"/>
          <w:kern w:val="0"/>
        </w:rPr>
      </w:pPr>
      <w:r>
        <w:rPr>
          <w:smallCaps w:val="0"/>
          <w:kern w:val="0"/>
        </w:rPr>
        <w:t>Given the continuously growing number of</w:t>
      </w:r>
      <w:r w:rsidR="00450F1B" w:rsidRPr="002407BA">
        <w:rPr>
          <w:smallCaps w:val="0"/>
          <w:kern w:val="0"/>
        </w:rPr>
        <w:t xml:space="preserve"> providers and platforms available, </w:t>
      </w:r>
      <w:r w:rsidR="007E42D7" w:rsidRPr="002407BA">
        <w:rPr>
          <w:smallCaps w:val="0"/>
          <w:kern w:val="0"/>
        </w:rPr>
        <w:t>it</w:t>
      </w:r>
      <w:r w:rsidR="007E42D7">
        <w:rPr>
          <w:smallCaps w:val="0"/>
          <w:kern w:val="0"/>
        </w:rPr>
        <w:t xml:space="preserve"> is, of course, </w:t>
      </w:r>
      <w:r w:rsidR="00450F1B" w:rsidRPr="002407BA">
        <w:rPr>
          <w:smallCaps w:val="0"/>
          <w:kern w:val="0"/>
        </w:rPr>
        <w:t xml:space="preserve">difficult to objectively measure the status of </w:t>
      </w:r>
      <w:proofErr w:type="spellStart"/>
      <w:r w:rsidR="003C315A" w:rsidRPr="002407BA">
        <w:rPr>
          <w:smallCaps w:val="0"/>
          <w:kern w:val="0"/>
        </w:rPr>
        <w:t>Blockchain</w:t>
      </w:r>
      <w:proofErr w:type="spellEnd"/>
      <w:r w:rsidR="00450F1B" w:rsidRPr="002407BA">
        <w:rPr>
          <w:smallCaps w:val="0"/>
          <w:kern w:val="0"/>
        </w:rPr>
        <w:t xml:space="preserve"> adoption. </w:t>
      </w:r>
      <w:r w:rsidR="007E42D7">
        <w:rPr>
          <w:smallCaps w:val="0"/>
          <w:kern w:val="0"/>
        </w:rPr>
        <w:t>Extensive experimentation</w:t>
      </w:r>
      <w:r w:rsidR="00D95E68" w:rsidRPr="002407BA">
        <w:rPr>
          <w:smallCaps w:val="0"/>
          <w:kern w:val="0"/>
        </w:rPr>
        <w:t xml:space="preserve"> and in</w:t>
      </w:r>
      <w:r w:rsidR="0023196A">
        <w:rPr>
          <w:smallCaps w:val="0"/>
          <w:kern w:val="0"/>
        </w:rPr>
        <w:t>vestment</w:t>
      </w:r>
      <w:r w:rsidR="007E42D7">
        <w:rPr>
          <w:smallCaps w:val="0"/>
          <w:kern w:val="0"/>
        </w:rPr>
        <w:t xml:space="preserve"> has</w:t>
      </w:r>
      <w:r w:rsidR="0023196A">
        <w:rPr>
          <w:smallCaps w:val="0"/>
          <w:kern w:val="0"/>
        </w:rPr>
        <w:t xml:space="preserve"> </w:t>
      </w:r>
      <w:r w:rsidR="00D95E68" w:rsidRPr="002407BA">
        <w:rPr>
          <w:smallCaps w:val="0"/>
          <w:kern w:val="0"/>
        </w:rPr>
        <w:t>b</w:t>
      </w:r>
      <w:r w:rsidR="00B60A14" w:rsidRPr="002407BA">
        <w:rPr>
          <w:smallCaps w:val="0"/>
          <w:kern w:val="0"/>
        </w:rPr>
        <w:t xml:space="preserve">rought </w:t>
      </w:r>
      <w:r w:rsidR="00D95E68" w:rsidRPr="002407BA">
        <w:rPr>
          <w:smallCaps w:val="0"/>
          <w:kern w:val="0"/>
        </w:rPr>
        <w:t>unique</w:t>
      </w:r>
      <w:r w:rsidR="00FB29A8" w:rsidRPr="002407BA">
        <w:rPr>
          <w:smallCaps w:val="0"/>
          <w:kern w:val="0"/>
        </w:rPr>
        <w:t xml:space="preserve"> and </w:t>
      </w:r>
      <w:r w:rsidR="00FB29A8" w:rsidRPr="002407BA">
        <w:rPr>
          <w:smallCaps w:val="0"/>
          <w:kern w:val="0"/>
        </w:rPr>
        <w:lastRenderedPageBreak/>
        <w:t>compelling</w:t>
      </w:r>
      <w:r w:rsidR="00D95E68" w:rsidRPr="002407BA">
        <w:rPr>
          <w:smallCaps w:val="0"/>
          <w:kern w:val="0"/>
        </w:rPr>
        <w:t xml:space="preserve"> </w:t>
      </w:r>
      <w:r w:rsidR="007E42D7">
        <w:rPr>
          <w:smallCaps w:val="0"/>
          <w:kern w:val="0"/>
        </w:rPr>
        <w:t xml:space="preserve">products and applications to </w:t>
      </w:r>
      <w:r w:rsidR="00D95E68" w:rsidRPr="002407BA">
        <w:rPr>
          <w:smallCaps w:val="0"/>
          <w:kern w:val="0"/>
        </w:rPr>
        <w:t xml:space="preserve">the market, but widespread use still seems to be several years in the future. </w:t>
      </w:r>
      <w:r w:rsidR="007E42D7">
        <w:rPr>
          <w:smallCaps w:val="0"/>
          <w:kern w:val="0"/>
        </w:rPr>
        <w:t>Nonetheless, t</w:t>
      </w:r>
      <w:r w:rsidR="00B60A14" w:rsidRPr="002407BA">
        <w:rPr>
          <w:smallCaps w:val="0"/>
          <w:kern w:val="0"/>
        </w:rPr>
        <w:t xml:space="preserve">he </w:t>
      </w:r>
      <w:r>
        <w:rPr>
          <w:smallCaps w:val="0"/>
          <w:kern w:val="0"/>
        </w:rPr>
        <w:t xml:space="preserve">possible </w:t>
      </w:r>
      <w:r w:rsidR="008E2F06" w:rsidRPr="002407BA">
        <w:rPr>
          <w:smallCaps w:val="0"/>
          <w:kern w:val="0"/>
        </w:rPr>
        <w:t xml:space="preserve">benefits of cost-effectiveness, </w:t>
      </w:r>
      <w:r>
        <w:rPr>
          <w:smallCaps w:val="0"/>
          <w:kern w:val="0"/>
        </w:rPr>
        <w:t xml:space="preserve">networks of </w:t>
      </w:r>
      <w:r w:rsidR="008E2F06" w:rsidRPr="002407BA">
        <w:rPr>
          <w:smallCaps w:val="0"/>
          <w:kern w:val="0"/>
        </w:rPr>
        <w:t xml:space="preserve">trust, </w:t>
      </w:r>
      <w:r>
        <w:rPr>
          <w:smallCaps w:val="0"/>
          <w:kern w:val="0"/>
        </w:rPr>
        <w:t xml:space="preserve">decentralized </w:t>
      </w:r>
      <w:r w:rsidR="008E2F06" w:rsidRPr="002407BA">
        <w:rPr>
          <w:smallCaps w:val="0"/>
          <w:kern w:val="0"/>
        </w:rPr>
        <w:t xml:space="preserve">data integrity, </w:t>
      </w:r>
      <w:r w:rsidR="007E42D7">
        <w:rPr>
          <w:smallCaps w:val="0"/>
          <w:kern w:val="0"/>
        </w:rPr>
        <w:t>and performance efficiency</w:t>
      </w:r>
      <w:r w:rsidR="008E2F06" w:rsidRPr="002407BA">
        <w:rPr>
          <w:smallCaps w:val="0"/>
          <w:kern w:val="0"/>
        </w:rPr>
        <w:t xml:space="preserve"> </w:t>
      </w:r>
      <w:r>
        <w:rPr>
          <w:smallCaps w:val="0"/>
          <w:kern w:val="0"/>
        </w:rPr>
        <w:t>are tremendous</w:t>
      </w:r>
      <w:r w:rsidR="008E2F06" w:rsidRPr="002407BA">
        <w:rPr>
          <w:smallCaps w:val="0"/>
          <w:kern w:val="0"/>
        </w:rPr>
        <w:t xml:space="preserve">. </w:t>
      </w:r>
      <w:r>
        <w:rPr>
          <w:smallCaps w:val="0"/>
          <w:kern w:val="0"/>
        </w:rPr>
        <w:t xml:space="preserve">With ongoing improvements in data privacy and security, </w:t>
      </w:r>
      <w:proofErr w:type="spellStart"/>
      <w:r w:rsidR="003C315A" w:rsidRPr="002407BA">
        <w:rPr>
          <w:smallCaps w:val="0"/>
          <w:kern w:val="0"/>
        </w:rPr>
        <w:t>Blockchain</w:t>
      </w:r>
      <w:proofErr w:type="spellEnd"/>
      <w:r w:rsidR="008E2F06" w:rsidRPr="002407BA">
        <w:rPr>
          <w:smallCaps w:val="0"/>
          <w:kern w:val="0"/>
        </w:rPr>
        <w:t xml:space="preserve"> </w:t>
      </w:r>
      <w:r>
        <w:rPr>
          <w:smallCaps w:val="0"/>
          <w:kern w:val="0"/>
        </w:rPr>
        <w:t>is likely to become increasingly integrated</w:t>
      </w:r>
      <w:r w:rsidR="00B60A14" w:rsidRPr="002407BA">
        <w:rPr>
          <w:smallCaps w:val="0"/>
          <w:kern w:val="0"/>
        </w:rPr>
        <w:t xml:space="preserve"> with our current systems</w:t>
      </w:r>
      <w:r>
        <w:rPr>
          <w:smallCaps w:val="0"/>
          <w:kern w:val="0"/>
        </w:rPr>
        <w:t xml:space="preserve"> in the years to come.</w:t>
      </w:r>
    </w:p>
    <w:p w:rsidR="004641BE" w:rsidRDefault="004641BE">
      <w:pPr>
        <w:rPr>
          <w:smallCaps/>
          <w:kern w:val="28"/>
        </w:rPr>
      </w:pPr>
      <w:r>
        <w:br w:type="page"/>
      </w:r>
    </w:p>
    <w:p w:rsidR="00286F41" w:rsidRPr="002407BA" w:rsidRDefault="00286F41" w:rsidP="00286F41">
      <w:pPr>
        <w:pStyle w:val="Heading1"/>
      </w:pPr>
      <w:r>
        <w:lastRenderedPageBreak/>
        <w:t>Appendix</w:t>
      </w:r>
    </w:p>
    <w:p w:rsidR="007510E9" w:rsidRPr="002407BA" w:rsidRDefault="007510E9">
      <w:pPr>
        <w:rPr>
          <w:smallCaps/>
          <w:kern w:val="28"/>
        </w:rPr>
      </w:pPr>
    </w:p>
    <w:p w:rsidR="00D97CC8" w:rsidRPr="002407BA" w:rsidRDefault="00D97CC8" w:rsidP="00D97CC8">
      <w:pPr>
        <w:pStyle w:val="Caption"/>
        <w:keepNext/>
        <w:rPr>
          <w:sz w:val="20"/>
          <w:szCs w:val="20"/>
        </w:rPr>
      </w:pPr>
      <w:r w:rsidRPr="002407BA">
        <w:rPr>
          <w:sz w:val="20"/>
          <w:szCs w:val="20"/>
        </w:rPr>
        <w:t xml:space="preserve">Table </w:t>
      </w:r>
      <w:proofErr w:type="gramStart"/>
      <w:r w:rsidRPr="002407BA">
        <w:rPr>
          <w:sz w:val="20"/>
          <w:szCs w:val="20"/>
        </w:rPr>
        <w:t>A</w:t>
      </w:r>
      <w:proofErr w:type="gramEnd"/>
      <w:r w:rsidRPr="002407BA">
        <w:rPr>
          <w:sz w:val="20"/>
          <w:szCs w:val="20"/>
        </w:rPr>
        <w:t xml:space="preserve"> - Smart Contracts Vulnerabilities</w:t>
      </w:r>
    </w:p>
    <w:tbl>
      <w:tblPr>
        <w:tblStyle w:val="TableGrid"/>
        <w:tblW w:w="5000" w:type="pct"/>
        <w:tblLook w:val="04A0" w:firstRow="1" w:lastRow="0" w:firstColumn="1" w:lastColumn="0" w:noHBand="0" w:noVBand="1"/>
      </w:tblPr>
      <w:tblGrid>
        <w:gridCol w:w="872"/>
        <w:gridCol w:w="1496"/>
        <w:gridCol w:w="1588"/>
        <w:gridCol w:w="1300"/>
      </w:tblGrid>
      <w:tr w:rsidR="00D97CC8" w:rsidRPr="002407BA" w:rsidTr="00D97CC8">
        <w:tc>
          <w:tcPr>
            <w:tcW w:w="814" w:type="pct"/>
          </w:tcPr>
          <w:p w:rsidR="00D97CC8" w:rsidRPr="002407BA" w:rsidRDefault="00D97CC8" w:rsidP="002F2EA3">
            <w:pPr>
              <w:rPr>
                <w:rFonts w:ascii="Times New Roman" w:hAnsi="Times New Roman" w:cs="Times New Roman"/>
                <w:sz w:val="20"/>
                <w:szCs w:val="20"/>
              </w:rPr>
            </w:pPr>
            <w:r w:rsidRPr="002407BA">
              <w:rPr>
                <w:rFonts w:ascii="Times New Roman" w:hAnsi="Times New Roman" w:cs="Times New Roman"/>
                <w:sz w:val="20"/>
                <w:szCs w:val="20"/>
              </w:rPr>
              <w:t>Number</w:t>
            </w:r>
          </w:p>
        </w:tc>
        <w:tc>
          <w:tcPr>
            <w:tcW w:w="1429" w:type="pct"/>
          </w:tcPr>
          <w:p w:rsidR="00D97CC8" w:rsidRPr="002407BA" w:rsidRDefault="00D97CC8" w:rsidP="002F2EA3">
            <w:pPr>
              <w:rPr>
                <w:rFonts w:ascii="Times New Roman" w:hAnsi="Times New Roman" w:cs="Times New Roman"/>
                <w:sz w:val="20"/>
                <w:szCs w:val="20"/>
              </w:rPr>
            </w:pPr>
            <w:r w:rsidRPr="002407BA">
              <w:rPr>
                <w:rFonts w:ascii="Times New Roman" w:hAnsi="Times New Roman" w:cs="Times New Roman"/>
                <w:sz w:val="20"/>
                <w:szCs w:val="20"/>
              </w:rPr>
              <w:t>Vulnerability</w:t>
            </w:r>
          </w:p>
        </w:tc>
        <w:tc>
          <w:tcPr>
            <w:tcW w:w="1515" w:type="pct"/>
          </w:tcPr>
          <w:p w:rsidR="00D97CC8" w:rsidRPr="002407BA" w:rsidRDefault="00D97CC8" w:rsidP="002F2EA3">
            <w:pPr>
              <w:rPr>
                <w:rFonts w:ascii="Times New Roman" w:hAnsi="Times New Roman" w:cs="Times New Roman"/>
                <w:sz w:val="20"/>
                <w:szCs w:val="20"/>
              </w:rPr>
            </w:pPr>
            <w:r w:rsidRPr="002407BA">
              <w:rPr>
                <w:rFonts w:ascii="Times New Roman" w:hAnsi="Times New Roman" w:cs="Times New Roman"/>
                <w:sz w:val="20"/>
                <w:szCs w:val="20"/>
              </w:rPr>
              <w:t>Cause</w:t>
            </w:r>
          </w:p>
        </w:tc>
        <w:tc>
          <w:tcPr>
            <w:tcW w:w="1241" w:type="pct"/>
          </w:tcPr>
          <w:p w:rsidR="00D97CC8" w:rsidRPr="002407BA" w:rsidRDefault="00D97CC8" w:rsidP="002F2EA3">
            <w:pPr>
              <w:rPr>
                <w:rFonts w:ascii="Times New Roman" w:hAnsi="Times New Roman" w:cs="Times New Roman"/>
                <w:sz w:val="20"/>
                <w:szCs w:val="20"/>
              </w:rPr>
            </w:pPr>
            <w:r w:rsidRPr="002407BA">
              <w:rPr>
                <w:rFonts w:ascii="Times New Roman" w:hAnsi="Times New Roman" w:cs="Times New Roman"/>
                <w:sz w:val="20"/>
                <w:szCs w:val="20"/>
              </w:rPr>
              <w:t>Level</w:t>
            </w:r>
          </w:p>
        </w:tc>
      </w:tr>
      <w:tr w:rsidR="00D97CC8" w:rsidRPr="002407BA" w:rsidTr="00D97CC8">
        <w:tc>
          <w:tcPr>
            <w:tcW w:w="814" w:type="pct"/>
          </w:tcPr>
          <w:p w:rsidR="00D97CC8" w:rsidRPr="002407BA" w:rsidRDefault="00D97CC8" w:rsidP="002F2EA3">
            <w:pPr>
              <w:rPr>
                <w:rFonts w:ascii="Times New Roman" w:hAnsi="Times New Roman" w:cs="Times New Roman"/>
                <w:sz w:val="20"/>
                <w:szCs w:val="20"/>
              </w:rPr>
            </w:pPr>
            <w:r w:rsidRPr="002407BA">
              <w:rPr>
                <w:rFonts w:ascii="Times New Roman" w:hAnsi="Times New Roman" w:cs="Times New Roman"/>
                <w:sz w:val="20"/>
                <w:szCs w:val="20"/>
              </w:rPr>
              <w:t>1</w:t>
            </w:r>
          </w:p>
        </w:tc>
        <w:tc>
          <w:tcPr>
            <w:tcW w:w="1429" w:type="pct"/>
          </w:tcPr>
          <w:p w:rsidR="00D97CC8" w:rsidRPr="002407BA" w:rsidRDefault="00D97CC8" w:rsidP="002F2EA3">
            <w:pPr>
              <w:rPr>
                <w:rFonts w:ascii="Times New Roman" w:hAnsi="Times New Roman" w:cs="Times New Roman"/>
                <w:sz w:val="20"/>
                <w:szCs w:val="20"/>
              </w:rPr>
            </w:pPr>
            <w:r w:rsidRPr="002407BA">
              <w:rPr>
                <w:rFonts w:ascii="Times New Roman" w:hAnsi="Times New Roman" w:cs="Times New Roman"/>
                <w:sz w:val="20"/>
                <w:szCs w:val="20"/>
              </w:rPr>
              <w:t>Call to the unknown</w:t>
            </w:r>
          </w:p>
        </w:tc>
        <w:tc>
          <w:tcPr>
            <w:tcW w:w="1515" w:type="pct"/>
          </w:tcPr>
          <w:p w:rsidR="00D97CC8" w:rsidRPr="002407BA" w:rsidRDefault="00D97CC8" w:rsidP="002F2EA3">
            <w:pPr>
              <w:rPr>
                <w:rFonts w:ascii="Times New Roman" w:hAnsi="Times New Roman" w:cs="Times New Roman"/>
                <w:sz w:val="20"/>
                <w:szCs w:val="20"/>
              </w:rPr>
            </w:pPr>
            <w:r w:rsidRPr="002407BA">
              <w:rPr>
                <w:rFonts w:ascii="Times New Roman" w:hAnsi="Times New Roman" w:cs="Times New Roman"/>
                <w:sz w:val="20"/>
                <w:szCs w:val="20"/>
              </w:rPr>
              <w:t>Invoked function not exiting</w:t>
            </w:r>
          </w:p>
        </w:tc>
        <w:tc>
          <w:tcPr>
            <w:tcW w:w="1241" w:type="pct"/>
          </w:tcPr>
          <w:p w:rsidR="00D97CC8" w:rsidRPr="002407BA" w:rsidRDefault="00D97CC8" w:rsidP="002F2EA3">
            <w:pPr>
              <w:rPr>
                <w:rFonts w:ascii="Times New Roman" w:hAnsi="Times New Roman" w:cs="Times New Roman"/>
                <w:sz w:val="20"/>
                <w:szCs w:val="20"/>
              </w:rPr>
            </w:pPr>
            <w:r w:rsidRPr="002407BA">
              <w:rPr>
                <w:rFonts w:ascii="Times New Roman" w:hAnsi="Times New Roman" w:cs="Times New Roman"/>
                <w:sz w:val="20"/>
                <w:szCs w:val="20"/>
              </w:rPr>
              <w:t>Script source code (Solidity)</w:t>
            </w:r>
          </w:p>
        </w:tc>
      </w:tr>
      <w:tr w:rsidR="00D97CC8" w:rsidRPr="002407BA" w:rsidTr="00D97CC8">
        <w:tc>
          <w:tcPr>
            <w:tcW w:w="814" w:type="pct"/>
          </w:tcPr>
          <w:p w:rsidR="00D97CC8" w:rsidRPr="002407BA" w:rsidRDefault="00D97CC8" w:rsidP="002F2EA3">
            <w:pPr>
              <w:rPr>
                <w:rFonts w:ascii="Times New Roman" w:hAnsi="Times New Roman" w:cs="Times New Roman"/>
                <w:sz w:val="20"/>
                <w:szCs w:val="20"/>
              </w:rPr>
            </w:pPr>
            <w:r w:rsidRPr="002407BA">
              <w:rPr>
                <w:rFonts w:ascii="Times New Roman" w:hAnsi="Times New Roman" w:cs="Times New Roman"/>
                <w:sz w:val="20"/>
                <w:szCs w:val="20"/>
              </w:rPr>
              <w:t>2</w:t>
            </w:r>
          </w:p>
        </w:tc>
        <w:tc>
          <w:tcPr>
            <w:tcW w:w="1429" w:type="pct"/>
          </w:tcPr>
          <w:p w:rsidR="00D97CC8" w:rsidRPr="002407BA" w:rsidRDefault="00D97CC8" w:rsidP="002F2EA3">
            <w:pPr>
              <w:rPr>
                <w:rFonts w:ascii="Times New Roman" w:hAnsi="Times New Roman" w:cs="Times New Roman"/>
                <w:sz w:val="20"/>
                <w:szCs w:val="20"/>
              </w:rPr>
            </w:pPr>
            <w:r w:rsidRPr="002407BA">
              <w:rPr>
                <w:rFonts w:ascii="Times New Roman" w:hAnsi="Times New Roman" w:cs="Times New Roman"/>
                <w:sz w:val="20"/>
                <w:szCs w:val="20"/>
              </w:rPr>
              <w:t>Gasless send</w:t>
            </w:r>
          </w:p>
        </w:tc>
        <w:tc>
          <w:tcPr>
            <w:tcW w:w="1515" w:type="pct"/>
          </w:tcPr>
          <w:p w:rsidR="00D97CC8" w:rsidRPr="002407BA" w:rsidRDefault="00D97CC8" w:rsidP="002F2EA3">
            <w:pPr>
              <w:rPr>
                <w:rFonts w:ascii="Times New Roman" w:hAnsi="Times New Roman" w:cs="Times New Roman"/>
                <w:sz w:val="20"/>
                <w:szCs w:val="20"/>
              </w:rPr>
            </w:pPr>
            <w:r w:rsidRPr="002407BA">
              <w:rPr>
                <w:rFonts w:ascii="Times New Roman" w:hAnsi="Times New Roman" w:cs="Times New Roman"/>
                <w:sz w:val="20"/>
                <w:szCs w:val="20"/>
              </w:rPr>
              <w:t xml:space="preserve">Fee for the fallback function is </w:t>
            </w:r>
            <w:r w:rsidR="00C866A1">
              <w:rPr>
                <w:rFonts w:ascii="Times New Roman" w:hAnsi="Times New Roman" w:cs="Times New Roman"/>
                <w:sz w:val="20"/>
                <w:szCs w:val="20"/>
              </w:rPr>
              <w:t xml:space="preserve">more </w:t>
            </w:r>
            <w:r w:rsidRPr="002407BA">
              <w:rPr>
                <w:rFonts w:ascii="Times New Roman" w:hAnsi="Times New Roman" w:cs="Times New Roman"/>
                <w:sz w:val="20"/>
                <w:szCs w:val="20"/>
              </w:rPr>
              <w:t>expensive than 2300 gas limit to send function</w:t>
            </w:r>
          </w:p>
        </w:tc>
        <w:tc>
          <w:tcPr>
            <w:tcW w:w="1241" w:type="pct"/>
          </w:tcPr>
          <w:p w:rsidR="00D97CC8" w:rsidRPr="002407BA" w:rsidRDefault="00D97CC8" w:rsidP="002F2EA3">
            <w:pPr>
              <w:rPr>
                <w:rFonts w:ascii="Times New Roman" w:hAnsi="Times New Roman" w:cs="Times New Roman"/>
                <w:sz w:val="20"/>
                <w:szCs w:val="20"/>
              </w:rPr>
            </w:pPr>
          </w:p>
        </w:tc>
      </w:tr>
      <w:tr w:rsidR="00D97CC8" w:rsidRPr="002407BA" w:rsidTr="00D97CC8">
        <w:tc>
          <w:tcPr>
            <w:tcW w:w="814" w:type="pct"/>
          </w:tcPr>
          <w:p w:rsidR="00D97CC8" w:rsidRPr="002407BA" w:rsidRDefault="00D97CC8" w:rsidP="002F2EA3">
            <w:pPr>
              <w:rPr>
                <w:rFonts w:ascii="Times New Roman" w:hAnsi="Times New Roman" w:cs="Times New Roman"/>
                <w:sz w:val="20"/>
                <w:szCs w:val="20"/>
              </w:rPr>
            </w:pPr>
            <w:r w:rsidRPr="002407BA">
              <w:rPr>
                <w:rFonts w:ascii="Times New Roman" w:hAnsi="Times New Roman" w:cs="Times New Roman"/>
                <w:sz w:val="20"/>
                <w:szCs w:val="20"/>
              </w:rPr>
              <w:t>3</w:t>
            </w:r>
          </w:p>
        </w:tc>
        <w:tc>
          <w:tcPr>
            <w:tcW w:w="1429" w:type="pct"/>
          </w:tcPr>
          <w:p w:rsidR="00D97CC8" w:rsidRPr="002407BA" w:rsidRDefault="00D97CC8" w:rsidP="002F2EA3">
            <w:pPr>
              <w:rPr>
                <w:rFonts w:ascii="Times New Roman" w:hAnsi="Times New Roman" w:cs="Times New Roman"/>
                <w:sz w:val="20"/>
                <w:szCs w:val="20"/>
              </w:rPr>
            </w:pPr>
            <w:r w:rsidRPr="002407BA">
              <w:rPr>
                <w:rFonts w:ascii="Times New Roman" w:hAnsi="Times New Roman" w:cs="Times New Roman"/>
                <w:sz w:val="20"/>
                <w:szCs w:val="20"/>
              </w:rPr>
              <w:t>Exception disorders</w:t>
            </w:r>
          </w:p>
        </w:tc>
        <w:tc>
          <w:tcPr>
            <w:tcW w:w="1515" w:type="pct"/>
          </w:tcPr>
          <w:p w:rsidR="00D97CC8" w:rsidRPr="002407BA" w:rsidRDefault="00D97CC8" w:rsidP="002F2EA3">
            <w:pPr>
              <w:rPr>
                <w:rFonts w:ascii="Times New Roman" w:hAnsi="Times New Roman" w:cs="Times New Roman"/>
                <w:sz w:val="20"/>
                <w:szCs w:val="20"/>
              </w:rPr>
            </w:pPr>
            <w:r w:rsidRPr="002407BA">
              <w:rPr>
                <w:rFonts w:ascii="Times New Roman" w:hAnsi="Times New Roman" w:cs="Times New Roman"/>
                <w:sz w:val="20"/>
                <w:szCs w:val="20"/>
              </w:rPr>
              <w:t>Inconsistency in exception handling</w:t>
            </w:r>
          </w:p>
        </w:tc>
        <w:tc>
          <w:tcPr>
            <w:tcW w:w="1241" w:type="pct"/>
          </w:tcPr>
          <w:p w:rsidR="00D97CC8" w:rsidRPr="002407BA" w:rsidRDefault="00D97CC8" w:rsidP="002F2EA3">
            <w:pPr>
              <w:rPr>
                <w:rFonts w:ascii="Times New Roman" w:hAnsi="Times New Roman" w:cs="Times New Roman"/>
                <w:sz w:val="20"/>
                <w:szCs w:val="20"/>
              </w:rPr>
            </w:pPr>
          </w:p>
        </w:tc>
      </w:tr>
      <w:tr w:rsidR="00D97CC8" w:rsidRPr="002407BA" w:rsidTr="00D97CC8">
        <w:tc>
          <w:tcPr>
            <w:tcW w:w="814" w:type="pct"/>
          </w:tcPr>
          <w:p w:rsidR="00D97CC8" w:rsidRPr="002407BA" w:rsidRDefault="00D97CC8" w:rsidP="002F2EA3">
            <w:pPr>
              <w:rPr>
                <w:rFonts w:ascii="Times New Roman" w:hAnsi="Times New Roman" w:cs="Times New Roman"/>
                <w:sz w:val="20"/>
                <w:szCs w:val="20"/>
              </w:rPr>
            </w:pPr>
            <w:r w:rsidRPr="002407BA">
              <w:rPr>
                <w:rFonts w:ascii="Times New Roman" w:hAnsi="Times New Roman" w:cs="Times New Roman"/>
                <w:sz w:val="20"/>
                <w:szCs w:val="20"/>
              </w:rPr>
              <w:t>4</w:t>
            </w:r>
          </w:p>
        </w:tc>
        <w:tc>
          <w:tcPr>
            <w:tcW w:w="1429" w:type="pct"/>
          </w:tcPr>
          <w:p w:rsidR="00D97CC8" w:rsidRPr="002407BA" w:rsidRDefault="00D97CC8" w:rsidP="002F2EA3">
            <w:pPr>
              <w:rPr>
                <w:rFonts w:ascii="Times New Roman" w:hAnsi="Times New Roman" w:cs="Times New Roman"/>
                <w:sz w:val="20"/>
                <w:szCs w:val="20"/>
              </w:rPr>
            </w:pPr>
            <w:r w:rsidRPr="002407BA">
              <w:rPr>
                <w:rFonts w:ascii="Times New Roman" w:hAnsi="Times New Roman" w:cs="Times New Roman"/>
                <w:sz w:val="20"/>
                <w:szCs w:val="20"/>
              </w:rPr>
              <w:t>Type casts</w:t>
            </w:r>
          </w:p>
        </w:tc>
        <w:tc>
          <w:tcPr>
            <w:tcW w:w="1515" w:type="pct"/>
          </w:tcPr>
          <w:p w:rsidR="00D97CC8" w:rsidRPr="002407BA" w:rsidRDefault="00D97CC8" w:rsidP="002F2EA3">
            <w:pPr>
              <w:rPr>
                <w:rFonts w:ascii="Times New Roman" w:hAnsi="Times New Roman" w:cs="Times New Roman"/>
                <w:sz w:val="20"/>
                <w:szCs w:val="20"/>
              </w:rPr>
            </w:pPr>
            <w:r w:rsidRPr="002407BA">
              <w:rPr>
                <w:rFonts w:ascii="Times New Roman" w:hAnsi="Times New Roman" w:cs="Times New Roman"/>
                <w:sz w:val="20"/>
                <w:szCs w:val="20"/>
              </w:rPr>
              <w:t xml:space="preserve">Type handler not showing errors </w:t>
            </w:r>
          </w:p>
        </w:tc>
        <w:tc>
          <w:tcPr>
            <w:tcW w:w="1241" w:type="pct"/>
          </w:tcPr>
          <w:p w:rsidR="00D97CC8" w:rsidRPr="002407BA" w:rsidRDefault="00D97CC8" w:rsidP="002F2EA3">
            <w:pPr>
              <w:rPr>
                <w:rFonts w:ascii="Times New Roman" w:hAnsi="Times New Roman" w:cs="Times New Roman"/>
                <w:sz w:val="20"/>
                <w:szCs w:val="20"/>
              </w:rPr>
            </w:pPr>
          </w:p>
        </w:tc>
      </w:tr>
      <w:tr w:rsidR="00D97CC8" w:rsidRPr="002407BA" w:rsidTr="00D97CC8">
        <w:tc>
          <w:tcPr>
            <w:tcW w:w="814" w:type="pct"/>
          </w:tcPr>
          <w:p w:rsidR="00D97CC8" w:rsidRPr="002407BA" w:rsidRDefault="00D97CC8" w:rsidP="002F2EA3">
            <w:pPr>
              <w:rPr>
                <w:rFonts w:ascii="Times New Roman" w:hAnsi="Times New Roman" w:cs="Times New Roman"/>
                <w:sz w:val="20"/>
                <w:szCs w:val="20"/>
              </w:rPr>
            </w:pPr>
            <w:r w:rsidRPr="002407BA">
              <w:rPr>
                <w:rFonts w:ascii="Times New Roman" w:hAnsi="Times New Roman" w:cs="Times New Roman"/>
                <w:sz w:val="20"/>
                <w:szCs w:val="20"/>
              </w:rPr>
              <w:t>5</w:t>
            </w:r>
          </w:p>
        </w:tc>
        <w:tc>
          <w:tcPr>
            <w:tcW w:w="1429" w:type="pct"/>
          </w:tcPr>
          <w:p w:rsidR="00D97CC8" w:rsidRPr="002407BA" w:rsidRDefault="00D97CC8" w:rsidP="002F2EA3">
            <w:pPr>
              <w:rPr>
                <w:rFonts w:ascii="Times New Roman" w:hAnsi="Times New Roman" w:cs="Times New Roman"/>
                <w:sz w:val="20"/>
                <w:szCs w:val="20"/>
              </w:rPr>
            </w:pPr>
            <w:r w:rsidRPr="002407BA">
              <w:rPr>
                <w:rFonts w:ascii="Times New Roman" w:hAnsi="Times New Roman" w:cs="Times New Roman"/>
                <w:sz w:val="20"/>
                <w:szCs w:val="20"/>
              </w:rPr>
              <w:t>Reentrancy</w:t>
            </w:r>
          </w:p>
        </w:tc>
        <w:tc>
          <w:tcPr>
            <w:tcW w:w="1515" w:type="pct"/>
          </w:tcPr>
          <w:p w:rsidR="00D97CC8" w:rsidRPr="002407BA" w:rsidRDefault="0023196A" w:rsidP="002F2EA3">
            <w:pPr>
              <w:rPr>
                <w:rFonts w:ascii="Times New Roman" w:hAnsi="Times New Roman" w:cs="Times New Roman"/>
                <w:sz w:val="20"/>
                <w:szCs w:val="20"/>
              </w:rPr>
            </w:pPr>
            <w:r w:rsidRPr="002407BA">
              <w:rPr>
                <w:rFonts w:ascii="Times New Roman" w:hAnsi="Times New Roman" w:cs="Times New Roman"/>
                <w:sz w:val="20"/>
                <w:szCs w:val="20"/>
              </w:rPr>
              <w:t>Fallback allows</w:t>
            </w:r>
            <w:r w:rsidR="00D97CC8" w:rsidRPr="002407BA">
              <w:rPr>
                <w:rFonts w:ascii="Times New Roman" w:hAnsi="Times New Roman" w:cs="Times New Roman"/>
                <w:sz w:val="20"/>
                <w:szCs w:val="20"/>
              </w:rPr>
              <w:t xml:space="preserve"> function</w:t>
            </w:r>
            <w:r w:rsidR="008079FA">
              <w:rPr>
                <w:rFonts w:ascii="Times New Roman" w:hAnsi="Times New Roman" w:cs="Times New Roman"/>
                <w:sz w:val="20"/>
                <w:szCs w:val="20"/>
              </w:rPr>
              <w:t xml:space="preserve"> reentry</w:t>
            </w:r>
            <w:r w:rsidR="00D97CC8" w:rsidRPr="002407BA">
              <w:rPr>
                <w:rFonts w:ascii="Times New Roman" w:hAnsi="Times New Roman" w:cs="Times New Roman"/>
                <w:sz w:val="20"/>
                <w:szCs w:val="20"/>
              </w:rPr>
              <w:t xml:space="preserve"> (e.g.</w:t>
            </w:r>
            <w:r w:rsidR="00C866A1">
              <w:rPr>
                <w:rFonts w:ascii="Times New Roman" w:hAnsi="Times New Roman" w:cs="Times New Roman"/>
                <w:sz w:val="20"/>
                <w:szCs w:val="20"/>
              </w:rPr>
              <w:t>,</w:t>
            </w:r>
            <w:r w:rsidR="00D97CC8" w:rsidRPr="002407BA">
              <w:rPr>
                <w:rFonts w:ascii="Times New Roman" w:hAnsi="Times New Roman" w:cs="Times New Roman"/>
                <w:sz w:val="20"/>
                <w:szCs w:val="20"/>
              </w:rPr>
              <w:t xml:space="preserve"> DAO attack.)</w:t>
            </w:r>
          </w:p>
        </w:tc>
        <w:tc>
          <w:tcPr>
            <w:tcW w:w="1241" w:type="pct"/>
          </w:tcPr>
          <w:p w:rsidR="00D97CC8" w:rsidRPr="002407BA" w:rsidRDefault="00D97CC8" w:rsidP="002F2EA3">
            <w:pPr>
              <w:rPr>
                <w:rFonts w:ascii="Times New Roman" w:hAnsi="Times New Roman" w:cs="Times New Roman"/>
                <w:sz w:val="20"/>
                <w:szCs w:val="20"/>
              </w:rPr>
            </w:pPr>
          </w:p>
        </w:tc>
      </w:tr>
      <w:tr w:rsidR="00D97CC8" w:rsidRPr="002407BA" w:rsidTr="00D97CC8">
        <w:tc>
          <w:tcPr>
            <w:tcW w:w="814" w:type="pct"/>
          </w:tcPr>
          <w:p w:rsidR="00D97CC8" w:rsidRPr="002407BA" w:rsidRDefault="00D97CC8" w:rsidP="002F2EA3">
            <w:pPr>
              <w:rPr>
                <w:rFonts w:ascii="Times New Roman" w:hAnsi="Times New Roman" w:cs="Times New Roman"/>
                <w:sz w:val="20"/>
                <w:szCs w:val="20"/>
              </w:rPr>
            </w:pPr>
            <w:r w:rsidRPr="002407BA">
              <w:rPr>
                <w:rFonts w:ascii="Times New Roman" w:hAnsi="Times New Roman" w:cs="Times New Roman"/>
                <w:sz w:val="20"/>
                <w:szCs w:val="20"/>
              </w:rPr>
              <w:t>6</w:t>
            </w:r>
          </w:p>
        </w:tc>
        <w:tc>
          <w:tcPr>
            <w:tcW w:w="1429" w:type="pct"/>
          </w:tcPr>
          <w:p w:rsidR="00D97CC8" w:rsidRPr="002407BA" w:rsidRDefault="00D97CC8" w:rsidP="002F2EA3">
            <w:pPr>
              <w:rPr>
                <w:rFonts w:ascii="Times New Roman" w:hAnsi="Times New Roman" w:cs="Times New Roman"/>
                <w:sz w:val="20"/>
                <w:szCs w:val="20"/>
              </w:rPr>
            </w:pPr>
            <w:r w:rsidRPr="002407BA">
              <w:rPr>
                <w:rFonts w:ascii="Times New Roman" w:hAnsi="Times New Roman" w:cs="Times New Roman"/>
                <w:sz w:val="20"/>
                <w:szCs w:val="20"/>
              </w:rPr>
              <w:t>Keeping secrets</w:t>
            </w:r>
          </w:p>
        </w:tc>
        <w:tc>
          <w:tcPr>
            <w:tcW w:w="1515" w:type="pct"/>
          </w:tcPr>
          <w:p w:rsidR="00D97CC8" w:rsidRPr="002407BA" w:rsidRDefault="00D97CC8" w:rsidP="002F2EA3">
            <w:pPr>
              <w:rPr>
                <w:rFonts w:ascii="Times New Roman" w:hAnsi="Times New Roman" w:cs="Times New Roman"/>
                <w:sz w:val="20"/>
                <w:szCs w:val="20"/>
              </w:rPr>
            </w:pPr>
            <w:r w:rsidRPr="002407BA">
              <w:rPr>
                <w:rFonts w:ascii="Times New Roman" w:hAnsi="Times New Roman" w:cs="Times New Roman"/>
                <w:sz w:val="20"/>
                <w:szCs w:val="20"/>
              </w:rPr>
              <w:t>Secret field can be revealed by cryptanalysis</w:t>
            </w:r>
          </w:p>
        </w:tc>
        <w:tc>
          <w:tcPr>
            <w:tcW w:w="1241" w:type="pct"/>
          </w:tcPr>
          <w:p w:rsidR="00D97CC8" w:rsidRPr="002407BA" w:rsidRDefault="00D97CC8" w:rsidP="002F2EA3">
            <w:pPr>
              <w:rPr>
                <w:rFonts w:ascii="Times New Roman" w:hAnsi="Times New Roman" w:cs="Times New Roman"/>
                <w:sz w:val="20"/>
                <w:szCs w:val="20"/>
              </w:rPr>
            </w:pPr>
          </w:p>
        </w:tc>
      </w:tr>
      <w:tr w:rsidR="00D97CC8" w:rsidRPr="002407BA" w:rsidTr="00D97CC8">
        <w:tc>
          <w:tcPr>
            <w:tcW w:w="814" w:type="pct"/>
          </w:tcPr>
          <w:p w:rsidR="00D97CC8" w:rsidRPr="002407BA" w:rsidRDefault="00D97CC8" w:rsidP="002F2EA3">
            <w:pPr>
              <w:rPr>
                <w:rFonts w:ascii="Times New Roman" w:hAnsi="Times New Roman" w:cs="Times New Roman"/>
                <w:sz w:val="20"/>
                <w:szCs w:val="20"/>
              </w:rPr>
            </w:pPr>
            <w:r w:rsidRPr="002407BA">
              <w:rPr>
                <w:rFonts w:ascii="Times New Roman" w:hAnsi="Times New Roman" w:cs="Times New Roman"/>
                <w:sz w:val="20"/>
                <w:szCs w:val="20"/>
              </w:rPr>
              <w:t>7</w:t>
            </w:r>
          </w:p>
        </w:tc>
        <w:tc>
          <w:tcPr>
            <w:tcW w:w="1429" w:type="pct"/>
          </w:tcPr>
          <w:p w:rsidR="00D97CC8" w:rsidRPr="002407BA" w:rsidRDefault="00D97CC8" w:rsidP="002F2EA3">
            <w:pPr>
              <w:rPr>
                <w:rFonts w:ascii="Times New Roman" w:hAnsi="Times New Roman" w:cs="Times New Roman"/>
                <w:sz w:val="20"/>
                <w:szCs w:val="20"/>
              </w:rPr>
            </w:pPr>
            <w:r w:rsidRPr="002407BA">
              <w:rPr>
                <w:rFonts w:ascii="Times New Roman" w:hAnsi="Times New Roman" w:cs="Times New Roman"/>
                <w:sz w:val="20"/>
                <w:szCs w:val="20"/>
              </w:rPr>
              <w:t>Immutable bugs</w:t>
            </w:r>
          </w:p>
        </w:tc>
        <w:tc>
          <w:tcPr>
            <w:tcW w:w="1515" w:type="pct"/>
          </w:tcPr>
          <w:p w:rsidR="00D97CC8" w:rsidRPr="002407BA" w:rsidRDefault="00D97CC8" w:rsidP="002F2EA3">
            <w:pPr>
              <w:rPr>
                <w:rFonts w:ascii="Times New Roman" w:hAnsi="Times New Roman" w:cs="Times New Roman"/>
                <w:sz w:val="20"/>
                <w:szCs w:val="20"/>
              </w:rPr>
            </w:pPr>
            <w:r w:rsidRPr="002407BA">
              <w:rPr>
                <w:rFonts w:ascii="Times New Roman" w:hAnsi="Times New Roman" w:cs="Times New Roman"/>
                <w:sz w:val="20"/>
                <w:szCs w:val="20"/>
              </w:rPr>
              <w:t xml:space="preserve">Consequence of </w:t>
            </w:r>
            <w:r w:rsidR="00C866A1">
              <w:rPr>
                <w:rFonts w:ascii="Times New Roman" w:hAnsi="Times New Roman" w:cs="Times New Roman"/>
                <w:sz w:val="20"/>
                <w:szCs w:val="20"/>
              </w:rPr>
              <w:t xml:space="preserve">bugged contracts that </w:t>
            </w:r>
            <w:r w:rsidRPr="002407BA">
              <w:rPr>
                <w:rFonts w:ascii="Times New Roman" w:hAnsi="Times New Roman" w:cs="Times New Roman"/>
                <w:sz w:val="20"/>
                <w:szCs w:val="20"/>
              </w:rPr>
              <w:t>cannot be corrected</w:t>
            </w:r>
          </w:p>
        </w:tc>
        <w:tc>
          <w:tcPr>
            <w:tcW w:w="1241" w:type="pct"/>
          </w:tcPr>
          <w:p w:rsidR="00D97CC8" w:rsidRPr="002407BA" w:rsidRDefault="00D97CC8" w:rsidP="002F2EA3">
            <w:pPr>
              <w:rPr>
                <w:rFonts w:ascii="Times New Roman" w:hAnsi="Times New Roman" w:cs="Times New Roman"/>
                <w:sz w:val="20"/>
                <w:szCs w:val="20"/>
              </w:rPr>
            </w:pPr>
            <w:r w:rsidRPr="002407BA">
              <w:rPr>
                <w:rFonts w:ascii="Times New Roman" w:hAnsi="Times New Roman" w:cs="Times New Roman"/>
                <w:sz w:val="20"/>
                <w:szCs w:val="20"/>
              </w:rPr>
              <w:t>EVM bytecode</w:t>
            </w:r>
          </w:p>
        </w:tc>
      </w:tr>
      <w:tr w:rsidR="00D97CC8" w:rsidRPr="002407BA" w:rsidTr="00D97CC8">
        <w:tc>
          <w:tcPr>
            <w:tcW w:w="814" w:type="pct"/>
          </w:tcPr>
          <w:p w:rsidR="00D97CC8" w:rsidRPr="002407BA" w:rsidRDefault="00D97CC8" w:rsidP="002F2EA3">
            <w:pPr>
              <w:rPr>
                <w:rFonts w:ascii="Times New Roman" w:hAnsi="Times New Roman" w:cs="Times New Roman"/>
                <w:sz w:val="20"/>
                <w:szCs w:val="20"/>
              </w:rPr>
            </w:pPr>
            <w:r w:rsidRPr="002407BA">
              <w:rPr>
                <w:rFonts w:ascii="Times New Roman" w:hAnsi="Times New Roman" w:cs="Times New Roman"/>
                <w:sz w:val="20"/>
                <w:szCs w:val="20"/>
              </w:rPr>
              <w:t>8</w:t>
            </w:r>
          </w:p>
        </w:tc>
        <w:tc>
          <w:tcPr>
            <w:tcW w:w="1429" w:type="pct"/>
          </w:tcPr>
          <w:p w:rsidR="00D97CC8" w:rsidRPr="002407BA" w:rsidRDefault="00D97CC8" w:rsidP="002F2EA3">
            <w:pPr>
              <w:rPr>
                <w:rFonts w:ascii="Times New Roman" w:hAnsi="Times New Roman" w:cs="Times New Roman"/>
                <w:sz w:val="20"/>
                <w:szCs w:val="20"/>
              </w:rPr>
            </w:pPr>
            <w:r w:rsidRPr="002407BA">
              <w:rPr>
                <w:rFonts w:ascii="Times New Roman" w:hAnsi="Times New Roman" w:cs="Times New Roman"/>
                <w:sz w:val="20"/>
                <w:szCs w:val="20"/>
              </w:rPr>
              <w:t>Ether lost in transfer</w:t>
            </w:r>
          </w:p>
        </w:tc>
        <w:tc>
          <w:tcPr>
            <w:tcW w:w="1515" w:type="pct"/>
          </w:tcPr>
          <w:p w:rsidR="00D97CC8" w:rsidRPr="002407BA" w:rsidRDefault="00D97CC8" w:rsidP="002F2EA3">
            <w:pPr>
              <w:rPr>
                <w:rFonts w:ascii="Times New Roman" w:hAnsi="Times New Roman" w:cs="Times New Roman"/>
                <w:sz w:val="20"/>
                <w:szCs w:val="20"/>
              </w:rPr>
            </w:pPr>
            <w:r w:rsidRPr="002407BA">
              <w:rPr>
                <w:rFonts w:ascii="Times New Roman" w:hAnsi="Times New Roman" w:cs="Times New Roman"/>
                <w:sz w:val="20"/>
                <w:szCs w:val="20"/>
              </w:rPr>
              <w:t>Specifying wrong recipient address</w:t>
            </w:r>
          </w:p>
        </w:tc>
        <w:tc>
          <w:tcPr>
            <w:tcW w:w="1241" w:type="pct"/>
          </w:tcPr>
          <w:p w:rsidR="00D97CC8" w:rsidRPr="002407BA" w:rsidRDefault="00D97CC8" w:rsidP="002F2EA3">
            <w:pPr>
              <w:rPr>
                <w:rFonts w:ascii="Times New Roman" w:hAnsi="Times New Roman" w:cs="Times New Roman"/>
                <w:sz w:val="20"/>
                <w:szCs w:val="20"/>
              </w:rPr>
            </w:pPr>
          </w:p>
        </w:tc>
      </w:tr>
      <w:tr w:rsidR="00D97CC8" w:rsidRPr="002407BA" w:rsidTr="00D97CC8">
        <w:tc>
          <w:tcPr>
            <w:tcW w:w="814" w:type="pct"/>
          </w:tcPr>
          <w:p w:rsidR="00D97CC8" w:rsidRPr="002407BA" w:rsidRDefault="00D97CC8" w:rsidP="002F2EA3">
            <w:pPr>
              <w:rPr>
                <w:rFonts w:ascii="Times New Roman" w:hAnsi="Times New Roman" w:cs="Times New Roman"/>
                <w:sz w:val="20"/>
                <w:szCs w:val="20"/>
              </w:rPr>
            </w:pPr>
            <w:r w:rsidRPr="002407BA">
              <w:rPr>
                <w:rFonts w:ascii="Times New Roman" w:hAnsi="Times New Roman" w:cs="Times New Roman"/>
                <w:sz w:val="20"/>
                <w:szCs w:val="20"/>
              </w:rPr>
              <w:t>9</w:t>
            </w:r>
          </w:p>
        </w:tc>
        <w:tc>
          <w:tcPr>
            <w:tcW w:w="1429" w:type="pct"/>
          </w:tcPr>
          <w:p w:rsidR="00D97CC8" w:rsidRPr="002407BA" w:rsidRDefault="00D97CC8" w:rsidP="002F2EA3">
            <w:pPr>
              <w:rPr>
                <w:rFonts w:ascii="Times New Roman" w:hAnsi="Times New Roman" w:cs="Times New Roman"/>
                <w:sz w:val="20"/>
                <w:szCs w:val="20"/>
              </w:rPr>
            </w:pPr>
            <w:r w:rsidRPr="002407BA">
              <w:rPr>
                <w:rFonts w:ascii="Times New Roman" w:hAnsi="Times New Roman" w:cs="Times New Roman"/>
                <w:sz w:val="20"/>
                <w:szCs w:val="20"/>
              </w:rPr>
              <w:t>Stack size limit</w:t>
            </w:r>
          </w:p>
        </w:tc>
        <w:tc>
          <w:tcPr>
            <w:tcW w:w="1515" w:type="pct"/>
          </w:tcPr>
          <w:p w:rsidR="00D97CC8" w:rsidRPr="002407BA" w:rsidRDefault="00D97CC8" w:rsidP="002F2EA3">
            <w:pPr>
              <w:rPr>
                <w:rFonts w:ascii="Times New Roman" w:hAnsi="Times New Roman" w:cs="Times New Roman"/>
                <w:sz w:val="20"/>
                <w:szCs w:val="20"/>
              </w:rPr>
            </w:pPr>
            <w:r w:rsidRPr="002407BA">
              <w:rPr>
                <w:rFonts w:ascii="Times New Roman" w:hAnsi="Times New Roman" w:cs="Times New Roman"/>
                <w:sz w:val="20"/>
                <w:szCs w:val="20"/>
              </w:rPr>
              <w:t xml:space="preserve">Call stack bounded to 1024 frames. </w:t>
            </w:r>
            <w:r w:rsidR="008079FA">
              <w:rPr>
                <w:rFonts w:ascii="Times New Roman" w:hAnsi="Times New Roman" w:cs="Times New Roman"/>
                <w:sz w:val="20"/>
                <w:szCs w:val="20"/>
              </w:rPr>
              <w:t>Exceptions</w:t>
            </w:r>
            <w:r w:rsidRPr="002407BA">
              <w:rPr>
                <w:rFonts w:ascii="Times New Roman" w:hAnsi="Times New Roman" w:cs="Times New Roman"/>
                <w:sz w:val="20"/>
                <w:szCs w:val="20"/>
              </w:rPr>
              <w:t xml:space="preserve"> with higher stack</w:t>
            </w:r>
            <w:r w:rsidR="008079FA">
              <w:rPr>
                <w:rFonts w:ascii="Times New Roman" w:hAnsi="Times New Roman" w:cs="Times New Roman"/>
                <w:sz w:val="20"/>
                <w:szCs w:val="20"/>
              </w:rPr>
              <w:t xml:space="preserve"> exploited</w:t>
            </w:r>
          </w:p>
        </w:tc>
        <w:tc>
          <w:tcPr>
            <w:tcW w:w="1241" w:type="pct"/>
          </w:tcPr>
          <w:p w:rsidR="00D97CC8" w:rsidRPr="002407BA" w:rsidRDefault="00D97CC8" w:rsidP="002F2EA3">
            <w:pPr>
              <w:rPr>
                <w:rFonts w:ascii="Times New Roman" w:hAnsi="Times New Roman" w:cs="Times New Roman"/>
                <w:sz w:val="20"/>
                <w:szCs w:val="20"/>
              </w:rPr>
            </w:pPr>
          </w:p>
        </w:tc>
      </w:tr>
      <w:tr w:rsidR="00D97CC8" w:rsidRPr="002407BA" w:rsidTr="00D97CC8">
        <w:tc>
          <w:tcPr>
            <w:tcW w:w="814" w:type="pct"/>
          </w:tcPr>
          <w:p w:rsidR="00D97CC8" w:rsidRPr="002407BA" w:rsidRDefault="00D97CC8" w:rsidP="002F2EA3">
            <w:pPr>
              <w:rPr>
                <w:rFonts w:ascii="Times New Roman" w:hAnsi="Times New Roman" w:cs="Times New Roman"/>
                <w:sz w:val="20"/>
                <w:szCs w:val="20"/>
              </w:rPr>
            </w:pPr>
            <w:r w:rsidRPr="002407BA">
              <w:rPr>
                <w:rFonts w:ascii="Times New Roman" w:hAnsi="Times New Roman" w:cs="Times New Roman"/>
                <w:sz w:val="20"/>
                <w:szCs w:val="20"/>
              </w:rPr>
              <w:t>10</w:t>
            </w:r>
          </w:p>
        </w:tc>
        <w:tc>
          <w:tcPr>
            <w:tcW w:w="1429" w:type="pct"/>
          </w:tcPr>
          <w:p w:rsidR="00D97CC8" w:rsidRPr="002407BA" w:rsidRDefault="00D97CC8" w:rsidP="002F2EA3">
            <w:pPr>
              <w:rPr>
                <w:rFonts w:ascii="Times New Roman" w:hAnsi="Times New Roman" w:cs="Times New Roman"/>
                <w:sz w:val="20"/>
                <w:szCs w:val="20"/>
              </w:rPr>
            </w:pPr>
            <w:r w:rsidRPr="002407BA">
              <w:rPr>
                <w:rFonts w:ascii="Times New Roman" w:hAnsi="Times New Roman" w:cs="Times New Roman"/>
                <w:sz w:val="20"/>
                <w:szCs w:val="20"/>
              </w:rPr>
              <w:t>Unpredictable state</w:t>
            </w:r>
          </w:p>
        </w:tc>
        <w:tc>
          <w:tcPr>
            <w:tcW w:w="1515" w:type="pct"/>
          </w:tcPr>
          <w:p w:rsidR="00D97CC8" w:rsidRPr="002407BA" w:rsidRDefault="00D97CC8" w:rsidP="002F2EA3">
            <w:pPr>
              <w:rPr>
                <w:rFonts w:ascii="Times New Roman" w:hAnsi="Times New Roman" w:cs="Times New Roman"/>
                <w:sz w:val="20"/>
                <w:szCs w:val="20"/>
              </w:rPr>
            </w:pPr>
            <w:r w:rsidRPr="002407BA">
              <w:rPr>
                <w:rFonts w:ascii="Times New Roman" w:hAnsi="Times New Roman" w:cs="Times New Roman"/>
                <w:sz w:val="20"/>
                <w:szCs w:val="20"/>
              </w:rPr>
              <w:t xml:space="preserve">State of contract </w:t>
            </w:r>
            <w:r w:rsidR="008079FA">
              <w:rPr>
                <w:rFonts w:ascii="Times New Roman" w:hAnsi="Times New Roman" w:cs="Times New Roman"/>
                <w:sz w:val="20"/>
                <w:szCs w:val="20"/>
              </w:rPr>
              <w:t xml:space="preserve">of </w:t>
            </w:r>
            <w:r w:rsidRPr="002407BA">
              <w:rPr>
                <w:rFonts w:ascii="Times New Roman" w:hAnsi="Times New Roman" w:cs="Times New Roman"/>
                <w:sz w:val="20"/>
                <w:szCs w:val="20"/>
              </w:rPr>
              <w:t xml:space="preserve">a short </w:t>
            </w:r>
            <w:r w:rsidR="008079FA">
              <w:rPr>
                <w:rFonts w:ascii="Times New Roman" w:hAnsi="Times New Roman" w:cs="Times New Roman"/>
                <w:sz w:val="20"/>
                <w:szCs w:val="20"/>
              </w:rPr>
              <w:t>fork branch</w:t>
            </w:r>
            <w:r w:rsidRPr="002407BA">
              <w:rPr>
                <w:rFonts w:ascii="Times New Roman" w:hAnsi="Times New Roman" w:cs="Times New Roman"/>
                <w:sz w:val="20"/>
                <w:szCs w:val="20"/>
              </w:rPr>
              <w:t xml:space="preserve"> can be reverted</w:t>
            </w:r>
          </w:p>
        </w:tc>
        <w:tc>
          <w:tcPr>
            <w:tcW w:w="1241" w:type="pct"/>
          </w:tcPr>
          <w:p w:rsidR="00D97CC8" w:rsidRPr="002407BA" w:rsidRDefault="00D97CC8" w:rsidP="002F2EA3">
            <w:pPr>
              <w:rPr>
                <w:rFonts w:ascii="Times New Roman" w:hAnsi="Times New Roman" w:cs="Times New Roman"/>
                <w:sz w:val="20"/>
                <w:szCs w:val="20"/>
              </w:rPr>
            </w:pPr>
            <w:proofErr w:type="spellStart"/>
            <w:r w:rsidRPr="002407BA">
              <w:rPr>
                <w:rFonts w:ascii="Times New Roman" w:hAnsi="Times New Roman" w:cs="Times New Roman"/>
                <w:sz w:val="20"/>
                <w:szCs w:val="20"/>
              </w:rPr>
              <w:t>Blockchain</w:t>
            </w:r>
            <w:proofErr w:type="spellEnd"/>
            <w:r w:rsidRPr="002407BA">
              <w:rPr>
                <w:rFonts w:ascii="Times New Roman" w:hAnsi="Times New Roman" w:cs="Times New Roman"/>
                <w:sz w:val="20"/>
                <w:szCs w:val="20"/>
              </w:rPr>
              <w:t xml:space="preserve"> system</w:t>
            </w:r>
          </w:p>
        </w:tc>
      </w:tr>
      <w:tr w:rsidR="00D97CC8" w:rsidRPr="002407BA" w:rsidTr="00D97CC8">
        <w:tc>
          <w:tcPr>
            <w:tcW w:w="814" w:type="pct"/>
          </w:tcPr>
          <w:p w:rsidR="00D97CC8" w:rsidRPr="002407BA" w:rsidRDefault="00D97CC8" w:rsidP="002F2EA3">
            <w:pPr>
              <w:rPr>
                <w:rFonts w:ascii="Times New Roman" w:hAnsi="Times New Roman" w:cs="Times New Roman"/>
                <w:sz w:val="20"/>
                <w:szCs w:val="20"/>
              </w:rPr>
            </w:pPr>
            <w:r w:rsidRPr="002407BA">
              <w:rPr>
                <w:rFonts w:ascii="Times New Roman" w:hAnsi="Times New Roman" w:cs="Times New Roman"/>
                <w:sz w:val="20"/>
                <w:szCs w:val="20"/>
              </w:rPr>
              <w:t>11</w:t>
            </w:r>
          </w:p>
        </w:tc>
        <w:tc>
          <w:tcPr>
            <w:tcW w:w="1429" w:type="pct"/>
          </w:tcPr>
          <w:p w:rsidR="00D97CC8" w:rsidRPr="002407BA" w:rsidRDefault="00D97CC8" w:rsidP="002F2EA3">
            <w:pPr>
              <w:rPr>
                <w:rFonts w:ascii="Times New Roman" w:hAnsi="Times New Roman" w:cs="Times New Roman"/>
                <w:sz w:val="20"/>
                <w:szCs w:val="20"/>
              </w:rPr>
            </w:pPr>
            <w:r w:rsidRPr="002407BA">
              <w:rPr>
                <w:rFonts w:ascii="Times New Roman" w:hAnsi="Times New Roman" w:cs="Times New Roman"/>
                <w:sz w:val="20"/>
                <w:szCs w:val="20"/>
              </w:rPr>
              <w:t>Generating randomness</w:t>
            </w:r>
          </w:p>
        </w:tc>
        <w:tc>
          <w:tcPr>
            <w:tcW w:w="1515" w:type="pct"/>
          </w:tcPr>
          <w:p w:rsidR="00D97CC8" w:rsidRPr="002407BA" w:rsidRDefault="00D97CC8" w:rsidP="002F2EA3">
            <w:pPr>
              <w:rPr>
                <w:rFonts w:ascii="Times New Roman" w:hAnsi="Times New Roman" w:cs="Times New Roman"/>
                <w:sz w:val="20"/>
                <w:szCs w:val="20"/>
              </w:rPr>
            </w:pPr>
            <w:r w:rsidRPr="002407BA">
              <w:rPr>
                <w:rFonts w:ascii="Times New Roman" w:hAnsi="Times New Roman" w:cs="Times New Roman"/>
                <w:sz w:val="20"/>
                <w:szCs w:val="20"/>
              </w:rPr>
              <w:t>Craft block to bias PRNG for distribution</w:t>
            </w:r>
          </w:p>
        </w:tc>
        <w:tc>
          <w:tcPr>
            <w:tcW w:w="1241" w:type="pct"/>
          </w:tcPr>
          <w:p w:rsidR="00D97CC8" w:rsidRPr="002407BA" w:rsidRDefault="00D97CC8" w:rsidP="002F2EA3">
            <w:pPr>
              <w:rPr>
                <w:rFonts w:ascii="Times New Roman" w:hAnsi="Times New Roman" w:cs="Times New Roman"/>
                <w:sz w:val="20"/>
                <w:szCs w:val="20"/>
              </w:rPr>
            </w:pPr>
          </w:p>
        </w:tc>
      </w:tr>
      <w:tr w:rsidR="00D97CC8" w:rsidRPr="002407BA" w:rsidTr="00D97CC8">
        <w:tc>
          <w:tcPr>
            <w:tcW w:w="814" w:type="pct"/>
          </w:tcPr>
          <w:p w:rsidR="00D97CC8" w:rsidRPr="002407BA" w:rsidRDefault="00D97CC8" w:rsidP="002F2EA3">
            <w:pPr>
              <w:rPr>
                <w:rFonts w:ascii="Times New Roman" w:hAnsi="Times New Roman" w:cs="Times New Roman"/>
                <w:sz w:val="20"/>
                <w:szCs w:val="20"/>
              </w:rPr>
            </w:pPr>
            <w:r w:rsidRPr="002407BA">
              <w:rPr>
                <w:rFonts w:ascii="Times New Roman" w:hAnsi="Times New Roman" w:cs="Times New Roman"/>
                <w:sz w:val="20"/>
                <w:szCs w:val="20"/>
              </w:rPr>
              <w:t>12</w:t>
            </w:r>
          </w:p>
        </w:tc>
        <w:tc>
          <w:tcPr>
            <w:tcW w:w="1429" w:type="pct"/>
          </w:tcPr>
          <w:p w:rsidR="00D97CC8" w:rsidRPr="002407BA" w:rsidRDefault="00D97CC8" w:rsidP="002F2EA3">
            <w:pPr>
              <w:rPr>
                <w:rFonts w:ascii="Times New Roman" w:hAnsi="Times New Roman" w:cs="Times New Roman"/>
                <w:sz w:val="20"/>
                <w:szCs w:val="20"/>
              </w:rPr>
            </w:pPr>
            <w:r w:rsidRPr="002407BA">
              <w:rPr>
                <w:rFonts w:ascii="Times New Roman" w:hAnsi="Times New Roman" w:cs="Times New Roman"/>
                <w:sz w:val="20"/>
                <w:szCs w:val="20"/>
              </w:rPr>
              <w:t>Time Constraints</w:t>
            </w:r>
          </w:p>
        </w:tc>
        <w:tc>
          <w:tcPr>
            <w:tcW w:w="1515" w:type="pct"/>
          </w:tcPr>
          <w:p w:rsidR="00D97CC8" w:rsidRPr="002407BA" w:rsidRDefault="00D97CC8" w:rsidP="002F2EA3">
            <w:pPr>
              <w:rPr>
                <w:rFonts w:ascii="Times New Roman" w:hAnsi="Times New Roman" w:cs="Times New Roman"/>
                <w:sz w:val="20"/>
                <w:szCs w:val="20"/>
              </w:rPr>
            </w:pPr>
            <w:r w:rsidRPr="002407BA">
              <w:rPr>
                <w:rFonts w:ascii="Times New Roman" w:hAnsi="Times New Roman" w:cs="Times New Roman"/>
                <w:sz w:val="20"/>
                <w:szCs w:val="20"/>
              </w:rPr>
              <w:t>Ability to choose a timestamp by a miner</w:t>
            </w:r>
          </w:p>
        </w:tc>
        <w:tc>
          <w:tcPr>
            <w:tcW w:w="1241" w:type="pct"/>
          </w:tcPr>
          <w:p w:rsidR="00D97CC8" w:rsidRPr="002407BA" w:rsidRDefault="00D97CC8" w:rsidP="002F2EA3">
            <w:pPr>
              <w:rPr>
                <w:rFonts w:ascii="Times New Roman" w:hAnsi="Times New Roman" w:cs="Times New Roman"/>
                <w:sz w:val="20"/>
                <w:szCs w:val="20"/>
              </w:rPr>
            </w:pPr>
          </w:p>
        </w:tc>
      </w:tr>
    </w:tbl>
    <w:p w:rsidR="00D97CC8" w:rsidRPr="002407BA" w:rsidRDefault="00D97CC8">
      <w:pPr>
        <w:rPr>
          <w:smallCaps/>
          <w:kern w:val="28"/>
        </w:rPr>
      </w:pPr>
    </w:p>
    <w:p w:rsidR="00D97CC8" w:rsidRPr="002407BA" w:rsidRDefault="00D97CC8" w:rsidP="00D97CC8">
      <w:pPr>
        <w:jc w:val="center"/>
        <w:rPr>
          <w:b/>
          <w:bCs/>
        </w:rPr>
      </w:pPr>
      <w:r w:rsidRPr="002407BA">
        <w:rPr>
          <w:b/>
          <w:bCs/>
        </w:rPr>
        <w:t>UNDER-OPTIMIZED SMART CONTRACTS</w:t>
      </w:r>
    </w:p>
    <w:p w:rsidR="00D97CC8" w:rsidRPr="002407BA" w:rsidRDefault="00D97CC8" w:rsidP="00D97CC8">
      <w:pPr>
        <w:jc w:val="center"/>
      </w:pPr>
    </w:p>
    <w:p w:rsidR="00D97CC8" w:rsidRPr="002407BA" w:rsidRDefault="00D97CC8" w:rsidP="00D004DD">
      <w:r w:rsidRPr="002407BA">
        <w:t xml:space="preserve">There </w:t>
      </w:r>
      <w:r w:rsidR="008079FA">
        <w:t>may be</w:t>
      </w:r>
      <w:r w:rsidRPr="002407BA">
        <w:t xml:space="preserve"> transaction fee</w:t>
      </w:r>
      <w:r w:rsidR="008079FA">
        <w:t xml:space="preserve">s on miners processing </w:t>
      </w:r>
      <w:r w:rsidRPr="002407BA">
        <w:t>the smart contracts issued by users.</w:t>
      </w:r>
      <w:r w:rsidR="00D004DD" w:rsidRPr="002407BA">
        <w:t xml:space="preserve"> </w:t>
      </w:r>
      <w:r w:rsidR="008079FA">
        <w:t xml:space="preserve">Code may be under-optimized, </w:t>
      </w:r>
      <w:r w:rsidRPr="002407BA">
        <w:t>s</w:t>
      </w:r>
      <w:r w:rsidR="008079FA">
        <w:t>uch that the</w:t>
      </w:r>
      <w:r w:rsidRPr="002407BA">
        <w:t xml:space="preserve"> smart contract is longer or </w:t>
      </w:r>
      <w:r w:rsidR="008079FA">
        <w:t>less</w:t>
      </w:r>
      <w:r w:rsidR="008079FA" w:rsidRPr="002407BA">
        <w:t xml:space="preserve"> </w:t>
      </w:r>
      <w:r w:rsidRPr="002407BA">
        <w:t>efficient tha</w:t>
      </w:r>
      <w:r w:rsidR="008079FA">
        <w:t>n</w:t>
      </w:r>
      <w:r w:rsidRPr="002407BA">
        <w:t xml:space="preserve"> it should be.</w:t>
      </w:r>
      <w:r w:rsidR="00D004DD" w:rsidRPr="002407BA">
        <w:t xml:space="preserve"> </w:t>
      </w:r>
      <w:r w:rsidRPr="002407BA">
        <w:t xml:space="preserve">The transaction fee is </w:t>
      </w:r>
      <w:r w:rsidR="008079FA">
        <w:t xml:space="preserve">often </w:t>
      </w:r>
      <w:r w:rsidRPr="002407BA">
        <w:t>proportional to the size of the bytecode of the smart contract</w:t>
      </w:r>
      <w:r w:rsidR="008079FA">
        <w:t>, such that</w:t>
      </w:r>
      <w:r w:rsidRPr="002407BA">
        <w:t xml:space="preserve"> </w:t>
      </w:r>
      <w:r w:rsidR="008079FA">
        <w:t>under-optimization results in overcharging users.</w:t>
      </w:r>
    </w:p>
    <w:p w:rsidR="00D97CC8" w:rsidRPr="002407BA" w:rsidRDefault="00D97CC8" w:rsidP="00D97CC8"/>
    <w:p w:rsidR="00D97CC8" w:rsidRPr="002407BA" w:rsidRDefault="00D97CC8" w:rsidP="00D97CC8">
      <w:pPr>
        <w:pStyle w:val="Caption"/>
        <w:keepNext/>
        <w:rPr>
          <w:sz w:val="20"/>
          <w:szCs w:val="20"/>
        </w:rPr>
      </w:pPr>
      <w:r w:rsidRPr="002407BA">
        <w:rPr>
          <w:sz w:val="20"/>
          <w:szCs w:val="20"/>
        </w:rPr>
        <w:t>Table B - Under-optimized Smart Contract Types</w:t>
      </w:r>
    </w:p>
    <w:tbl>
      <w:tblPr>
        <w:tblStyle w:val="TableGrid"/>
        <w:tblW w:w="0" w:type="auto"/>
        <w:tblLook w:val="04A0" w:firstRow="1" w:lastRow="0" w:firstColumn="1" w:lastColumn="0" w:noHBand="0" w:noVBand="1"/>
      </w:tblPr>
      <w:tblGrid>
        <w:gridCol w:w="1554"/>
        <w:gridCol w:w="1830"/>
        <w:gridCol w:w="1646"/>
      </w:tblGrid>
      <w:tr w:rsidR="00D97CC8" w:rsidRPr="002407BA" w:rsidTr="00D97CC8">
        <w:tc>
          <w:tcPr>
            <w:tcW w:w="1554" w:type="dxa"/>
          </w:tcPr>
          <w:p w:rsidR="00D97CC8" w:rsidRPr="002407BA" w:rsidRDefault="00D97CC8" w:rsidP="002F2EA3">
            <w:pPr>
              <w:jc w:val="center"/>
              <w:rPr>
                <w:rFonts w:ascii="Times New Roman" w:hAnsi="Times New Roman" w:cs="Times New Roman"/>
                <w:sz w:val="20"/>
                <w:szCs w:val="20"/>
              </w:rPr>
            </w:pPr>
            <w:r w:rsidRPr="002407BA">
              <w:rPr>
                <w:rFonts w:ascii="Times New Roman" w:hAnsi="Times New Roman" w:cs="Times New Roman"/>
                <w:sz w:val="20"/>
                <w:szCs w:val="20"/>
              </w:rPr>
              <w:t>Number</w:t>
            </w:r>
          </w:p>
        </w:tc>
        <w:tc>
          <w:tcPr>
            <w:tcW w:w="1830" w:type="dxa"/>
          </w:tcPr>
          <w:p w:rsidR="00D97CC8" w:rsidRPr="002407BA" w:rsidRDefault="00D97CC8" w:rsidP="002F2EA3">
            <w:pPr>
              <w:jc w:val="center"/>
              <w:rPr>
                <w:rFonts w:ascii="Times New Roman" w:hAnsi="Times New Roman" w:cs="Times New Roman"/>
                <w:sz w:val="20"/>
                <w:szCs w:val="20"/>
              </w:rPr>
            </w:pPr>
            <w:r w:rsidRPr="002407BA">
              <w:rPr>
                <w:rFonts w:ascii="Times New Roman" w:hAnsi="Times New Roman" w:cs="Times New Roman"/>
                <w:sz w:val="20"/>
                <w:szCs w:val="20"/>
              </w:rPr>
              <w:t>Pattern</w:t>
            </w:r>
          </w:p>
        </w:tc>
        <w:tc>
          <w:tcPr>
            <w:tcW w:w="1646" w:type="dxa"/>
          </w:tcPr>
          <w:p w:rsidR="00D97CC8" w:rsidRPr="002407BA" w:rsidRDefault="00D97CC8" w:rsidP="002F2EA3">
            <w:pPr>
              <w:jc w:val="center"/>
              <w:rPr>
                <w:rFonts w:ascii="Times New Roman" w:hAnsi="Times New Roman" w:cs="Times New Roman"/>
                <w:sz w:val="20"/>
                <w:szCs w:val="20"/>
              </w:rPr>
            </w:pPr>
            <w:r w:rsidRPr="002407BA">
              <w:rPr>
                <w:rFonts w:ascii="Times New Roman" w:hAnsi="Times New Roman" w:cs="Times New Roman"/>
                <w:sz w:val="20"/>
                <w:szCs w:val="20"/>
              </w:rPr>
              <w:t>Category</w:t>
            </w:r>
          </w:p>
        </w:tc>
      </w:tr>
      <w:tr w:rsidR="00D97CC8" w:rsidRPr="002407BA" w:rsidTr="00D97CC8">
        <w:tc>
          <w:tcPr>
            <w:tcW w:w="1554" w:type="dxa"/>
          </w:tcPr>
          <w:p w:rsidR="00D97CC8" w:rsidRPr="002407BA" w:rsidRDefault="00D97CC8" w:rsidP="002F2EA3">
            <w:pPr>
              <w:jc w:val="center"/>
              <w:rPr>
                <w:rFonts w:ascii="Times New Roman" w:hAnsi="Times New Roman" w:cs="Times New Roman"/>
                <w:sz w:val="20"/>
                <w:szCs w:val="20"/>
              </w:rPr>
            </w:pPr>
            <w:r w:rsidRPr="002407BA">
              <w:rPr>
                <w:rFonts w:ascii="Times New Roman" w:hAnsi="Times New Roman" w:cs="Times New Roman"/>
                <w:sz w:val="20"/>
                <w:szCs w:val="20"/>
              </w:rPr>
              <w:t>1</w:t>
            </w:r>
          </w:p>
        </w:tc>
        <w:tc>
          <w:tcPr>
            <w:tcW w:w="1830" w:type="dxa"/>
          </w:tcPr>
          <w:p w:rsidR="00D97CC8" w:rsidRPr="002407BA" w:rsidRDefault="00D97CC8" w:rsidP="002F2EA3">
            <w:pPr>
              <w:rPr>
                <w:rFonts w:ascii="Times New Roman" w:hAnsi="Times New Roman" w:cs="Times New Roman"/>
                <w:sz w:val="20"/>
                <w:szCs w:val="20"/>
              </w:rPr>
            </w:pPr>
            <w:r w:rsidRPr="002407BA">
              <w:rPr>
                <w:rFonts w:ascii="Times New Roman" w:hAnsi="Times New Roman" w:cs="Times New Roman"/>
                <w:sz w:val="20"/>
                <w:szCs w:val="20"/>
              </w:rPr>
              <w:t>Dead code</w:t>
            </w:r>
          </w:p>
        </w:tc>
        <w:tc>
          <w:tcPr>
            <w:tcW w:w="1646" w:type="dxa"/>
            <w:vMerge w:val="restart"/>
          </w:tcPr>
          <w:p w:rsidR="00D97CC8" w:rsidRPr="002407BA" w:rsidRDefault="00D97CC8" w:rsidP="002F2EA3">
            <w:pPr>
              <w:rPr>
                <w:rFonts w:ascii="Times New Roman" w:hAnsi="Times New Roman" w:cs="Times New Roman"/>
                <w:sz w:val="20"/>
                <w:szCs w:val="20"/>
              </w:rPr>
            </w:pPr>
            <w:r w:rsidRPr="002407BA">
              <w:rPr>
                <w:rFonts w:ascii="Times New Roman" w:hAnsi="Times New Roman" w:cs="Times New Roman"/>
                <w:sz w:val="20"/>
                <w:szCs w:val="20"/>
              </w:rPr>
              <w:t>Useless Code Related Patterns</w:t>
            </w:r>
          </w:p>
        </w:tc>
      </w:tr>
      <w:tr w:rsidR="00D97CC8" w:rsidRPr="002407BA" w:rsidTr="00D97CC8">
        <w:tc>
          <w:tcPr>
            <w:tcW w:w="1554" w:type="dxa"/>
          </w:tcPr>
          <w:p w:rsidR="00D97CC8" w:rsidRPr="002407BA" w:rsidRDefault="00D97CC8" w:rsidP="002F2EA3">
            <w:pPr>
              <w:jc w:val="center"/>
              <w:rPr>
                <w:rFonts w:ascii="Times New Roman" w:hAnsi="Times New Roman" w:cs="Times New Roman"/>
                <w:sz w:val="20"/>
                <w:szCs w:val="20"/>
              </w:rPr>
            </w:pPr>
            <w:r w:rsidRPr="002407BA">
              <w:rPr>
                <w:rFonts w:ascii="Times New Roman" w:hAnsi="Times New Roman" w:cs="Times New Roman"/>
                <w:sz w:val="20"/>
                <w:szCs w:val="20"/>
              </w:rPr>
              <w:t>2</w:t>
            </w:r>
          </w:p>
        </w:tc>
        <w:tc>
          <w:tcPr>
            <w:tcW w:w="1830" w:type="dxa"/>
          </w:tcPr>
          <w:p w:rsidR="00D97CC8" w:rsidRPr="002407BA" w:rsidRDefault="00D97CC8" w:rsidP="002F2EA3">
            <w:pPr>
              <w:rPr>
                <w:rFonts w:ascii="Times New Roman" w:hAnsi="Times New Roman" w:cs="Times New Roman"/>
                <w:sz w:val="20"/>
                <w:szCs w:val="20"/>
              </w:rPr>
            </w:pPr>
            <w:r w:rsidRPr="002407BA">
              <w:rPr>
                <w:rFonts w:ascii="Times New Roman" w:hAnsi="Times New Roman" w:cs="Times New Roman"/>
                <w:sz w:val="20"/>
                <w:szCs w:val="20"/>
              </w:rPr>
              <w:t>Opaque predicate</w:t>
            </w:r>
          </w:p>
        </w:tc>
        <w:tc>
          <w:tcPr>
            <w:tcW w:w="1646" w:type="dxa"/>
            <w:vMerge/>
          </w:tcPr>
          <w:p w:rsidR="00D97CC8" w:rsidRPr="002407BA" w:rsidRDefault="00D97CC8" w:rsidP="002F2EA3">
            <w:pPr>
              <w:rPr>
                <w:rFonts w:ascii="Times New Roman" w:hAnsi="Times New Roman" w:cs="Times New Roman"/>
                <w:sz w:val="20"/>
                <w:szCs w:val="20"/>
              </w:rPr>
            </w:pPr>
          </w:p>
        </w:tc>
      </w:tr>
      <w:tr w:rsidR="00D97CC8" w:rsidRPr="002407BA" w:rsidTr="00D97CC8">
        <w:tc>
          <w:tcPr>
            <w:tcW w:w="1554" w:type="dxa"/>
          </w:tcPr>
          <w:p w:rsidR="00D97CC8" w:rsidRPr="002407BA" w:rsidRDefault="00D97CC8" w:rsidP="002F2EA3">
            <w:pPr>
              <w:jc w:val="center"/>
              <w:rPr>
                <w:rFonts w:ascii="Times New Roman" w:hAnsi="Times New Roman" w:cs="Times New Roman"/>
                <w:sz w:val="20"/>
                <w:szCs w:val="20"/>
              </w:rPr>
            </w:pPr>
            <w:r w:rsidRPr="002407BA">
              <w:rPr>
                <w:rFonts w:ascii="Times New Roman" w:hAnsi="Times New Roman" w:cs="Times New Roman"/>
                <w:sz w:val="20"/>
                <w:szCs w:val="20"/>
              </w:rPr>
              <w:t>3</w:t>
            </w:r>
          </w:p>
        </w:tc>
        <w:tc>
          <w:tcPr>
            <w:tcW w:w="1830" w:type="dxa"/>
          </w:tcPr>
          <w:p w:rsidR="00D97CC8" w:rsidRPr="002407BA" w:rsidRDefault="00D97CC8" w:rsidP="002F2EA3">
            <w:pPr>
              <w:rPr>
                <w:rFonts w:ascii="Times New Roman" w:hAnsi="Times New Roman" w:cs="Times New Roman"/>
                <w:sz w:val="20"/>
                <w:szCs w:val="20"/>
              </w:rPr>
            </w:pPr>
            <w:r w:rsidRPr="002407BA">
              <w:rPr>
                <w:rFonts w:ascii="Times New Roman" w:hAnsi="Times New Roman" w:cs="Times New Roman"/>
                <w:sz w:val="20"/>
                <w:szCs w:val="20"/>
              </w:rPr>
              <w:t>Expensive operations</w:t>
            </w:r>
          </w:p>
        </w:tc>
        <w:tc>
          <w:tcPr>
            <w:tcW w:w="1646" w:type="dxa"/>
            <w:vMerge w:val="restart"/>
          </w:tcPr>
          <w:p w:rsidR="00D97CC8" w:rsidRPr="002407BA" w:rsidRDefault="00D97CC8" w:rsidP="002F2EA3">
            <w:pPr>
              <w:rPr>
                <w:rFonts w:ascii="Times New Roman" w:hAnsi="Times New Roman" w:cs="Times New Roman"/>
                <w:sz w:val="20"/>
                <w:szCs w:val="20"/>
              </w:rPr>
            </w:pPr>
            <w:r w:rsidRPr="002407BA">
              <w:rPr>
                <w:rFonts w:ascii="Times New Roman" w:hAnsi="Times New Roman" w:cs="Times New Roman"/>
                <w:sz w:val="20"/>
                <w:szCs w:val="20"/>
              </w:rPr>
              <w:t>Expensive operations in a loop</w:t>
            </w:r>
          </w:p>
        </w:tc>
      </w:tr>
      <w:tr w:rsidR="00D97CC8" w:rsidRPr="002407BA" w:rsidTr="00D97CC8">
        <w:tc>
          <w:tcPr>
            <w:tcW w:w="1554" w:type="dxa"/>
          </w:tcPr>
          <w:p w:rsidR="00D97CC8" w:rsidRPr="002407BA" w:rsidRDefault="00D97CC8" w:rsidP="002F2EA3">
            <w:pPr>
              <w:jc w:val="center"/>
              <w:rPr>
                <w:rFonts w:ascii="Times New Roman" w:hAnsi="Times New Roman" w:cs="Times New Roman"/>
                <w:sz w:val="20"/>
                <w:szCs w:val="20"/>
              </w:rPr>
            </w:pPr>
            <w:r w:rsidRPr="002407BA">
              <w:rPr>
                <w:rFonts w:ascii="Times New Roman" w:hAnsi="Times New Roman" w:cs="Times New Roman"/>
                <w:sz w:val="20"/>
                <w:szCs w:val="20"/>
              </w:rPr>
              <w:t>4</w:t>
            </w:r>
          </w:p>
        </w:tc>
        <w:tc>
          <w:tcPr>
            <w:tcW w:w="1830" w:type="dxa"/>
          </w:tcPr>
          <w:p w:rsidR="00D97CC8" w:rsidRPr="002407BA" w:rsidRDefault="00D97CC8" w:rsidP="002F2EA3">
            <w:pPr>
              <w:rPr>
                <w:rFonts w:ascii="Times New Roman" w:hAnsi="Times New Roman" w:cs="Times New Roman"/>
                <w:sz w:val="20"/>
                <w:szCs w:val="20"/>
              </w:rPr>
            </w:pPr>
            <w:r w:rsidRPr="002407BA">
              <w:rPr>
                <w:rFonts w:ascii="Times New Roman" w:hAnsi="Times New Roman" w:cs="Times New Roman"/>
                <w:sz w:val="20"/>
                <w:szCs w:val="20"/>
              </w:rPr>
              <w:t>Constant outcome</w:t>
            </w:r>
          </w:p>
        </w:tc>
        <w:tc>
          <w:tcPr>
            <w:tcW w:w="1646" w:type="dxa"/>
            <w:vMerge/>
          </w:tcPr>
          <w:p w:rsidR="00D97CC8" w:rsidRPr="002407BA" w:rsidRDefault="00D97CC8" w:rsidP="002F2EA3">
            <w:pPr>
              <w:rPr>
                <w:rFonts w:ascii="Times New Roman" w:hAnsi="Times New Roman" w:cs="Times New Roman"/>
                <w:sz w:val="20"/>
                <w:szCs w:val="20"/>
              </w:rPr>
            </w:pPr>
          </w:p>
        </w:tc>
      </w:tr>
      <w:tr w:rsidR="00D97CC8" w:rsidRPr="002407BA" w:rsidTr="00D97CC8">
        <w:tc>
          <w:tcPr>
            <w:tcW w:w="1554" w:type="dxa"/>
          </w:tcPr>
          <w:p w:rsidR="00D97CC8" w:rsidRPr="002407BA" w:rsidRDefault="00D97CC8" w:rsidP="002F2EA3">
            <w:pPr>
              <w:jc w:val="center"/>
              <w:rPr>
                <w:rFonts w:ascii="Times New Roman" w:hAnsi="Times New Roman" w:cs="Times New Roman"/>
                <w:sz w:val="20"/>
                <w:szCs w:val="20"/>
              </w:rPr>
            </w:pPr>
            <w:r w:rsidRPr="002407BA">
              <w:rPr>
                <w:rFonts w:ascii="Times New Roman" w:hAnsi="Times New Roman" w:cs="Times New Roman"/>
                <w:sz w:val="20"/>
                <w:szCs w:val="20"/>
              </w:rPr>
              <w:t>5</w:t>
            </w:r>
          </w:p>
        </w:tc>
        <w:tc>
          <w:tcPr>
            <w:tcW w:w="1830" w:type="dxa"/>
          </w:tcPr>
          <w:p w:rsidR="00D97CC8" w:rsidRPr="002407BA" w:rsidRDefault="00D97CC8" w:rsidP="002F2EA3">
            <w:pPr>
              <w:rPr>
                <w:rFonts w:ascii="Times New Roman" w:hAnsi="Times New Roman" w:cs="Times New Roman"/>
                <w:sz w:val="20"/>
                <w:szCs w:val="20"/>
              </w:rPr>
            </w:pPr>
            <w:r w:rsidRPr="002407BA">
              <w:rPr>
                <w:rFonts w:ascii="Times New Roman" w:hAnsi="Times New Roman" w:cs="Times New Roman"/>
                <w:sz w:val="20"/>
                <w:szCs w:val="20"/>
              </w:rPr>
              <w:t>Loop fusion</w:t>
            </w:r>
          </w:p>
        </w:tc>
        <w:tc>
          <w:tcPr>
            <w:tcW w:w="1646" w:type="dxa"/>
            <w:vMerge/>
          </w:tcPr>
          <w:p w:rsidR="00D97CC8" w:rsidRPr="002407BA" w:rsidRDefault="00D97CC8" w:rsidP="002F2EA3">
            <w:pPr>
              <w:rPr>
                <w:rFonts w:ascii="Times New Roman" w:hAnsi="Times New Roman" w:cs="Times New Roman"/>
                <w:sz w:val="20"/>
                <w:szCs w:val="20"/>
              </w:rPr>
            </w:pPr>
          </w:p>
        </w:tc>
      </w:tr>
      <w:tr w:rsidR="00D97CC8" w:rsidRPr="002407BA" w:rsidTr="00D97CC8">
        <w:tc>
          <w:tcPr>
            <w:tcW w:w="1554" w:type="dxa"/>
          </w:tcPr>
          <w:p w:rsidR="00D97CC8" w:rsidRPr="002407BA" w:rsidRDefault="00D97CC8" w:rsidP="002F2EA3">
            <w:pPr>
              <w:jc w:val="center"/>
              <w:rPr>
                <w:rFonts w:ascii="Times New Roman" w:hAnsi="Times New Roman" w:cs="Times New Roman"/>
                <w:sz w:val="20"/>
                <w:szCs w:val="20"/>
              </w:rPr>
            </w:pPr>
            <w:r w:rsidRPr="002407BA">
              <w:rPr>
                <w:rFonts w:ascii="Times New Roman" w:hAnsi="Times New Roman" w:cs="Times New Roman"/>
                <w:sz w:val="20"/>
                <w:szCs w:val="20"/>
              </w:rPr>
              <w:t>6</w:t>
            </w:r>
          </w:p>
        </w:tc>
        <w:tc>
          <w:tcPr>
            <w:tcW w:w="1830" w:type="dxa"/>
          </w:tcPr>
          <w:p w:rsidR="00D97CC8" w:rsidRPr="002407BA" w:rsidRDefault="00D97CC8" w:rsidP="002F2EA3">
            <w:pPr>
              <w:rPr>
                <w:rFonts w:ascii="Times New Roman" w:hAnsi="Times New Roman" w:cs="Times New Roman"/>
                <w:sz w:val="20"/>
                <w:szCs w:val="20"/>
              </w:rPr>
            </w:pPr>
            <w:r w:rsidRPr="002407BA">
              <w:rPr>
                <w:rFonts w:ascii="Times New Roman" w:hAnsi="Times New Roman" w:cs="Times New Roman"/>
                <w:sz w:val="20"/>
                <w:szCs w:val="20"/>
              </w:rPr>
              <w:t>Repeated computations</w:t>
            </w:r>
          </w:p>
        </w:tc>
        <w:tc>
          <w:tcPr>
            <w:tcW w:w="1646" w:type="dxa"/>
            <w:vMerge/>
          </w:tcPr>
          <w:p w:rsidR="00D97CC8" w:rsidRPr="002407BA" w:rsidRDefault="00D97CC8" w:rsidP="002F2EA3">
            <w:pPr>
              <w:rPr>
                <w:rFonts w:ascii="Times New Roman" w:hAnsi="Times New Roman" w:cs="Times New Roman"/>
                <w:sz w:val="20"/>
                <w:szCs w:val="20"/>
              </w:rPr>
            </w:pPr>
          </w:p>
        </w:tc>
      </w:tr>
      <w:tr w:rsidR="00D97CC8" w:rsidRPr="002407BA" w:rsidTr="00D97CC8">
        <w:tc>
          <w:tcPr>
            <w:tcW w:w="1554" w:type="dxa"/>
          </w:tcPr>
          <w:p w:rsidR="00D97CC8" w:rsidRPr="002407BA" w:rsidRDefault="00D97CC8" w:rsidP="002F2EA3">
            <w:pPr>
              <w:jc w:val="center"/>
              <w:rPr>
                <w:rFonts w:ascii="Times New Roman" w:hAnsi="Times New Roman" w:cs="Times New Roman"/>
                <w:sz w:val="20"/>
                <w:szCs w:val="20"/>
              </w:rPr>
            </w:pPr>
            <w:r w:rsidRPr="002407BA">
              <w:rPr>
                <w:rFonts w:ascii="Times New Roman" w:hAnsi="Times New Roman" w:cs="Times New Roman"/>
                <w:sz w:val="20"/>
                <w:szCs w:val="20"/>
              </w:rPr>
              <w:t>7</w:t>
            </w:r>
          </w:p>
        </w:tc>
        <w:tc>
          <w:tcPr>
            <w:tcW w:w="1830" w:type="dxa"/>
          </w:tcPr>
          <w:p w:rsidR="00D97CC8" w:rsidRPr="002407BA" w:rsidRDefault="00D97CC8" w:rsidP="002F2EA3">
            <w:pPr>
              <w:rPr>
                <w:rFonts w:ascii="Times New Roman" w:hAnsi="Times New Roman" w:cs="Times New Roman"/>
                <w:sz w:val="20"/>
                <w:szCs w:val="20"/>
              </w:rPr>
            </w:pPr>
            <w:r w:rsidRPr="002407BA">
              <w:rPr>
                <w:rFonts w:ascii="Times New Roman" w:hAnsi="Times New Roman" w:cs="Times New Roman"/>
                <w:sz w:val="20"/>
                <w:szCs w:val="20"/>
              </w:rPr>
              <w:t>Comparison with unilateral outcome</w:t>
            </w:r>
          </w:p>
        </w:tc>
        <w:tc>
          <w:tcPr>
            <w:tcW w:w="1646" w:type="dxa"/>
            <w:vMerge/>
          </w:tcPr>
          <w:p w:rsidR="00D97CC8" w:rsidRPr="002407BA" w:rsidRDefault="00D97CC8" w:rsidP="002F2EA3">
            <w:pPr>
              <w:rPr>
                <w:rFonts w:ascii="Times New Roman" w:hAnsi="Times New Roman" w:cs="Times New Roman"/>
                <w:sz w:val="20"/>
                <w:szCs w:val="20"/>
              </w:rPr>
            </w:pPr>
          </w:p>
        </w:tc>
      </w:tr>
    </w:tbl>
    <w:p w:rsidR="00D97CC8" w:rsidRPr="002407BA" w:rsidRDefault="00D97CC8" w:rsidP="00D97CC8">
      <w:r w:rsidRPr="002407BA">
        <w:t xml:space="preserve"> </w:t>
      </w:r>
    </w:p>
    <w:p w:rsidR="00D97CC8" w:rsidRPr="002407BA" w:rsidRDefault="00770A2F" w:rsidP="00D004DD">
      <w:r>
        <w:t>“</w:t>
      </w:r>
      <w:r w:rsidR="00D97CC8" w:rsidRPr="002407BA">
        <w:t>Dead code</w:t>
      </w:r>
      <w:r>
        <w:t>”</w:t>
      </w:r>
      <w:r w:rsidR="00D97CC8" w:rsidRPr="002407BA">
        <w:t xml:space="preserve"> is </w:t>
      </w:r>
      <w:r w:rsidR="00E73888">
        <w:t>a</w:t>
      </w:r>
      <w:r w:rsidR="00E73888" w:rsidRPr="002407BA">
        <w:t xml:space="preserve"> </w:t>
      </w:r>
      <w:r w:rsidR="00D97CC8" w:rsidRPr="002407BA">
        <w:t>section of code that will never run</w:t>
      </w:r>
      <w:r>
        <w:t>,</w:t>
      </w:r>
      <w:r w:rsidR="00D97CC8" w:rsidRPr="002407BA">
        <w:t xml:space="preserve"> but </w:t>
      </w:r>
      <w:r>
        <w:t xml:space="preserve">whose extra length </w:t>
      </w:r>
      <w:r w:rsidR="00D97CC8" w:rsidRPr="002407BA">
        <w:t xml:space="preserve">still </w:t>
      </w:r>
      <w:r w:rsidRPr="002407BA">
        <w:t>increas</w:t>
      </w:r>
      <w:r>
        <w:t>es</w:t>
      </w:r>
      <w:r w:rsidRPr="002407BA">
        <w:t xml:space="preserve"> </w:t>
      </w:r>
      <w:r w:rsidR="00D97CC8" w:rsidRPr="002407BA">
        <w:t xml:space="preserve">the transaction </w:t>
      </w:r>
      <w:r>
        <w:t xml:space="preserve">cost. </w:t>
      </w:r>
      <w:r w:rsidR="00D97CC8" w:rsidRPr="002407BA">
        <w:t xml:space="preserve">For example, if an </w:t>
      </w:r>
      <w:r>
        <w:t>“</w:t>
      </w:r>
      <w:r w:rsidR="00D97CC8" w:rsidRPr="002407BA">
        <w:t>if-statement</w:t>
      </w:r>
      <w:r>
        <w:t>”</w:t>
      </w:r>
      <w:r w:rsidR="00D97CC8" w:rsidRPr="002407BA">
        <w:t xml:space="preserve"> such as ‘x &gt;5’ </w:t>
      </w:r>
      <w:r>
        <w:t>is followed by an</w:t>
      </w:r>
      <w:r w:rsidR="00D97CC8" w:rsidRPr="002407BA">
        <w:t xml:space="preserve"> if-statement </w:t>
      </w:r>
      <w:r>
        <w:t>like</w:t>
      </w:r>
      <w:r w:rsidR="00D97CC8" w:rsidRPr="002407BA">
        <w:t xml:space="preserve"> ‘x*x &lt; 20’, then the </w:t>
      </w:r>
      <w:r>
        <w:t>nested</w:t>
      </w:r>
      <w:r w:rsidRPr="002407BA">
        <w:t xml:space="preserve"> </w:t>
      </w:r>
      <w:r w:rsidR="00D97CC8" w:rsidRPr="002407BA">
        <w:t xml:space="preserve">if-statement </w:t>
      </w:r>
      <w:r w:rsidR="00113507">
        <w:t>is dead code that will never run</w:t>
      </w:r>
      <w:r w:rsidR="00D97CC8" w:rsidRPr="002407BA">
        <w:t>. Opaque predicate</w:t>
      </w:r>
      <w:r w:rsidR="00113507">
        <w:t xml:space="preserve">s are most often Boolean expressions for which the outcome is known by the programmer in advance. Numbers three to seven in Table B above refer to </w:t>
      </w:r>
      <w:r w:rsidR="00D97CC8" w:rsidRPr="002407BA">
        <w:t xml:space="preserve">expensive </w:t>
      </w:r>
      <w:r w:rsidR="00113507">
        <w:t>code patterns</w:t>
      </w:r>
      <w:r w:rsidR="00D97CC8" w:rsidRPr="002407BA">
        <w:t>.</w:t>
      </w:r>
      <w:r w:rsidR="00D004DD" w:rsidRPr="002407BA">
        <w:t xml:space="preserve"> </w:t>
      </w:r>
      <w:r w:rsidR="00113507">
        <w:t>Such expensive</w:t>
      </w:r>
      <w:r w:rsidR="00D97CC8" w:rsidRPr="002407BA">
        <w:t xml:space="preserve"> operations are generally caused by</w:t>
      </w:r>
      <w:r w:rsidR="00113507">
        <w:t xml:space="preserve"> the</w:t>
      </w:r>
      <w:r w:rsidR="00D97CC8" w:rsidRPr="002407BA">
        <w:t xml:space="preserve"> inefficient use of loop</w:t>
      </w:r>
      <w:r w:rsidR="00113507">
        <w:t>ing structures</w:t>
      </w:r>
      <w:r w:rsidR="00D97CC8" w:rsidRPr="002407BA">
        <w:t>.</w:t>
      </w:r>
      <w:r w:rsidR="00D004DD" w:rsidRPr="002407BA">
        <w:t xml:space="preserve"> </w:t>
      </w:r>
      <w:r w:rsidR="00113507">
        <w:t xml:space="preserve">It is estimated that </w:t>
      </w:r>
      <w:r w:rsidR="00D97CC8" w:rsidRPr="002407BA">
        <w:t xml:space="preserve">93.5%, 90.1%, and 80% of smart contracts are under-optimized </w:t>
      </w:r>
      <w:r w:rsidR="00113507">
        <w:t>according to the following</w:t>
      </w:r>
      <w:r w:rsidR="00D97CC8" w:rsidRPr="002407BA">
        <w:t xml:space="preserve"> </w:t>
      </w:r>
      <w:r w:rsidR="00113507">
        <w:t>three</w:t>
      </w:r>
      <w:r w:rsidR="00113507" w:rsidRPr="002407BA">
        <w:t xml:space="preserve"> </w:t>
      </w:r>
      <w:r w:rsidR="00D97CC8" w:rsidRPr="002407BA">
        <w:t xml:space="preserve">types </w:t>
      </w:r>
      <w:r w:rsidR="00113507">
        <w:t>respectivel</w:t>
      </w:r>
      <w:r w:rsidR="00113507" w:rsidRPr="002407BA">
        <w:t>y</w:t>
      </w:r>
      <w:r w:rsidR="00D97CC8" w:rsidRPr="002407BA">
        <w:t>:</w:t>
      </w:r>
      <w:r w:rsidR="00D004DD" w:rsidRPr="002407BA">
        <w:t xml:space="preserve"> </w:t>
      </w:r>
      <w:r w:rsidR="00D97CC8" w:rsidRPr="002407BA">
        <w:t>Dead code, Opaque predicate</w:t>
      </w:r>
      <w:r w:rsidR="00113507">
        <w:t>s,</w:t>
      </w:r>
      <w:r w:rsidR="00D97CC8" w:rsidRPr="002407BA">
        <w:t xml:space="preserve"> and Expensive operations [</w:t>
      </w:r>
      <w:r w:rsidR="00113507">
        <w:t>42</w:t>
      </w:r>
      <w:r w:rsidR="00D97CC8" w:rsidRPr="002407BA">
        <w:t xml:space="preserve">]. </w:t>
      </w:r>
    </w:p>
    <w:p w:rsidR="00D004DD" w:rsidRPr="002407BA" w:rsidRDefault="00D004DD">
      <w:pPr>
        <w:rPr>
          <w:smallCaps/>
          <w:kern w:val="28"/>
        </w:rPr>
      </w:pPr>
      <w:r w:rsidRPr="002407BA">
        <w:br w:type="page"/>
      </w:r>
    </w:p>
    <w:p w:rsidR="00751EF2" w:rsidRPr="002407BA" w:rsidRDefault="00751EF2" w:rsidP="00751EF2">
      <w:pPr>
        <w:pStyle w:val="ReferenceHead"/>
      </w:pPr>
      <w:r w:rsidRPr="002407BA">
        <w:lastRenderedPageBreak/>
        <w:t>References</w:t>
      </w:r>
    </w:p>
    <w:p w:rsidR="002C376F" w:rsidRPr="009B21E8" w:rsidRDefault="004B1A79" w:rsidP="00683631">
      <w:pPr>
        <w:pStyle w:val="References"/>
      </w:pPr>
      <w:r w:rsidRPr="004B1A79">
        <w:rPr>
          <w:sz w:val="20"/>
          <w:szCs w:val="20"/>
          <w:shd w:val="clear" w:color="auto" w:fill="FFFFFF"/>
        </w:rPr>
        <w:t>"</w:t>
      </w:r>
      <w:proofErr w:type="gramStart"/>
      <w:r w:rsidRPr="004B1A79">
        <w:rPr>
          <w:sz w:val="20"/>
          <w:szCs w:val="20"/>
          <w:shd w:val="clear" w:color="auto" w:fill="FFFFFF"/>
        </w:rPr>
        <w:t>post2web/</w:t>
      </w:r>
      <w:proofErr w:type="spellStart"/>
      <w:r w:rsidRPr="004B1A79">
        <w:rPr>
          <w:sz w:val="20"/>
          <w:szCs w:val="20"/>
          <w:shd w:val="clear" w:color="auto" w:fill="FFFFFF"/>
        </w:rPr>
        <w:t>basic_blockchain</w:t>
      </w:r>
      <w:proofErr w:type="spellEnd"/>
      <w:proofErr w:type="gramEnd"/>
      <w:r w:rsidRPr="004B1A79">
        <w:rPr>
          <w:sz w:val="20"/>
          <w:szCs w:val="20"/>
          <w:shd w:val="clear" w:color="auto" w:fill="FFFFFF"/>
        </w:rPr>
        <w:t>", </w:t>
      </w:r>
      <w:r w:rsidRPr="004B1A79">
        <w:rPr>
          <w:i/>
          <w:iCs/>
          <w:sz w:val="20"/>
          <w:szCs w:val="20"/>
          <w:shd w:val="clear" w:color="auto" w:fill="FFFFFF"/>
        </w:rPr>
        <w:t>GitHub</w:t>
      </w:r>
      <w:r w:rsidRPr="004B1A79">
        <w:rPr>
          <w:sz w:val="20"/>
          <w:szCs w:val="20"/>
          <w:shd w:val="clear" w:color="auto" w:fill="FFFFFF"/>
        </w:rPr>
        <w:t xml:space="preserve">, 2017. [Online]. Available: </w:t>
      </w:r>
      <w:hyperlink r:id="rId13" w:history="1">
        <w:r w:rsidRPr="004B1A79">
          <w:rPr>
            <w:rStyle w:val="Hyperlink"/>
          </w:rPr>
          <w:t>https://github.com/post2web/basic_blockchain/blob/master/blockchain_database_implementation.pdf</w:t>
        </w:r>
      </w:hyperlink>
      <w:r w:rsidRPr="004B1A79">
        <w:rPr>
          <w:sz w:val="20"/>
          <w:szCs w:val="20"/>
          <w:shd w:val="clear" w:color="auto" w:fill="FFFFFF"/>
        </w:rPr>
        <w:t>.</w:t>
      </w:r>
      <w:r w:rsidR="00B66DE6">
        <w:rPr>
          <w:sz w:val="20"/>
          <w:szCs w:val="20"/>
          <w:shd w:val="clear" w:color="auto" w:fill="FFFFFF"/>
        </w:rPr>
        <w:t xml:space="preserve"> </w:t>
      </w:r>
      <w:r w:rsidRPr="004B1A79">
        <w:rPr>
          <w:sz w:val="20"/>
          <w:szCs w:val="20"/>
          <w:shd w:val="clear" w:color="auto" w:fill="FFFFFF"/>
        </w:rPr>
        <w:t xml:space="preserve"> [Accessed: 03- Dec- 2017].</w:t>
      </w:r>
    </w:p>
    <w:p w:rsidR="009B21E8" w:rsidRPr="006B49D2" w:rsidRDefault="004B1A79" w:rsidP="00683631">
      <w:pPr>
        <w:pStyle w:val="References"/>
        <w:rPr>
          <w:sz w:val="20"/>
          <w:szCs w:val="20"/>
        </w:rPr>
      </w:pPr>
      <w:r w:rsidRPr="004B1A79">
        <w:rPr>
          <w:sz w:val="20"/>
          <w:szCs w:val="20"/>
        </w:rPr>
        <w:t xml:space="preserve">A. </w:t>
      </w:r>
      <w:proofErr w:type="spellStart"/>
      <w:r w:rsidRPr="004B1A79">
        <w:rPr>
          <w:sz w:val="20"/>
          <w:szCs w:val="20"/>
        </w:rPr>
        <w:t>Collob</w:t>
      </w:r>
      <w:proofErr w:type="spellEnd"/>
      <w:r w:rsidRPr="004B1A79">
        <w:rPr>
          <w:sz w:val="20"/>
          <w:szCs w:val="20"/>
        </w:rPr>
        <w:t xml:space="preserve"> and K </w:t>
      </w:r>
      <w:proofErr w:type="spellStart"/>
      <w:r w:rsidRPr="004B1A79">
        <w:rPr>
          <w:sz w:val="20"/>
          <w:szCs w:val="20"/>
        </w:rPr>
        <w:t>Sok</w:t>
      </w:r>
      <w:proofErr w:type="spellEnd"/>
      <w:r w:rsidRPr="004B1A79">
        <w:rPr>
          <w:sz w:val="20"/>
          <w:szCs w:val="20"/>
        </w:rPr>
        <w:t>. (3</w:t>
      </w:r>
      <w:r w:rsidRPr="004B1A79">
        <w:rPr>
          <w:sz w:val="20"/>
          <w:szCs w:val="20"/>
          <w:vertAlign w:val="superscript"/>
        </w:rPr>
        <w:t>rd</w:t>
      </w:r>
      <w:r w:rsidRPr="004B1A79">
        <w:rPr>
          <w:sz w:val="20"/>
          <w:szCs w:val="20"/>
        </w:rPr>
        <w:t xml:space="preserve"> quarter, 2016). </w:t>
      </w:r>
      <w:proofErr w:type="spellStart"/>
      <w:r w:rsidRPr="004B1A79">
        <w:rPr>
          <w:sz w:val="20"/>
          <w:szCs w:val="20"/>
        </w:rPr>
        <w:t>Blockchain</w:t>
      </w:r>
      <w:proofErr w:type="spellEnd"/>
      <w:r w:rsidRPr="004B1A79">
        <w:rPr>
          <w:sz w:val="20"/>
          <w:szCs w:val="20"/>
        </w:rPr>
        <w:t xml:space="preserve"> / Distributed Ledger Technology (DLT): What Impact on the Financial Sector? </w:t>
      </w:r>
      <w:proofErr w:type="spellStart"/>
      <w:r w:rsidRPr="004B1A79">
        <w:rPr>
          <w:i/>
          <w:sz w:val="20"/>
          <w:szCs w:val="20"/>
        </w:rPr>
        <w:t>Digiworld</w:t>
      </w:r>
      <w:proofErr w:type="spellEnd"/>
      <w:r w:rsidRPr="004B1A79">
        <w:rPr>
          <w:i/>
          <w:sz w:val="20"/>
          <w:szCs w:val="20"/>
        </w:rPr>
        <w:t xml:space="preserve"> Economic Journal</w:t>
      </w:r>
      <w:r w:rsidRPr="004B1A79">
        <w:rPr>
          <w:sz w:val="20"/>
          <w:szCs w:val="20"/>
        </w:rPr>
        <w:t xml:space="preserve">. [Online] </w:t>
      </w:r>
      <w:r w:rsidRPr="004B1A79">
        <w:rPr>
          <w:i/>
          <w:sz w:val="20"/>
          <w:szCs w:val="20"/>
        </w:rPr>
        <w:t>No. 103</w:t>
      </w:r>
      <w:r w:rsidRPr="004B1A79">
        <w:rPr>
          <w:sz w:val="20"/>
          <w:szCs w:val="20"/>
        </w:rPr>
        <w:t>, p. 93. Availa</w:t>
      </w:r>
      <w:r w:rsidRPr="004B1A79">
        <w:rPr>
          <w:spacing w:val="1"/>
          <w:sz w:val="20"/>
          <w:szCs w:val="20"/>
        </w:rPr>
        <w:t>b</w:t>
      </w:r>
      <w:r w:rsidRPr="004B1A79">
        <w:rPr>
          <w:sz w:val="20"/>
          <w:szCs w:val="20"/>
        </w:rPr>
        <w:t xml:space="preserve">le: </w:t>
      </w:r>
      <w:hyperlink r:id="rId14" w:history="1">
        <w:r w:rsidRPr="004B1A79">
          <w:rPr>
            <w:rStyle w:val="Hyperlink"/>
            <w:sz w:val="20"/>
            <w:szCs w:val="20"/>
          </w:rPr>
          <w:t>http://www.academia.edu/30192464/Blockchain_Distributed_Ledger_Technology_DLT_What_Impact_on_the_Financial_Sector</w:t>
        </w:r>
      </w:hyperlink>
    </w:p>
    <w:p w:rsidR="009B21E8" w:rsidRPr="009B21E8" w:rsidRDefault="004B1A79" w:rsidP="00683631">
      <w:pPr>
        <w:pStyle w:val="References"/>
        <w:rPr>
          <w:sz w:val="20"/>
          <w:szCs w:val="20"/>
        </w:rPr>
      </w:pPr>
      <w:r w:rsidRPr="004B1A79">
        <w:rPr>
          <w:sz w:val="20"/>
          <w:szCs w:val="20"/>
          <w:shd w:val="clear" w:color="auto" w:fill="FFFFFF"/>
        </w:rPr>
        <w:t xml:space="preserve">"Santander: </w:t>
      </w:r>
      <w:proofErr w:type="spellStart"/>
      <w:r w:rsidRPr="004B1A79">
        <w:rPr>
          <w:sz w:val="20"/>
          <w:szCs w:val="20"/>
          <w:shd w:val="clear" w:color="auto" w:fill="FFFFFF"/>
        </w:rPr>
        <w:t>Blockchain</w:t>
      </w:r>
      <w:proofErr w:type="spellEnd"/>
      <w:r w:rsidRPr="004B1A79">
        <w:rPr>
          <w:sz w:val="20"/>
          <w:szCs w:val="20"/>
          <w:shd w:val="clear" w:color="auto" w:fill="FFFFFF"/>
        </w:rPr>
        <w:t xml:space="preserve"> Tech Can Save Banks $20 Billion a Year", </w:t>
      </w:r>
      <w:proofErr w:type="spellStart"/>
      <w:r w:rsidRPr="004B1A79">
        <w:rPr>
          <w:i/>
          <w:iCs/>
          <w:sz w:val="20"/>
          <w:szCs w:val="20"/>
          <w:shd w:val="clear" w:color="auto" w:fill="FFFFFF"/>
        </w:rPr>
        <w:t>CoinDesk</w:t>
      </w:r>
      <w:proofErr w:type="spellEnd"/>
      <w:r w:rsidRPr="004B1A79">
        <w:rPr>
          <w:sz w:val="20"/>
          <w:szCs w:val="20"/>
          <w:shd w:val="clear" w:color="auto" w:fill="FFFFFF"/>
        </w:rPr>
        <w:t xml:space="preserve">, 2017. [Online]. Available: </w:t>
      </w:r>
      <w:hyperlink r:id="rId15" w:history="1">
        <w:r w:rsidRPr="004B1A79">
          <w:rPr>
            <w:rStyle w:val="Hyperlink"/>
          </w:rPr>
          <w:t>https://www.coindesk.com/santander-blockchain-tech-can-save-banks-20-billion-a-year/</w:t>
        </w:r>
      </w:hyperlink>
      <w:r w:rsidRPr="004B1A79">
        <w:rPr>
          <w:sz w:val="20"/>
          <w:szCs w:val="20"/>
          <w:shd w:val="clear" w:color="auto" w:fill="FFFFFF"/>
        </w:rPr>
        <w:t>.</w:t>
      </w:r>
      <w:r w:rsidR="00B66DE6">
        <w:rPr>
          <w:sz w:val="20"/>
          <w:szCs w:val="20"/>
          <w:shd w:val="clear" w:color="auto" w:fill="FFFFFF"/>
        </w:rPr>
        <w:t xml:space="preserve"> </w:t>
      </w:r>
      <w:r w:rsidRPr="004B1A79">
        <w:rPr>
          <w:sz w:val="20"/>
          <w:szCs w:val="20"/>
          <w:shd w:val="clear" w:color="auto" w:fill="FFFFFF"/>
        </w:rPr>
        <w:t xml:space="preserve"> [Accessed: 03- Dec- 2017].</w:t>
      </w:r>
    </w:p>
    <w:p w:rsidR="00110156" w:rsidRPr="00FC5A7E" w:rsidRDefault="004B1A79" w:rsidP="00FC5A7E">
      <w:pPr>
        <w:pStyle w:val="References"/>
      </w:pPr>
      <w:r w:rsidRPr="004B1A79">
        <w:rPr>
          <w:sz w:val="20"/>
          <w:szCs w:val="20"/>
          <w:shd w:val="clear" w:color="auto" w:fill="FFFFFF"/>
        </w:rPr>
        <w:t xml:space="preserve">D. </w:t>
      </w:r>
      <w:proofErr w:type="spellStart"/>
      <w:r w:rsidRPr="004B1A79">
        <w:rPr>
          <w:sz w:val="20"/>
          <w:szCs w:val="20"/>
          <w:shd w:val="clear" w:color="auto" w:fill="FFFFFF"/>
        </w:rPr>
        <w:t>Yermack</w:t>
      </w:r>
      <w:proofErr w:type="spellEnd"/>
      <w:r w:rsidRPr="004B1A79">
        <w:rPr>
          <w:sz w:val="20"/>
          <w:szCs w:val="20"/>
          <w:shd w:val="clear" w:color="auto" w:fill="FFFFFF"/>
        </w:rPr>
        <w:t xml:space="preserve">. (2016, November 28). Corporate Governance and </w:t>
      </w:r>
      <w:proofErr w:type="spellStart"/>
      <w:r w:rsidRPr="004B1A79">
        <w:rPr>
          <w:sz w:val="20"/>
          <w:szCs w:val="20"/>
          <w:shd w:val="clear" w:color="auto" w:fill="FFFFFF"/>
        </w:rPr>
        <w:t>Blockchains</w:t>
      </w:r>
      <w:proofErr w:type="spellEnd"/>
      <w:r w:rsidRPr="004B1A79">
        <w:rPr>
          <w:sz w:val="20"/>
          <w:szCs w:val="20"/>
          <w:shd w:val="clear" w:color="auto" w:fill="FFFFFF"/>
        </w:rPr>
        <w:t xml:space="preserve">. </w:t>
      </w:r>
      <w:r w:rsidRPr="004B1A79">
        <w:rPr>
          <w:i/>
          <w:sz w:val="20"/>
          <w:szCs w:val="20"/>
          <w:shd w:val="clear" w:color="auto" w:fill="FFFFFF"/>
        </w:rPr>
        <w:t>Review of Finance</w:t>
      </w:r>
      <w:r w:rsidRPr="004B1A79">
        <w:rPr>
          <w:sz w:val="20"/>
          <w:szCs w:val="20"/>
          <w:shd w:val="clear" w:color="auto" w:fill="FFFFFF"/>
        </w:rPr>
        <w:t>. Available at SSRN:</w:t>
      </w:r>
      <w:r w:rsidRPr="004B1A79">
        <w:rPr>
          <w:rStyle w:val="apple-converted-space"/>
          <w:sz w:val="20"/>
          <w:szCs w:val="20"/>
          <w:shd w:val="clear" w:color="auto" w:fill="FFFFFF"/>
        </w:rPr>
        <w:t> </w:t>
      </w:r>
      <w:hyperlink r:id="rId16" w:history="1">
        <w:r w:rsidR="00B66DE6" w:rsidRPr="00FC5A7E">
          <w:rPr>
            <w:rStyle w:val="Hyperlink"/>
            <w:sz w:val="20"/>
            <w:szCs w:val="20"/>
            <w:shd w:val="clear" w:color="auto" w:fill="FFFFFF"/>
          </w:rPr>
          <w:t>https://papers.ssrn.com/sol3/papers.cfm?abstract_id=2700475</w:t>
        </w:r>
      </w:hyperlink>
      <w:r w:rsidR="00B66DE6" w:rsidRPr="00FC5A7E">
        <w:rPr>
          <w:rStyle w:val="apple-converted-space"/>
          <w:sz w:val="20"/>
          <w:szCs w:val="20"/>
          <w:shd w:val="clear" w:color="auto" w:fill="FFFFFF"/>
        </w:rPr>
        <w:t xml:space="preserve"> </w:t>
      </w:r>
    </w:p>
    <w:p w:rsidR="00510D47" w:rsidRPr="00517796" w:rsidRDefault="004B1A79" w:rsidP="00BA79ED">
      <w:pPr>
        <w:pStyle w:val="References"/>
        <w:rPr>
          <w:sz w:val="20"/>
          <w:szCs w:val="20"/>
        </w:rPr>
      </w:pPr>
      <w:r w:rsidRPr="004B1A79">
        <w:rPr>
          <w:sz w:val="20"/>
          <w:szCs w:val="20"/>
          <w:lang w:val="de-DE"/>
        </w:rPr>
        <w:t xml:space="preserve">X. Yue, H. Wang, D. Jin, M. Li, W. Jiang. </w:t>
      </w:r>
      <w:r w:rsidRPr="004B1A79">
        <w:rPr>
          <w:sz w:val="20"/>
          <w:szCs w:val="20"/>
        </w:rPr>
        <w:t xml:space="preserve">(August, 2016). Healthcare Data Gateways: Found Healthcare Intelligence on </w:t>
      </w:r>
      <w:proofErr w:type="spellStart"/>
      <w:r w:rsidRPr="004B1A79">
        <w:rPr>
          <w:sz w:val="20"/>
          <w:szCs w:val="20"/>
        </w:rPr>
        <w:t>Blockchain</w:t>
      </w:r>
      <w:proofErr w:type="spellEnd"/>
      <w:r w:rsidRPr="004B1A79">
        <w:rPr>
          <w:sz w:val="20"/>
          <w:szCs w:val="20"/>
        </w:rPr>
        <w:t xml:space="preserve"> with Novel Privacy Risk Control. </w:t>
      </w:r>
      <w:r w:rsidRPr="004B1A79">
        <w:rPr>
          <w:i/>
          <w:sz w:val="20"/>
          <w:szCs w:val="20"/>
        </w:rPr>
        <w:t>Journal of Medical Systems</w:t>
      </w:r>
      <w:r w:rsidRPr="004B1A79">
        <w:rPr>
          <w:sz w:val="20"/>
          <w:szCs w:val="20"/>
        </w:rPr>
        <w:t xml:space="preserve">. [Online]. Available: </w:t>
      </w:r>
      <w:hyperlink r:id="rId17" w:history="1">
        <w:r w:rsidRPr="004B1A79">
          <w:rPr>
            <w:rStyle w:val="Hyperlink"/>
            <w:sz w:val="20"/>
            <w:szCs w:val="20"/>
          </w:rPr>
          <w:t>https://www.ncbi.nlm.nih.gov/pubmed/27565509</w:t>
        </w:r>
      </w:hyperlink>
    </w:p>
    <w:p w:rsidR="00BA79ED" w:rsidRPr="00517796" w:rsidRDefault="004B1A79" w:rsidP="001E1BE0">
      <w:pPr>
        <w:pStyle w:val="References"/>
        <w:rPr>
          <w:sz w:val="20"/>
          <w:szCs w:val="20"/>
        </w:rPr>
      </w:pPr>
      <w:r w:rsidRPr="004B1A79">
        <w:rPr>
          <w:sz w:val="20"/>
          <w:szCs w:val="20"/>
        </w:rPr>
        <w:t xml:space="preserve">N. </w:t>
      </w:r>
      <w:proofErr w:type="spellStart"/>
      <w:r w:rsidRPr="004B1A79">
        <w:rPr>
          <w:sz w:val="20"/>
          <w:szCs w:val="20"/>
        </w:rPr>
        <w:t>Fotiou</w:t>
      </w:r>
      <w:proofErr w:type="spellEnd"/>
      <w:r w:rsidRPr="004B1A79">
        <w:rPr>
          <w:sz w:val="20"/>
          <w:szCs w:val="20"/>
        </w:rPr>
        <w:t>. (</w:t>
      </w:r>
      <w:r w:rsidRPr="004B1A79">
        <w:rPr>
          <w:color w:val="333333"/>
          <w:sz w:val="20"/>
          <w:szCs w:val="20"/>
          <w:shd w:val="clear" w:color="auto" w:fill="FFFFFF"/>
        </w:rPr>
        <w:t>September, 2016</w:t>
      </w:r>
      <w:r w:rsidRPr="004B1A79">
        <w:rPr>
          <w:sz w:val="20"/>
          <w:szCs w:val="20"/>
        </w:rPr>
        <w:t>).</w:t>
      </w:r>
      <w:r w:rsidR="004605C7">
        <w:rPr>
          <w:sz w:val="20"/>
          <w:szCs w:val="20"/>
        </w:rPr>
        <w:t xml:space="preserve"> </w:t>
      </w:r>
      <w:r w:rsidRPr="004B1A79">
        <w:rPr>
          <w:sz w:val="20"/>
          <w:szCs w:val="20"/>
        </w:rPr>
        <w:t xml:space="preserve">Decentralized Name-based Security for Content Distribution using </w:t>
      </w:r>
      <w:proofErr w:type="spellStart"/>
      <w:r w:rsidRPr="004B1A79">
        <w:rPr>
          <w:sz w:val="20"/>
          <w:szCs w:val="20"/>
        </w:rPr>
        <w:t>Blockchains</w:t>
      </w:r>
      <w:proofErr w:type="spellEnd"/>
      <w:r w:rsidRPr="004B1A79">
        <w:rPr>
          <w:sz w:val="20"/>
          <w:szCs w:val="20"/>
        </w:rPr>
        <w:t xml:space="preserve">. Presented at Conference IEEE Conference on Computer Communications Workshops (INFOCOM WKSHPS 2016. [Online]. Available: </w:t>
      </w:r>
      <w:hyperlink r:id="rId18" w:history="1">
        <w:r w:rsidRPr="004B1A79">
          <w:rPr>
            <w:rStyle w:val="Hyperlink"/>
            <w:sz w:val="20"/>
            <w:szCs w:val="20"/>
          </w:rPr>
          <w:t>http://ieeexplore.ieee.org/document/7562112/</w:t>
        </w:r>
      </w:hyperlink>
    </w:p>
    <w:p w:rsidR="006204EB" w:rsidRPr="00517796" w:rsidRDefault="004B1A79" w:rsidP="006204EB">
      <w:pPr>
        <w:pStyle w:val="References"/>
        <w:rPr>
          <w:sz w:val="20"/>
          <w:szCs w:val="20"/>
        </w:rPr>
      </w:pPr>
      <w:r w:rsidRPr="004B1A79">
        <w:rPr>
          <w:sz w:val="20"/>
          <w:szCs w:val="20"/>
        </w:rPr>
        <w:t xml:space="preserve">A. Modi. (November, 2016). Towards Automated Threat Intelligence Fusion. Presented at Conference 2016 IEEE 2nd International Conference on Collaboration and Internet Computing (CIC). [Online]. Available: </w:t>
      </w:r>
      <w:hyperlink r:id="rId19" w:history="1">
        <w:r w:rsidRPr="004B1A79">
          <w:rPr>
            <w:rStyle w:val="Hyperlink"/>
            <w:sz w:val="20"/>
            <w:szCs w:val="20"/>
          </w:rPr>
          <w:t>http://ieeexplore.ieee.org/document/7809731/</w:t>
        </w:r>
      </w:hyperlink>
      <w:r w:rsidR="00B66DE6">
        <w:rPr>
          <w:sz w:val="20"/>
          <w:szCs w:val="20"/>
        </w:rPr>
        <w:t xml:space="preserve"> </w:t>
      </w:r>
    </w:p>
    <w:p w:rsidR="00F74501" w:rsidRPr="00517796" w:rsidRDefault="004B1A79" w:rsidP="00A90EAD">
      <w:pPr>
        <w:pStyle w:val="References"/>
        <w:rPr>
          <w:sz w:val="20"/>
          <w:szCs w:val="20"/>
        </w:rPr>
      </w:pPr>
      <w:r w:rsidRPr="004B1A79">
        <w:rPr>
          <w:sz w:val="20"/>
          <w:szCs w:val="20"/>
          <w:lang w:val="de-DE"/>
        </w:rPr>
        <w:t xml:space="preserve">K. Korpela. J. Hallikas, T. Dahlberg. </w:t>
      </w:r>
      <w:r w:rsidRPr="004B1A79">
        <w:rPr>
          <w:sz w:val="20"/>
          <w:szCs w:val="20"/>
        </w:rPr>
        <w:t>(January, 2017).</w:t>
      </w:r>
      <w:r w:rsidR="004605C7">
        <w:rPr>
          <w:sz w:val="20"/>
          <w:szCs w:val="20"/>
        </w:rPr>
        <w:t xml:space="preserve"> </w:t>
      </w:r>
      <w:r w:rsidRPr="004B1A79">
        <w:rPr>
          <w:sz w:val="20"/>
          <w:szCs w:val="20"/>
        </w:rPr>
        <w:t xml:space="preserve">Digital Supply Chain Transformation toward </w:t>
      </w:r>
      <w:proofErr w:type="spellStart"/>
      <w:r w:rsidRPr="004B1A79">
        <w:rPr>
          <w:sz w:val="20"/>
          <w:szCs w:val="20"/>
        </w:rPr>
        <w:t>Blockchain</w:t>
      </w:r>
      <w:proofErr w:type="spellEnd"/>
      <w:r w:rsidRPr="004B1A79">
        <w:rPr>
          <w:sz w:val="20"/>
          <w:szCs w:val="20"/>
        </w:rPr>
        <w:t xml:space="preserve"> Integration. Presented at Conference Hawaii International Conference on System Sciences (HICSS) 2017. [Online]. Available: </w:t>
      </w:r>
      <w:hyperlink r:id="rId20" w:history="1">
        <w:r w:rsidRPr="004B1A79">
          <w:rPr>
            <w:rStyle w:val="Hyperlink"/>
            <w:sz w:val="20"/>
            <w:szCs w:val="20"/>
          </w:rPr>
          <w:t>https://scholarspace.manoa.hawaii.edu/handle/10125/41666</w:t>
        </w:r>
      </w:hyperlink>
    </w:p>
    <w:p w:rsidR="00A90EAD" w:rsidRDefault="004B1A79" w:rsidP="00C27261">
      <w:pPr>
        <w:pStyle w:val="References"/>
        <w:rPr>
          <w:sz w:val="20"/>
          <w:szCs w:val="20"/>
        </w:rPr>
      </w:pPr>
      <w:r w:rsidRPr="004B1A79">
        <w:rPr>
          <w:sz w:val="20"/>
          <w:szCs w:val="20"/>
        </w:rPr>
        <w:t xml:space="preserve">B. </w:t>
      </w:r>
      <w:proofErr w:type="spellStart"/>
      <w:r w:rsidRPr="004B1A79">
        <w:rPr>
          <w:sz w:val="20"/>
          <w:szCs w:val="20"/>
        </w:rPr>
        <w:t>Goertzel</w:t>
      </w:r>
      <w:proofErr w:type="spellEnd"/>
      <w:r w:rsidRPr="004B1A79">
        <w:rPr>
          <w:sz w:val="20"/>
          <w:szCs w:val="20"/>
        </w:rPr>
        <w:t>. (January, 2017). The global brain and the emerging economy of abundance: Mutualism, open collaboration, exchange networks and the automated commons.</w:t>
      </w:r>
      <w:r w:rsidRPr="004B1A79">
        <w:rPr>
          <w:i/>
          <w:sz w:val="20"/>
          <w:szCs w:val="20"/>
        </w:rPr>
        <w:t xml:space="preserve"> Technological Forecasting &amp; Social </w:t>
      </w:r>
      <w:proofErr w:type="gramStart"/>
      <w:r w:rsidRPr="004B1A79">
        <w:rPr>
          <w:i/>
          <w:sz w:val="20"/>
          <w:szCs w:val="20"/>
        </w:rPr>
        <w:t>Change</w:t>
      </w:r>
      <w:r w:rsidRPr="004B1A79">
        <w:rPr>
          <w:sz w:val="20"/>
          <w:szCs w:val="20"/>
        </w:rPr>
        <w:t xml:space="preserve"> ,</w:t>
      </w:r>
      <w:proofErr w:type="gramEnd"/>
      <w:r w:rsidRPr="004B1A79">
        <w:rPr>
          <w:sz w:val="20"/>
          <w:szCs w:val="20"/>
        </w:rPr>
        <w:t xml:space="preserve"> </w:t>
      </w:r>
      <w:r w:rsidRPr="004B1A79">
        <w:rPr>
          <w:i/>
          <w:sz w:val="20"/>
          <w:szCs w:val="20"/>
        </w:rPr>
        <w:t>Issue 114</w:t>
      </w:r>
      <w:r w:rsidRPr="004B1A79">
        <w:rPr>
          <w:sz w:val="20"/>
          <w:szCs w:val="20"/>
        </w:rPr>
        <w:t xml:space="preserve"> , pp. 65-73. [Online]. Available: </w:t>
      </w:r>
      <w:hyperlink r:id="rId21" w:history="1">
        <w:r w:rsidRPr="004B1A79">
          <w:rPr>
            <w:rStyle w:val="Hyperlink"/>
            <w:sz w:val="20"/>
            <w:szCs w:val="20"/>
          </w:rPr>
          <w:t>http://www.sciencedirect.com/science/article/pii/S0040162516300117</w:t>
        </w:r>
      </w:hyperlink>
    </w:p>
    <w:p w:rsidR="004605C7" w:rsidRPr="004605C7" w:rsidRDefault="004B1A79" w:rsidP="00C27261">
      <w:pPr>
        <w:pStyle w:val="References"/>
        <w:rPr>
          <w:sz w:val="20"/>
          <w:szCs w:val="20"/>
        </w:rPr>
      </w:pPr>
      <w:r w:rsidRPr="004B1A79">
        <w:rPr>
          <w:sz w:val="20"/>
          <w:szCs w:val="20"/>
          <w:shd w:val="clear" w:color="auto" w:fill="FFFFFF"/>
        </w:rPr>
        <w:t xml:space="preserve">"Mt. </w:t>
      </w:r>
      <w:proofErr w:type="spellStart"/>
      <w:r w:rsidRPr="004B1A79">
        <w:rPr>
          <w:sz w:val="20"/>
          <w:szCs w:val="20"/>
          <w:shd w:val="clear" w:color="auto" w:fill="FFFFFF"/>
        </w:rPr>
        <w:t>Gox</w:t>
      </w:r>
      <w:proofErr w:type="spellEnd"/>
      <w:r w:rsidRPr="004B1A79">
        <w:rPr>
          <w:sz w:val="20"/>
          <w:szCs w:val="20"/>
          <w:shd w:val="clear" w:color="auto" w:fill="FFFFFF"/>
        </w:rPr>
        <w:t xml:space="preserve"> Seeks Bankruptcy </w:t>
      </w:r>
      <w:proofErr w:type="gramStart"/>
      <w:r w:rsidRPr="004B1A79">
        <w:rPr>
          <w:sz w:val="20"/>
          <w:szCs w:val="20"/>
          <w:shd w:val="clear" w:color="auto" w:fill="FFFFFF"/>
        </w:rPr>
        <w:t>After</w:t>
      </w:r>
      <w:proofErr w:type="gramEnd"/>
      <w:r w:rsidRPr="004B1A79">
        <w:rPr>
          <w:sz w:val="20"/>
          <w:szCs w:val="20"/>
          <w:shd w:val="clear" w:color="auto" w:fill="FFFFFF"/>
        </w:rPr>
        <w:t xml:space="preserve"> $480 Million Bitcoin Loss", </w:t>
      </w:r>
      <w:r w:rsidRPr="004B1A79">
        <w:rPr>
          <w:i/>
          <w:iCs/>
          <w:sz w:val="20"/>
          <w:szCs w:val="20"/>
          <w:shd w:val="clear" w:color="auto" w:fill="FFFFFF"/>
        </w:rPr>
        <w:t>Bloomberg.com</w:t>
      </w:r>
      <w:r w:rsidRPr="004B1A79">
        <w:rPr>
          <w:sz w:val="20"/>
          <w:szCs w:val="20"/>
          <w:shd w:val="clear" w:color="auto" w:fill="FFFFFF"/>
        </w:rPr>
        <w:t xml:space="preserve">, 2017. [Online]. Available: </w:t>
      </w:r>
      <w:hyperlink r:id="rId22" w:history="1">
        <w:r w:rsidRPr="004B1A79">
          <w:rPr>
            <w:rStyle w:val="Hyperlink"/>
          </w:rPr>
          <w:t>https://www.bloomberg.com/news/articles/2014-02-28/mt-gox-exchange-files-for-bankruptcy</w:t>
        </w:r>
      </w:hyperlink>
      <w:r w:rsidR="00B66DE6">
        <w:rPr>
          <w:sz w:val="20"/>
          <w:szCs w:val="20"/>
          <w:shd w:val="clear" w:color="auto" w:fill="FFFFFF"/>
        </w:rPr>
        <w:t>.</w:t>
      </w:r>
      <w:r w:rsidRPr="004B1A79">
        <w:rPr>
          <w:sz w:val="20"/>
          <w:szCs w:val="20"/>
          <w:shd w:val="clear" w:color="auto" w:fill="FFFFFF"/>
        </w:rPr>
        <w:t xml:space="preserve"> [Accessed: 03- Dec- 2017].</w:t>
      </w:r>
    </w:p>
    <w:p w:rsidR="00C27261" w:rsidRPr="00517796" w:rsidRDefault="004B1A79" w:rsidP="00EC5523">
      <w:pPr>
        <w:pStyle w:val="References"/>
        <w:rPr>
          <w:sz w:val="20"/>
          <w:szCs w:val="20"/>
        </w:rPr>
      </w:pPr>
      <w:r w:rsidRPr="004B1A79">
        <w:rPr>
          <w:sz w:val="20"/>
          <w:szCs w:val="20"/>
        </w:rPr>
        <w:t xml:space="preserve">A. </w:t>
      </w:r>
      <w:proofErr w:type="spellStart"/>
      <w:r w:rsidRPr="004B1A79">
        <w:rPr>
          <w:sz w:val="20"/>
          <w:szCs w:val="20"/>
        </w:rPr>
        <w:t>Borroni</w:t>
      </w:r>
      <w:proofErr w:type="spellEnd"/>
      <w:proofErr w:type="gramStart"/>
      <w:r w:rsidRPr="004B1A79">
        <w:rPr>
          <w:sz w:val="20"/>
          <w:szCs w:val="20"/>
        </w:rPr>
        <w:t>.(</w:t>
      </w:r>
      <w:proofErr w:type="gramEnd"/>
      <w:r w:rsidRPr="004B1A79">
        <w:rPr>
          <w:sz w:val="20"/>
          <w:szCs w:val="20"/>
        </w:rPr>
        <w:t xml:space="preserve">November, 2016). Bitcoins: Regulatory Patterns. </w:t>
      </w:r>
      <w:r w:rsidRPr="004B1A79">
        <w:rPr>
          <w:i/>
          <w:sz w:val="20"/>
          <w:szCs w:val="20"/>
        </w:rPr>
        <w:t>BANKING &amp; FINANCE LAW REVIEW, 32 B.F.L.R,</w:t>
      </w:r>
      <w:r w:rsidRPr="004B1A79">
        <w:rPr>
          <w:sz w:val="20"/>
          <w:szCs w:val="20"/>
        </w:rPr>
        <w:t xml:space="preserve"> pp. </w:t>
      </w:r>
      <w:r w:rsidRPr="004B1A79">
        <w:rPr>
          <w:sz w:val="20"/>
          <w:szCs w:val="20"/>
          <w:shd w:val="clear" w:color="auto" w:fill="FFFFFF"/>
        </w:rPr>
        <w:t xml:space="preserve">47-68.[Online] Available: </w:t>
      </w:r>
      <w:hyperlink r:id="rId23" w:history="1">
        <w:r w:rsidRPr="004B1A79">
          <w:rPr>
            <w:rStyle w:val="Hyperlink"/>
            <w:sz w:val="20"/>
            <w:szCs w:val="20"/>
            <w:shd w:val="clear" w:color="auto" w:fill="FFFFFF"/>
          </w:rPr>
          <w:t>http://search.proquest.com/openview/6ece22fc121cd28589d6a098898103c2/1?pq-origsite=gscholar&amp;cbl=44976</w:t>
        </w:r>
      </w:hyperlink>
    </w:p>
    <w:p w:rsidR="006D035C" w:rsidRPr="003E5FB5" w:rsidRDefault="004B1A79" w:rsidP="00AA1EF3">
      <w:pPr>
        <w:pStyle w:val="References"/>
        <w:rPr>
          <w:rStyle w:val="Hyperlink"/>
          <w:color w:val="auto"/>
          <w:sz w:val="20"/>
          <w:szCs w:val="20"/>
          <w:u w:val="none"/>
        </w:rPr>
      </w:pPr>
      <w:r w:rsidRPr="004B1A79">
        <w:rPr>
          <w:sz w:val="20"/>
          <w:szCs w:val="20"/>
        </w:rPr>
        <w:lastRenderedPageBreak/>
        <w:t xml:space="preserve">F. Glaser, Pervasive </w:t>
      </w:r>
      <w:proofErr w:type="spellStart"/>
      <w:r w:rsidRPr="004B1A79">
        <w:rPr>
          <w:sz w:val="20"/>
          <w:szCs w:val="20"/>
        </w:rPr>
        <w:t>Decentralisation</w:t>
      </w:r>
      <w:proofErr w:type="spellEnd"/>
      <w:r w:rsidRPr="004B1A79">
        <w:rPr>
          <w:sz w:val="20"/>
          <w:szCs w:val="20"/>
        </w:rPr>
        <w:t xml:space="preserve"> of Digital Infrastructures: A Framework for </w:t>
      </w:r>
      <w:proofErr w:type="spellStart"/>
      <w:r w:rsidRPr="004B1A79">
        <w:rPr>
          <w:sz w:val="20"/>
          <w:szCs w:val="20"/>
        </w:rPr>
        <w:t>Blockchain</w:t>
      </w:r>
      <w:proofErr w:type="spellEnd"/>
      <w:r w:rsidRPr="004B1A79">
        <w:rPr>
          <w:sz w:val="20"/>
          <w:szCs w:val="20"/>
        </w:rPr>
        <w:t xml:space="preserve"> enabled System and Use Case Analysis. Pre</w:t>
      </w:r>
      <w:r w:rsidRPr="004B1A79">
        <w:rPr>
          <w:spacing w:val="11"/>
          <w:sz w:val="20"/>
          <w:szCs w:val="20"/>
        </w:rPr>
        <w:t>s</w:t>
      </w:r>
      <w:r w:rsidRPr="004B1A79">
        <w:rPr>
          <w:sz w:val="20"/>
          <w:szCs w:val="20"/>
        </w:rPr>
        <w:t>ented at Conference Hawaii International Conference on System Sciences (HICSS) 2017. [</w:t>
      </w:r>
      <w:r w:rsidRPr="004B1A79">
        <w:rPr>
          <w:spacing w:val="11"/>
          <w:sz w:val="20"/>
          <w:szCs w:val="20"/>
        </w:rPr>
        <w:t>Online</w:t>
      </w:r>
      <w:r w:rsidRPr="004B1A79">
        <w:rPr>
          <w:sz w:val="20"/>
          <w:szCs w:val="20"/>
        </w:rPr>
        <w:t>]. A</w:t>
      </w:r>
      <w:r w:rsidRPr="004B1A79">
        <w:rPr>
          <w:spacing w:val="1"/>
          <w:sz w:val="20"/>
          <w:szCs w:val="20"/>
        </w:rPr>
        <w:t>v</w:t>
      </w:r>
      <w:r w:rsidRPr="004B1A79">
        <w:rPr>
          <w:sz w:val="20"/>
          <w:szCs w:val="20"/>
        </w:rPr>
        <w:t>aila</w:t>
      </w:r>
      <w:r w:rsidRPr="004B1A79">
        <w:rPr>
          <w:spacing w:val="1"/>
          <w:sz w:val="20"/>
          <w:szCs w:val="20"/>
        </w:rPr>
        <w:t>b</w:t>
      </w:r>
      <w:r w:rsidRPr="004B1A79">
        <w:rPr>
          <w:spacing w:val="-1"/>
          <w:sz w:val="20"/>
          <w:szCs w:val="20"/>
        </w:rPr>
        <w:t>l</w:t>
      </w:r>
      <w:r w:rsidRPr="004B1A79">
        <w:rPr>
          <w:sz w:val="20"/>
          <w:szCs w:val="20"/>
        </w:rPr>
        <w:t xml:space="preserve">e: </w:t>
      </w:r>
      <w:hyperlink r:id="rId24" w:history="1">
        <w:r w:rsidR="00B66DE6" w:rsidRPr="00FC5A7E">
          <w:rPr>
            <w:rStyle w:val="Hyperlink"/>
            <w:sz w:val="20"/>
            <w:szCs w:val="20"/>
          </w:rPr>
          <w:t>https://scholarspace.manoa.hawaii.edu/bitstream/10125/41339/1/paper0190.pdf</w:t>
        </w:r>
      </w:hyperlink>
      <w:r w:rsidR="00B66DE6">
        <w:rPr>
          <w:sz w:val="20"/>
          <w:szCs w:val="20"/>
        </w:rPr>
        <w:t xml:space="preserve"> </w:t>
      </w:r>
    </w:p>
    <w:p w:rsidR="00211C83" w:rsidRDefault="003E5FB5" w:rsidP="00211C83">
      <w:pPr>
        <w:pStyle w:val="References"/>
        <w:rPr>
          <w:rStyle w:val="Hyperlink"/>
          <w:color w:val="auto"/>
          <w:sz w:val="20"/>
          <w:szCs w:val="20"/>
          <w:u w:val="none"/>
        </w:rPr>
      </w:pPr>
      <w:r w:rsidRPr="0023706E">
        <w:rPr>
          <w:sz w:val="20"/>
          <w:szCs w:val="20"/>
        </w:rPr>
        <w:t xml:space="preserve">Dean, 51% attack (2015). URL </w:t>
      </w:r>
      <w:hyperlink r:id="rId25" w:history="1">
        <w:r w:rsidRPr="0023706E">
          <w:rPr>
            <w:rStyle w:val="Hyperlink"/>
            <w:sz w:val="20"/>
            <w:szCs w:val="20"/>
          </w:rPr>
          <w:t>http://cryptorials.io/glossary/51-attack/</w:t>
        </w:r>
      </w:hyperlink>
    </w:p>
    <w:p w:rsidR="00211C83" w:rsidRPr="0023706E" w:rsidRDefault="00211C83" w:rsidP="00211C83">
      <w:pPr>
        <w:pStyle w:val="References"/>
        <w:rPr>
          <w:sz w:val="20"/>
          <w:szCs w:val="20"/>
        </w:rPr>
      </w:pPr>
      <w:r w:rsidRPr="0023706E">
        <w:rPr>
          <w:sz w:val="20"/>
          <w:szCs w:val="20"/>
        </w:rPr>
        <w:t xml:space="preserve">G. O. </w:t>
      </w:r>
      <w:proofErr w:type="spellStart"/>
      <w:r w:rsidRPr="0023706E">
        <w:rPr>
          <w:sz w:val="20"/>
          <w:szCs w:val="20"/>
        </w:rPr>
        <w:t>Karame</w:t>
      </w:r>
      <w:proofErr w:type="spellEnd"/>
      <w:r w:rsidRPr="0023706E">
        <w:rPr>
          <w:sz w:val="20"/>
          <w:szCs w:val="20"/>
        </w:rPr>
        <w:t xml:space="preserve">, E. </w:t>
      </w:r>
      <w:proofErr w:type="spellStart"/>
      <w:r w:rsidRPr="0023706E">
        <w:rPr>
          <w:sz w:val="20"/>
          <w:szCs w:val="20"/>
        </w:rPr>
        <w:t>Androulaki</w:t>
      </w:r>
      <w:proofErr w:type="spellEnd"/>
      <w:r w:rsidRPr="0023706E">
        <w:rPr>
          <w:sz w:val="20"/>
          <w:szCs w:val="20"/>
        </w:rPr>
        <w:t xml:space="preserve">, M. </w:t>
      </w:r>
      <w:proofErr w:type="spellStart"/>
      <w:r w:rsidRPr="0023706E">
        <w:rPr>
          <w:sz w:val="20"/>
          <w:szCs w:val="20"/>
        </w:rPr>
        <w:t>Roeschlin</w:t>
      </w:r>
      <w:proofErr w:type="spellEnd"/>
      <w:r w:rsidRPr="0023706E">
        <w:rPr>
          <w:sz w:val="20"/>
          <w:szCs w:val="20"/>
        </w:rPr>
        <w:t xml:space="preserve">, A. Gervais, and S. </w:t>
      </w:r>
      <w:proofErr w:type="spellStart"/>
      <w:r w:rsidRPr="0023706E">
        <w:rPr>
          <w:sz w:val="20"/>
          <w:szCs w:val="20"/>
        </w:rPr>
        <w:t>Čapkun</w:t>
      </w:r>
      <w:proofErr w:type="spellEnd"/>
      <w:r w:rsidRPr="0023706E">
        <w:rPr>
          <w:sz w:val="20"/>
          <w:szCs w:val="20"/>
        </w:rPr>
        <w:t>, “Misbehavior in Bitcoin,” ACM Transactions on Information and System Security, vol. 18, no. 1, pp. 1–32, 2015.</w:t>
      </w:r>
    </w:p>
    <w:p w:rsidR="00211C83" w:rsidRPr="002651D3" w:rsidRDefault="004B1A79" w:rsidP="00211C83">
      <w:pPr>
        <w:pStyle w:val="References"/>
        <w:rPr>
          <w:sz w:val="20"/>
          <w:szCs w:val="20"/>
        </w:rPr>
      </w:pPr>
      <w:r w:rsidRPr="004B1A79">
        <w:rPr>
          <w:sz w:val="20"/>
          <w:szCs w:val="20"/>
          <w:shd w:val="clear" w:color="auto" w:fill="FFFFFF"/>
        </w:rPr>
        <w:t>"Double Spending Risk Remains After July 4th Bitcoin Fork", </w:t>
      </w:r>
      <w:proofErr w:type="spellStart"/>
      <w:r w:rsidRPr="004B1A79">
        <w:rPr>
          <w:i/>
          <w:iCs/>
          <w:sz w:val="20"/>
          <w:szCs w:val="20"/>
          <w:shd w:val="clear" w:color="auto" w:fill="FFFFFF"/>
        </w:rPr>
        <w:t>CoinDesk</w:t>
      </w:r>
      <w:proofErr w:type="spellEnd"/>
      <w:r w:rsidRPr="004B1A79">
        <w:rPr>
          <w:sz w:val="20"/>
          <w:szCs w:val="20"/>
          <w:shd w:val="clear" w:color="auto" w:fill="FFFFFF"/>
        </w:rPr>
        <w:t xml:space="preserve">, 2017. [Online]. Available: </w:t>
      </w:r>
      <w:hyperlink r:id="rId26" w:history="1">
        <w:r w:rsidRPr="004B1A79">
          <w:rPr>
            <w:rStyle w:val="Hyperlink"/>
          </w:rPr>
          <w:t>https://www.coindesk.com/double-spending-risk-bitcoin-network-fork/</w:t>
        </w:r>
      </w:hyperlink>
      <w:r w:rsidR="00B66DE6">
        <w:rPr>
          <w:sz w:val="20"/>
          <w:szCs w:val="20"/>
          <w:shd w:val="clear" w:color="auto" w:fill="FFFFFF"/>
        </w:rPr>
        <w:t>.</w:t>
      </w:r>
      <w:r w:rsidRPr="004B1A79">
        <w:rPr>
          <w:sz w:val="20"/>
          <w:szCs w:val="20"/>
          <w:shd w:val="clear" w:color="auto" w:fill="FFFFFF"/>
        </w:rPr>
        <w:t xml:space="preserve"> [Accessed: 04- Dec- 2017].</w:t>
      </w:r>
    </w:p>
    <w:p w:rsidR="002651D3" w:rsidRPr="00B66DE6" w:rsidRDefault="004B1A79" w:rsidP="00211C83">
      <w:pPr>
        <w:pStyle w:val="References"/>
        <w:rPr>
          <w:sz w:val="20"/>
          <w:szCs w:val="20"/>
        </w:rPr>
      </w:pPr>
      <w:r w:rsidRPr="004B1A79">
        <w:rPr>
          <w:sz w:val="20"/>
          <w:szCs w:val="20"/>
          <w:shd w:val="clear" w:color="auto" w:fill="FFFFFF"/>
        </w:rPr>
        <w:t xml:space="preserve">V. </w:t>
      </w:r>
      <w:proofErr w:type="spellStart"/>
      <w:r w:rsidRPr="004B1A79">
        <w:rPr>
          <w:sz w:val="20"/>
          <w:szCs w:val="20"/>
          <w:shd w:val="clear" w:color="auto" w:fill="FFFFFF"/>
        </w:rPr>
        <w:t>Buterin</w:t>
      </w:r>
      <w:proofErr w:type="spellEnd"/>
      <w:r w:rsidRPr="004B1A79">
        <w:rPr>
          <w:sz w:val="20"/>
          <w:szCs w:val="20"/>
          <w:shd w:val="clear" w:color="auto" w:fill="FFFFFF"/>
        </w:rPr>
        <w:t xml:space="preserve">, "Selfish Mining: A 25% Attack </w:t>
      </w:r>
      <w:proofErr w:type="gramStart"/>
      <w:r w:rsidRPr="004B1A79">
        <w:rPr>
          <w:sz w:val="20"/>
          <w:szCs w:val="20"/>
          <w:shd w:val="clear" w:color="auto" w:fill="FFFFFF"/>
        </w:rPr>
        <w:t>Against</w:t>
      </w:r>
      <w:proofErr w:type="gramEnd"/>
      <w:r w:rsidRPr="004B1A79">
        <w:rPr>
          <w:sz w:val="20"/>
          <w:szCs w:val="20"/>
          <w:shd w:val="clear" w:color="auto" w:fill="FFFFFF"/>
        </w:rPr>
        <w:t xml:space="preserve"> the Bitcoin Network — Bitcoin Magazine", </w:t>
      </w:r>
      <w:r w:rsidRPr="004B1A79">
        <w:rPr>
          <w:i/>
          <w:iCs/>
          <w:sz w:val="20"/>
          <w:szCs w:val="20"/>
          <w:shd w:val="clear" w:color="auto" w:fill="FFFFFF"/>
        </w:rPr>
        <w:t>Bitcoin Magazine</w:t>
      </w:r>
      <w:r w:rsidRPr="004B1A79">
        <w:rPr>
          <w:sz w:val="20"/>
          <w:szCs w:val="20"/>
          <w:shd w:val="clear" w:color="auto" w:fill="FFFFFF"/>
        </w:rPr>
        <w:t xml:space="preserve">, 2017. [Online]. Available: </w:t>
      </w:r>
      <w:hyperlink r:id="rId27" w:history="1">
        <w:r w:rsidRPr="004B1A79">
          <w:rPr>
            <w:rStyle w:val="Hyperlink"/>
          </w:rPr>
          <w:t>https://bitcoinmagazine.com/articles/selfish-mining-a-25-attack-against-the-bitcoin-network-1383578440/</w:t>
        </w:r>
      </w:hyperlink>
      <w:r w:rsidR="00B66DE6">
        <w:rPr>
          <w:sz w:val="20"/>
          <w:szCs w:val="20"/>
          <w:shd w:val="clear" w:color="auto" w:fill="FFFFFF"/>
        </w:rPr>
        <w:t>.</w:t>
      </w:r>
      <w:r w:rsidRPr="004B1A79">
        <w:rPr>
          <w:sz w:val="20"/>
          <w:szCs w:val="20"/>
          <w:shd w:val="clear" w:color="auto" w:fill="FFFFFF"/>
        </w:rPr>
        <w:t xml:space="preserve"> [Accessed: 04- Dec- 2017].</w:t>
      </w:r>
    </w:p>
    <w:p w:rsidR="00B66DE6" w:rsidRPr="00944CF5" w:rsidRDefault="004B1A79" w:rsidP="00211C83">
      <w:pPr>
        <w:pStyle w:val="References"/>
        <w:rPr>
          <w:sz w:val="20"/>
          <w:szCs w:val="20"/>
        </w:rPr>
      </w:pPr>
      <w:r w:rsidRPr="004B1A79">
        <w:rPr>
          <w:i/>
          <w:iCs/>
          <w:sz w:val="20"/>
          <w:szCs w:val="20"/>
          <w:shd w:val="clear" w:color="auto" w:fill="FFFFFF"/>
        </w:rPr>
        <w:t>Novetta.com</w:t>
      </w:r>
      <w:r w:rsidRPr="004B1A79">
        <w:rPr>
          <w:sz w:val="20"/>
          <w:szCs w:val="20"/>
          <w:shd w:val="clear" w:color="auto" w:fill="FFFFFF"/>
        </w:rPr>
        <w:t xml:space="preserve">, 2017. [Online]. Available: </w:t>
      </w:r>
      <w:hyperlink r:id="rId28" w:history="1">
        <w:r w:rsidRPr="004B1A79">
          <w:rPr>
            <w:rStyle w:val="Hyperlink"/>
          </w:rPr>
          <w:t>http://www.novetta.com/wp-content/uploads/2015/10/NovettaBiometrics_BitcoinCryptocurrency_WP-W_9182015.pdf</w:t>
        </w:r>
      </w:hyperlink>
      <w:r w:rsidR="00944CF5">
        <w:rPr>
          <w:sz w:val="20"/>
          <w:szCs w:val="20"/>
          <w:shd w:val="clear" w:color="auto" w:fill="FFFFFF"/>
        </w:rPr>
        <w:t>.</w:t>
      </w:r>
      <w:r w:rsidRPr="004B1A79">
        <w:rPr>
          <w:sz w:val="20"/>
          <w:szCs w:val="20"/>
          <w:shd w:val="clear" w:color="auto" w:fill="FFFFFF"/>
        </w:rPr>
        <w:t xml:space="preserve"> [Accessed: 04- Dec- 2017].</w:t>
      </w:r>
    </w:p>
    <w:p w:rsidR="00944CF5" w:rsidRPr="0032567B" w:rsidRDefault="004B1A79" w:rsidP="00211C83">
      <w:pPr>
        <w:pStyle w:val="References"/>
        <w:rPr>
          <w:sz w:val="20"/>
          <w:szCs w:val="20"/>
        </w:rPr>
      </w:pPr>
      <w:r w:rsidRPr="004B1A79">
        <w:rPr>
          <w:sz w:val="20"/>
          <w:szCs w:val="20"/>
          <w:shd w:val="clear" w:color="auto" w:fill="FFFFFF"/>
        </w:rPr>
        <w:t>"Deconstructing the</w:t>
      </w:r>
      <w:r w:rsidR="00D01269">
        <w:rPr>
          <w:sz w:val="20"/>
          <w:szCs w:val="20"/>
          <w:shd w:val="clear" w:color="auto" w:fill="FFFFFF"/>
        </w:rPr>
        <w:t xml:space="preserve"> </w:t>
      </w:r>
      <w:r w:rsidRPr="004B1A79">
        <w:rPr>
          <w:sz w:val="20"/>
          <w:szCs w:val="20"/>
          <w:shd w:val="clear" w:color="auto" w:fill="FFFFFF"/>
        </w:rPr>
        <w:t>DAO Attack: A Brief Code Tour", </w:t>
      </w:r>
      <w:r w:rsidRPr="004B1A79">
        <w:rPr>
          <w:i/>
          <w:iCs/>
          <w:sz w:val="20"/>
          <w:szCs w:val="20"/>
          <w:shd w:val="clear" w:color="auto" w:fill="FFFFFF"/>
        </w:rPr>
        <w:t xml:space="preserve">Peter </w:t>
      </w:r>
      <w:proofErr w:type="spellStart"/>
      <w:r w:rsidRPr="004B1A79">
        <w:rPr>
          <w:i/>
          <w:iCs/>
          <w:sz w:val="20"/>
          <w:szCs w:val="20"/>
          <w:shd w:val="clear" w:color="auto" w:fill="FFFFFF"/>
        </w:rPr>
        <w:t>Vessenes</w:t>
      </w:r>
      <w:proofErr w:type="spellEnd"/>
      <w:r w:rsidRPr="004B1A79">
        <w:rPr>
          <w:sz w:val="20"/>
          <w:szCs w:val="20"/>
          <w:shd w:val="clear" w:color="auto" w:fill="FFFFFF"/>
        </w:rPr>
        <w:t xml:space="preserve">, 2017. [Online]. Available: </w:t>
      </w:r>
      <w:hyperlink r:id="rId29" w:history="1">
        <w:r w:rsidRPr="004B1A79">
          <w:rPr>
            <w:rStyle w:val="Hyperlink"/>
          </w:rPr>
          <w:t>http://vessenes.com/deconstructing-thedao-attack-a-brief-code-tour/</w:t>
        </w:r>
      </w:hyperlink>
      <w:r w:rsidR="00D01269">
        <w:rPr>
          <w:sz w:val="20"/>
          <w:szCs w:val="20"/>
          <w:shd w:val="clear" w:color="auto" w:fill="FFFFFF"/>
        </w:rPr>
        <w:t>.</w:t>
      </w:r>
      <w:r w:rsidRPr="004B1A79">
        <w:rPr>
          <w:sz w:val="20"/>
          <w:szCs w:val="20"/>
          <w:shd w:val="clear" w:color="auto" w:fill="FFFFFF"/>
        </w:rPr>
        <w:t xml:space="preserve"> [Accessed: 04- Dec- 2017].</w:t>
      </w:r>
    </w:p>
    <w:p w:rsidR="0032567B" w:rsidRPr="003C671A" w:rsidRDefault="008B05CC" w:rsidP="00211C83">
      <w:pPr>
        <w:pStyle w:val="References"/>
        <w:rPr>
          <w:sz w:val="20"/>
          <w:szCs w:val="20"/>
        </w:rPr>
      </w:pPr>
      <w:r>
        <w:rPr>
          <w:sz w:val="20"/>
          <w:szCs w:val="20"/>
        </w:rPr>
        <w:t xml:space="preserve">J. W. </w:t>
      </w:r>
      <w:proofErr w:type="spellStart"/>
      <w:r>
        <w:rPr>
          <w:sz w:val="20"/>
          <w:szCs w:val="20"/>
        </w:rPr>
        <w:t>Bos</w:t>
      </w:r>
      <w:proofErr w:type="spellEnd"/>
      <w:r>
        <w:rPr>
          <w:sz w:val="20"/>
          <w:szCs w:val="20"/>
        </w:rPr>
        <w:t xml:space="preserve">, J. Alex </w:t>
      </w:r>
      <w:proofErr w:type="spellStart"/>
      <w:r>
        <w:rPr>
          <w:sz w:val="20"/>
          <w:szCs w:val="20"/>
        </w:rPr>
        <w:t>Ahlderman</w:t>
      </w:r>
      <w:proofErr w:type="spellEnd"/>
      <w:r>
        <w:rPr>
          <w:sz w:val="20"/>
          <w:szCs w:val="20"/>
        </w:rPr>
        <w:t xml:space="preserve">, N. </w:t>
      </w:r>
      <w:proofErr w:type="spellStart"/>
      <w:r>
        <w:rPr>
          <w:sz w:val="20"/>
          <w:szCs w:val="20"/>
        </w:rPr>
        <w:t>Heninger</w:t>
      </w:r>
      <w:proofErr w:type="spellEnd"/>
      <w:r>
        <w:rPr>
          <w:sz w:val="20"/>
          <w:szCs w:val="20"/>
        </w:rPr>
        <w:t xml:space="preserve">, J. Moore, M. </w:t>
      </w:r>
      <w:proofErr w:type="spellStart"/>
      <w:r>
        <w:rPr>
          <w:sz w:val="20"/>
          <w:szCs w:val="20"/>
        </w:rPr>
        <w:t>Naehrig</w:t>
      </w:r>
      <w:proofErr w:type="spellEnd"/>
      <w:r>
        <w:rPr>
          <w:sz w:val="20"/>
          <w:szCs w:val="20"/>
        </w:rPr>
        <w:t xml:space="preserve">, and E. </w:t>
      </w:r>
      <w:proofErr w:type="spellStart"/>
      <w:r>
        <w:rPr>
          <w:sz w:val="20"/>
          <w:szCs w:val="20"/>
        </w:rPr>
        <w:t>Wustrow</w:t>
      </w:r>
      <w:proofErr w:type="spellEnd"/>
      <w:r>
        <w:rPr>
          <w:sz w:val="20"/>
          <w:szCs w:val="20"/>
        </w:rPr>
        <w:t>, “Elliptic Curve Cryptography in Practice</w:t>
      </w:r>
      <w:r w:rsidRPr="00FC5A7E">
        <w:rPr>
          <w:sz w:val="20"/>
          <w:szCs w:val="20"/>
        </w:rPr>
        <w:t xml:space="preserve">,” </w:t>
      </w:r>
      <w:r w:rsidR="004B1A79" w:rsidRPr="004B1A79">
        <w:rPr>
          <w:i/>
          <w:iCs/>
          <w:sz w:val="20"/>
          <w:szCs w:val="20"/>
          <w:shd w:val="clear" w:color="auto" w:fill="FFFFFF"/>
        </w:rPr>
        <w:t>ResearchGate.net</w:t>
      </w:r>
      <w:r w:rsidR="004B1A79" w:rsidRPr="004B1A79">
        <w:rPr>
          <w:sz w:val="20"/>
          <w:szCs w:val="20"/>
          <w:shd w:val="clear" w:color="auto" w:fill="FFFFFF"/>
        </w:rPr>
        <w:t xml:space="preserve">, 2017. [Online]. Available: </w:t>
      </w:r>
      <w:hyperlink r:id="rId30" w:history="1">
        <w:r w:rsidR="004B1A79" w:rsidRPr="004B1A79">
          <w:rPr>
            <w:rStyle w:val="Hyperlink"/>
          </w:rPr>
          <w:t>https://www.researchgate.net/publication/274651795_Elliptic_Curve_Cryptography_in_Practice</w:t>
        </w:r>
      </w:hyperlink>
      <w:r w:rsidR="003C671A">
        <w:rPr>
          <w:sz w:val="20"/>
          <w:szCs w:val="20"/>
          <w:shd w:val="clear" w:color="auto" w:fill="FFFFFF"/>
        </w:rPr>
        <w:t xml:space="preserve">. </w:t>
      </w:r>
      <w:r w:rsidR="004B1A79" w:rsidRPr="004B1A79">
        <w:rPr>
          <w:sz w:val="20"/>
          <w:szCs w:val="20"/>
          <w:shd w:val="clear" w:color="auto" w:fill="FFFFFF"/>
        </w:rPr>
        <w:t>[Accessed: 04- Dec- 2017].</w:t>
      </w:r>
    </w:p>
    <w:p w:rsidR="003C671A" w:rsidRPr="003C671A" w:rsidRDefault="004B1A79" w:rsidP="00211C83">
      <w:pPr>
        <w:pStyle w:val="References"/>
        <w:rPr>
          <w:sz w:val="20"/>
          <w:szCs w:val="20"/>
        </w:rPr>
      </w:pPr>
      <w:r w:rsidRPr="004B1A79">
        <w:rPr>
          <w:sz w:val="20"/>
          <w:szCs w:val="20"/>
          <w:shd w:val="clear" w:color="auto" w:fill="FFFFFF"/>
        </w:rPr>
        <w:t xml:space="preserve">H. Mayer, "ECDSA Security in Bitcoin and </w:t>
      </w:r>
      <w:proofErr w:type="spellStart"/>
      <w:r w:rsidRPr="004B1A79">
        <w:rPr>
          <w:sz w:val="20"/>
          <w:szCs w:val="20"/>
          <w:shd w:val="clear" w:color="auto" w:fill="FFFFFF"/>
        </w:rPr>
        <w:t>Ethereum</w:t>
      </w:r>
      <w:proofErr w:type="spellEnd"/>
      <w:r w:rsidRPr="004B1A79">
        <w:rPr>
          <w:sz w:val="20"/>
          <w:szCs w:val="20"/>
          <w:shd w:val="clear" w:color="auto" w:fill="FFFFFF"/>
        </w:rPr>
        <w:t>", </w:t>
      </w:r>
      <w:r w:rsidRPr="004B1A79">
        <w:rPr>
          <w:i/>
          <w:iCs/>
          <w:sz w:val="20"/>
          <w:szCs w:val="20"/>
          <w:shd w:val="clear" w:color="auto" w:fill="FFFFFF"/>
        </w:rPr>
        <w:t>Blog.coinfabrik.com</w:t>
      </w:r>
      <w:r w:rsidRPr="004B1A79">
        <w:rPr>
          <w:sz w:val="20"/>
          <w:szCs w:val="20"/>
          <w:shd w:val="clear" w:color="auto" w:fill="FFFFFF"/>
        </w:rPr>
        <w:t xml:space="preserve">, 2017. [Online]. Available: </w:t>
      </w:r>
      <w:hyperlink r:id="rId31" w:history="1">
        <w:r w:rsidRPr="004B1A79">
          <w:rPr>
            <w:rStyle w:val="Hyperlink"/>
          </w:rPr>
          <w:t>https://blog.coinfabrik.com/wp-content/uploads/2016/06/ECDSA-Security-in-Bitcoin-and-Ethereum-a-Research-Survey.pdf</w:t>
        </w:r>
      </w:hyperlink>
      <w:r w:rsidR="003C671A">
        <w:rPr>
          <w:color w:val="666666"/>
          <w:sz w:val="20"/>
          <w:szCs w:val="20"/>
          <w:shd w:val="clear" w:color="auto" w:fill="FFFFFF"/>
        </w:rPr>
        <w:t>.</w:t>
      </w:r>
      <w:r w:rsidRPr="004B1A79">
        <w:rPr>
          <w:color w:val="666666"/>
          <w:sz w:val="20"/>
          <w:szCs w:val="20"/>
          <w:shd w:val="clear" w:color="auto" w:fill="FFFFFF"/>
        </w:rPr>
        <w:t xml:space="preserve"> </w:t>
      </w:r>
      <w:r w:rsidRPr="004B1A79">
        <w:rPr>
          <w:sz w:val="20"/>
          <w:szCs w:val="20"/>
          <w:shd w:val="clear" w:color="auto" w:fill="FFFFFF"/>
        </w:rPr>
        <w:t>[Accessed: 04- Dec- 2017].</w:t>
      </w:r>
    </w:p>
    <w:p w:rsidR="003C671A" w:rsidRPr="0047369A" w:rsidRDefault="004B1A79" w:rsidP="00211C83">
      <w:pPr>
        <w:pStyle w:val="References"/>
        <w:rPr>
          <w:sz w:val="20"/>
          <w:szCs w:val="20"/>
        </w:rPr>
      </w:pPr>
      <w:r w:rsidRPr="004B1A79">
        <w:rPr>
          <w:sz w:val="20"/>
          <w:szCs w:val="20"/>
          <w:shd w:val="clear" w:color="auto" w:fill="FFFFFF"/>
        </w:rPr>
        <w:t xml:space="preserve">"How </w:t>
      </w:r>
      <w:r w:rsidR="00F92EE9">
        <w:rPr>
          <w:sz w:val="20"/>
          <w:szCs w:val="20"/>
          <w:shd w:val="clear" w:color="auto" w:fill="FFFFFF"/>
        </w:rPr>
        <w:t>t</w:t>
      </w:r>
      <w:r w:rsidRPr="004B1A79">
        <w:rPr>
          <w:sz w:val="20"/>
          <w:szCs w:val="20"/>
          <w:shd w:val="clear" w:color="auto" w:fill="FFFFFF"/>
        </w:rPr>
        <w:t xml:space="preserve">o Build </w:t>
      </w:r>
      <w:r w:rsidR="00F92EE9">
        <w:rPr>
          <w:sz w:val="20"/>
          <w:szCs w:val="20"/>
          <w:shd w:val="clear" w:color="auto" w:fill="FFFFFF"/>
        </w:rPr>
        <w:t>a</w:t>
      </w:r>
      <w:r w:rsidRPr="004B1A79">
        <w:rPr>
          <w:sz w:val="20"/>
          <w:szCs w:val="20"/>
          <w:shd w:val="clear" w:color="auto" w:fill="FFFFFF"/>
        </w:rPr>
        <w:t xml:space="preserve"> Better Bitcoin Wallet: Security Researcher Filippo </w:t>
      </w:r>
      <w:proofErr w:type="spellStart"/>
      <w:r w:rsidRPr="004B1A79">
        <w:rPr>
          <w:sz w:val="20"/>
          <w:szCs w:val="20"/>
          <w:shd w:val="clear" w:color="auto" w:fill="FFFFFF"/>
        </w:rPr>
        <w:t>Valsorda</w:t>
      </w:r>
      <w:proofErr w:type="spellEnd"/>
      <w:r w:rsidRPr="004B1A79">
        <w:rPr>
          <w:sz w:val="20"/>
          <w:szCs w:val="20"/>
          <w:shd w:val="clear" w:color="auto" w:fill="FFFFFF"/>
        </w:rPr>
        <w:t xml:space="preserve"> Calls For Developers To Use Safer ECDSA Operations", </w:t>
      </w:r>
      <w:proofErr w:type="spellStart"/>
      <w:r w:rsidRPr="004B1A79">
        <w:rPr>
          <w:i/>
          <w:iCs/>
          <w:sz w:val="20"/>
          <w:szCs w:val="20"/>
          <w:shd w:val="clear" w:color="auto" w:fill="FFFFFF"/>
        </w:rPr>
        <w:t>Player.One</w:t>
      </w:r>
      <w:proofErr w:type="spellEnd"/>
      <w:r w:rsidRPr="004B1A79">
        <w:rPr>
          <w:sz w:val="20"/>
          <w:szCs w:val="20"/>
          <w:shd w:val="clear" w:color="auto" w:fill="FFFFFF"/>
        </w:rPr>
        <w:t xml:space="preserve">, 2017. [Online]. Available: </w:t>
      </w:r>
      <w:hyperlink r:id="rId32" w:history="1">
        <w:r w:rsidRPr="004B1A79">
          <w:rPr>
            <w:rStyle w:val="Hyperlink"/>
          </w:rPr>
          <w:t>http://www.player.one/how-build-better-bitcoin-wallet-security-researcher-filippo-valsorda-calls-developers-390197</w:t>
        </w:r>
      </w:hyperlink>
      <w:r w:rsidR="0047369A">
        <w:rPr>
          <w:sz w:val="20"/>
          <w:szCs w:val="20"/>
          <w:shd w:val="clear" w:color="auto" w:fill="FFFFFF"/>
        </w:rPr>
        <w:t>.</w:t>
      </w:r>
      <w:r w:rsidRPr="004B1A79">
        <w:rPr>
          <w:sz w:val="20"/>
          <w:szCs w:val="20"/>
          <w:shd w:val="clear" w:color="auto" w:fill="FFFFFF"/>
        </w:rPr>
        <w:t xml:space="preserve"> [Accessed: 04- Dec- 2017].</w:t>
      </w:r>
    </w:p>
    <w:p w:rsidR="000858AC" w:rsidRPr="0023706E" w:rsidRDefault="00EA76EB" w:rsidP="000858AC">
      <w:pPr>
        <w:pStyle w:val="References"/>
        <w:rPr>
          <w:sz w:val="20"/>
          <w:szCs w:val="20"/>
        </w:rPr>
      </w:pPr>
      <w:hyperlink r:id="rId33" w:tooltip="Posts by Daniel Palmer" w:history="1">
        <w:r w:rsidR="000858AC" w:rsidRPr="0023706E">
          <w:rPr>
            <w:sz w:val="20"/>
            <w:szCs w:val="20"/>
          </w:rPr>
          <w:t>D. Palmer</w:t>
        </w:r>
      </w:hyperlink>
      <w:r w:rsidR="000858AC" w:rsidRPr="0023706E">
        <w:rPr>
          <w:sz w:val="20"/>
          <w:szCs w:val="20"/>
        </w:rPr>
        <w:t xml:space="preserve">. (March, 2016). </w:t>
      </w:r>
      <w:proofErr w:type="spellStart"/>
      <w:r w:rsidR="000858AC" w:rsidRPr="0023706E">
        <w:rPr>
          <w:sz w:val="20"/>
          <w:szCs w:val="20"/>
        </w:rPr>
        <w:t>Blockchain</w:t>
      </w:r>
      <w:proofErr w:type="spellEnd"/>
      <w:r w:rsidR="000858AC" w:rsidRPr="0023706E">
        <w:rPr>
          <w:sz w:val="20"/>
          <w:szCs w:val="20"/>
        </w:rPr>
        <w:t xml:space="preserve"> Startup to Secure 1 Million e-Health Records in Estonia. [Online]. Available: </w:t>
      </w:r>
      <w:hyperlink r:id="rId34" w:history="1">
        <w:r w:rsidR="000858AC" w:rsidRPr="0023706E">
          <w:rPr>
            <w:rStyle w:val="Hyperlink"/>
            <w:sz w:val="20"/>
            <w:szCs w:val="20"/>
          </w:rPr>
          <w:t>http://www.coindesk.com/Blockchain-startup-aims-to-secure-1-million-estonian-health-records/</w:t>
        </w:r>
      </w:hyperlink>
    </w:p>
    <w:p w:rsidR="00D44EC8" w:rsidRPr="0023706E" w:rsidRDefault="00D44EC8" w:rsidP="00D44EC8">
      <w:pPr>
        <w:pStyle w:val="References"/>
        <w:rPr>
          <w:sz w:val="20"/>
          <w:szCs w:val="20"/>
        </w:rPr>
      </w:pPr>
      <w:r w:rsidRPr="0023706E">
        <w:rPr>
          <w:sz w:val="20"/>
          <w:szCs w:val="20"/>
        </w:rPr>
        <w:t xml:space="preserve">L. Shin. (April, 2016). Republic </w:t>
      </w:r>
      <w:r w:rsidR="00473546">
        <w:rPr>
          <w:sz w:val="20"/>
          <w:szCs w:val="20"/>
        </w:rPr>
        <w:t>o</w:t>
      </w:r>
      <w:r w:rsidRPr="0023706E">
        <w:rPr>
          <w:sz w:val="20"/>
          <w:szCs w:val="20"/>
        </w:rPr>
        <w:t xml:space="preserve">f Georgia </w:t>
      </w:r>
      <w:proofErr w:type="gramStart"/>
      <w:r w:rsidRPr="0023706E">
        <w:rPr>
          <w:sz w:val="20"/>
          <w:szCs w:val="20"/>
        </w:rPr>
        <w:t>To</w:t>
      </w:r>
      <w:proofErr w:type="gramEnd"/>
      <w:r w:rsidRPr="0023706E">
        <w:rPr>
          <w:sz w:val="20"/>
          <w:szCs w:val="20"/>
        </w:rPr>
        <w:t xml:space="preserve"> Pilot Land Titling On </w:t>
      </w:r>
      <w:proofErr w:type="spellStart"/>
      <w:r w:rsidRPr="0023706E">
        <w:rPr>
          <w:sz w:val="20"/>
          <w:szCs w:val="20"/>
        </w:rPr>
        <w:t>Blockchain</w:t>
      </w:r>
      <w:proofErr w:type="spellEnd"/>
      <w:r w:rsidRPr="0023706E">
        <w:rPr>
          <w:sz w:val="20"/>
          <w:szCs w:val="20"/>
        </w:rPr>
        <w:t xml:space="preserve"> With Economist Hernando De Soto, </w:t>
      </w:r>
      <w:proofErr w:type="spellStart"/>
      <w:r w:rsidRPr="0023706E">
        <w:rPr>
          <w:sz w:val="20"/>
          <w:szCs w:val="20"/>
        </w:rPr>
        <w:t>BitFury</w:t>
      </w:r>
      <w:proofErr w:type="spellEnd"/>
      <w:r w:rsidRPr="0023706E">
        <w:rPr>
          <w:sz w:val="20"/>
          <w:szCs w:val="20"/>
        </w:rPr>
        <w:t xml:space="preserve">. </w:t>
      </w:r>
      <w:r w:rsidRPr="0023706E">
        <w:rPr>
          <w:i/>
          <w:sz w:val="20"/>
          <w:szCs w:val="20"/>
        </w:rPr>
        <w:t>Forbes.</w:t>
      </w:r>
      <w:r w:rsidRPr="0023706E">
        <w:rPr>
          <w:sz w:val="20"/>
          <w:szCs w:val="20"/>
        </w:rPr>
        <w:t xml:space="preserve"> Available: </w:t>
      </w:r>
      <w:hyperlink r:id="rId35" w:anchor="2d38f56f44da" w:history="1">
        <w:r w:rsidRPr="0023706E">
          <w:rPr>
            <w:rStyle w:val="Hyperlink"/>
            <w:sz w:val="20"/>
            <w:szCs w:val="20"/>
          </w:rPr>
          <w:t>https://www.forbes.com/forbes/welcome/?toURL=https://www.forbes.com/sites/laurashin/2016/04/21/republic-of-georgia-to-pilot-land-titling-on-Blockchain-with-economist-hernando-de-soto-bitfury/&amp;refURL=&amp;referrer=#2d38f56f44da</w:t>
        </w:r>
      </w:hyperlink>
    </w:p>
    <w:p w:rsidR="00CF0B63" w:rsidRPr="00E7788B" w:rsidRDefault="00B143AA" w:rsidP="00211C83">
      <w:pPr>
        <w:pStyle w:val="References"/>
        <w:rPr>
          <w:sz w:val="20"/>
          <w:szCs w:val="20"/>
        </w:rPr>
      </w:pPr>
      <w:r>
        <w:rPr>
          <w:sz w:val="20"/>
          <w:szCs w:val="20"/>
          <w:shd w:val="clear" w:color="auto" w:fill="FFFFFF"/>
        </w:rPr>
        <w:t>“</w:t>
      </w:r>
      <w:proofErr w:type="spellStart"/>
      <w:r w:rsidR="004B1A79" w:rsidRPr="004B1A79">
        <w:rPr>
          <w:sz w:val="20"/>
          <w:szCs w:val="20"/>
          <w:shd w:val="clear" w:color="auto" w:fill="FFFFFF"/>
        </w:rPr>
        <w:t>Blockchain</w:t>
      </w:r>
      <w:proofErr w:type="spellEnd"/>
      <w:r w:rsidR="004B1A79" w:rsidRPr="004B1A79">
        <w:rPr>
          <w:sz w:val="20"/>
          <w:szCs w:val="20"/>
          <w:shd w:val="clear" w:color="auto" w:fill="FFFFFF"/>
        </w:rPr>
        <w:t xml:space="preserve"> Land Title Project 'Stalls' in Honduras</w:t>
      </w:r>
      <w:r>
        <w:rPr>
          <w:sz w:val="20"/>
          <w:szCs w:val="20"/>
          <w:shd w:val="clear" w:color="auto" w:fill="FFFFFF"/>
        </w:rPr>
        <w:t>”</w:t>
      </w:r>
      <w:r w:rsidR="004B1A79" w:rsidRPr="004B1A79">
        <w:rPr>
          <w:sz w:val="20"/>
          <w:szCs w:val="20"/>
          <w:shd w:val="clear" w:color="auto" w:fill="FFFFFF"/>
        </w:rPr>
        <w:t>, </w:t>
      </w:r>
      <w:proofErr w:type="spellStart"/>
      <w:r w:rsidR="004B1A79" w:rsidRPr="004B1A79">
        <w:rPr>
          <w:i/>
          <w:iCs/>
          <w:sz w:val="20"/>
          <w:szCs w:val="20"/>
          <w:shd w:val="clear" w:color="auto" w:fill="FFFFFF"/>
        </w:rPr>
        <w:t>CoinDesk</w:t>
      </w:r>
      <w:proofErr w:type="spellEnd"/>
      <w:r w:rsidR="004B1A79" w:rsidRPr="004B1A79">
        <w:rPr>
          <w:sz w:val="20"/>
          <w:szCs w:val="20"/>
          <w:shd w:val="clear" w:color="auto" w:fill="FFFFFF"/>
        </w:rPr>
        <w:t xml:space="preserve">, 2017. [Online]. Available: </w:t>
      </w:r>
      <w:hyperlink r:id="rId36" w:history="1">
        <w:r w:rsidR="004B1A79" w:rsidRPr="004B1A79">
          <w:rPr>
            <w:rStyle w:val="Hyperlink"/>
          </w:rPr>
          <w:t>https://www.coindesk.com/debate-factom-land-title-honduras/</w:t>
        </w:r>
      </w:hyperlink>
      <w:r w:rsidR="00E7788B">
        <w:rPr>
          <w:sz w:val="20"/>
          <w:szCs w:val="20"/>
          <w:shd w:val="clear" w:color="auto" w:fill="FFFFFF"/>
        </w:rPr>
        <w:t>.</w:t>
      </w:r>
      <w:r w:rsidR="004B1A79" w:rsidRPr="004B1A79">
        <w:rPr>
          <w:sz w:val="20"/>
          <w:szCs w:val="20"/>
          <w:shd w:val="clear" w:color="auto" w:fill="FFFFFF"/>
        </w:rPr>
        <w:t xml:space="preserve"> [Accessed: 04- Dec- 2017].</w:t>
      </w:r>
    </w:p>
    <w:p w:rsidR="005716B9" w:rsidRPr="0023706E" w:rsidRDefault="005716B9" w:rsidP="005716B9">
      <w:pPr>
        <w:pStyle w:val="References"/>
        <w:rPr>
          <w:sz w:val="20"/>
          <w:szCs w:val="20"/>
        </w:rPr>
      </w:pPr>
      <w:r w:rsidRPr="0023706E">
        <w:rPr>
          <w:sz w:val="20"/>
          <w:szCs w:val="20"/>
        </w:rPr>
        <w:t xml:space="preserve">Deutsche </w:t>
      </w:r>
      <w:proofErr w:type="spellStart"/>
      <w:r w:rsidRPr="0023706E">
        <w:rPr>
          <w:sz w:val="20"/>
          <w:szCs w:val="20"/>
        </w:rPr>
        <w:t>Börse</w:t>
      </w:r>
      <w:proofErr w:type="spellEnd"/>
      <w:r w:rsidRPr="0023706E">
        <w:rPr>
          <w:sz w:val="20"/>
          <w:szCs w:val="20"/>
        </w:rPr>
        <w:t xml:space="preserve"> </w:t>
      </w:r>
      <w:r w:rsidR="00B143AA">
        <w:rPr>
          <w:sz w:val="20"/>
          <w:szCs w:val="20"/>
        </w:rPr>
        <w:t>P</w:t>
      </w:r>
      <w:r w:rsidRPr="0023706E">
        <w:rPr>
          <w:sz w:val="20"/>
          <w:szCs w:val="20"/>
        </w:rPr>
        <w:t xml:space="preserve">ress </w:t>
      </w:r>
      <w:r w:rsidR="00B143AA">
        <w:rPr>
          <w:sz w:val="20"/>
          <w:szCs w:val="20"/>
        </w:rPr>
        <w:t>R</w:t>
      </w:r>
      <w:r w:rsidRPr="0023706E">
        <w:rPr>
          <w:sz w:val="20"/>
          <w:szCs w:val="20"/>
        </w:rPr>
        <w:t xml:space="preserve">elease. (January, 2017). </w:t>
      </w:r>
      <w:r w:rsidR="00B143AA">
        <w:rPr>
          <w:sz w:val="20"/>
          <w:szCs w:val="20"/>
        </w:rPr>
        <w:t>“</w:t>
      </w:r>
      <w:r w:rsidRPr="0023706E">
        <w:rPr>
          <w:sz w:val="20"/>
          <w:szCs w:val="20"/>
        </w:rPr>
        <w:t xml:space="preserve">Deutsche </w:t>
      </w:r>
      <w:proofErr w:type="spellStart"/>
      <w:r w:rsidRPr="0023706E">
        <w:rPr>
          <w:sz w:val="20"/>
          <w:szCs w:val="20"/>
        </w:rPr>
        <w:t>Börse</w:t>
      </w:r>
      <w:proofErr w:type="spellEnd"/>
      <w:r w:rsidRPr="0023706E">
        <w:rPr>
          <w:sz w:val="20"/>
          <w:szCs w:val="20"/>
        </w:rPr>
        <w:t xml:space="preserve"> presents </w:t>
      </w:r>
      <w:proofErr w:type="spellStart"/>
      <w:r w:rsidRPr="0023706E">
        <w:rPr>
          <w:sz w:val="20"/>
          <w:szCs w:val="20"/>
        </w:rPr>
        <w:t>Blockchain</w:t>
      </w:r>
      <w:proofErr w:type="spellEnd"/>
      <w:r w:rsidRPr="0023706E">
        <w:rPr>
          <w:sz w:val="20"/>
          <w:szCs w:val="20"/>
        </w:rPr>
        <w:t xml:space="preserve"> concept for risk free cash transfer.</w:t>
      </w:r>
      <w:r w:rsidR="00B143AA">
        <w:rPr>
          <w:sz w:val="20"/>
          <w:szCs w:val="20"/>
        </w:rPr>
        <w:t>”</w:t>
      </w:r>
      <w:r w:rsidRPr="0023706E">
        <w:rPr>
          <w:sz w:val="20"/>
          <w:szCs w:val="20"/>
        </w:rPr>
        <w:t xml:space="preserve"> [Online]. Available: </w:t>
      </w:r>
      <w:hyperlink r:id="rId37" w:history="1">
        <w:r w:rsidRPr="0023706E">
          <w:rPr>
            <w:rStyle w:val="Hyperlink"/>
            <w:sz w:val="20"/>
            <w:szCs w:val="20"/>
          </w:rPr>
          <w:t>http://deutsche-boerse.com/dbg-en/media-relations/press-releases/Deutsche-Boerse-presents-Blockchain-concept-for-risk-free-cash-transfer/2883236</w:t>
        </w:r>
      </w:hyperlink>
    </w:p>
    <w:p w:rsidR="008524EE" w:rsidRPr="0023706E" w:rsidRDefault="008524EE" w:rsidP="008524EE">
      <w:pPr>
        <w:pStyle w:val="References"/>
        <w:rPr>
          <w:sz w:val="20"/>
          <w:szCs w:val="20"/>
        </w:rPr>
      </w:pPr>
      <w:r w:rsidRPr="0023706E">
        <w:rPr>
          <w:sz w:val="20"/>
          <w:szCs w:val="20"/>
        </w:rPr>
        <w:t xml:space="preserve">S. Leonard. (March, 2017). Ripple Selected to Participate in the Bank of England </w:t>
      </w:r>
      <w:proofErr w:type="spellStart"/>
      <w:r w:rsidRPr="0023706E">
        <w:rPr>
          <w:sz w:val="20"/>
          <w:szCs w:val="20"/>
        </w:rPr>
        <w:t>FinTech</w:t>
      </w:r>
      <w:proofErr w:type="spellEnd"/>
      <w:r w:rsidRPr="0023706E">
        <w:rPr>
          <w:sz w:val="20"/>
          <w:szCs w:val="20"/>
        </w:rPr>
        <w:t xml:space="preserve"> Accelerator. [Online]. Available: </w:t>
      </w:r>
      <w:hyperlink r:id="rId38" w:history="1">
        <w:r w:rsidRPr="0023706E">
          <w:rPr>
            <w:rStyle w:val="Hyperlink"/>
            <w:sz w:val="20"/>
            <w:szCs w:val="20"/>
          </w:rPr>
          <w:t>https://ripple.com/insights/ripple-selected-to-participate-in-the-bank-of-england-fintech-accelerators-exploration-of-the-use-of-Blockchain-for-global-rtgs/</w:t>
        </w:r>
      </w:hyperlink>
    </w:p>
    <w:p w:rsidR="008F5D03" w:rsidRPr="0023706E" w:rsidRDefault="008F5D03" w:rsidP="008F5D03">
      <w:pPr>
        <w:pStyle w:val="References"/>
        <w:rPr>
          <w:sz w:val="20"/>
          <w:szCs w:val="20"/>
        </w:rPr>
      </w:pPr>
      <w:r w:rsidRPr="0023706E">
        <w:rPr>
          <w:sz w:val="20"/>
          <w:szCs w:val="20"/>
        </w:rPr>
        <w:t xml:space="preserve">C. Metz. (December, 2016). Overstock Begins Trading Its Shares Via the Bitcoin </w:t>
      </w:r>
      <w:proofErr w:type="spellStart"/>
      <w:r w:rsidRPr="0023706E">
        <w:rPr>
          <w:sz w:val="20"/>
          <w:szCs w:val="20"/>
        </w:rPr>
        <w:t>Blockchain</w:t>
      </w:r>
      <w:proofErr w:type="spellEnd"/>
      <w:r w:rsidRPr="0023706E">
        <w:rPr>
          <w:sz w:val="20"/>
          <w:szCs w:val="20"/>
        </w:rPr>
        <w:t xml:space="preserve">. </w:t>
      </w:r>
      <w:r w:rsidRPr="0023706E">
        <w:rPr>
          <w:i/>
          <w:sz w:val="20"/>
          <w:szCs w:val="20"/>
        </w:rPr>
        <w:t>Wired.</w:t>
      </w:r>
      <w:r w:rsidRPr="0023706E">
        <w:rPr>
          <w:sz w:val="20"/>
          <w:szCs w:val="20"/>
        </w:rPr>
        <w:t xml:space="preserve"> [Online]. Available: </w:t>
      </w:r>
      <w:hyperlink r:id="rId39" w:history="1">
        <w:r w:rsidRPr="0023706E">
          <w:rPr>
            <w:rStyle w:val="Hyperlink"/>
            <w:sz w:val="20"/>
            <w:szCs w:val="20"/>
          </w:rPr>
          <w:t>https://www.wired.com/2016/12/overstock-com-issues-stock-via-bitcoin-Blockchain/</w:t>
        </w:r>
      </w:hyperlink>
    </w:p>
    <w:p w:rsidR="00E7788B" w:rsidRPr="002014CE" w:rsidRDefault="004B1A79" w:rsidP="00211C83">
      <w:pPr>
        <w:pStyle w:val="References"/>
        <w:rPr>
          <w:sz w:val="20"/>
          <w:szCs w:val="20"/>
        </w:rPr>
      </w:pPr>
      <w:r w:rsidRPr="004B1A79">
        <w:rPr>
          <w:sz w:val="20"/>
          <w:szCs w:val="20"/>
          <w:shd w:val="clear" w:color="auto" w:fill="FFFFFF"/>
        </w:rPr>
        <w:t>"Overstock.com, Inc. - News Release", </w:t>
      </w:r>
      <w:r w:rsidRPr="004B1A79">
        <w:rPr>
          <w:i/>
          <w:iCs/>
          <w:sz w:val="20"/>
          <w:szCs w:val="20"/>
          <w:shd w:val="clear" w:color="auto" w:fill="FFFFFF"/>
        </w:rPr>
        <w:t>Investors.overstock.com</w:t>
      </w:r>
      <w:r w:rsidRPr="004B1A79">
        <w:rPr>
          <w:sz w:val="20"/>
          <w:szCs w:val="20"/>
          <w:shd w:val="clear" w:color="auto" w:fill="FFFFFF"/>
        </w:rPr>
        <w:t xml:space="preserve">, 2017. [Online]. Available: </w:t>
      </w:r>
      <w:hyperlink r:id="rId40" w:history="1">
        <w:r w:rsidRPr="004B1A79">
          <w:rPr>
            <w:rStyle w:val="Hyperlink"/>
          </w:rPr>
          <w:t>http://investors.overstock.com/mobile.view?c=131091&amp;v=203&amp;d=1&amp;id=2220354</w:t>
        </w:r>
      </w:hyperlink>
      <w:r w:rsidR="00E8774C">
        <w:rPr>
          <w:sz w:val="20"/>
          <w:szCs w:val="20"/>
          <w:shd w:val="clear" w:color="auto" w:fill="FFFFFF"/>
        </w:rPr>
        <w:t>.</w:t>
      </w:r>
      <w:r w:rsidRPr="004B1A79">
        <w:rPr>
          <w:sz w:val="20"/>
          <w:szCs w:val="20"/>
          <w:shd w:val="clear" w:color="auto" w:fill="FFFFFF"/>
        </w:rPr>
        <w:t xml:space="preserve"> [Accessed: 04- Dec- 2017].</w:t>
      </w:r>
    </w:p>
    <w:p w:rsidR="00422C63" w:rsidRPr="0023706E" w:rsidRDefault="00422C63" w:rsidP="00422C63">
      <w:pPr>
        <w:pStyle w:val="References"/>
        <w:rPr>
          <w:sz w:val="20"/>
          <w:szCs w:val="20"/>
        </w:rPr>
      </w:pPr>
      <w:r w:rsidRPr="0023706E">
        <w:rPr>
          <w:sz w:val="20"/>
          <w:szCs w:val="20"/>
        </w:rPr>
        <w:t xml:space="preserve">Visa Press Release. (October, 2016). </w:t>
      </w:r>
      <w:r w:rsidRPr="0023706E">
        <w:rPr>
          <w:sz w:val="20"/>
          <w:szCs w:val="20"/>
          <w:shd w:val="clear" w:color="auto" w:fill="FFFFFF"/>
        </w:rPr>
        <w:t xml:space="preserve">"Visa Introduces International B2B Payment Solution Built on Chain’s </w:t>
      </w:r>
      <w:proofErr w:type="spellStart"/>
      <w:r w:rsidRPr="0023706E">
        <w:rPr>
          <w:sz w:val="20"/>
          <w:szCs w:val="20"/>
          <w:shd w:val="clear" w:color="auto" w:fill="FFFFFF"/>
        </w:rPr>
        <w:t>Blockchain</w:t>
      </w:r>
      <w:proofErr w:type="spellEnd"/>
      <w:r w:rsidRPr="0023706E">
        <w:rPr>
          <w:sz w:val="20"/>
          <w:szCs w:val="20"/>
          <w:shd w:val="clear" w:color="auto" w:fill="FFFFFF"/>
        </w:rPr>
        <w:t xml:space="preserve"> Technology", </w:t>
      </w:r>
      <w:r w:rsidRPr="0023706E">
        <w:rPr>
          <w:i/>
          <w:iCs/>
          <w:sz w:val="20"/>
          <w:szCs w:val="20"/>
          <w:shd w:val="clear" w:color="auto" w:fill="FFFFFF"/>
        </w:rPr>
        <w:t>Businesswire.com</w:t>
      </w:r>
      <w:r w:rsidRPr="0023706E">
        <w:rPr>
          <w:sz w:val="20"/>
          <w:szCs w:val="20"/>
          <w:shd w:val="clear" w:color="auto" w:fill="FFFFFF"/>
        </w:rPr>
        <w:t xml:space="preserve">, 2017. [Online]. Available: </w:t>
      </w:r>
      <w:hyperlink r:id="rId41" w:history="1">
        <w:r w:rsidRPr="0023706E">
          <w:rPr>
            <w:rStyle w:val="Hyperlink"/>
            <w:sz w:val="20"/>
            <w:szCs w:val="20"/>
            <w:shd w:val="clear" w:color="auto" w:fill="FFFFFF"/>
          </w:rPr>
          <w:t>http://www.businesswire.com/news/home/20161021005212/en/Visa-Introduces-International-B2B-Payment-Solution-Built</w:t>
        </w:r>
      </w:hyperlink>
      <w:r>
        <w:rPr>
          <w:sz w:val="20"/>
          <w:szCs w:val="20"/>
          <w:shd w:val="clear" w:color="auto" w:fill="FFFFFF"/>
        </w:rPr>
        <w:t>.</w:t>
      </w:r>
      <w:r w:rsidRPr="0023706E">
        <w:rPr>
          <w:sz w:val="20"/>
          <w:szCs w:val="20"/>
          <w:shd w:val="clear" w:color="auto" w:fill="FFFFFF"/>
        </w:rPr>
        <w:t xml:space="preserve"> [Accessed: 04- Dec- 2017].</w:t>
      </w:r>
    </w:p>
    <w:p w:rsidR="002014CE" w:rsidRPr="002426E5" w:rsidRDefault="004B1A79" w:rsidP="00211C83">
      <w:pPr>
        <w:pStyle w:val="References"/>
        <w:rPr>
          <w:sz w:val="20"/>
          <w:szCs w:val="20"/>
        </w:rPr>
      </w:pPr>
      <w:r w:rsidRPr="004B1A79">
        <w:rPr>
          <w:sz w:val="20"/>
          <w:szCs w:val="20"/>
          <w:shd w:val="clear" w:color="auto" w:fill="FFFFFF"/>
        </w:rPr>
        <w:t>"About", </w:t>
      </w:r>
      <w:proofErr w:type="spellStart"/>
      <w:r w:rsidRPr="004B1A79">
        <w:rPr>
          <w:i/>
          <w:iCs/>
          <w:sz w:val="20"/>
          <w:szCs w:val="20"/>
          <w:shd w:val="clear" w:color="auto" w:fill="FFFFFF"/>
        </w:rPr>
        <w:t>Hyperledger</w:t>
      </w:r>
      <w:proofErr w:type="spellEnd"/>
      <w:r w:rsidRPr="004B1A79">
        <w:rPr>
          <w:sz w:val="20"/>
          <w:szCs w:val="20"/>
          <w:shd w:val="clear" w:color="auto" w:fill="FFFFFF"/>
        </w:rPr>
        <w:t xml:space="preserve">, 2017. [Online]. Available: </w:t>
      </w:r>
      <w:hyperlink r:id="rId42" w:history="1">
        <w:r w:rsidRPr="004B1A79">
          <w:rPr>
            <w:rStyle w:val="Hyperlink"/>
          </w:rPr>
          <w:t>http://hyperledger.org/about</w:t>
        </w:r>
      </w:hyperlink>
      <w:r w:rsidR="00B50726">
        <w:rPr>
          <w:sz w:val="20"/>
          <w:szCs w:val="20"/>
          <w:shd w:val="clear" w:color="auto" w:fill="FFFFFF"/>
        </w:rPr>
        <w:t>.</w:t>
      </w:r>
      <w:r w:rsidRPr="004B1A79">
        <w:rPr>
          <w:sz w:val="20"/>
          <w:szCs w:val="20"/>
          <w:shd w:val="clear" w:color="auto" w:fill="FFFFFF"/>
        </w:rPr>
        <w:t xml:space="preserve"> [Accessed: 04- Dec- 2017].</w:t>
      </w:r>
    </w:p>
    <w:p w:rsidR="002426E5" w:rsidRPr="00372E20" w:rsidRDefault="004B1A79" w:rsidP="00211C83">
      <w:pPr>
        <w:pStyle w:val="References"/>
        <w:rPr>
          <w:sz w:val="20"/>
          <w:szCs w:val="20"/>
        </w:rPr>
      </w:pPr>
      <w:r w:rsidRPr="004B1A79">
        <w:rPr>
          <w:sz w:val="20"/>
          <w:szCs w:val="20"/>
          <w:shd w:val="clear" w:color="auto" w:fill="FFFFFF"/>
        </w:rPr>
        <w:t>"</w:t>
      </w:r>
      <w:proofErr w:type="spellStart"/>
      <w:r w:rsidRPr="004B1A79">
        <w:rPr>
          <w:sz w:val="20"/>
          <w:szCs w:val="20"/>
          <w:shd w:val="clear" w:color="auto" w:fill="FFFFFF"/>
        </w:rPr>
        <w:t>Ethereum</w:t>
      </w:r>
      <w:proofErr w:type="spellEnd"/>
      <w:r w:rsidRPr="004B1A79">
        <w:rPr>
          <w:sz w:val="20"/>
          <w:szCs w:val="20"/>
          <w:shd w:val="clear" w:color="auto" w:fill="FFFFFF"/>
        </w:rPr>
        <w:t xml:space="preserve"> </w:t>
      </w:r>
      <w:proofErr w:type="spellStart"/>
      <w:r w:rsidRPr="004B1A79">
        <w:rPr>
          <w:sz w:val="20"/>
          <w:szCs w:val="20"/>
          <w:shd w:val="clear" w:color="auto" w:fill="FFFFFF"/>
        </w:rPr>
        <w:t>Blockchain</w:t>
      </w:r>
      <w:proofErr w:type="spellEnd"/>
      <w:r w:rsidRPr="004B1A79">
        <w:rPr>
          <w:sz w:val="20"/>
          <w:szCs w:val="20"/>
          <w:shd w:val="clear" w:color="auto" w:fill="FFFFFF"/>
        </w:rPr>
        <w:t xml:space="preserve"> App Platform", </w:t>
      </w:r>
      <w:r w:rsidRPr="004B1A79">
        <w:rPr>
          <w:i/>
          <w:iCs/>
          <w:sz w:val="20"/>
          <w:szCs w:val="20"/>
          <w:shd w:val="clear" w:color="auto" w:fill="FFFFFF"/>
        </w:rPr>
        <w:t>Ethereum.org</w:t>
      </w:r>
      <w:r w:rsidRPr="004B1A79">
        <w:rPr>
          <w:sz w:val="20"/>
          <w:szCs w:val="20"/>
          <w:shd w:val="clear" w:color="auto" w:fill="FFFFFF"/>
        </w:rPr>
        <w:t xml:space="preserve">, 2017. [Online]. Available: [32] </w:t>
      </w:r>
      <w:hyperlink r:id="rId43" w:history="1">
        <w:r w:rsidRPr="004B1A79">
          <w:rPr>
            <w:rStyle w:val="Hyperlink"/>
          </w:rPr>
          <w:t>https://www.ethereum.org/</w:t>
        </w:r>
      </w:hyperlink>
      <w:r w:rsidR="00376716">
        <w:rPr>
          <w:sz w:val="20"/>
          <w:szCs w:val="20"/>
          <w:shd w:val="clear" w:color="auto" w:fill="FFFFFF"/>
        </w:rPr>
        <w:t>.</w:t>
      </w:r>
      <w:r w:rsidRPr="004B1A79">
        <w:rPr>
          <w:sz w:val="20"/>
          <w:szCs w:val="20"/>
          <w:shd w:val="clear" w:color="auto" w:fill="FFFFFF"/>
        </w:rPr>
        <w:t xml:space="preserve"> [Accessed: 04- Dec- 2017].</w:t>
      </w:r>
    </w:p>
    <w:p w:rsidR="00372E20" w:rsidRPr="00372E20" w:rsidRDefault="004B1A79" w:rsidP="00211C83">
      <w:pPr>
        <w:pStyle w:val="References"/>
        <w:rPr>
          <w:sz w:val="20"/>
          <w:szCs w:val="20"/>
        </w:rPr>
      </w:pPr>
      <w:r w:rsidRPr="004B1A79">
        <w:rPr>
          <w:sz w:val="20"/>
          <w:szCs w:val="20"/>
          <w:shd w:val="clear" w:color="auto" w:fill="FFFFFF"/>
        </w:rPr>
        <w:t>"Quorum | J.P. Morgan", </w:t>
      </w:r>
      <w:r w:rsidRPr="004B1A79">
        <w:rPr>
          <w:i/>
          <w:iCs/>
          <w:sz w:val="20"/>
          <w:szCs w:val="20"/>
          <w:shd w:val="clear" w:color="auto" w:fill="FFFFFF"/>
        </w:rPr>
        <w:t>Jpmorgan.com</w:t>
      </w:r>
      <w:r w:rsidRPr="004B1A79">
        <w:rPr>
          <w:sz w:val="20"/>
          <w:szCs w:val="20"/>
          <w:shd w:val="clear" w:color="auto" w:fill="FFFFFF"/>
        </w:rPr>
        <w:t xml:space="preserve">, 2017. [Online]. Available: </w:t>
      </w:r>
      <w:hyperlink r:id="rId44" w:history="1">
        <w:r w:rsidRPr="004B1A79">
          <w:rPr>
            <w:rStyle w:val="Hyperlink"/>
          </w:rPr>
          <w:t>https://www.jpmorgan.com/country/US/EN/Quorum</w:t>
        </w:r>
      </w:hyperlink>
      <w:r w:rsidR="00372E20">
        <w:rPr>
          <w:sz w:val="20"/>
          <w:szCs w:val="20"/>
          <w:shd w:val="clear" w:color="auto" w:fill="FFFFFF"/>
        </w:rPr>
        <w:t>.</w:t>
      </w:r>
      <w:r w:rsidRPr="004B1A79">
        <w:rPr>
          <w:sz w:val="20"/>
          <w:szCs w:val="20"/>
          <w:shd w:val="clear" w:color="auto" w:fill="FFFFFF"/>
        </w:rPr>
        <w:t xml:space="preserve"> [Accessed: 04- Dec- 2017].</w:t>
      </w:r>
    </w:p>
    <w:p w:rsidR="0057204B" w:rsidRPr="0023706E" w:rsidRDefault="0057204B" w:rsidP="0057204B">
      <w:pPr>
        <w:pStyle w:val="References"/>
        <w:rPr>
          <w:sz w:val="20"/>
          <w:szCs w:val="20"/>
        </w:rPr>
      </w:pPr>
      <w:r w:rsidRPr="0023706E">
        <w:rPr>
          <w:sz w:val="20"/>
          <w:szCs w:val="20"/>
        </w:rPr>
        <w:t xml:space="preserve">T. </w:t>
      </w:r>
      <w:proofErr w:type="spellStart"/>
      <w:r w:rsidRPr="0023706E">
        <w:rPr>
          <w:sz w:val="20"/>
          <w:szCs w:val="20"/>
        </w:rPr>
        <w:t>Lobban</w:t>
      </w:r>
      <w:proofErr w:type="spellEnd"/>
      <w:r w:rsidRPr="0023706E">
        <w:rPr>
          <w:sz w:val="20"/>
          <w:szCs w:val="20"/>
        </w:rPr>
        <w:t xml:space="preserve">. (March, 2017). Quorum </w:t>
      </w:r>
      <w:proofErr w:type="spellStart"/>
      <w:r w:rsidRPr="0023706E">
        <w:rPr>
          <w:sz w:val="20"/>
          <w:szCs w:val="20"/>
        </w:rPr>
        <w:t>Overivew</w:t>
      </w:r>
      <w:proofErr w:type="spellEnd"/>
      <w:r w:rsidRPr="0023706E">
        <w:rPr>
          <w:sz w:val="20"/>
          <w:szCs w:val="20"/>
        </w:rPr>
        <w:t xml:space="preserve">. </w:t>
      </w:r>
      <w:proofErr w:type="spellStart"/>
      <w:r w:rsidRPr="0023706E">
        <w:rPr>
          <w:i/>
          <w:sz w:val="20"/>
          <w:szCs w:val="20"/>
        </w:rPr>
        <w:t>Github</w:t>
      </w:r>
      <w:proofErr w:type="spellEnd"/>
      <w:r w:rsidRPr="0023706E">
        <w:rPr>
          <w:i/>
          <w:sz w:val="20"/>
          <w:szCs w:val="20"/>
        </w:rPr>
        <w:t xml:space="preserve">. </w:t>
      </w:r>
      <w:r w:rsidRPr="0023706E">
        <w:rPr>
          <w:sz w:val="20"/>
          <w:szCs w:val="20"/>
        </w:rPr>
        <w:t>[Online]</w:t>
      </w:r>
      <w:r w:rsidRPr="0023706E">
        <w:rPr>
          <w:i/>
          <w:sz w:val="20"/>
          <w:szCs w:val="20"/>
        </w:rPr>
        <w:t>.</w:t>
      </w:r>
      <w:r w:rsidRPr="0023706E">
        <w:rPr>
          <w:sz w:val="20"/>
          <w:szCs w:val="20"/>
        </w:rPr>
        <w:t xml:space="preserve"> Available: </w:t>
      </w:r>
      <w:hyperlink r:id="rId45" w:history="1">
        <w:r w:rsidRPr="0023706E">
          <w:rPr>
            <w:rStyle w:val="Hyperlink"/>
            <w:sz w:val="20"/>
            <w:szCs w:val="20"/>
          </w:rPr>
          <w:t>https://github.com/jpmorganchase/quorum/wiki/Quorum-Overview</w:t>
        </w:r>
      </w:hyperlink>
    </w:p>
    <w:p w:rsidR="00372E20" w:rsidRPr="0023706E" w:rsidRDefault="00372E20" w:rsidP="00372E20">
      <w:pPr>
        <w:pStyle w:val="References"/>
        <w:rPr>
          <w:rStyle w:val="Hyperlink"/>
          <w:color w:val="auto"/>
          <w:sz w:val="20"/>
          <w:szCs w:val="20"/>
          <w:u w:val="none"/>
        </w:rPr>
      </w:pPr>
      <w:r w:rsidRPr="0023706E">
        <w:rPr>
          <w:sz w:val="20"/>
          <w:szCs w:val="20"/>
        </w:rPr>
        <w:t xml:space="preserve">Quorum users (various, anonymous). (November, 2016). Quorum Whitepaper. </w:t>
      </w:r>
      <w:proofErr w:type="spellStart"/>
      <w:r w:rsidRPr="0023706E">
        <w:rPr>
          <w:i/>
          <w:sz w:val="20"/>
          <w:szCs w:val="20"/>
        </w:rPr>
        <w:t>Github</w:t>
      </w:r>
      <w:proofErr w:type="spellEnd"/>
      <w:r w:rsidRPr="0023706E">
        <w:rPr>
          <w:i/>
          <w:sz w:val="20"/>
          <w:szCs w:val="20"/>
        </w:rPr>
        <w:t xml:space="preserve">. </w:t>
      </w:r>
      <w:r w:rsidRPr="0023706E">
        <w:rPr>
          <w:sz w:val="20"/>
          <w:szCs w:val="20"/>
        </w:rPr>
        <w:t xml:space="preserve">[Online]. Available: </w:t>
      </w:r>
      <w:hyperlink r:id="rId46" w:tgtFrame="_blank" w:history="1">
        <w:r w:rsidRPr="0023706E">
          <w:rPr>
            <w:rStyle w:val="Hyperlink"/>
            <w:sz w:val="20"/>
            <w:szCs w:val="20"/>
          </w:rPr>
          <w:t>https://github.com/jpmorganchase/quorum-docs/blob/master/Quorum%20Whitepaper%20v0.1.pdf</w:t>
        </w:r>
      </w:hyperlink>
    </w:p>
    <w:p w:rsidR="0065269A" w:rsidRPr="0023706E" w:rsidRDefault="0065269A" w:rsidP="0065269A">
      <w:pPr>
        <w:pStyle w:val="References"/>
        <w:rPr>
          <w:sz w:val="20"/>
          <w:szCs w:val="20"/>
        </w:rPr>
      </w:pPr>
      <w:r w:rsidRPr="0023706E">
        <w:rPr>
          <w:sz w:val="20"/>
          <w:szCs w:val="20"/>
          <w:lang w:val="de-DE"/>
        </w:rPr>
        <w:t xml:space="preserve">J. I. Wong, I. Kar. </w:t>
      </w:r>
      <w:r w:rsidRPr="0023706E">
        <w:rPr>
          <w:sz w:val="20"/>
          <w:szCs w:val="20"/>
        </w:rPr>
        <w:t xml:space="preserve">(July 2016). Everything you need to know about the </w:t>
      </w:r>
      <w:proofErr w:type="spellStart"/>
      <w:r w:rsidRPr="0023706E">
        <w:rPr>
          <w:sz w:val="20"/>
          <w:szCs w:val="20"/>
        </w:rPr>
        <w:t>Ethereum</w:t>
      </w:r>
      <w:proofErr w:type="spellEnd"/>
      <w:r w:rsidRPr="0023706E">
        <w:rPr>
          <w:sz w:val="20"/>
          <w:szCs w:val="20"/>
        </w:rPr>
        <w:t xml:space="preserve"> “hard fork”. </w:t>
      </w:r>
      <w:r w:rsidRPr="0023706E">
        <w:rPr>
          <w:i/>
          <w:sz w:val="20"/>
          <w:szCs w:val="20"/>
        </w:rPr>
        <w:t xml:space="preserve">Quartz. </w:t>
      </w:r>
      <w:r w:rsidRPr="0023706E">
        <w:rPr>
          <w:sz w:val="20"/>
          <w:szCs w:val="20"/>
        </w:rPr>
        <w:t xml:space="preserve">[Online]. Available: </w:t>
      </w:r>
      <w:hyperlink r:id="rId47" w:history="1">
        <w:r w:rsidRPr="0023706E">
          <w:rPr>
            <w:rStyle w:val="Hyperlink"/>
            <w:sz w:val="20"/>
            <w:szCs w:val="20"/>
          </w:rPr>
          <w:t>https://qz.com/730004/everything-you-need-to-know-about-the-ethereum-hard-fork/</w:t>
        </w:r>
      </w:hyperlink>
    </w:p>
    <w:p w:rsidR="00B900F6" w:rsidRPr="00B900F6" w:rsidRDefault="004B1A79" w:rsidP="00211C83">
      <w:pPr>
        <w:pStyle w:val="References"/>
        <w:rPr>
          <w:sz w:val="20"/>
          <w:szCs w:val="20"/>
        </w:rPr>
      </w:pPr>
      <w:r w:rsidRPr="004B1A79">
        <w:rPr>
          <w:shd w:val="clear" w:color="auto" w:fill="FFFFFF"/>
        </w:rPr>
        <w:t>"</w:t>
      </w:r>
      <w:proofErr w:type="spellStart"/>
      <w:r w:rsidRPr="004B1A79">
        <w:rPr>
          <w:shd w:val="clear" w:color="auto" w:fill="FFFFFF"/>
        </w:rPr>
        <w:t>Ethereum's</w:t>
      </w:r>
      <w:proofErr w:type="spellEnd"/>
      <w:r w:rsidRPr="004B1A79">
        <w:rPr>
          <w:shd w:val="clear" w:color="auto" w:fill="FFFFFF"/>
        </w:rPr>
        <w:t xml:space="preserve"> DAO Wars Soft Fork is a Potential </w:t>
      </w:r>
      <w:proofErr w:type="spellStart"/>
      <w:r w:rsidRPr="004B1A79">
        <w:rPr>
          <w:shd w:val="clear" w:color="auto" w:fill="FFFFFF"/>
        </w:rPr>
        <w:t>DoS</w:t>
      </w:r>
      <w:proofErr w:type="spellEnd"/>
      <w:r w:rsidRPr="004B1A79">
        <w:rPr>
          <w:shd w:val="clear" w:color="auto" w:fill="FFFFFF"/>
        </w:rPr>
        <w:t xml:space="preserve"> Vector", </w:t>
      </w:r>
      <w:r w:rsidRPr="004B1A79">
        <w:rPr>
          <w:i/>
          <w:iCs/>
          <w:shd w:val="clear" w:color="auto" w:fill="FFFFFF"/>
        </w:rPr>
        <w:t>Hacking Distributed</w:t>
      </w:r>
      <w:r w:rsidRPr="004B1A79">
        <w:rPr>
          <w:shd w:val="clear" w:color="auto" w:fill="FFFFFF"/>
        </w:rPr>
        <w:t xml:space="preserve">, 2017. [Online]. Available: </w:t>
      </w:r>
      <w:hyperlink r:id="rId48" w:history="1">
        <w:r w:rsidRPr="004B1A79">
          <w:rPr>
            <w:rStyle w:val="Hyperlink"/>
          </w:rPr>
          <w:t>http://hackingdistributed.com/2016/06/28/ethereum-soft-fork-dos-vector/</w:t>
        </w:r>
      </w:hyperlink>
      <w:r w:rsidR="00B900F6">
        <w:rPr>
          <w:sz w:val="20"/>
          <w:szCs w:val="20"/>
          <w:shd w:val="clear" w:color="auto" w:fill="FFFFFF"/>
        </w:rPr>
        <w:t>.</w:t>
      </w:r>
      <w:r w:rsidRPr="004B1A79">
        <w:rPr>
          <w:shd w:val="clear" w:color="auto" w:fill="FFFFFF"/>
        </w:rPr>
        <w:t xml:space="preserve"> [Accessed: 04- Dec- 2017].</w:t>
      </w:r>
    </w:p>
    <w:p w:rsidR="004141F6" w:rsidRPr="00B744DE" w:rsidRDefault="004B1A79" w:rsidP="00372E20">
      <w:pPr>
        <w:pStyle w:val="References"/>
        <w:rPr>
          <w:sz w:val="20"/>
          <w:szCs w:val="20"/>
        </w:rPr>
      </w:pPr>
      <w:r w:rsidRPr="004B1A79">
        <w:rPr>
          <w:sz w:val="20"/>
          <w:szCs w:val="20"/>
          <w:shd w:val="clear" w:color="auto" w:fill="FFFFFF"/>
        </w:rPr>
        <w:t xml:space="preserve">"An overview of the </w:t>
      </w:r>
      <w:proofErr w:type="spellStart"/>
      <w:r w:rsidRPr="004B1A79">
        <w:rPr>
          <w:sz w:val="20"/>
          <w:szCs w:val="20"/>
          <w:shd w:val="clear" w:color="auto" w:fill="FFFFFF"/>
        </w:rPr>
        <w:t>blockchain</w:t>
      </w:r>
      <w:proofErr w:type="spellEnd"/>
      <w:r w:rsidRPr="004B1A79">
        <w:rPr>
          <w:sz w:val="20"/>
          <w:szCs w:val="20"/>
          <w:shd w:val="clear" w:color="auto" w:fill="FFFFFF"/>
        </w:rPr>
        <w:t xml:space="preserve"> universe – </w:t>
      </w:r>
      <w:proofErr w:type="spellStart"/>
      <w:r w:rsidRPr="004B1A79">
        <w:rPr>
          <w:sz w:val="20"/>
          <w:szCs w:val="20"/>
          <w:shd w:val="clear" w:color="auto" w:fill="FFFFFF"/>
        </w:rPr>
        <w:t>Blockchainers</w:t>
      </w:r>
      <w:proofErr w:type="spellEnd"/>
      <w:r w:rsidRPr="004B1A79">
        <w:rPr>
          <w:sz w:val="20"/>
          <w:szCs w:val="20"/>
          <w:shd w:val="clear" w:color="auto" w:fill="FFFFFF"/>
        </w:rPr>
        <w:t>", </w:t>
      </w:r>
      <w:r w:rsidRPr="004B1A79">
        <w:rPr>
          <w:i/>
          <w:iCs/>
          <w:sz w:val="20"/>
          <w:szCs w:val="20"/>
          <w:shd w:val="clear" w:color="auto" w:fill="FFFFFF"/>
        </w:rPr>
        <w:t>Blockchainers.org</w:t>
      </w:r>
      <w:r w:rsidRPr="004B1A79">
        <w:rPr>
          <w:sz w:val="20"/>
          <w:szCs w:val="20"/>
          <w:shd w:val="clear" w:color="auto" w:fill="FFFFFF"/>
        </w:rPr>
        <w:t xml:space="preserve">, 2017. [Online]. Available: </w:t>
      </w:r>
      <w:hyperlink r:id="rId49" w:history="1">
        <w:r w:rsidRPr="004B1A79">
          <w:rPr>
            <w:rStyle w:val="Hyperlink"/>
          </w:rPr>
          <w:t>http://blockchainers.org/index.php/2016/12/27/blockchain_universe/</w:t>
        </w:r>
      </w:hyperlink>
      <w:r w:rsidR="003339A9">
        <w:rPr>
          <w:sz w:val="20"/>
          <w:szCs w:val="20"/>
          <w:shd w:val="clear" w:color="auto" w:fill="FFFFFF"/>
        </w:rPr>
        <w:t>.</w:t>
      </w:r>
      <w:r w:rsidRPr="004B1A79">
        <w:rPr>
          <w:sz w:val="20"/>
          <w:szCs w:val="20"/>
          <w:shd w:val="clear" w:color="auto" w:fill="FFFFFF"/>
        </w:rPr>
        <w:t xml:space="preserve"> [Accessed: 04- Dec- 2017].</w:t>
      </w:r>
    </w:p>
    <w:p w:rsidR="00B744DE" w:rsidRPr="00A94E21" w:rsidRDefault="004B1A79" w:rsidP="00372E20">
      <w:pPr>
        <w:pStyle w:val="References"/>
        <w:rPr>
          <w:sz w:val="20"/>
          <w:szCs w:val="20"/>
        </w:rPr>
      </w:pPr>
      <w:r w:rsidRPr="004B1A79">
        <w:rPr>
          <w:sz w:val="20"/>
          <w:szCs w:val="20"/>
          <w:shd w:val="clear" w:color="auto" w:fill="FFFFFF"/>
        </w:rPr>
        <w:t xml:space="preserve">M. Conti, S. E, C. Lal and S. </w:t>
      </w:r>
      <w:proofErr w:type="spellStart"/>
      <w:r w:rsidRPr="004B1A79">
        <w:rPr>
          <w:sz w:val="20"/>
          <w:szCs w:val="20"/>
          <w:shd w:val="clear" w:color="auto" w:fill="FFFFFF"/>
        </w:rPr>
        <w:t>Ruj</w:t>
      </w:r>
      <w:proofErr w:type="spellEnd"/>
      <w:r w:rsidRPr="004B1A79">
        <w:rPr>
          <w:sz w:val="20"/>
          <w:szCs w:val="20"/>
          <w:shd w:val="clear" w:color="auto" w:fill="FFFFFF"/>
        </w:rPr>
        <w:t>, "A Survey on Security and Privacy Issues of Bitcoin", </w:t>
      </w:r>
      <w:r w:rsidRPr="004B1A79">
        <w:rPr>
          <w:i/>
          <w:iCs/>
          <w:sz w:val="20"/>
          <w:szCs w:val="20"/>
          <w:shd w:val="clear" w:color="auto" w:fill="FFFFFF"/>
        </w:rPr>
        <w:t>Arxiv.org</w:t>
      </w:r>
      <w:r w:rsidRPr="004B1A79">
        <w:rPr>
          <w:sz w:val="20"/>
          <w:szCs w:val="20"/>
          <w:shd w:val="clear" w:color="auto" w:fill="FFFFFF"/>
        </w:rPr>
        <w:t xml:space="preserve">, 2017. [Online]. </w:t>
      </w:r>
      <w:r w:rsidRPr="004B1A79">
        <w:rPr>
          <w:sz w:val="20"/>
          <w:szCs w:val="20"/>
          <w:shd w:val="clear" w:color="auto" w:fill="FFFFFF"/>
        </w:rPr>
        <w:lastRenderedPageBreak/>
        <w:t xml:space="preserve">Available: </w:t>
      </w:r>
      <w:hyperlink r:id="rId50" w:history="1">
        <w:r w:rsidRPr="004B1A79">
          <w:rPr>
            <w:rStyle w:val="Hyperlink"/>
          </w:rPr>
          <w:t>https://arxiv.org/abs/1706.00916</w:t>
        </w:r>
      </w:hyperlink>
      <w:r w:rsidR="00473546">
        <w:rPr>
          <w:sz w:val="20"/>
          <w:szCs w:val="20"/>
          <w:shd w:val="clear" w:color="auto" w:fill="FFFFFF"/>
        </w:rPr>
        <w:t>.</w:t>
      </w:r>
      <w:r w:rsidRPr="004B1A79">
        <w:rPr>
          <w:sz w:val="20"/>
          <w:szCs w:val="20"/>
          <w:shd w:val="clear" w:color="auto" w:fill="FFFFFF"/>
        </w:rPr>
        <w:t xml:space="preserve"> [Accessed: 04- Dec- 2017].</w:t>
      </w:r>
    </w:p>
    <w:p w:rsidR="00A94E21" w:rsidRPr="00F81A4F" w:rsidRDefault="004B1A79" w:rsidP="00372E20">
      <w:pPr>
        <w:pStyle w:val="References"/>
        <w:rPr>
          <w:sz w:val="20"/>
          <w:szCs w:val="20"/>
        </w:rPr>
      </w:pPr>
      <w:r w:rsidRPr="004B1A79">
        <w:rPr>
          <w:sz w:val="20"/>
          <w:szCs w:val="20"/>
          <w:shd w:val="clear" w:color="auto" w:fill="FFFFFF"/>
        </w:rPr>
        <w:t xml:space="preserve">"Could </w:t>
      </w:r>
      <w:proofErr w:type="spellStart"/>
      <w:r w:rsidRPr="004B1A79">
        <w:rPr>
          <w:sz w:val="20"/>
          <w:szCs w:val="20"/>
          <w:shd w:val="clear" w:color="auto" w:fill="FFFFFF"/>
        </w:rPr>
        <w:t>Blockchain</w:t>
      </w:r>
      <w:proofErr w:type="spellEnd"/>
      <w:r w:rsidRPr="004B1A79">
        <w:rPr>
          <w:sz w:val="20"/>
          <w:szCs w:val="20"/>
          <w:shd w:val="clear" w:color="auto" w:fill="FFFFFF"/>
        </w:rPr>
        <w:t xml:space="preserve"> Wipe Out DDoS Attacks? - BestVPN.com", </w:t>
      </w:r>
      <w:r w:rsidRPr="004B1A79">
        <w:rPr>
          <w:i/>
          <w:iCs/>
          <w:sz w:val="20"/>
          <w:szCs w:val="20"/>
          <w:shd w:val="clear" w:color="auto" w:fill="FFFFFF"/>
        </w:rPr>
        <w:t>BestVPN.com</w:t>
      </w:r>
      <w:r w:rsidRPr="004B1A79">
        <w:rPr>
          <w:sz w:val="20"/>
          <w:szCs w:val="20"/>
          <w:shd w:val="clear" w:color="auto" w:fill="FFFFFF"/>
        </w:rPr>
        <w:t xml:space="preserve">, 2017. [Online]. Available: </w:t>
      </w:r>
      <w:hyperlink r:id="rId51" w:history="1">
        <w:r w:rsidRPr="004B1A79">
          <w:rPr>
            <w:rStyle w:val="Hyperlink"/>
          </w:rPr>
          <w:t>https://www.bestvpn.com/blockchain-gladius-ddos/</w:t>
        </w:r>
      </w:hyperlink>
      <w:r w:rsidR="00F81A4F">
        <w:rPr>
          <w:sz w:val="20"/>
          <w:szCs w:val="20"/>
          <w:shd w:val="clear" w:color="auto" w:fill="FFFFFF"/>
        </w:rPr>
        <w:t>.</w:t>
      </w:r>
      <w:r w:rsidRPr="004B1A79">
        <w:rPr>
          <w:sz w:val="20"/>
          <w:szCs w:val="20"/>
          <w:shd w:val="clear" w:color="auto" w:fill="FFFFFF"/>
        </w:rPr>
        <w:t xml:space="preserve"> [Accessed: 04- Dec- 2017].</w:t>
      </w:r>
    </w:p>
    <w:p w:rsidR="00F81A4F" w:rsidRPr="008B74D1" w:rsidRDefault="004B1A79" w:rsidP="00372E20">
      <w:pPr>
        <w:pStyle w:val="References"/>
        <w:rPr>
          <w:sz w:val="20"/>
          <w:szCs w:val="20"/>
        </w:rPr>
      </w:pPr>
      <w:r w:rsidRPr="004B1A79">
        <w:rPr>
          <w:iCs/>
          <w:sz w:val="20"/>
          <w:szCs w:val="20"/>
          <w:shd w:val="clear" w:color="auto" w:fill="FFFFFF"/>
        </w:rPr>
        <w:t>“Storing Data in the Cloud and Data Residency Laws”,</w:t>
      </w:r>
      <w:r w:rsidRPr="004B1A79">
        <w:rPr>
          <w:i/>
          <w:iCs/>
          <w:sz w:val="20"/>
          <w:szCs w:val="20"/>
          <w:shd w:val="clear" w:color="auto" w:fill="FFFFFF"/>
        </w:rPr>
        <w:t xml:space="preserve"> Vaultive.com</w:t>
      </w:r>
      <w:r w:rsidRPr="004B1A79">
        <w:rPr>
          <w:sz w:val="20"/>
          <w:szCs w:val="20"/>
          <w:shd w:val="clear" w:color="auto" w:fill="FFFFFF"/>
        </w:rPr>
        <w:t xml:space="preserve">, 2017. [Online]. Available: </w:t>
      </w:r>
      <w:hyperlink r:id="rId52" w:history="1">
        <w:r w:rsidRPr="004B1A79">
          <w:rPr>
            <w:rStyle w:val="Hyperlink"/>
          </w:rPr>
          <w:t>https://vaultive.com/wp-content/uploads/2015/08/Vaultive_storing-data-cloud-data-residency.pdf</w:t>
        </w:r>
      </w:hyperlink>
      <w:r w:rsidR="008B74D1">
        <w:rPr>
          <w:sz w:val="20"/>
          <w:szCs w:val="20"/>
          <w:shd w:val="clear" w:color="auto" w:fill="FFFFFF"/>
        </w:rPr>
        <w:t>.</w:t>
      </w:r>
      <w:r w:rsidRPr="004B1A79">
        <w:rPr>
          <w:sz w:val="20"/>
          <w:szCs w:val="20"/>
          <w:shd w:val="clear" w:color="auto" w:fill="FFFFFF"/>
        </w:rPr>
        <w:t xml:space="preserve"> [Accessed: 04- Dec- 2017].</w:t>
      </w:r>
    </w:p>
    <w:p w:rsidR="008B74D1" w:rsidRPr="00786ECB" w:rsidRDefault="004B1A79" w:rsidP="00FC5A7E">
      <w:pPr>
        <w:pStyle w:val="References"/>
        <w:rPr>
          <w:sz w:val="20"/>
          <w:szCs w:val="20"/>
        </w:rPr>
      </w:pPr>
      <w:r w:rsidRPr="004B1A79">
        <w:rPr>
          <w:sz w:val="20"/>
          <w:szCs w:val="20"/>
          <w:shd w:val="clear" w:color="auto" w:fill="FFFFFF"/>
        </w:rPr>
        <w:t xml:space="preserve">"The EU General Data Protection Regulation and the </w:t>
      </w:r>
      <w:proofErr w:type="spellStart"/>
      <w:r w:rsidRPr="004B1A79">
        <w:rPr>
          <w:sz w:val="20"/>
          <w:szCs w:val="20"/>
          <w:shd w:val="clear" w:color="auto" w:fill="FFFFFF"/>
        </w:rPr>
        <w:t>Blockchain</w:t>
      </w:r>
      <w:proofErr w:type="spellEnd"/>
      <w:r w:rsidRPr="004B1A79">
        <w:rPr>
          <w:sz w:val="20"/>
          <w:szCs w:val="20"/>
          <w:shd w:val="clear" w:color="auto" w:fill="FFFFFF"/>
        </w:rPr>
        <w:t>", </w:t>
      </w:r>
      <w:r w:rsidRPr="004B1A79">
        <w:rPr>
          <w:i/>
          <w:iCs/>
          <w:sz w:val="20"/>
          <w:szCs w:val="20"/>
          <w:shd w:val="clear" w:color="auto" w:fill="FFFFFF"/>
        </w:rPr>
        <w:t>Medium</w:t>
      </w:r>
      <w:r w:rsidRPr="004B1A79">
        <w:rPr>
          <w:sz w:val="20"/>
          <w:szCs w:val="20"/>
          <w:shd w:val="clear" w:color="auto" w:fill="FFFFFF"/>
        </w:rPr>
        <w:t xml:space="preserve">, 2017. [Online]. Available: </w:t>
      </w:r>
      <w:hyperlink r:id="rId53" w:history="1">
        <w:r w:rsidRPr="004B1A79">
          <w:rPr>
            <w:rStyle w:val="Hyperlink"/>
          </w:rPr>
          <w:t>https://medium.com/learning-machine-blog/the-eu-general-data-protection-regulation-and-the-blockchain-1f1d20d24951</w:t>
        </w:r>
      </w:hyperlink>
      <w:r w:rsidR="00786ECB">
        <w:rPr>
          <w:sz w:val="20"/>
          <w:szCs w:val="20"/>
          <w:shd w:val="clear" w:color="auto" w:fill="FFFFFF"/>
        </w:rPr>
        <w:t>.</w:t>
      </w:r>
      <w:r w:rsidRPr="004B1A79">
        <w:rPr>
          <w:sz w:val="20"/>
          <w:szCs w:val="20"/>
          <w:shd w:val="clear" w:color="auto" w:fill="FFFFFF"/>
        </w:rPr>
        <w:t xml:space="preserve"> [Accessed: 04- Dec- 2017].</w:t>
      </w:r>
    </w:p>
    <w:p w:rsidR="007D3D44" w:rsidRPr="00452FED" w:rsidRDefault="004B1A79" w:rsidP="007D3D44">
      <w:pPr>
        <w:pStyle w:val="References"/>
        <w:rPr>
          <w:sz w:val="20"/>
          <w:szCs w:val="20"/>
        </w:rPr>
      </w:pPr>
      <w:r w:rsidRPr="004B1A79">
        <w:rPr>
          <w:sz w:val="20"/>
          <w:szCs w:val="20"/>
        </w:rPr>
        <w:t xml:space="preserve">T. Chen, X. Li, X. Luo, X. Zhang, </w:t>
      </w:r>
      <w:r w:rsidRPr="004B1A79">
        <w:rPr>
          <w:sz w:val="20"/>
          <w:szCs w:val="20"/>
          <w:shd w:val="clear" w:color="auto" w:fill="FFFFFF"/>
        </w:rPr>
        <w:t>"Under-optimized smart contracts devour your money - IEEE Conference Publication", </w:t>
      </w:r>
      <w:r w:rsidRPr="004B1A79">
        <w:rPr>
          <w:i/>
          <w:iCs/>
          <w:sz w:val="20"/>
          <w:szCs w:val="20"/>
          <w:shd w:val="clear" w:color="auto" w:fill="FFFFFF"/>
        </w:rPr>
        <w:t>Ieeexplore.ieee.org</w:t>
      </w:r>
      <w:r w:rsidRPr="004B1A79">
        <w:rPr>
          <w:sz w:val="20"/>
          <w:szCs w:val="20"/>
          <w:shd w:val="clear" w:color="auto" w:fill="FFFFFF"/>
        </w:rPr>
        <w:t xml:space="preserve">, 2017. [Online]. Available: </w:t>
      </w:r>
      <w:hyperlink r:id="rId54" w:history="1">
        <w:r w:rsidRPr="004B1A79">
          <w:rPr>
            <w:rStyle w:val="Hyperlink"/>
          </w:rPr>
          <w:t>http://ieeexplore.ieee.org/document/7884650/</w:t>
        </w:r>
      </w:hyperlink>
      <w:r w:rsidR="00452FED">
        <w:rPr>
          <w:sz w:val="20"/>
          <w:szCs w:val="20"/>
          <w:shd w:val="clear" w:color="auto" w:fill="FFFFFF"/>
        </w:rPr>
        <w:t>.</w:t>
      </w:r>
      <w:r w:rsidRPr="004B1A79">
        <w:rPr>
          <w:sz w:val="20"/>
          <w:szCs w:val="20"/>
          <w:shd w:val="clear" w:color="auto" w:fill="FFFFFF"/>
        </w:rPr>
        <w:t xml:space="preserve"> [Accessed: 04- Dec- 2017].</w:t>
      </w:r>
    </w:p>
    <w:p w:rsidR="007D3D44" w:rsidRPr="007D3D44" w:rsidRDefault="007D3D44" w:rsidP="007D3D44">
      <w:pPr>
        <w:pStyle w:val="References"/>
        <w:numPr>
          <w:ilvl w:val="0"/>
          <w:numId w:val="0"/>
        </w:numPr>
        <w:ind w:left="360"/>
      </w:pPr>
    </w:p>
    <w:sectPr w:rsidR="007D3D44" w:rsidRPr="007D3D44" w:rsidSect="00143F2E">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76EB" w:rsidRDefault="00EA76EB">
      <w:r>
        <w:separator/>
      </w:r>
    </w:p>
  </w:endnote>
  <w:endnote w:type="continuationSeparator" w:id="0">
    <w:p w:rsidR="00EA76EB" w:rsidRDefault="00EA76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76EB" w:rsidRDefault="00EA76EB"/>
  </w:footnote>
  <w:footnote w:type="continuationSeparator" w:id="0">
    <w:p w:rsidR="00EA76EB" w:rsidRDefault="00EA76E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nsid w:val="101D56A0"/>
    <w:multiLevelType w:val="hybridMultilevel"/>
    <w:tmpl w:val="FA3A4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6E1B80"/>
    <w:multiLevelType w:val="hybridMultilevel"/>
    <w:tmpl w:val="F18A0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8B482C"/>
    <w:multiLevelType w:val="hybridMultilevel"/>
    <w:tmpl w:val="092A0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5E206C2"/>
    <w:multiLevelType w:val="hybridMultilevel"/>
    <w:tmpl w:val="078CC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BA47903"/>
    <w:multiLevelType w:val="hybridMultilevel"/>
    <w:tmpl w:val="80CED4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E7458C3"/>
    <w:multiLevelType w:val="hybridMultilevel"/>
    <w:tmpl w:val="2806B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F8B23F8"/>
    <w:multiLevelType w:val="singleLevel"/>
    <w:tmpl w:val="12CEED98"/>
    <w:lvl w:ilvl="0">
      <w:start w:val="1"/>
      <w:numFmt w:val="decimal"/>
      <w:lvlText w:val="%1."/>
      <w:legacy w:legacy="1" w:legacySpace="0" w:legacyIndent="360"/>
      <w:lvlJc w:val="left"/>
      <w:pPr>
        <w:ind w:left="360" w:hanging="360"/>
      </w:pPr>
    </w:lvl>
  </w:abstractNum>
  <w:abstractNum w:abstractNumId="8">
    <w:nsid w:val="2FFD38A0"/>
    <w:multiLevelType w:val="hybridMultilevel"/>
    <w:tmpl w:val="40A0B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181548B"/>
    <w:multiLevelType w:val="hybridMultilevel"/>
    <w:tmpl w:val="4650B83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80F63DF"/>
    <w:multiLevelType w:val="hybridMultilevel"/>
    <w:tmpl w:val="389879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A877D64"/>
    <w:multiLevelType w:val="singleLevel"/>
    <w:tmpl w:val="4112D562"/>
    <w:lvl w:ilvl="0">
      <w:start w:val="1"/>
      <w:numFmt w:val="decimal"/>
      <w:pStyle w:val="References"/>
      <w:lvlText w:val="[%1]"/>
      <w:lvlJc w:val="left"/>
      <w:pPr>
        <w:tabs>
          <w:tab w:val="num" w:pos="360"/>
        </w:tabs>
        <w:ind w:left="360" w:hanging="360"/>
      </w:pPr>
      <w:rPr>
        <w:sz w:val="16"/>
        <w:szCs w:val="16"/>
      </w:rPr>
    </w:lvl>
  </w:abstractNum>
  <w:abstractNum w:abstractNumId="12">
    <w:nsid w:val="3C9B3F05"/>
    <w:multiLevelType w:val="hybridMultilevel"/>
    <w:tmpl w:val="E4CE53B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CDA3BBE"/>
    <w:multiLevelType w:val="hybridMultilevel"/>
    <w:tmpl w:val="358EE8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A1548B8"/>
    <w:multiLevelType w:val="hybridMultilevel"/>
    <w:tmpl w:val="FAF2E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A1B21A2"/>
    <w:multiLevelType w:val="hybridMultilevel"/>
    <w:tmpl w:val="EB6E93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9C447D3"/>
    <w:multiLevelType w:val="hybridMultilevel"/>
    <w:tmpl w:val="720A52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721B4B91"/>
    <w:multiLevelType w:val="hybridMultilevel"/>
    <w:tmpl w:val="86888B58"/>
    <w:lvl w:ilvl="0" w:tplc="345E45E0">
      <w:start w:val="1"/>
      <w:numFmt w:val="bullet"/>
      <w:lvlText w:val=""/>
      <w:lvlJc w:val="left"/>
      <w:pPr>
        <w:ind w:left="720" w:hanging="360"/>
      </w:pPr>
      <w:rPr>
        <w:rFonts w:ascii="Symbol" w:hAnsi="Symbol" w:hint="default"/>
      </w:rPr>
    </w:lvl>
    <w:lvl w:ilvl="1" w:tplc="00ACFEC6">
      <w:start w:val="1"/>
      <w:numFmt w:val="bullet"/>
      <w:lvlText w:val="o"/>
      <w:lvlJc w:val="left"/>
      <w:pPr>
        <w:ind w:left="1440" w:hanging="360"/>
      </w:pPr>
      <w:rPr>
        <w:rFonts w:ascii="Courier New" w:hAnsi="Courier New" w:hint="default"/>
      </w:rPr>
    </w:lvl>
    <w:lvl w:ilvl="2" w:tplc="8D1E2290">
      <w:start w:val="1"/>
      <w:numFmt w:val="bullet"/>
      <w:lvlText w:val=""/>
      <w:lvlJc w:val="left"/>
      <w:pPr>
        <w:ind w:left="2160" w:hanging="360"/>
      </w:pPr>
      <w:rPr>
        <w:rFonts w:ascii="Wingdings" w:hAnsi="Wingdings" w:hint="default"/>
      </w:rPr>
    </w:lvl>
    <w:lvl w:ilvl="3" w:tplc="512EA360">
      <w:start w:val="1"/>
      <w:numFmt w:val="bullet"/>
      <w:lvlText w:val=""/>
      <w:lvlJc w:val="left"/>
      <w:pPr>
        <w:ind w:left="2880" w:hanging="360"/>
      </w:pPr>
      <w:rPr>
        <w:rFonts w:ascii="Symbol" w:hAnsi="Symbol" w:hint="default"/>
      </w:rPr>
    </w:lvl>
    <w:lvl w:ilvl="4" w:tplc="1624D0A4">
      <w:start w:val="1"/>
      <w:numFmt w:val="bullet"/>
      <w:lvlText w:val="o"/>
      <w:lvlJc w:val="left"/>
      <w:pPr>
        <w:ind w:left="3600" w:hanging="360"/>
      </w:pPr>
      <w:rPr>
        <w:rFonts w:ascii="Courier New" w:hAnsi="Courier New" w:hint="default"/>
      </w:rPr>
    </w:lvl>
    <w:lvl w:ilvl="5" w:tplc="99108502">
      <w:start w:val="1"/>
      <w:numFmt w:val="bullet"/>
      <w:lvlText w:val=""/>
      <w:lvlJc w:val="left"/>
      <w:pPr>
        <w:ind w:left="4320" w:hanging="360"/>
      </w:pPr>
      <w:rPr>
        <w:rFonts w:ascii="Wingdings" w:hAnsi="Wingdings" w:hint="default"/>
      </w:rPr>
    </w:lvl>
    <w:lvl w:ilvl="6" w:tplc="27EAA0BA">
      <w:start w:val="1"/>
      <w:numFmt w:val="bullet"/>
      <w:lvlText w:val=""/>
      <w:lvlJc w:val="left"/>
      <w:pPr>
        <w:ind w:left="5040" w:hanging="360"/>
      </w:pPr>
      <w:rPr>
        <w:rFonts w:ascii="Symbol" w:hAnsi="Symbol" w:hint="default"/>
      </w:rPr>
    </w:lvl>
    <w:lvl w:ilvl="7" w:tplc="732A6C10">
      <w:start w:val="1"/>
      <w:numFmt w:val="bullet"/>
      <w:lvlText w:val="o"/>
      <w:lvlJc w:val="left"/>
      <w:pPr>
        <w:ind w:left="5760" w:hanging="360"/>
      </w:pPr>
      <w:rPr>
        <w:rFonts w:ascii="Courier New" w:hAnsi="Courier New" w:hint="default"/>
      </w:rPr>
    </w:lvl>
    <w:lvl w:ilvl="8" w:tplc="4170BD92">
      <w:start w:val="1"/>
      <w:numFmt w:val="bullet"/>
      <w:lvlText w:val=""/>
      <w:lvlJc w:val="left"/>
      <w:pPr>
        <w:ind w:left="6480" w:hanging="360"/>
      </w:pPr>
      <w:rPr>
        <w:rFonts w:ascii="Wingdings" w:hAnsi="Wingdings" w:hint="default"/>
      </w:rPr>
    </w:lvl>
  </w:abstractNum>
  <w:num w:numId="1">
    <w:abstractNumId w:val="0"/>
  </w:num>
  <w:num w:numId="2">
    <w:abstractNumId w:val="1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3"/>
  </w:num>
  <w:num w:numId="6">
    <w:abstractNumId w:val="9"/>
  </w:num>
  <w:num w:numId="7">
    <w:abstractNumId w:val="0"/>
  </w:num>
  <w:num w:numId="8">
    <w:abstractNumId w:val="0"/>
  </w:num>
  <w:num w:numId="9">
    <w:abstractNumId w:val="12"/>
  </w:num>
  <w:num w:numId="10">
    <w:abstractNumId w:val="16"/>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7"/>
  </w:num>
  <w:num w:numId="19">
    <w:abstractNumId w:val="0"/>
  </w:num>
  <w:num w:numId="20">
    <w:abstractNumId w:val="1"/>
  </w:num>
  <w:num w:numId="21">
    <w:abstractNumId w:val="0"/>
  </w:num>
  <w:num w:numId="22">
    <w:abstractNumId w:val="0"/>
  </w:num>
  <w:num w:numId="23">
    <w:abstractNumId w:val="11"/>
  </w:num>
  <w:num w:numId="24">
    <w:abstractNumId w:val="6"/>
  </w:num>
  <w:num w:numId="25">
    <w:abstractNumId w:val="15"/>
  </w:num>
  <w:num w:numId="26">
    <w:abstractNumId w:val="4"/>
  </w:num>
  <w:num w:numId="27">
    <w:abstractNumId w:val="10"/>
  </w:num>
  <w:num w:numId="28">
    <w:abstractNumId w:val="8"/>
  </w:num>
  <w:num w:numId="29">
    <w:abstractNumId w:val="5"/>
  </w:num>
  <w:num w:numId="30">
    <w:abstractNumId w:val="2"/>
  </w:num>
  <w:num w:numId="31">
    <w:abstractNumId w:val="13"/>
  </w:num>
  <w:num w:numId="32">
    <w:abstractNumId w:val="17"/>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krasmus@outlook.com">
    <w15:presenceInfo w15:providerId="Windows Live" w15:userId="80bd2a4bb6ed40e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proofState w:spelling="clean" w:grammar="clean"/>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91035B"/>
    <w:rsid w:val="00005575"/>
    <w:rsid w:val="000077D2"/>
    <w:rsid w:val="00007B25"/>
    <w:rsid w:val="00012D62"/>
    <w:rsid w:val="00012EA9"/>
    <w:rsid w:val="000131C6"/>
    <w:rsid w:val="00015F1F"/>
    <w:rsid w:val="00016DF0"/>
    <w:rsid w:val="00020D06"/>
    <w:rsid w:val="00022462"/>
    <w:rsid w:val="000268AC"/>
    <w:rsid w:val="00026FF5"/>
    <w:rsid w:val="00031FAD"/>
    <w:rsid w:val="0003271C"/>
    <w:rsid w:val="00032BE9"/>
    <w:rsid w:val="00041F65"/>
    <w:rsid w:val="00042B2D"/>
    <w:rsid w:val="00042E13"/>
    <w:rsid w:val="00043A6C"/>
    <w:rsid w:val="00046121"/>
    <w:rsid w:val="00046205"/>
    <w:rsid w:val="0005524B"/>
    <w:rsid w:val="00060A38"/>
    <w:rsid w:val="00073BD0"/>
    <w:rsid w:val="0008120E"/>
    <w:rsid w:val="00085355"/>
    <w:rsid w:val="000858AC"/>
    <w:rsid w:val="000963FD"/>
    <w:rsid w:val="000A168B"/>
    <w:rsid w:val="000A6FAD"/>
    <w:rsid w:val="000B6EB6"/>
    <w:rsid w:val="000C123F"/>
    <w:rsid w:val="000D2BDE"/>
    <w:rsid w:val="000E37E1"/>
    <w:rsid w:val="000E6545"/>
    <w:rsid w:val="000F0A97"/>
    <w:rsid w:val="000F3F68"/>
    <w:rsid w:val="000F4661"/>
    <w:rsid w:val="000F531B"/>
    <w:rsid w:val="00102042"/>
    <w:rsid w:val="00104147"/>
    <w:rsid w:val="00104BB0"/>
    <w:rsid w:val="0010794E"/>
    <w:rsid w:val="00110118"/>
    <w:rsid w:val="00110156"/>
    <w:rsid w:val="00113507"/>
    <w:rsid w:val="00116197"/>
    <w:rsid w:val="001256D2"/>
    <w:rsid w:val="00127E61"/>
    <w:rsid w:val="0013354F"/>
    <w:rsid w:val="0014218D"/>
    <w:rsid w:val="00143F2E"/>
    <w:rsid w:val="00144E72"/>
    <w:rsid w:val="00155A93"/>
    <w:rsid w:val="00160924"/>
    <w:rsid w:val="00161B83"/>
    <w:rsid w:val="00164AA0"/>
    <w:rsid w:val="00165DCB"/>
    <w:rsid w:val="00173FBD"/>
    <w:rsid w:val="001768FF"/>
    <w:rsid w:val="0019234E"/>
    <w:rsid w:val="001A60B1"/>
    <w:rsid w:val="001B36B1"/>
    <w:rsid w:val="001B5181"/>
    <w:rsid w:val="001B7932"/>
    <w:rsid w:val="001B7BB1"/>
    <w:rsid w:val="001C798A"/>
    <w:rsid w:val="001D2626"/>
    <w:rsid w:val="001D52F2"/>
    <w:rsid w:val="001E16CA"/>
    <w:rsid w:val="001E1BE0"/>
    <w:rsid w:val="001E7B7A"/>
    <w:rsid w:val="001E7D81"/>
    <w:rsid w:val="001F4C5C"/>
    <w:rsid w:val="001F6C02"/>
    <w:rsid w:val="001F7936"/>
    <w:rsid w:val="002007B2"/>
    <w:rsid w:val="002014CE"/>
    <w:rsid w:val="00204478"/>
    <w:rsid w:val="0021070E"/>
    <w:rsid w:val="00211C83"/>
    <w:rsid w:val="00214824"/>
    <w:rsid w:val="00214E2E"/>
    <w:rsid w:val="00216141"/>
    <w:rsid w:val="00217186"/>
    <w:rsid w:val="00222F16"/>
    <w:rsid w:val="00226B5E"/>
    <w:rsid w:val="00226C80"/>
    <w:rsid w:val="0023196A"/>
    <w:rsid w:val="002407BA"/>
    <w:rsid w:val="002426E5"/>
    <w:rsid w:val="002434A1"/>
    <w:rsid w:val="00246A71"/>
    <w:rsid w:val="00254894"/>
    <w:rsid w:val="00256F67"/>
    <w:rsid w:val="002633F0"/>
    <w:rsid w:val="00263943"/>
    <w:rsid w:val="002651D3"/>
    <w:rsid w:val="00265819"/>
    <w:rsid w:val="00267B35"/>
    <w:rsid w:val="002819F2"/>
    <w:rsid w:val="002840EA"/>
    <w:rsid w:val="00286F41"/>
    <w:rsid w:val="00286FA9"/>
    <w:rsid w:val="00290633"/>
    <w:rsid w:val="0029370F"/>
    <w:rsid w:val="00297594"/>
    <w:rsid w:val="00297BB8"/>
    <w:rsid w:val="002A16D7"/>
    <w:rsid w:val="002A27CE"/>
    <w:rsid w:val="002B2911"/>
    <w:rsid w:val="002B5525"/>
    <w:rsid w:val="002B7E07"/>
    <w:rsid w:val="002C376F"/>
    <w:rsid w:val="002C4557"/>
    <w:rsid w:val="002D0103"/>
    <w:rsid w:val="002D3794"/>
    <w:rsid w:val="002D547B"/>
    <w:rsid w:val="002D7878"/>
    <w:rsid w:val="002E4DA4"/>
    <w:rsid w:val="002F0B84"/>
    <w:rsid w:val="002F2EA3"/>
    <w:rsid w:val="002F3959"/>
    <w:rsid w:val="002F7910"/>
    <w:rsid w:val="0030064A"/>
    <w:rsid w:val="003078AB"/>
    <w:rsid w:val="00313063"/>
    <w:rsid w:val="003133E9"/>
    <w:rsid w:val="00316C53"/>
    <w:rsid w:val="00322600"/>
    <w:rsid w:val="0032567B"/>
    <w:rsid w:val="00326B15"/>
    <w:rsid w:val="00330167"/>
    <w:rsid w:val="003308CE"/>
    <w:rsid w:val="00332BF3"/>
    <w:rsid w:val="00333209"/>
    <w:rsid w:val="003339A9"/>
    <w:rsid w:val="0033447E"/>
    <w:rsid w:val="00341E7D"/>
    <w:rsid w:val="003427CE"/>
    <w:rsid w:val="00356308"/>
    <w:rsid w:val="00360269"/>
    <w:rsid w:val="0036386F"/>
    <w:rsid w:val="00363E68"/>
    <w:rsid w:val="00367DF8"/>
    <w:rsid w:val="00372E20"/>
    <w:rsid w:val="00373D94"/>
    <w:rsid w:val="00374315"/>
    <w:rsid w:val="0037551B"/>
    <w:rsid w:val="00376716"/>
    <w:rsid w:val="00377DE2"/>
    <w:rsid w:val="00380427"/>
    <w:rsid w:val="00387057"/>
    <w:rsid w:val="003902C6"/>
    <w:rsid w:val="00392DBA"/>
    <w:rsid w:val="0039637E"/>
    <w:rsid w:val="003A411B"/>
    <w:rsid w:val="003A4FF5"/>
    <w:rsid w:val="003A6B27"/>
    <w:rsid w:val="003B671F"/>
    <w:rsid w:val="003B7322"/>
    <w:rsid w:val="003C315A"/>
    <w:rsid w:val="003C3322"/>
    <w:rsid w:val="003C671A"/>
    <w:rsid w:val="003C68C2"/>
    <w:rsid w:val="003C73CD"/>
    <w:rsid w:val="003D28D7"/>
    <w:rsid w:val="003D4CAE"/>
    <w:rsid w:val="003E1800"/>
    <w:rsid w:val="003E2BB1"/>
    <w:rsid w:val="003E5FB5"/>
    <w:rsid w:val="003F26BD"/>
    <w:rsid w:val="003F52AD"/>
    <w:rsid w:val="003F65F3"/>
    <w:rsid w:val="004060D3"/>
    <w:rsid w:val="0041099A"/>
    <w:rsid w:val="004109D4"/>
    <w:rsid w:val="004141EA"/>
    <w:rsid w:val="004141F6"/>
    <w:rsid w:val="00422C63"/>
    <w:rsid w:val="0043144F"/>
    <w:rsid w:val="00431BFA"/>
    <w:rsid w:val="004326D8"/>
    <w:rsid w:val="004353CF"/>
    <w:rsid w:val="0043636D"/>
    <w:rsid w:val="00437D61"/>
    <w:rsid w:val="0044054E"/>
    <w:rsid w:val="00450F1B"/>
    <w:rsid w:val="004522BC"/>
    <w:rsid w:val="00452FED"/>
    <w:rsid w:val="00454605"/>
    <w:rsid w:val="00454794"/>
    <w:rsid w:val="004605C7"/>
    <w:rsid w:val="004631BC"/>
    <w:rsid w:val="004641BE"/>
    <w:rsid w:val="00465873"/>
    <w:rsid w:val="004718F2"/>
    <w:rsid w:val="00473546"/>
    <w:rsid w:val="0047369A"/>
    <w:rsid w:val="00484761"/>
    <w:rsid w:val="00484DD5"/>
    <w:rsid w:val="004916E2"/>
    <w:rsid w:val="0049296A"/>
    <w:rsid w:val="004A7211"/>
    <w:rsid w:val="004A7B48"/>
    <w:rsid w:val="004B1A79"/>
    <w:rsid w:val="004B7082"/>
    <w:rsid w:val="004B7125"/>
    <w:rsid w:val="004C1E16"/>
    <w:rsid w:val="004C2543"/>
    <w:rsid w:val="004C59F7"/>
    <w:rsid w:val="004C6534"/>
    <w:rsid w:val="004D15CA"/>
    <w:rsid w:val="004D4BAF"/>
    <w:rsid w:val="004D78BC"/>
    <w:rsid w:val="004E024B"/>
    <w:rsid w:val="004E3E4C"/>
    <w:rsid w:val="004E4E7E"/>
    <w:rsid w:val="004E7AB7"/>
    <w:rsid w:val="004F23A0"/>
    <w:rsid w:val="004F5AF7"/>
    <w:rsid w:val="005003E3"/>
    <w:rsid w:val="005052CD"/>
    <w:rsid w:val="00505EA2"/>
    <w:rsid w:val="00510D47"/>
    <w:rsid w:val="00517796"/>
    <w:rsid w:val="00525491"/>
    <w:rsid w:val="00527E4C"/>
    <w:rsid w:val="00531377"/>
    <w:rsid w:val="00533295"/>
    <w:rsid w:val="00546213"/>
    <w:rsid w:val="00550A26"/>
    <w:rsid w:val="00550BF5"/>
    <w:rsid w:val="005510A4"/>
    <w:rsid w:val="005547D8"/>
    <w:rsid w:val="00555BE2"/>
    <w:rsid w:val="00560DA0"/>
    <w:rsid w:val="00567A70"/>
    <w:rsid w:val="005716B9"/>
    <w:rsid w:val="00572000"/>
    <w:rsid w:val="0057204B"/>
    <w:rsid w:val="00580FCB"/>
    <w:rsid w:val="005825C9"/>
    <w:rsid w:val="00584AFC"/>
    <w:rsid w:val="00585599"/>
    <w:rsid w:val="00587201"/>
    <w:rsid w:val="00591064"/>
    <w:rsid w:val="0059535B"/>
    <w:rsid w:val="005A144F"/>
    <w:rsid w:val="005A2A15"/>
    <w:rsid w:val="005A5BFA"/>
    <w:rsid w:val="005A6D57"/>
    <w:rsid w:val="005B18FA"/>
    <w:rsid w:val="005B6928"/>
    <w:rsid w:val="005C0199"/>
    <w:rsid w:val="005C2AE9"/>
    <w:rsid w:val="005D1B15"/>
    <w:rsid w:val="005D2824"/>
    <w:rsid w:val="005D4F1A"/>
    <w:rsid w:val="005D50D7"/>
    <w:rsid w:val="005D72BB"/>
    <w:rsid w:val="005E0D30"/>
    <w:rsid w:val="005E692F"/>
    <w:rsid w:val="005F1156"/>
    <w:rsid w:val="00600D55"/>
    <w:rsid w:val="006204EB"/>
    <w:rsid w:val="0062114B"/>
    <w:rsid w:val="00623698"/>
    <w:rsid w:val="00625E96"/>
    <w:rsid w:val="00633279"/>
    <w:rsid w:val="00641A6D"/>
    <w:rsid w:val="00647C09"/>
    <w:rsid w:val="0065009A"/>
    <w:rsid w:val="00651F2C"/>
    <w:rsid w:val="0065269A"/>
    <w:rsid w:val="00683631"/>
    <w:rsid w:val="00686B41"/>
    <w:rsid w:val="00687DFD"/>
    <w:rsid w:val="006906BB"/>
    <w:rsid w:val="00691B74"/>
    <w:rsid w:val="00693D5D"/>
    <w:rsid w:val="0069751C"/>
    <w:rsid w:val="006A117B"/>
    <w:rsid w:val="006A2EBE"/>
    <w:rsid w:val="006A4FAB"/>
    <w:rsid w:val="006A5282"/>
    <w:rsid w:val="006A7069"/>
    <w:rsid w:val="006B1FF0"/>
    <w:rsid w:val="006B49D2"/>
    <w:rsid w:val="006B7F03"/>
    <w:rsid w:val="006C3301"/>
    <w:rsid w:val="006C6AE8"/>
    <w:rsid w:val="006D035C"/>
    <w:rsid w:val="006D2ABF"/>
    <w:rsid w:val="006D42EC"/>
    <w:rsid w:val="006D4A42"/>
    <w:rsid w:val="006F2AF6"/>
    <w:rsid w:val="006F67EC"/>
    <w:rsid w:val="006F6D41"/>
    <w:rsid w:val="007004B8"/>
    <w:rsid w:val="00707D41"/>
    <w:rsid w:val="00714E83"/>
    <w:rsid w:val="00720203"/>
    <w:rsid w:val="007258BC"/>
    <w:rsid w:val="00725B45"/>
    <w:rsid w:val="007412E7"/>
    <w:rsid w:val="00742FE8"/>
    <w:rsid w:val="00747C31"/>
    <w:rsid w:val="007510E9"/>
    <w:rsid w:val="00751EF2"/>
    <w:rsid w:val="007527A6"/>
    <w:rsid w:val="007574C1"/>
    <w:rsid w:val="0076000F"/>
    <w:rsid w:val="00761265"/>
    <w:rsid w:val="007623DA"/>
    <w:rsid w:val="0076258E"/>
    <w:rsid w:val="007642BC"/>
    <w:rsid w:val="00770A2F"/>
    <w:rsid w:val="00771FD4"/>
    <w:rsid w:val="00784B2F"/>
    <w:rsid w:val="00784CA2"/>
    <w:rsid w:val="00786ECB"/>
    <w:rsid w:val="007907E3"/>
    <w:rsid w:val="00791F67"/>
    <w:rsid w:val="00794561"/>
    <w:rsid w:val="007A2ED9"/>
    <w:rsid w:val="007A638B"/>
    <w:rsid w:val="007A648B"/>
    <w:rsid w:val="007A72CD"/>
    <w:rsid w:val="007B619E"/>
    <w:rsid w:val="007C2350"/>
    <w:rsid w:val="007C4336"/>
    <w:rsid w:val="007C4B9E"/>
    <w:rsid w:val="007D3CC5"/>
    <w:rsid w:val="007D3D44"/>
    <w:rsid w:val="007E42D7"/>
    <w:rsid w:val="007F2C79"/>
    <w:rsid w:val="007F7AA6"/>
    <w:rsid w:val="00802925"/>
    <w:rsid w:val="00802E3A"/>
    <w:rsid w:val="008049E5"/>
    <w:rsid w:val="008079FA"/>
    <w:rsid w:val="00807FF8"/>
    <w:rsid w:val="00823624"/>
    <w:rsid w:val="00837E47"/>
    <w:rsid w:val="0084090C"/>
    <w:rsid w:val="008518FE"/>
    <w:rsid w:val="008524EE"/>
    <w:rsid w:val="008548CD"/>
    <w:rsid w:val="0085659C"/>
    <w:rsid w:val="008568E7"/>
    <w:rsid w:val="00862B0B"/>
    <w:rsid w:val="00867917"/>
    <w:rsid w:val="00872026"/>
    <w:rsid w:val="0087529C"/>
    <w:rsid w:val="0087792E"/>
    <w:rsid w:val="00883EAF"/>
    <w:rsid w:val="00885258"/>
    <w:rsid w:val="00885F0F"/>
    <w:rsid w:val="00890AD4"/>
    <w:rsid w:val="00894035"/>
    <w:rsid w:val="0089407C"/>
    <w:rsid w:val="00897001"/>
    <w:rsid w:val="008972DF"/>
    <w:rsid w:val="00897B4E"/>
    <w:rsid w:val="008A16FD"/>
    <w:rsid w:val="008A2963"/>
    <w:rsid w:val="008A30C3"/>
    <w:rsid w:val="008A3485"/>
    <w:rsid w:val="008A36F6"/>
    <w:rsid w:val="008A3BBE"/>
    <w:rsid w:val="008A3C23"/>
    <w:rsid w:val="008A50FA"/>
    <w:rsid w:val="008B0573"/>
    <w:rsid w:val="008B05CC"/>
    <w:rsid w:val="008B545C"/>
    <w:rsid w:val="008B5E75"/>
    <w:rsid w:val="008B74D1"/>
    <w:rsid w:val="008C235B"/>
    <w:rsid w:val="008C49CC"/>
    <w:rsid w:val="008C629C"/>
    <w:rsid w:val="008D69E9"/>
    <w:rsid w:val="008D6FAF"/>
    <w:rsid w:val="008D7FA5"/>
    <w:rsid w:val="008E0645"/>
    <w:rsid w:val="008E2F06"/>
    <w:rsid w:val="008E4C87"/>
    <w:rsid w:val="008E5B87"/>
    <w:rsid w:val="008F3AE0"/>
    <w:rsid w:val="008F594A"/>
    <w:rsid w:val="008F5D03"/>
    <w:rsid w:val="008F5F21"/>
    <w:rsid w:val="00901319"/>
    <w:rsid w:val="00904C7E"/>
    <w:rsid w:val="0091035B"/>
    <w:rsid w:val="00912BB2"/>
    <w:rsid w:val="00914FEA"/>
    <w:rsid w:val="00915E77"/>
    <w:rsid w:val="0091645D"/>
    <w:rsid w:val="00930B60"/>
    <w:rsid w:val="009310DB"/>
    <w:rsid w:val="00931686"/>
    <w:rsid w:val="00934992"/>
    <w:rsid w:val="00935E39"/>
    <w:rsid w:val="00944CF5"/>
    <w:rsid w:val="00955487"/>
    <w:rsid w:val="00960C67"/>
    <w:rsid w:val="00966163"/>
    <w:rsid w:val="00971111"/>
    <w:rsid w:val="00975814"/>
    <w:rsid w:val="00976980"/>
    <w:rsid w:val="00983931"/>
    <w:rsid w:val="00985D8E"/>
    <w:rsid w:val="009879D9"/>
    <w:rsid w:val="00990AD9"/>
    <w:rsid w:val="009A050A"/>
    <w:rsid w:val="009A1099"/>
    <w:rsid w:val="009A1F6E"/>
    <w:rsid w:val="009A2506"/>
    <w:rsid w:val="009A5F24"/>
    <w:rsid w:val="009B21E8"/>
    <w:rsid w:val="009C7D17"/>
    <w:rsid w:val="009D185C"/>
    <w:rsid w:val="009D195E"/>
    <w:rsid w:val="009D5926"/>
    <w:rsid w:val="009E484E"/>
    <w:rsid w:val="009F316D"/>
    <w:rsid w:val="009F40FB"/>
    <w:rsid w:val="00A03E27"/>
    <w:rsid w:val="00A0623D"/>
    <w:rsid w:val="00A22FCB"/>
    <w:rsid w:val="00A46580"/>
    <w:rsid w:val="00A472F1"/>
    <w:rsid w:val="00A47C5E"/>
    <w:rsid w:val="00A5237D"/>
    <w:rsid w:val="00A554A3"/>
    <w:rsid w:val="00A560C9"/>
    <w:rsid w:val="00A61834"/>
    <w:rsid w:val="00A63879"/>
    <w:rsid w:val="00A67017"/>
    <w:rsid w:val="00A70253"/>
    <w:rsid w:val="00A73B71"/>
    <w:rsid w:val="00A758EA"/>
    <w:rsid w:val="00A775CC"/>
    <w:rsid w:val="00A86D98"/>
    <w:rsid w:val="00A90EAD"/>
    <w:rsid w:val="00A914D5"/>
    <w:rsid w:val="00A91747"/>
    <w:rsid w:val="00A942FB"/>
    <w:rsid w:val="00A94E21"/>
    <w:rsid w:val="00A95C50"/>
    <w:rsid w:val="00AA07C2"/>
    <w:rsid w:val="00AA1EF3"/>
    <w:rsid w:val="00AA5003"/>
    <w:rsid w:val="00AA5CA9"/>
    <w:rsid w:val="00AA5D70"/>
    <w:rsid w:val="00AB57DA"/>
    <w:rsid w:val="00AB79A6"/>
    <w:rsid w:val="00AC1B8E"/>
    <w:rsid w:val="00AC4850"/>
    <w:rsid w:val="00AD0843"/>
    <w:rsid w:val="00AD1485"/>
    <w:rsid w:val="00AD45DA"/>
    <w:rsid w:val="00AE249C"/>
    <w:rsid w:val="00AE288A"/>
    <w:rsid w:val="00AE2EA2"/>
    <w:rsid w:val="00AE67C5"/>
    <w:rsid w:val="00AE78BC"/>
    <w:rsid w:val="00AF0F39"/>
    <w:rsid w:val="00AF47D0"/>
    <w:rsid w:val="00B06940"/>
    <w:rsid w:val="00B13680"/>
    <w:rsid w:val="00B143AA"/>
    <w:rsid w:val="00B3043B"/>
    <w:rsid w:val="00B37E2F"/>
    <w:rsid w:val="00B47B59"/>
    <w:rsid w:val="00B50726"/>
    <w:rsid w:val="00B53F81"/>
    <w:rsid w:val="00B552DE"/>
    <w:rsid w:val="00B557B8"/>
    <w:rsid w:val="00B56C2B"/>
    <w:rsid w:val="00B57796"/>
    <w:rsid w:val="00B60657"/>
    <w:rsid w:val="00B60A14"/>
    <w:rsid w:val="00B65080"/>
    <w:rsid w:val="00B65BD3"/>
    <w:rsid w:val="00B65C5A"/>
    <w:rsid w:val="00B66DE6"/>
    <w:rsid w:val="00B70469"/>
    <w:rsid w:val="00B72DD8"/>
    <w:rsid w:val="00B72E09"/>
    <w:rsid w:val="00B744DE"/>
    <w:rsid w:val="00B77210"/>
    <w:rsid w:val="00B85941"/>
    <w:rsid w:val="00B900F6"/>
    <w:rsid w:val="00B965F4"/>
    <w:rsid w:val="00B97225"/>
    <w:rsid w:val="00BA148B"/>
    <w:rsid w:val="00BA5FA4"/>
    <w:rsid w:val="00BA79ED"/>
    <w:rsid w:val="00BB72A1"/>
    <w:rsid w:val="00BE7132"/>
    <w:rsid w:val="00BF0C69"/>
    <w:rsid w:val="00BF4CA7"/>
    <w:rsid w:val="00BF629B"/>
    <w:rsid w:val="00BF655C"/>
    <w:rsid w:val="00C06525"/>
    <w:rsid w:val="00C075EF"/>
    <w:rsid w:val="00C116C6"/>
    <w:rsid w:val="00C11E83"/>
    <w:rsid w:val="00C21FCC"/>
    <w:rsid w:val="00C2378A"/>
    <w:rsid w:val="00C237C6"/>
    <w:rsid w:val="00C27261"/>
    <w:rsid w:val="00C378A1"/>
    <w:rsid w:val="00C426AD"/>
    <w:rsid w:val="00C4547D"/>
    <w:rsid w:val="00C45A6A"/>
    <w:rsid w:val="00C51901"/>
    <w:rsid w:val="00C51D2C"/>
    <w:rsid w:val="00C53C09"/>
    <w:rsid w:val="00C621D6"/>
    <w:rsid w:val="00C630F2"/>
    <w:rsid w:val="00C82D86"/>
    <w:rsid w:val="00C866A1"/>
    <w:rsid w:val="00C866FB"/>
    <w:rsid w:val="00C87895"/>
    <w:rsid w:val="00C92499"/>
    <w:rsid w:val="00C92712"/>
    <w:rsid w:val="00C9669D"/>
    <w:rsid w:val="00CA166A"/>
    <w:rsid w:val="00CB21AD"/>
    <w:rsid w:val="00CB4B8D"/>
    <w:rsid w:val="00CC0DDA"/>
    <w:rsid w:val="00CC6DFF"/>
    <w:rsid w:val="00CC7BAE"/>
    <w:rsid w:val="00CD46EF"/>
    <w:rsid w:val="00CD684F"/>
    <w:rsid w:val="00CE0EC4"/>
    <w:rsid w:val="00CF0B63"/>
    <w:rsid w:val="00CF53B0"/>
    <w:rsid w:val="00D004DD"/>
    <w:rsid w:val="00D01269"/>
    <w:rsid w:val="00D0308D"/>
    <w:rsid w:val="00D06623"/>
    <w:rsid w:val="00D07491"/>
    <w:rsid w:val="00D121ED"/>
    <w:rsid w:val="00D14C6B"/>
    <w:rsid w:val="00D32CEC"/>
    <w:rsid w:val="00D3309F"/>
    <w:rsid w:val="00D34636"/>
    <w:rsid w:val="00D44EC8"/>
    <w:rsid w:val="00D52A02"/>
    <w:rsid w:val="00D5536F"/>
    <w:rsid w:val="00D56935"/>
    <w:rsid w:val="00D56D18"/>
    <w:rsid w:val="00D56E85"/>
    <w:rsid w:val="00D60A60"/>
    <w:rsid w:val="00D63AC5"/>
    <w:rsid w:val="00D67BB7"/>
    <w:rsid w:val="00D758C6"/>
    <w:rsid w:val="00D81E8E"/>
    <w:rsid w:val="00D8291C"/>
    <w:rsid w:val="00D90C10"/>
    <w:rsid w:val="00D92E96"/>
    <w:rsid w:val="00D95DC8"/>
    <w:rsid w:val="00D95E68"/>
    <w:rsid w:val="00D97924"/>
    <w:rsid w:val="00D97CC8"/>
    <w:rsid w:val="00DA258C"/>
    <w:rsid w:val="00DB0014"/>
    <w:rsid w:val="00DB0805"/>
    <w:rsid w:val="00DB4BC3"/>
    <w:rsid w:val="00DE07FA"/>
    <w:rsid w:val="00DF2DDE"/>
    <w:rsid w:val="00DF70DB"/>
    <w:rsid w:val="00E014B6"/>
    <w:rsid w:val="00E01667"/>
    <w:rsid w:val="00E11417"/>
    <w:rsid w:val="00E124CA"/>
    <w:rsid w:val="00E21A67"/>
    <w:rsid w:val="00E22CE5"/>
    <w:rsid w:val="00E36209"/>
    <w:rsid w:val="00E420BB"/>
    <w:rsid w:val="00E42A24"/>
    <w:rsid w:val="00E4416F"/>
    <w:rsid w:val="00E50DF6"/>
    <w:rsid w:val="00E571AC"/>
    <w:rsid w:val="00E573B2"/>
    <w:rsid w:val="00E60186"/>
    <w:rsid w:val="00E615DC"/>
    <w:rsid w:val="00E63B9C"/>
    <w:rsid w:val="00E67995"/>
    <w:rsid w:val="00E67D56"/>
    <w:rsid w:val="00E73888"/>
    <w:rsid w:val="00E74526"/>
    <w:rsid w:val="00E7788B"/>
    <w:rsid w:val="00E8774C"/>
    <w:rsid w:val="00E879E6"/>
    <w:rsid w:val="00E926E0"/>
    <w:rsid w:val="00E965C5"/>
    <w:rsid w:val="00E96A3A"/>
    <w:rsid w:val="00E97402"/>
    <w:rsid w:val="00E97B99"/>
    <w:rsid w:val="00EA4F41"/>
    <w:rsid w:val="00EA50E5"/>
    <w:rsid w:val="00EA76EB"/>
    <w:rsid w:val="00EB16F7"/>
    <w:rsid w:val="00EB2E9D"/>
    <w:rsid w:val="00EC5523"/>
    <w:rsid w:val="00ED0238"/>
    <w:rsid w:val="00ED64B5"/>
    <w:rsid w:val="00EE1A3F"/>
    <w:rsid w:val="00EE2714"/>
    <w:rsid w:val="00EE6426"/>
    <w:rsid w:val="00EE6D8B"/>
    <w:rsid w:val="00EE6FFC"/>
    <w:rsid w:val="00EF10AC"/>
    <w:rsid w:val="00EF2D6E"/>
    <w:rsid w:val="00EF33B0"/>
    <w:rsid w:val="00EF3574"/>
    <w:rsid w:val="00EF4701"/>
    <w:rsid w:val="00EF564E"/>
    <w:rsid w:val="00F10D1B"/>
    <w:rsid w:val="00F115F0"/>
    <w:rsid w:val="00F163BE"/>
    <w:rsid w:val="00F163DF"/>
    <w:rsid w:val="00F22198"/>
    <w:rsid w:val="00F33D49"/>
    <w:rsid w:val="00F3481E"/>
    <w:rsid w:val="00F3799A"/>
    <w:rsid w:val="00F40BE9"/>
    <w:rsid w:val="00F425F9"/>
    <w:rsid w:val="00F43F58"/>
    <w:rsid w:val="00F4694E"/>
    <w:rsid w:val="00F512B3"/>
    <w:rsid w:val="00F52CFA"/>
    <w:rsid w:val="00F577F6"/>
    <w:rsid w:val="00F65266"/>
    <w:rsid w:val="00F74446"/>
    <w:rsid w:val="00F74501"/>
    <w:rsid w:val="00F751E1"/>
    <w:rsid w:val="00F81A4F"/>
    <w:rsid w:val="00F84DBA"/>
    <w:rsid w:val="00F874A7"/>
    <w:rsid w:val="00F92282"/>
    <w:rsid w:val="00F92EE9"/>
    <w:rsid w:val="00FA15A2"/>
    <w:rsid w:val="00FB0D16"/>
    <w:rsid w:val="00FB29A8"/>
    <w:rsid w:val="00FB4456"/>
    <w:rsid w:val="00FB7861"/>
    <w:rsid w:val="00FC5A7E"/>
    <w:rsid w:val="00FD1A60"/>
    <w:rsid w:val="00FD33ED"/>
    <w:rsid w:val="00FD347F"/>
    <w:rsid w:val="00FD38FC"/>
    <w:rsid w:val="00FD5F47"/>
    <w:rsid w:val="00FD7762"/>
    <w:rsid w:val="00FE1389"/>
    <w:rsid w:val="00FE218C"/>
    <w:rsid w:val="00FF164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qFormat="1"/>
    <w:lsdException w:name="heading 4" w:semiHidden="0" w:uiPriority="9" w:qFormat="1"/>
    <w:lsdException w:name="heading 5" w:semiHidden="0" w:uiPriority="9" w:qFormat="1"/>
    <w:lsdException w:name="heading 6" w:semiHidden="0" w:uiPriority="9" w:qFormat="1"/>
    <w:lsdException w:name="heading 7" w:semiHidden="0" w:uiPriority="9" w:qFormat="1"/>
    <w:lsdException w:name="heading 8" w:semiHidden="0" w:uiPriority="9" w:qFormat="1"/>
    <w:lsdException w:name="heading 9" w:semiHidden="0" w:uiPriority="9" w:qFormat="1"/>
    <w:lsdException w:name="index 2" w:semiHidden="0"/>
    <w:lsdException w:name="index 3" w:semiHidden="0"/>
    <w:lsdException w:name="index 4" w:semiHidden="0"/>
    <w:lsdException w:name="index 5" w:semiHidden="0"/>
    <w:lsdException w:name="index 6" w:semiHidden="0"/>
    <w:lsdException w:name="footer" w:uiPriority="99"/>
    <w:lsdException w:name="caption" w:qFormat="1"/>
    <w:lsdException w:name="List Number 2" w:semiHidden="0"/>
    <w:lsdException w:name="List Number 5" w:semiHidden="0"/>
    <w:lsdException w:name="Title" w:semiHidden="0" w:unhideWhenUsed="0" w:qFormat="1"/>
    <w:lsdException w:name="Subtitle" w:semiHidden="0" w:unhideWhenUsed="0" w:qFormat="1"/>
    <w:lsdException w:name="Body Text Indent 3" w:semiHidden="0"/>
    <w:lsdException w:name="Block Text" w:semiHidden="0"/>
    <w:lsdException w:name="Hyperlink" w:semiHidden="0"/>
    <w:lsdException w:name="FollowedHyperlink" w:semiHidden="0"/>
    <w:lsdException w:name="Strong" w:semiHidden="0" w:uiPriority="22" w:unhideWhenUsed="0" w:qFormat="1"/>
    <w:lsdException w:name="Emphasis" w:semiHidden="0" w:unhideWhenUsed="0" w:qFormat="1"/>
    <w:lsdException w:name="Normal (Web)" w:uiPriority="99"/>
    <w:lsdException w:name="Table Web 3" w:unhideWhenUsed="0"/>
    <w:lsdException w:name="Table Grid" w:unhideWhenUsed="0"/>
    <w:lsdException w:name="Table Theme"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1A79"/>
  </w:style>
  <w:style w:type="paragraph" w:styleId="Heading1">
    <w:name w:val="heading 1"/>
    <w:basedOn w:val="Normal"/>
    <w:next w:val="Normal"/>
    <w:link w:val="Heading1Char"/>
    <w:uiPriority w:val="9"/>
    <w:qFormat/>
    <w:rsid w:val="004B1A79"/>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rsid w:val="004B1A79"/>
    <w:pPr>
      <w:keepNext/>
      <w:numPr>
        <w:ilvl w:val="1"/>
        <w:numId w:val="1"/>
      </w:numPr>
      <w:spacing w:before="120" w:after="60"/>
      <w:outlineLvl w:val="1"/>
    </w:pPr>
    <w:rPr>
      <w:i/>
      <w:iCs/>
    </w:rPr>
  </w:style>
  <w:style w:type="paragraph" w:styleId="Heading3">
    <w:name w:val="heading 3"/>
    <w:basedOn w:val="Normal"/>
    <w:next w:val="Normal"/>
    <w:uiPriority w:val="9"/>
    <w:qFormat/>
    <w:rsid w:val="004B1A79"/>
    <w:pPr>
      <w:keepNext/>
      <w:numPr>
        <w:ilvl w:val="2"/>
        <w:numId w:val="1"/>
      </w:numPr>
      <w:outlineLvl w:val="2"/>
    </w:pPr>
    <w:rPr>
      <w:i/>
      <w:iCs/>
    </w:rPr>
  </w:style>
  <w:style w:type="paragraph" w:styleId="Heading4">
    <w:name w:val="heading 4"/>
    <w:basedOn w:val="Normal"/>
    <w:next w:val="Normal"/>
    <w:uiPriority w:val="9"/>
    <w:qFormat/>
    <w:rsid w:val="004B1A79"/>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rsid w:val="004B1A79"/>
    <w:pPr>
      <w:numPr>
        <w:ilvl w:val="4"/>
        <w:numId w:val="1"/>
      </w:numPr>
      <w:spacing w:before="240" w:after="60"/>
      <w:outlineLvl w:val="4"/>
    </w:pPr>
    <w:rPr>
      <w:sz w:val="18"/>
      <w:szCs w:val="18"/>
    </w:rPr>
  </w:style>
  <w:style w:type="paragraph" w:styleId="Heading6">
    <w:name w:val="heading 6"/>
    <w:basedOn w:val="Normal"/>
    <w:next w:val="Normal"/>
    <w:uiPriority w:val="9"/>
    <w:qFormat/>
    <w:rsid w:val="004B1A79"/>
    <w:pPr>
      <w:numPr>
        <w:ilvl w:val="5"/>
        <w:numId w:val="1"/>
      </w:numPr>
      <w:spacing w:before="240" w:after="60"/>
      <w:outlineLvl w:val="5"/>
    </w:pPr>
    <w:rPr>
      <w:i/>
      <w:iCs/>
      <w:sz w:val="16"/>
      <w:szCs w:val="16"/>
    </w:rPr>
  </w:style>
  <w:style w:type="paragraph" w:styleId="Heading7">
    <w:name w:val="heading 7"/>
    <w:basedOn w:val="Normal"/>
    <w:next w:val="Normal"/>
    <w:uiPriority w:val="9"/>
    <w:qFormat/>
    <w:rsid w:val="004B1A79"/>
    <w:pPr>
      <w:numPr>
        <w:ilvl w:val="6"/>
        <w:numId w:val="1"/>
      </w:numPr>
      <w:spacing w:before="240" w:after="60"/>
      <w:outlineLvl w:val="6"/>
    </w:pPr>
    <w:rPr>
      <w:sz w:val="16"/>
      <w:szCs w:val="16"/>
    </w:rPr>
  </w:style>
  <w:style w:type="paragraph" w:styleId="Heading8">
    <w:name w:val="heading 8"/>
    <w:basedOn w:val="Normal"/>
    <w:next w:val="Normal"/>
    <w:uiPriority w:val="9"/>
    <w:qFormat/>
    <w:rsid w:val="004B1A79"/>
    <w:pPr>
      <w:numPr>
        <w:ilvl w:val="7"/>
        <w:numId w:val="1"/>
      </w:numPr>
      <w:spacing w:before="240" w:after="60"/>
      <w:outlineLvl w:val="7"/>
    </w:pPr>
    <w:rPr>
      <w:i/>
      <w:iCs/>
      <w:sz w:val="16"/>
      <w:szCs w:val="16"/>
    </w:rPr>
  </w:style>
  <w:style w:type="paragraph" w:styleId="Heading9">
    <w:name w:val="heading 9"/>
    <w:basedOn w:val="Normal"/>
    <w:next w:val="Normal"/>
    <w:uiPriority w:val="9"/>
    <w:qFormat/>
    <w:rsid w:val="004B1A79"/>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4B1A79"/>
    <w:pPr>
      <w:spacing w:before="20"/>
      <w:ind w:firstLine="202"/>
      <w:jc w:val="both"/>
    </w:pPr>
    <w:rPr>
      <w:b/>
      <w:bCs/>
      <w:sz w:val="18"/>
      <w:szCs w:val="18"/>
    </w:rPr>
  </w:style>
  <w:style w:type="paragraph" w:customStyle="1" w:styleId="Authors">
    <w:name w:val="Authors"/>
    <w:basedOn w:val="Normal"/>
    <w:next w:val="Normal"/>
    <w:rsid w:val="004B1A79"/>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sid w:val="004B1A79"/>
    <w:rPr>
      <w:rFonts w:ascii="Times New Roman" w:hAnsi="Times New Roman" w:cs="Times New Roman"/>
      <w:i/>
      <w:iCs/>
      <w:sz w:val="22"/>
      <w:szCs w:val="22"/>
    </w:rPr>
  </w:style>
  <w:style w:type="paragraph" w:styleId="Title">
    <w:name w:val="Title"/>
    <w:basedOn w:val="Normal"/>
    <w:next w:val="Normal"/>
    <w:qFormat/>
    <w:rsid w:val="004B1A79"/>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rsid w:val="004B1A79"/>
    <w:pPr>
      <w:ind w:firstLine="202"/>
      <w:jc w:val="both"/>
    </w:pPr>
    <w:rPr>
      <w:sz w:val="16"/>
      <w:szCs w:val="16"/>
    </w:rPr>
  </w:style>
  <w:style w:type="paragraph" w:customStyle="1" w:styleId="References">
    <w:name w:val="References"/>
    <w:basedOn w:val="Normal"/>
    <w:rsid w:val="004B1A79"/>
    <w:pPr>
      <w:numPr>
        <w:numId w:val="2"/>
      </w:numPr>
      <w:jc w:val="both"/>
    </w:pPr>
    <w:rPr>
      <w:sz w:val="16"/>
      <w:szCs w:val="16"/>
    </w:rPr>
  </w:style>
  <w:style w:type="paragraph" w:customStyle="1" w:styleId="IndexTerms">
    <w:name w:val="IndexTerms"/>
    <w:basedOn w:val="Normal"/>
    <w:next w:val="Normal"/>
    <w:rsid w:val="004B1A79"/>
    <w:pPr>
      <w:ind w:firstLine="202"/>
      <w:jc w:val="both"/>
    </w:pPr>
    <w:rPr>
      <w:b/>
      <w:bCs/>
      <w:sz w:val="18"/>
      <w:szCs w:val="18"/>
    </w:rPr>
  </w:style>
  <w:style w:type="character" w:styleId="FootnoteReference">
    <w:name w:val="footnote reference"/>
    <w:basedOn w:val="DefaultParagraphFont"/>
    <w:semiHidden/>
    <w:rsid w:val="004B1A79"/>
    <w:rPr>
      <w:vertAlign w:val="superscript"/>
    </w:rPr>
  </w:style>
  <w:style w:type="paragraph" w:styleId="Footer">
    <w:name w:val="footer"/>
    <w:basedOn w:val="Normal"/>
    <w:link w:val="FooterChar"/>
    <w:uiPriority w:val="99"/>
    <w:rsid w:val="004B1A79"/>
    <w:pPr>
      <w:tabs>
        <w:tab w:val="center" w:pos="4320"/>
        <w:tab w:val="right" w:pos="8640"/>
      </w:tabs>
    </w:pPr>
  </w:style>
  <w:style w:type="paragraph" w:customStyle="1" w:styleId="Text">
    <w:name w:val="Text"/>
    <w:basedOn w:val="Normal"/>
    <w:rsid w:val="004B1A79"/>
    <w:pPr>
      <w:widowControl w:val="0"/>
      <w:spacing w:line="252" w:lineRule="auto"/>
      <w:ind w:firstLine="202"/>
      <w:jc w:val="both"/>
    </w:pPr>
  </w:style>
  <w:style w:type="paragraph" w:customStyle="1" w:styleId="FigureCaption">
    <w:name w:val="Figure Caption"/>
    <w:basedOn w:val="Normal"/>
    <w:rsid w:val="004B1A79"/>
    <w:pPr>
      <w:jc w:val="both"/>
    </w:pPr>
    <w:rPr>
      <w:sz w:val="16"/>
      <w:szCs w:val="16"/>
    </w:rPr>
  </w:style>
  <w:style w:type="paragraph" w:customStyle="1" w:styleId="TableTitle">
    <w:name w:val="Table Title"/>
    <w:basedOn w:val="Normal"/>
    <w:rsid w:val="004B1A79"/>
    <w:pPr>
      <w:jc w:val="center"/>
    </w:pPr>
    <w:rPr>
      <w:smallCaps/>
      <w:sz w:val="16"/>
      <w:szCs w:val="16"/>
    </w:rPr>
  </w:style>
  <w:style w:type="paragraph" w:customStyle="1" w:styleId="ReferenceHead">
    <w:name w:val="Reference Head"/>
    <w:basedOn w:val="Heading1"/>
    <w:link w:val="ReferenceHeadChar"/>
    <w:rsid w:val="004B1A79"/>
    <w:pPr>
      <w:numPr>
        <w:numId w:val="0"/>
      </w:numPr>
    </w:pPr>
  </w:style>
  <w:style w:type="paragraph" w:styleId="Header">
    <w:name w:val="header"/>
    <w:basedOn w:val="Normal"/>
    <w:rsid w:val="004B1A79"/>
    <w:pPr>
      <w:tabs>
        <w:tab w:val="center" w:pos="4320"/>
        <w:tab w:val="right" w:pos="8640"/>
      </w:tabs>
    </w:pPr>
  </w:style>
  <w:style w:type="paragraph" w:customStyle="1" w:styleId="Equation">
    <w:name w:val="Equation"/>
    <w:basedOn w:val="Normal"/>
    <w:next w:val="Normal"/>
    <w:rsid w:val="004B1A79"/>
    <w:pPr>
      <w:widowControl w:val="0"/>
      <w:tabs>
        <w:tab w:val="right" w:pos="5040"/>
      </w:tabs>
      <w:spacing w:line="252" w:lineRule="auto"/>
      <w:jc w:val="both"/>
    </w:pPr>
  </w:style>
  <w:style w:type="character" w:styleId="Hyperlink">
    <w:name w:val="Hyperlink"/>
    <w:basedOn w:val="DefaultParagraphFont"/>
    <w:rsid w:val="004B1A79"/>
    <w:rPr>
      <w:color w:val="0000FF"/>
      <w:u w:val="single"/>
    </w:rPr>
  </w:style>
  <w:style w:type="character" w:styleId="FollowedHyperlink">
    <w:name w:val="FollowedHyperlink"/>
    <w:basedOn w:val="DefaultParagraphFont"/>
    <w:rsid w:val="004B1A79"/>
    <w:rPr>
      <w:color w:val="800080"/>
      <w:u w:val="single"/>
    </w:rPr>
  </w:style>
  <w:style w:type="paragraph" w:styleId="BodyTextIndent">
    <w:name w:val="Body Text Indent"/>
    <w:basedOn w:val="Normal"/>
    <w:link w:val="BodyTextIndentChar"/>
    <w:rsid w:val="004B1A79"/>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character" w:customStyle="1" w:styleId="ms-font-s">
    <w:name w:val="ms-font-s"/>
    <w:basedOn w:val="DefaultParagraphFont"/>
    <w:rsid w:val="00E63B9C"/>
  </w:style>
  <w:style w:type="paragraph" w:styleId="ListParagraph">
    <w:name w:val="List Paragraph"/>
    <w:basedOn w:val="Normal"/>
    <w:uiPriority w:val="34"/>
    <w:qFormat/>
    <w:rsid w:val="008049E5"/>
    <w:pPr>
      <w:spacing w:after="160" w:line="259" w:lineRule="auto"/>
      <w:ind w:left="720"/>
      <w:contextualSpacing/>
    </w:pPr>
    <w:rPr>
      <w:rFonts w:asciiTheme="minorHAnsi" w:eastAsiaTheme="minorHAnsi" w:hAnsiTheme="minorHAnsi" w:cstheme="minorBidi"/>
      <w:sz w:val="22"/>
      <w:szCs w:val="22"/>
    </w:rPr>
  </w:style>
  <w:style w:type="table" w:styleId="TableGrid">
    <w:name w:val="Table Grid"/>
    <w:basedOn w:val="TableNormal"/>
    <w:rsid w:val="00C4547D"/>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333209"/>
    <w:pPr>
      <w:spacing w:before="100" w:beforeAutospacing="1" w:after="100" w:afterAutospacing="1"/>
    </w:pPr>
    <w:rPr>
      <w:sz w:val="24"/>
      <w:szCs w:val="24"/>
    </w:rPr>
  </w:style>
  <w:style w:type="paragraph" w:styleId="NoSpacing">
    <w:name w:val="No Spacing"/>
    <w:uiPriority w:val="1"/>
    <w:qFormat/>
    <w:rsid w:val="004916E2"/>
    <w:rPr>
      <w:rFonts w:asciiTheme="minorHAnsi" w:eastAsiaTheme="minorHAnsi" w:hAnsiTheme="minorHAnsi" w:cstheme="minorBidi"/>
      <w:sz w:val="22"/>
      <w:szCs w:val="22"/>
    </w:rPr>
  </w:style>
  <w:style w:type="character" w:styleId="Strong">
    <w:name w:val="Strong"/>
    <w:basedOn w:val="DefaultParagraphFont"/>
    <w:uiPriority w:val="22"/>
    <w:qFormat/>
    <w:rsid w:val="0014218D"/>
    <w:rPr>
      <w:b/>
      <w:bCs/>
    </w:rPr>
  </w:style>
  <w:style w:type="character" w:styleId="CommentReference">
    <w:name w:val="annotation reference"/>
    <w:basedOn w:val="DefaultParagraphFont"/>
    <w:semiHidden/>
    <w:unhideWhenUsed/>
    <w:rsid w:val="00AB57DA"/>
    <w:rPr>
      <w:sz w:val="16"/>
      <w:szCs w:val="16"/>
    </w:rPr>
  </w:style>
  <w:style w:type="paragraph" w:styleId="CommentText">
    <w:name w:val="annotation text"/>
    <w:basedOn w:val="Normal"/>
    <w:link w:val="CommentTextChar"/>
    <w:unhideWhenUsed/>
    <w:rsid w:val="00AB57DA"/>
  </w:style>
  <w:style w:type="character" w:customStyle="1" w:styleId="CommentTextChar">
    <w:name w:val="Comment Text Char"/>
    <w:basedOn w:val="DefaultParagraphFont"/>
    <w:link w:val="CommentText"/>
    <w:rsid w:val="00AB57DA"/>
  </w:style>
  <w:style w:type="paragraph" w:styleId="CommentSubject">
    <w:name w:val="annotation subject"/>
    <w:basedOn w:val="CommentText"/>
    <w:next w:val="CommentText"/>
    <w:link w:val="CommentSubjectChar"/>
    <w:semiHidden/>
    <w:unhideWhenUsed/>
    <w:rsid w:val="00AB57DA"/>
    <w:rPr>
      <w:b/>
      <w:bCs/>
    </w:rPr>
  </w:style>
  <w:style w:type="character" w:customStyle="1" w:styleId="CommentSubjectChar">
    <w:name w:val="Comment Subject Char"/>
    <w:basedOn w:val="CommentTextChar"/>
    <w:link w:val="CommentSubject"/>
    <w:semiHidden/>
    <w:rsid w:val="00AB57DA"/>
    <w:rPr>
      <w:b/>
      <w:bCs/>
    </w:rPr>
  </w:style>
  <w:style w:type="character" w:customStyle="1" w:styleId="apple-converted-space">
    <w:name w:val="apple-converted-space"/>
    <w:basedOn w:val="DefaultParagraphFont"/>
    <w:rsid w:val="00454794"/>
  </w:style>
  <w:style w:type="paragraph" w:styleId="Caption">
    <w:name w:val="caption"/>
    <w:basedOn w:val="Normal"/>
    <w:next w:val="Normal"/>
    <w:unhideWhenUsed/>
    <w:qFormat/>
    <w:rsid w:val="006D2ABF"/>
    <w:pPr>
      <w:spacing w:after="200"/>
    </w:pPr>
    <w:rPr>
      <w:i/>
      <w:iCs/>
      <w:color w:val="1F497D" w:themeColor="text2"/>
      <w:sz w:val="18"/>
      <w:szCs w:val="18"/>
    </w:rPr>
  </w:style>
  <w:style w:type="table" w:customStyle="1" w:styleId="GridTable41">
    <w:name w:val="Grid Table 41"/>
    <w:basedOn w:val="TableNormal"/>
    <w:uiPriority w:val="49"/>
    <w:rsid w:val="00D97CC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UnresolvedMention">
    <w:name w:val="Unresolved Mention"/>
    <w:basedOn w:val="DefaultParagraphFont"/>
    <w:uiPriority w:val="99"/>
    <w:semiHidden/>
    <w:unhideWhenUsed/>
    <w:rsid w:val="004605C7"/>
    <w:rPr>
      <w:color w:val="808080"/>
      <w:shd w:val="clear" w:color="auto" w:fill="E6E6E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845749">
      <w:bodyDiv w:val="1"/>
      <w:marLeft w:val="0"/>
      <w:marRight w:val="0"/>
      <w:marTop w:val="0"/>
      <w:marBottom w:val="0"/>
      <w:divBdr>
        <w:top w:val="none" w:sz="0" w:space="0" w:color="auto"/>
        <w:left w:val="none" w:sz="0" w:space="0" w:color="auto"/>
        <w:bottom w:val="none" w:sz="0" w:space="0" w:color="auto"/>
        <w:right w:val="none" w:sz="0" w:space="0" w:color="auto"/>
      </w:divBdr>
    </w:div>
    <w:div w:id="114450932">
      <w:bodyDiv w:val="1"/>
      <w:marLeft w:val="0"/>
      <w:marRight w:val="0"/>
      <w:marTop w:val="0"/>
      <w:marBottom w:val="0"/>
      <w:divBdr>
        <w:top w:val="none" w:sz="0" w:space="0" w:color="auto"/>
        <w:left w:val="none" w:sz="0" w:space="0" w:color="auto"/>
        <w:bottom w:val="none" w:sz="0" w:space="0" w:color="auto"/>
        <w:right w:val="none" w:sz="0" w:space="0" w:color="auto"/>
      </w:divBdr>
    </w:div>
    <w:div w:id="156116809">
      <w:bodyDiv w:val="1"/>
      <w:marLeft w:val="0"/>
      <w:marRight w:val="0"/>
      <w:marTop w:val="0"/>
      <w:marBottom w:val="0"/>
      <w:divBdr>
        <w:top w:val="none" w:sz="0" w:space="0" w:color="auto"/>
        <w:left w:val="none" w:sz="0" w:space="0" w:color="auto"/>
        <w:bottom w:val="none" w:sz="0" w:space="0" w:color="auto"/>
        <w:right w:val="none" w:sz="0" w:space="0" w:color="auto"/>
      </w:divBdr>
      <w:divsChild>
        <w:div w:id="1006785822">
          <w:marLeft w:val="0"/>
          <w:marRight w:val="0"/>
          <w:marTop w:val="0"/>
          <w:marBottom w:val="0"/>
          <w:divBdr>
            <w:top w:val="none" w:sz="0" w:space="0" w:color="auto"/>
            <w:left w:val="none" w:sz="0" w:space="0" w:color="auto"/>
            <w:bottom w:val="none" w:sz="0" w:space="0" w:color="auto"/>
            <w:right w:val="none" w:sz="0" w:space="0" w:color="auto"/>
          </w:divBdr>
        </w:div>
      </w:divsChild>
    </w:div>
    <w:div w:id="183138023">
      <w:bodyDiv w:val="1"/>
      <w:marLeft w:val="0"/>
      <w:marRight w:val="0"/>
      <w:marTop w:val="0"/>
      <w:marBottom w:val="0"/>
      <w:divBdr>
        <w:top w:val="none" w:sz="0" w:space="0" w:color="auto"/>
        <w:left w:val="none" w:sz="0" w:space="0" w:color="auto"/>
        <w:bottom w:val="none" w:sz="0" w:space="0" w:color="auto"/>
        <w:right w:val="none" w:sz="0" w:space="0" w:color="auto"/>
      </w:divBdr>
    </w:div>
    <w:div w:id="362558189">
      <w:bodyDiv w:val="1"/>
      <w:marLeft w:val="0"/>
      <w:marRight w:val="0"/>
      <w:marTop w:val="0"/>
      <w:marBottom w:val="0"/>
      <w:divBdr>
        <w:top w:val="none" w:sz="0" w:space="0" w:color="auto"/>
        <w:left w:val="none" w:sz="0" w:space="0" w:color="auto"/>
        <w:bottom w:val="none" w:sz="0" w:space="0" w:color="auto"/>
        <w:right w:val="none" w:sz="0" w:space="0" w:color="auto"/>
      </w:divBdr>
    </w:div>
    <w:div w:id="448159986">
      <w:bodyDiv w:val="1"/>
      <w:marLeft w:val="0"/>
      <w:marRight w:val="0"/>
      <w:marTop w:val="0"/>
      <w:marBottom w:val="0"/>
      <w:divBdr>
        <w:top w:val="none" w:sz="0" w:space="0" w:color="auto"/>
        <w:left w:val="none" w:sz="0" w:space="0" w:color="auto"/>
        <w:bottom w:val="none" w:sz="0" w:space="0" w:color="auto"/>
        <w:right w:val="none" w:sz="0" w:space="0" w:color="auto"/>
      </w:divBdr>
    </w:div>
    <w:div w:id="488982445">
      <w:bodyDiv w:val="1"/>
      <w:marLeft w:val="0"/>
      <w:marRight w:val="0"/>
      <w:marTop w:val="0"/>
      <w:marBottom w:val="0"/>
      <w:divBdr>
        <w:top w:val="none" w:sz="0" w:space="0" w:color="auto"/>
        <w:left w:val="none" w:sz="0" w:space="0" w:color="auto"/>
        <w:bottom w:val="none" w:sz="0" w:space="0" w:color="auto"/>
        <w:right w:val="none" w:sz="0" w:space="0" w:color="auto"/>
      </w:divBdr>
    </w:div>
    <w:div w:id="628970783">
      <w:bodyDiv w:val="1"/>
      <w:marLeft w:val="0"/>
      <w:marRight w:val="0"/>
      <w:marTop w:val="0"/>
      <w:marBottom w:val="0"/>
      <w:divBdr>
        <w:top w:val="none" w:sz="0" w:space="0" w:color="auto"/>
        <w:left w:val="none" w:sz="0" w:space="0" w:color="auto"/>
        <w:bottom w:val="none" w:sz="0" w:space="0" w:color="auto"/>
        <w:right w:val="none" w:sz="0" w:space="0" w:color="auto"/>
      </w:divBdr>
    </w:div>
    <w:div w:id="658508636">
      <w:bodyDiv w:val="1"/>
      <w:marLeft w:val="0"/>
      <w:marRight w:val="0"/>
      <w:marTop w:val="0"/>
      <w:marBottom w:val="0"/>
      <w:divBdr>
        <w:top w:val="none" w:sz="0" w:space="0" w:color="auto"/>
        <w:left w:val="none" w:sz="0" w:space="0" w:color="auto"/>
        <w:bottom w:val="none" w:sz="0" w:space="0" w:color="auto"/>
        <w:right w:val="none" w:sz="0" w:space="0" w:color="auto"/>
      </w:divBdr>
    </w:div>
    <w:div w:id="694384557">
      <w:bodyDiv w:val="1"/>
      <w:marLeft w:val="0"/>
      <w:marRight w:val="0"/>
      <w:marTop w:val="0"/>
      <w:marBottom w:val="0"/>
      <w:divBdr>
        <w:top w:val="none" w:sz="0" w:space="0" w:color="auto"/>
        <w:left w:val="none" w:sz="0" w:space="0" w:color="auto"/>
        <w:bottom w:val="none" w:sz="0" w:space="0" w:color="auto"/>
        <w:right w:val="none" w:sz="0" w:space="0" w:color="auto"/>
      </w:divBdr>
    </w:div>
    <w:div w:id="930358474">
      <w:bodyDiv w:val="1"/>
      <w:marLeft w:val="0"/>
      <w:marRight w:val="0"/>
      <w:marTop w:val="0"/>
      <w:marBottom w:val="0"/>
      <w:divBdr>
        <w:top w:val="none" w:sz="0" w:space="0" w:color="auto"/>
        <w:left w:val="none" w:sz="0" w:space="0" w:color="auto"/>
        <w:bottom w:val="none" w:sz="0" w:space="0" w:color="auto"/>
        <w:right w:val="none" w:sz="0" w:space="0" w:color="auto"/>
      </w:divBdr>
    </w:div>
    <w:div w:id="973871403">
      <w:bodyDiv w:val="1"/>
      <w:marLeft w:val="0"/>
      <w:marRight w:val="0"/>
      <w:marTop w:val="0"/>
      <w:marBottom w:val="0"/>
      <w:divBdr>
        <w:top w:val="none" w:sz="0" w:space="0" w:color="auto"/>
        <w:left w:val="none" w:sz="0" w:space="0" w:color="auto"/>
        <w:bottom w:val="none" w:sz="0" w:space="0" w:color="auto"/>
        <w:right w:val="none" w:sz="0" w:space="0" w:color="auto"/>
      </w:divBdr>
    </w:div>
    <w:div w:id="1018657831">
      <w:bodyDiv w:val="1"/>
      <w:marLeft w:val="0"/>
      <w:marRight w:val="0"/>
      <w:marTop w:val="0"/>
      <w:marBottom w:val="0"/>
      <w:divBdr>
        <w:top w:val="none" w:sz="0" w:space="0" w:color="auto"/>
        <w:left w:val="none" w:sz="0" w:space="0" w:color="auto"/>
        <w:bottom w:val="none" w:sz="0" w:space="0" w:color="auto"/>
        <w:right w:val="none" w:sz="0" w:space="0" w:color="auto"/>
      </w:divBdr>
      <w:divsChild>
        <w:div w:id="218053314">
          <w:marLeft w:val="0"/>
          <w:marRight w:val="0"/>
          <w:marTop w:val="0"/>
          <w:marBottom w:val="0"/>
          <w:divBdr>
            <w:top w:val="none" w:sz="0" w:space="0" w:color="auto"/>
            <w:left w:val="none" w:sz="0" w:space="0" w:color="auto"/>
            <w:bottom w:val="none" w:sz="0" w:space="0" w:color="auto"/>
            <w:right w:val="none" w:sz="0" w:space="0" w:color="auto"/>
          </w:divBdr>
        </w:div>
      </w:divsChild>
    </w:div>
    <w:div w:id="1033580402">
      <w:bodyDiv w:val="1"/>
      <w:marLeft w:val="0"/>
      <w:marRight w:val="0"/>
      <w:marTop w:val="0"/>
      <w:marBottom w:val="0"/>
      <w:divBdr>
        <w:top w:val="none" w:sz="0" w:space="0" w:color="auto"/>
        <w:left w:val="none" w:sz="0" w:space="0" w:color="auto"/>
        <w:bottom w:val="none" w:sz="0" w:space="0" w:color="auto"/>
        <w:right w:val="none" w:sz="0" w:space="0" w:color="auto"/>
      </w:divBdr>
    </w:div>
    <w:div w:id="1084449237">
      <w:bodyDiv w:val="1"/>
      <w:marLeft w:val="0"/>
      <w:marRight w:val="0"/>
      <w:marTop w:val="0"/>
      <w:marBottom w:val="0"/>
      <w:divBdr>
        <w:top w:val="none" w:sz="0" w:space="0" w:color="auto"/>
        <w:left w:val="none" w:sz="0" w:space="0" w:color="auto"/>
        <w:bottom w:val="none" w:sz="0" w:space="0" w:color="auto"/>
        <w:right w:val="none" w:sz="0" w:space="0" w:color="auto"/>
      </w:divBdr>
    </w:div>
    <w:div w:id="1140617158">
      <w:bodyDiv w:val="1"/>
      <w:marLeft w:val="0"/>
      <w:marRight w:val="0"/>
      <w:marTop w:val="0"/>
      <w:marBottom w:val="0"/>
      <w:divBdr>
        <w:top w:val="none" w:sz="0" w:space="0" w:color="auto"/>
        <w:left w:val="none" w:sz="0" w:space="0" w:color="auto"/>
        <w:bottom w:val="none" w:sz="0" w:space="0" w:color="auto"/>
        <w:right w:val="none" w:sz="0" w:space="0" w:color="auto"/>
      </w:divBdr>
    </w:div>
    <w:div w:id="1220437852">
      <w:bodyDiv w:val="1"/>
      <w:marLeft w:val="0"/>
      <w:marRight w:val="0"/>
      <w:marTop w:val="0"/>
      <w:marBottom w:val="0"/>
      <w:divBdr>
        <w:top w:val="none" w:sz="0" w:space="0" w:color="auto"/>
        <w:left w:val="none" w:sz="0" w:space="0" w:color="auto"/>
        <w:bottom w:val="none" w:sz="0" w:space="0" w:color="auto"/>
        <w:right w:val="none" w:sz="0" w:space="0" w:color="auto"/>
      </w:divBdr>
    </w:div>
    <w:div w:id="1332951434">
      <w:bodyDiv w:val="1"/>
      <w:marLeft w:val="0"/>
      <w:marRight w:val="0"/>
      <w:marTop w:val="0"/>
      <w:marBottom w:val="0"/>
      <w:divBdr>
        <w:top w:val="none" w:sz="0" w:space="0" w:color="auto"/>
        <w:left w:val="none" w:sz="0" w:space="0" w:color="auto"/>
        <w:bottom w:val="none" w:sz="0" w:space="0" w:color="auto"/>
        <w:right w:val="none" w:sz="0" w:space="0" w:color="auto"/>
      </w:divBdr>
    </w:div>
    <w:div w:id="1446077319">
      <w:bodyDiv w:val="1"/>
      <w:marLeft w:val="0"/>
      <w:marRight w:val="0"/>
      <w:marTop w:val="0"/>
      <w:marBottom w:val="0"/>
      <w:divBdr>
        <w:top w:val="none" w:sz="0" w:space="0" w:color="auto"/>
        <w:left w:val="none" w:sz="0" w:space="0" w:color="auto"/>
        <w:bottom w:val="none" w:sz="0" w:space="0" w:color="auto"/>
        <w:right w:val="none" w:sz="0" w:space="0" w:color="auto"/>
      </w:divBdr>
    </w:div>
    <w:div w:id="1456370695">
      <w:bodyDiv w:val="1"/>
      <w:marLeft w:val="0"/>
      <w:marRight w:val="0"/>
      <w:marTop w:val="0"/>
      <w:marBottom w:val="0"/>
      <w:divBdr>
        <w:top w:val="none" w:sz="0" w:space="0" w:color="auto"/>
        <w:left w:val="none" w:sz="0" w:space="0" w:color="auto"/>
        <w:bottom w:val="none" w:sz="0" w:space="0" w:color="auto"/>
        <w:right w:val="none" w:sz="0" w:space="0" w:color="auto"/>
      </w:divBdr>
    </w:div>
    <w:div w:id="1766458260">
      <w:bodyDiv w:val="1"/>
      <w:marLeft w:val="0"/>
      <w:marRight w:val="0"/>
      <w:marTop w:val="0"/>
      <w:marBottom w:val="0"/>
      <w:divBdr>
        <w:top w:val="none" w:sz="0" w:space="0" w:color="auto"/>
        <w:left w:val="none" w:sz="0" w:space="0" w:color="auto"/>
        <w:bottom w:val="none" w:sz="0" w:space="0" w:color="auto"/>
        <w:right w:val="none" w:sz="0" w:space="0" w:color="auto"/>
      </w:divBdr>
    </w:div>
    <w:div w:id="1851599257">
      <w:bodyDiv w:val="1"/>
      <w:marLeft w:val="0"/>
      <w:marRight w:val="0"/>
      <w:marTop w:val="0"/>
      <w:marBottom w:val="0"/>
      <w:divBdr>
        <w:top w:val="none" w:sz="0" w:space="0" w:color="auto"/>
        <w:left w:val="none" w:sz="0" w:space="0" w:color="auto"/>
        <w:bottom w:val="none" w:sz="0" w:space="0" w:color="auto"/>
        <w:right w:val="none" w:sz="0" w:space="0" w:color="auto"/>
      </w:divBdr>
    </w:div>
    <w:div w:id="1928689218">
      <w:bodyDiv w:val="1"/>
      <w:marLeft w:val="0"/>
      <w:marRight w:val="0"/>
      <w:marTop w:val="0"/>
      <w:marBottom w:val="0"/>
      <w:divBdr>
        <w:top w:val="none" w:sz="0" w:space="0" w:color="auto"/>
        <w:left w:val="none" w:sz="0" w:space="0" w:color="auto"/>
        <w:bottom w:val="none" w:sz="0" w:space="0" w:color="auto"/>
        <w:right w:val="none" w:sz="0" w:space="0" w:color="auto"/>
      </w:divBdr>
    </w:div>
    <w:div w:id="2134932407">
      <w:bodyDiv w:val="1"/>
      <w:marLeft w:val="0"/>
      <w:marRight w:val="0"/>
      <w:marTop w:val="0"/>
      <w:marBottom w:val="0"/>
      <w:divBdr>
        <w:top w:val="none" w:sz="0" w:space="0" w:color="auto"/>
        <w:left w:val="none" w:sz="0" w:space="0" w:color="auto"/>
        <w:bottom w:val="none" w:sz="0" w:space="0" w:color="auto"/>
        <w:right w:val="none" w:sz="0" w:space="0" w:color="auto"/>
      </w:divBdr>
    </w:div>
    <w:div w:id="2145151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github.com/post2web/basic_blockchain/blob/master/blockchain_database_implementation.pdf" TargetMode="External"/><Relationship Id="rId18" Type="http://schemas.openxmlformats.org/officeDocument/2006/relationships/hyperlink" Target="http://ieeexplore.ieee.org/document/7562112/" TargetMode="External"/><Relationship Id="rId26" Type="http://schemas.openxmlformats.org/officeDocument/2006/relationships/hyperlink" Target="https://www.coindesk.com/double-spending-risk-bitcoin-network-fork/" TargetMode="External"/><Relationship Id="rId39" Type="http://schemas.openxmlformats.org/officeDocument/2006/relationships/hyperlink" Target="https://www.wired.com/2016/12/overstock-com-issues-stock-via-bitcoin-blockchain/" TargetMode="External"/><Relationship Id="rId21" Type="http://schemas.openxmlformats.org/officeDocument/2006/relationships/hyperlink" Target="http://www.sciencedirect.com/science/article/pii/S0040162516300117" TargetMode="External"/><Relationship Id="rId34" Type="http://schemas.openxmlformats.org/officeDocument/2006/relationships/hyperlink" Target="http://www.coindesk.com/blockchain-startup-aims-to-secure-1-million-estonian-health-records/" TargetMode="External"/><Relationship Id="rId42" Type="http://schemas.openxmlformats.org/officeDocument/2006/relationships/hyperlink" Target="http://hyperledger.org/about" TargetMode="External"/><Relationship Id="rId47" Type="http://schemas.openxmlformats.org/officeDocument/2006/relationships/hyperlink" Target="https://qz.com/730004/everything-you-need-to-know-about-the-ethereum-hard-fork/" TargetMode="External"/><Relationship Id="rId50" Type="http://schemas.openxmlformats.org/officeDocument/2006/relationships/hyperlink" Target="https://arxiv.org/abs/1706.00916" TargetMode="External"/><Relationship Id="rId55"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www.businesswire.com/news/home/20161021005212/en/Visa-Introduces-International-B2B-Payment-Solution-Built" TargetMode="External"/><Relationship Id="rId17" Type="http://schemas.openxmlformats.org/officeDocument/2006/relationships/hyperlink" Target="https://www.ncbi.nlm.nih.gov/pubmed/27565509" TargetMode="External"/><Relationship Id="rId25" Type="http://schemas.openxmlformats.org/officeDocument/2006/relationships/hyperlink" Target="http://cryptorials.io/glossary/51-attack/" TargetMode="External"/><Relationship Id="rId33" Type="http://schemas.openxmlformats.org/officeDocument/2006/relationships/hyperlink" Target="http://www.coindesk.com/author/daniel-palmer/" TargetMode="External"/><Relationship Id="rId38" Type="http://schemas.openxmlformats.org/officeDocument/2006/relationships/hyperlink" Target="https://ripple.com/insights/ripple-selected-to-participate-in-the-bank-of-england-fintech-accelerators-exploration-of-the-use-of-blockchain-for-global-rtgs/" TargetMode="External"/><Relationship Id="rId46" Type="http://schemas.openxmlformats.org/officeDocument/2006/relationships/hyperlink" Target="https://github.com/jpmorganchase/quorum-docs/blob/master/Quorum%20Whitepaper%20v0.1.pdf" TargetMode="External"/><Relationship Id="rId2" Type="http://schemas.openxmlformats.org/officeDocument/2006/relationships/numbering" Target="numbering.xml"/><Relationship Id="rId16" Type="http://schemas.openxmlformats.org/officeDocument/2006/relationships/hyperlink" Target="https://papers.ssrn.com/sol3/papers.cfm?abstract_id=2700475" TargetMode="External"/><Relationship Id="rId20" Type="http://schemas.openxmlformats.org/officeDocument/2006/relationships/hyperlink" Target="https://scholarspace.manoa.hawaii.edu/handle/10125/41666" TargetMode="External"/><Relationship Id="rId29" Type="http://schemas.openxmlformats.org/officeDocument/2006/relationships/hyperlink" Target="http://vessenes.com/deconstructing-thedao-attack-a-brief-code-tour/" TargetMode="External"/><Relationship Id="rId41" Type="http://schemas.openxmlformats.org/officeDocument/2006/relationships/hyperlink" Target="http://www.businesswire.com/news/home/20161021005212/en/Visa-Introduces-International-B2B-Payment-Solution-Built" TargetMode="External"/><Relationship Id="rId54" Type="http://schemas.openxmlformats.org/officeDocument/2006/relationships/hyperlink" Target="http://ieeexplore.ieee.org/document/788465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bankofengland.co.uk/publications/Pages/news/2017/029.aspx" TargetMode="External"/><Relationship Id="rId24" Type="http://schemas.openxmlformats.org/officeDocument/2006/relationships/hyperlink" Target="https://scholarspace.manoa.hawaii.edu/bitstream/10125/41339/1/paper0190.pdf" TargetMode="External"/><Relationship Id="rId32" Type="http://schemas.openxmlformats.org/officeDocument/2006/relationships/hyperlink" Target="http://www.player.one/how-build-better-bitcoin-wallet-security-researcher-filippo-valsorda-calls-developers-390197" TargetMode="External"/><Relationship Id="rId37" Type="http://schemas.openxmlformats.org/officeDocument/2006/relationships/hyperlink" Target="http://deutsche-boerse.com/dbg-en/media-relations/press-releases/Deutsche-Boerse-presents-blockchain-concept-for-risk-free-cash-transfer/2883236" TargetMode="External"/><Relationship Id="rId40" Type="http://schemas.openxmlformats.org/officeDocument/2006/relationships/hyperlink" Target="http://investors.overstock.com/mobile.view?c=131091&amp;v=203&amp;d=1&amp;id=2220354" TargetMode="External"/><Relationship Id="rId45" Type="http://schemas.openxmlformats.org/officeDocument/2006/relationships/hyperlink" Target="https://github.com/jpmorganchase/quorum/wiki/Quorum-Overview" TargetMode="External"/><Relationship Id="rId53" Type="http://schemas.openxmlformats.org/officeDocument/2006/relationships/hyperlink" Target="https://medium.com/learning-machine-blog/the-eu-general-data-protection-regulation-and-the-blockchain-1f1d20d24951" TargetMode="External"/><Relationship Id="rId5" Type="http://schemas.openxmlformats.org/officeDocument/2006/relationships/settings" Target="settings.xml"/><Relationship Id="rId15" Type="http://schemas.openxmlformats.org/officeDocument/2006/relationships/hyperlink" Target="https://www.coindesk.com/santander-blockchain-tech-can-save-banks-20-billion-a-year/" TargetMode="External"/><Relationship Id="rId23" Type="http://schemas.openxmlformats.org/officeDocument/2006/relationships/hyperlink" Target="http://search.proquest.com/openview/6ece22fc121cd28589d6a098898103c2/1?pq-origsite=gscholar&amp;cbl=44976" TargetMode="External"/><Relationship Id="rId28" Type="http://schemas.openxmlformats.org/officeDocument/2006/relationships/hyperlink" Target="http://www.novetta.com/wp-content/uploads/2015/10/NovettaBiometrics_BitcoinCryptocurrency_WP-W_9182015.pdf" TargetMode="External"/><Relationship Id="rId36" Type="http://schemas.openxmlformats.org/officeDocument/2006/relationships/hyperlink" Target="https://www.coindesk.com/debate-factom-land-title-honduras/" TargetMode="External"/><Relationship Id="rId49" Type="http://schemas.openxmlformats.org/officeDocument/2006/relationships/hyperlink" Target="http://blockchainers.org/index.php/2016/12/27/blockchain_universe/" TargetMode="External"/><Relationship Id="rId57" Type="http://schemas.microsoft.com/office/2011/relationships/people" Target="people.xml"/><Relationship Id="rId10" Type="http://schemas.openxmlformats.org/officeDocument/2006/relationships/hyperlink" Target="http://www.bankofengland.co.uk/publications/Pages/news/2017/029.aspx" TargetMode="External"/><Relationship Id="rId19" Type="http://schemas.openxmlformats.org/officeDocument/2006/relationships/hyperlink" Target="http://ieeexplore.ieee.org/document/7809731/" TargetMode="External"/><Relationship Id="rId31" Type="http://schemas.openxmlformats.org/officeDocument/2006/relationships/hyperlink" Target="https://blog.coinfabrik.com/wp-content/uploads/2016/06/ECDSA-Security-in-Bitcoin-and-Ethereum-a-Research-Survey.pdf" TargetMode="External"/><Relationship Id="rId44" Type="http://schemas.openxmlformats.org/officeDocument/2006/relationships/hyperlink" Target="https://www.jpmorgan.com/country/US/EN/Quorum" TargetMode="External"/><Relationship Id="rId52" Type="http://schemas.openxmlformats.org/officeDocument/2006/relationships/hyperlink" Target="https://vaultive.com/wp-content/uploads/2015/08/Vaultive_storing-data-cloud-data-residency.pdf"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www.academia.edu/30192464/Blockchain_Distributed_Ledger_Technology_DLT_What_Impact_on_the_Financial_Sector" TargetMode="External"/><Relationship Id="rId22" Type="http://schemas.openxmlformats.org/officeDocument/2006/relationships/hyperlink" Target="https://www.bloomberg.com/news/articles/2014-02-28/mt-gox-exchange-files-for-bankruptcy" TargetMode="External"/><Relationship Id="rId27" Type="http://schemas.openxmlformats.org/officeDocument/2006/relationships/hyperlink" Target="https://bitcoinmagazine.com/articles/selfish-mining-a-25-attack-against-the-bitcoin-network-1383578440/" TargetMode="External"/><Relationship Id="rId30" Type="http://schemas.openxmlformats.org/officeDocument/2006/relationships/hyperlink" Target="https://www.researchgate.net/publication/274651795_Elliptic_Curve_Cryptography_in_Practice" TargetMode="External"/><Relationship Id="rId35" Type="http://schemas.openxmlformats.org/officeDocument/2006/relationships/hyperlink" Target="https://www.forbes.com/forbes/welcome/?toURL=https://www.forbes.com/sites/laurashin/2016/04/21/republic-of-georgia-to-pilot-land-titling-on-blockchain-with-economist-hernando-de-soto-bitfury/&amp;refURL=&amp;referrer=" TargetMode="External"/><Relationship Id="rId43" Type="http://schemas.openxmlformats.org/officeDocument/2006/relationships/hyperlink" Target="https://www.ethereum.org/" TargetMode="External"/><Relationship Id="rId48" Type="http://schemas.openxmlformats.org/officeDocument/2006/relationships/hyperlink" Target="http://hackingdistributed.com/2016/06/28/ethereum-soft-fork-dos-vector/" TargetMode="External"/><Relationship Id="rId56"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hyperlink" Target="https://www.bestvpn.com/blockchain-gladius-ddos/"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9C08FE-DD20-4FCB-BBF6-4EF8C6D5AE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867</TotalTime>
  <Pages>11</Pages>
  <Words>8477</Words>
  <Characters>48322</Characters>
  <Application>Microsoft Office Word</Application>
  <DocSecurity>0</DocSecurity>
  <Lines>402</Lines>
  <Paragraphs>113</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56686</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Yao</cp:lastModifiedBy>
  <cp:revision>118</cp:revision>
  <cp:lastPrinted>2017-12-04T12:18:00Z</cp:lastPrinted>
  <dcterms:created xsi:type="dcterms:W3CDTF">2017-12-03T04:47:00Z</dcterms:created>
  <dcterms:modified xsi:type="dcterms:W3CDTF">2018-01-11T22:50:00Z</dcterms:modified>
</cp:coreProperties>
</file>