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2zq93zjk2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Tennistry — Your Tennis Life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7obwpktai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Short Company / Product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Tennistry is a tennis community platform that helps players find compatible opponents, play competitive matches, improve their skills, and connect with local tennis communities.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Founded in the San Francisco Bay Area, Tennistry has grown to over </w:t>
      </w:r>
      <w:r w:rsidDel="00000000" w:rsidR="00000000" w:rsidRPr="00000000">
        <w:rPr>
          <w:b w:val="1"/>
          <w:bCs w:val="1"/>
          <w:rtl w:val="0"/>
        </w:rPr>
        <w:t xml:space="preserve">3,700 registered users and 1,700+ matches</w:t>
      </w:r>
      <w:r w:rsidDel="00000000" w:rsidR="00000000" w:rsidRPr="00000000">
        <w:rPr>
          <w:rtl w:val="0"/>
        </w:rPr>
        <w:t xml:space="preserve"> since February 2026.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platform offers three main features: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Ranked &amp; Casual Matches:</w:t>
      </w:r>
      <w:r w:rsidDel="00000000" w:rsidR="00000000" w:rsidRPr="00000000">
        <w:rPr>
          <w:rtl w:val="0"/>
        </w:rPr>
        <w:t xml:space="preserve"> Find local tennis players based on skill level, location, and availability. Play competitive ranked matches or casual games.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Leagues &amp; Ladders:</w:t>
      </w:r>
      <w:r w:rsidDel="00000000" w:rsidR="00000000" w:rsidRPr="00000000">
        <w:rPr>
          <w:rtl w:val="0"/>
        </w:rPr>
        <w:t xml:space="preserve"> Join local singles and doubles leagues, challenge higher-ranked players, and track your progress.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Tournament Management:</w:t>
      </w:r>
      <w:r w:rsidDel="00000000" w:rsidR="00000000" w:rsidRPr="00000000">
        <w:rPr>
          <w:rtl w:val="0"/>
        </w:rPr>
        <w:t xml:space="preserve"> Tools for clubs and organizers to run round robins, playoffs, tournaments, and ladders.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Tennistry is available on iOS, with web-based tools for leagues and tournaments.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rqbvh2nv3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Challenge Goal / Desired Results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to make tennis more accessible, social, and competitive by helping players spend less time searching for opponents and more time playing.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Hackathon 2026, we want teams to explore creative ways to: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 App Downloads:</w:t>
      </w:r>
      <w:r w:rsidDel="00000000" w:rsidR="00000000" w:rsidRPr="00000000">
        <w:rPr>
          <w:rtl w:val="0"/>
        </w:rPr>
        <w:t xml:space="preserve"> Attract new tennis players, especially in Northern California and Los Angeles.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User Activation:</w:t>
      </w:r>
      <w:r w:rsidDel="00000000" w:rsidR="00000000" w:rsidRPr="00000000">
        <w:rPr>
          <w:rtl w:val="0"/>
        </w:rPr>
        <w:t xml:space="preserve"> Encourage new users to complete their profiles, search for opponents, and play their first match.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 Community Engagement:</w:t>
      </w:r>
      <w:r w:rsidDel="00000000" w:rsidR="00000000" w:rsidRPr="00000000">
        <w:rPr>
          <w:rtl w:val="0"/>
        </w:rPr>
        <w:t xml:space="preserve"> Increase participation in ranked matches, casual play, leagues, and ladders.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Brand Awareness:</w:t>
      </w:r>
      <w:r w:rsidDel="00000000" w:rsidR="00000000" w:rsidRPr="00000000">
        <w:rPr>
          <w:rtl w:val="0"/>
        </w:rPr>
        <w:t xml:space="preserve"> Help more tennis players discover Tennistry through creative content, social media, and community marketing.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ideal result:</w:t>
      </w:r>
      <w:r w:rsidDel="00000000" w:rsidR="00000000" w:rsidRPr="00000000">
        <w:rPr>
          <w:rtl w:val="0"/>
        </w:rPr>
        <w:t xml:space="preserve"> More qualified app downloads that turn into active players and real tennis matches, rather than just website visits or social media impressions.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zpg2maq2u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Website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Tennistry Events &amp; Leagues: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https://www.tennistry.net/event?tab=explore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au83qkdvv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Apple App Store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Tennistry: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https://apps.apple.com/us/app/tennistry-tennis-matches/id6757626581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4k35ba9mc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Referral / Tracking Link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Hackathon 2026 App Store Campaign: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https://apps.apple.com/app/apple-store/id6757626581?pt=128440202&amp;ct=Hackathon%202026&amp;mt=8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should use this tracking link when promoting the app so we can measure campaign performance.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7hkmmfq7q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Approved Marketing Materials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may use the following Tennistry materials for their projects: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Tennistry name, logo, and publicly available app screenshots.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Publicly available website content, including event and league pages.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Tennistry social media posts and promotional videos, subject to content and participant permissions.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information and publicly available statistics provided by Tennistry.</w:t>
        <w:br w:type="textWrapping"/>
      </w:r>
      <w:r w:rsidDel="00000000" w:rsidR="00000000" w:rsidRPr="00000000">
        <w:rPr/>
        <w:drawing>
          <wp:inline distB="114300" distT="114300" distL="114300" distR="114300">
            <wp:extent cx="4876800" cy="6315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are encouraged to create original marketing materials, including short-form videos, social media posts, graphics, and advertising concepts.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marketing should accurately represent Tennistry's features and avoid making unsupported claims. Any materials intended for public release should be reviewed and approved by Tennistry first.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tennistry.net/event?tab=explore" TargetMode="External"/><Relationship Id="rId7" Type="http://schemas.openxmlformats.org/officeDocument/2006/relationships/hyperlink" Target="https://apps.apple.com/us/app/tennistry-tennis-matches/id6757626581" TargetMode="External"/><Relationship Id="rId8" Type="http://schemas.openxmlformats.org/officeDocument/2006/relationships/hyperlink" Target="https://apps.apple.com/app/apple-store/id6757626581?pt=128440202&amp;ct=Hackathon%202026&amp;mt=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