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行业调研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开源竞品分析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立项参考</w:t>
      </w:r>
    </w:p>
    <w:p>
      <w:pPr>
        <w:pStyle w:val="Heading1"/>
        <w:spacing w:after="22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品牌需求简报与创意评审：行业现状与开源案例调研报告</w:t>
      </w:r>
    </w:p>
    <w:p>
      <w:pPr>
        <w:spacing w:after="264"/>
        <w:jc w:val="left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市场规模、玩家格局、真实痛点，以及</w:t>
      </w:r>
      <w:r>
        <w:rPr>
          <w:color w:val="616161"/>
          <w:sz w:val="22"/>
        </w:rPr>
        <w:t xml:space="preserve"> GitHub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上能找到的每一个相关项目及其优缺点</w:t>
      </w:r>
    </w:p>
    <w:p>
      <w:pPr>
        <w:spacing w:after="54"/>
        <w:jc w:val="left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调研日期：</w:t>
      </w:r>
      <w:r>
        <w:rPr>
          <w:color w:val="616161"/>
          <w:sz w:val="18"/>
        </w:rPr>
        <w:t xml:space="preserve">2026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月</w:t>
      </w:r>
      <w:r>
        <w:rPr>
          <w:color w:val="616161"/>
          <w:sz w:val="18"/>
        </w:rPr>
        <w:t xml:space="preserve"> 23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日</w:t>
      </w:r>
    </w:p>
    <w:p>
      <w:pPr>
        <w:spacing w:after="54"/>
        <w:jc w:val="left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数据口径：公开市场报告、厂商资料、</w:t>
      </w:r>
      <w:r>
        <w:rPr>
          <w:color w:val="616161"/>
          <w:sz w:val="18"/>
        </w:rPr>
        <w:t xml:space="preserve">GitHub API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实时查询（截至</w:t>
      </w:r>
      <w:r>
        <w:rPr>
          <w:color w:val="616161"/>
          <w:sz w:val="18"/>
        </w:rPr>
        <w:t xml:space="preserve"> 2026-10-23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）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57"/>
      </w:pPr>
      <w:r/>
      <w:r>
        <w:rPr>
          <w:b/>
          <w:color w:val="1A237E"/>
          <w:sz w:val="21"/>
        </w:rPr>
        <w:t>目录</w:t>
      </w:r>
    </w:p>
    <w:p>
      <w:r>
        <w:t>一、结论速览</w:t>
      </w:r>
    </w:p>
    <w:p>
      <w:r>
        <w:t>二、赛道边界与市场规模</w:t>
      </w:r>
    </w:p>
    <w:p>
      <w:r>
        <w:t>三、行业现状：玩家格局</w:t>
      </w:r>
    </w:p>
    <w:p>
      <w:r>
        <w:t>四、真实痛点</w:t>
      </w:r>
    </w:p>
    <w:p>
      <w:r>
        <w:t>五、 2026 年的三个新变量</w:t>
      </w:r>
    </w:p>
    <w:p>
      <w:r>
        <w:t>六、 GitHub 开源案例盘点</w:t>
      </w:r>
    </w:p>
    <w:p>
      <w:r>
        <w:t>七、可切入的空白与落地建议</w:t>
      </w:r>
    </w:p>
    <w:p>
      <w:r>
        <w:t>八、数据来源与局限</w:t>
      </w:r>
    </w:p>
    <w:p>
      <w:pPr>
        <w:pStyle w:val="Heading2"/>
        <w:spacing w:before="572" w:after="195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执行摘要</w:t>
      </w:r>
      <w:r/>
      <w:r>
        <w:rPr>
          <w:i/>
          <w:color w:val="616161"/>
          <w:sz w:val="18"/>
        </w:rPr>
        <w:t>Executive Summary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核心指标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数值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全球在线校样市场规模（口径分歧）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C62828"/>
                <w:sz w:val="18"/>
              </w:rPr>
              <w:t>5–18 亿美元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年复合增长率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C62828"/>
                <w:sz w:val="18"/>
              </w:rPr>
              <w:t>8%–13%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GitHub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上真正对标的开源项目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C62828"/>
                <w:sz w:val="18"/>
              </w:rPr>
              <w:t>1 个（171 星）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创意运营团队能进入规划会议的比例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C62828"/>
                <w:sz w:val="18"/>
              </w:rPr>
              <w:t>39%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营销团队已用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做内容创作的比例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C62828"/>
                <w:sz w:val="18"/>
              </w:rPr>
              <w:t>73.9%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简报生成的实际采用率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C62828"/>
                <w:sz w:val="18"/>
              </w:rPr>
              <w:t>13.89%</w:t>
            </w:r>
          </w:p>
        </w:tc>
      </w:tr>
    </w:tbl>
    <w:p/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这是一个真实存在但不算大的赛道，商业侧已经拥挤且分化成三拨人，而</w:t>
      </w:r>
      <w:r>
        <w:rPr>
          <w:sz w:val="21"/>
        </w:rPr>
        <w:t xml:space="preserve"> GitHub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上这条赛道基本是空白</w:t>
      </w:r>
      <w:r>
        <w:rPr>
          <w:sz w:val="21"/>
        </w:rPr>
        <w:t>——</w:t>
      </w:r>
      <w:r>
        <w:rPr>
          <w:rFonts w:ascii="微软雅黑" w:eastAsia="微软雅黑" w:hAnsi="微软雅黑" w:cs="微软雅黑" w:hint="eastAsia"/>
          <w:sz w:val="21"/>
          <w:lang w:eastAsia="zh-CN"/>
        </w:rPr>
        <w:t>检索</w:t>
      </w:r>
      <w:r>
        <w:rPr>
          <w:sz w:val="21"/>
        </w:rPr>
        <w:t xml:space="preserve"> creative brief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相关仓库</w:t>
      </w:r>
      <w:r>
        <w:rPr>
          <w:sz w:val="21"/>
        </w:rPr>
        <w:t xml:space="preserve"> 289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个，星数最高的却是</w:t>
      </w:r>
      <w:r>
        <w:rPr>
          <w:sz w:val="21"/>
        </w:rPr>
        <w:t xml:space="preserve"> AI </w:t>
      </w:r>
      <w:r>
        <w:rPr>
          <w:rFonts w:ascii="微软雅黑" w:eastAsia="微软雅黑" w:hAnsi="微软雅黑" w:cs="微软雅黑" w:hint="eastAsia"/>
          <w:sz w:val="21"/>
          <w:lang w:eastAsia="zh-CN"/>
        </w:rPr>
        <w:t>视频剪辑</w:t>
      </w:r>
      <w:r>
        <w:rPr>
          <w:sz w:val="21"/>
        </w:rPr>
        <w:t xml:space="preserve"> agent</w:t>
      </w:r>
      <w:r>
        <w:rPr>
          <w:rFonts w:ascii="微软雅黑" w:eastAsia="微软雅黑" w:hAnsi="微软雅黑" w:cs="微软雅黑" w:hint="eastAsia"/>
          <w:sz w:val="21"/>
          <w:lang w:eastAsia="zh-CN"/>
        </w:rPr>
        <w:t>。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空白点很明确：简报侧几乎没人做。所有开源项目都从</w:t>
      </w:r>
      <w:r>
        <w:rPr>
          <w:sz w:val="21"/>
        </w:rPr>
        <w:t>“</w:t>
      </w:r>
      <w:r>
        <w:rPr>
          <w:rFonts w:ascii="微软雅黑" w:eastAsia="微软雅黑" w:hAnsi="微软雅黑" w:cs="微软雅黑" w:hint="eastAsia"/>
          <w:sz w:val="21"/>
          <w:lang w:eastAsia="zh-CN"/>
        </w:rPr>
        <w:t>文件已产出</w:t>
      </w:r>
      <w:r>
        <w:rPr>
          <w:sz w:val="21"/>
        </w:rPr>
        <w:t>”</w:t>
      </w:r>
      <w:r>
        <w:rPr>
          <w:rFonts w:ascii="微软雅黑" w:eastAsia="微软雅黑" w:hAnsi="微软雅黑" w:cs="微软雅黑" w:hint="eastAsia"/>
          <w:sz w:val="21"/>
          <w:lang w:eastAsia="zh-CN"/>
        </w:rPr>
        <w:t>开始，没有把简报当成需要版本化、分级、进评审门的一等公民对象。而</w:t>
      </w:r>
      <w:r>
        <w:rPr>
          <w:sz w:val="21"/>
        </w:rPr>
        <w:t xml:space="preserve"> 2026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年真正的变量是，</w:t>
      </w:r>
      <w:r>
        <w:rPr>
          <w:sz w:val="21"/>
        </w:rPr>
        <w:t xml:space="preserve">AI </w:t>
      </w:r>
      <w:r>
        <w:rPr>
          <w:rFonts w:ascii="微软雅黑" w:eastAsia="微软雅黑" w:hAnsi="微软雅黑" w:cs="微软雅黑" w:hint="eastAsia"/>
          <w:sz w:val="21"/>
          <w:lang w:eastAsia="zh-CN"/>
        </w:rPr>
        <w:t>让内容生产速度远超评审速度，瓶颈从</w:t>
      </w:r>
      <w:r>
        <w:rPr>
          <w:sz w:val="21"/>
        </w:rPr>
        <w:t>“</w:t>
      </w:r>
      <w:r>
        <w:rPr>
          <w:rFonts w:ascii="微软雅黑" w:eastAsia="微软雅黑" w:hAnsi="微软雅黑" w:cs="微软雅黑" w:hint="eastAsia"/>
          <w:sz w:val="21"/>
          <w:lang w:eastAsia="zh-CN"/>
        </w:rPr>
        <w:t>写简报</w:t>
      </w:r>
      <w:r>
        <w:rPr>
          <w:sz w:val="21"/>
        </w:rPr>
        <w:t>”</w:t>
      </w:r>
      <w:r>
        <w:rPr>
          <w:rFonts w:ascii="微软雅黑" w:eastAsia="微软雅黑" w:hAnsi="微软雅黑" w:cs="微软雅黑" w:hint="eastAsia"/>
          <w:sz w:val="21"/>
          <w:lang w:eastAsia="zh-CN"/>
        </w:rPr>
        <w:t>移到了</w:t>
      </w:r>
      <w:r>
        <w:rPr>
          <w:sz w:val="21"/>
        </w:rPr>
        <w:t>“</w:t>
      </w:r>
      <w:r>
        <w:rPr>
          <w:rFonts w:ascii="微软雅黑" w:eastAsia="微软雅黑" w:hAnsi="微软雅黑" w:cs="微软雅黑" w:hint="eastAsia"/>
          <w:sz w:val="21"/>
          <w:lang w:eastAsia="zh-CN"/>
        </w:rPr>
        <w:t>审东西</w:t>
      </w:r>
      <w:r>
        <w:rPr>
          <w:sz w:val="21"/>
        </w:rPr>
        <w:t>”</w:t>
      </w:r>
      <w:r>
        <w:rPr>
          <w:rFonts w:ascii="微软雅黑" w:eastAsia="微软雅黑" w:hAnsi="微软雅黑" w:cs="微软雅黑" w:hint="eastAsia"/>
          <w:sz w:val="21"/>
          <w:lang w:eastAsia="zh-CN"/>
        </w:rPr>
        <w:t>。</w:t>
      </w:r>
    </w:p>
    <w:p>
      <w:bookmarkStart w:id="0" w:name="section-1"/>
      <w:pPr>
        <w:pStyle w:val="Heading2"/>
        <w:spacing w:before="572" w:after="195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一、结论速览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先把最重要的五条判断摆出来，后面各章给出依据。</w:t>
      </w:r>
    </w:p>
    <w:p>
      <w:pPr>
        <w:pStyle w:val="ListNumber"/>
        <w:numPr>
          <w:ilvl w:val="0"/>
          <w:numId w:val="10"/>
        </w:numPr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这是一个</w:t>
      </w:r>
      <w:r>
        <w:rPr>
          <w:rFonts w:ascii="微软雅黑" w:eastAsia="微软雅黑" w:hAnsi="微软雅黑" w:cs="微软雅黑" w:hint="eastAsia"/>
          <w:b/>
          <w:lang w:eastAsia="zh-CN"/>
        </w:rPr>
        <w:t>真实存在但不算大</w:t>
      </w:r>
      <w:r>
        <w:rPr>
          <w:rFonts w:ascii="微软雅黑" w:eastAsia="微软雅黑" w:hAnsi="微软雅黑" w:cs="微软雅黑" w:hint="eastAsia"/>
          <w:lang w:eastAsia="zh-CN"/>
        </w:rPr>
        <w:t xml:space="preserve">的赛道：在线校样全球规模各家口径在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5 亿～18 亿美元</w:t>
      </w:r>
      <w:r>
        <w:rPr>
          <w:rFonts w:ascii="微软雅黑" w:eastAsia="微软雅黑" w:hAnsi="微软雅黑" w:cs="微软雅黑" w:hint="eastAsia"/>
          <w:lang w:eastAsia="zh-CN"/>
        </w:rPr>
        <w:t xml:space="preserve">之间，年复合增速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8%～13%</w:t>
      </w:r>
      <w:r>
        <w:rPr>
          <w:rFonts w:ascii="微软雅黑" w:eastAsia="微软雅黑" w:hAnsi="微软雅黑" w:cs="微软雅黑" w:hint="eastAsia"/>
          <w:lang w:eastAsia="zh-CN"/>
        </w:rPr>
        <w:t>，属于稳定增长的小众刚需，不是风口。</w:t>
      </w:r>
    </w:p>
    <w:p>
      <w:pPr>
        <w:pStyle w:val="ListNumber"/>
        <w:numPr>
          <w:ilvl w:val="0"/>
          <w:numId w:val="10"/>
        </w:numPr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商业侧已很拥挤，且分化成三拨人：企业级营销运营套件（</w:t>
      </w:r>
      <w:r>
        <w:t>Workfront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Aprimo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Bynder</w:t>
      </w:r>
      <w:r>
        <w:rPr>
          <w:rFonts w:ascii="微软雅黑" w:eastAsia="微软雅黑" w:hAnsi="微软雅黑" w:cs="微软雅黑" w:hint="eastAsia"/>
          <w:lang w:eastAsia="zh-CN"/>
        </w:rPr>
        <w:t>）、通用协作工具（</w:t>
      </w:r>
      <w:r>
        <w:t>Wrike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Asana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monday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Airtable</w:t>
      </w:r>
      <w:r>
        <w:rPr>
          <w:rFonts w:ascii="微软雅黑" w:eastAsia="微软雅黑" w:hAnsi="微软雅黑" w:cs="微软雅黑" w:hint="eastAsia"/>
          <w:lang w:eastAsia="zh-CN"/>
        </w:rPr>
        <w:t>）、专业校样工具（</w:t>
      </w:r>
      <w:r>
        <w:t>Ziflow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Filestage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PageProof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ReviewStudio</w:t>
      </w:r>
      <w:r>
        <w:rPr>
          <w:rFonts w:ascii="微软雅黑" w:eastAsia="微软雅黑" w:hAnsi="微软雅黑" w:cs="微软雅黑" w:hint="eastAsia"/>
          <w:lang w:eastAsia="zh-CN"/>
        </w:rPr>
        <w:t>）。国内对应物是蓝湖、摹客这类设计交付评审工具。</w:t>
      </w:r>
    </w:p>
    <w:p>
      <w:pPr>
        <w:pStyle w:val="ListNumber"/>
        <w:numPr>
          <w:ilvl w:val="0"/>
          <w:numId w:val="10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GitHub 上这条赛道基本是空白</w:t>
      </w:r>
      <w:r>
        <w:rPr>
          <w:rFonts w:ascii="微软雅黑" w:eastAsia="微软雅黑" w:hAnsi="微软雅黑" w:cs="微软雅黑" w:hint="eastAsia"/>
          <w:lang w:eastAsia="zh-CN"/>
        </w:rPr>
        <w:t>。直接对标的开源项目只有一个</w:t>
      </w:r>
      <w:r>
        <w:t xml:space="preserve"> Reloops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171 </w:t>
      </w:r>
      <w:r>
        <w:rPr>
          <w:rFonts w:ascii="微软雅黑" w:eastAsia="微软雅黑" w:hAnsi="微软雅黑" w:cs="微软雅黑" w:hint="eastAsia"/>
          <w:lang w:eastAsia="zh-CN"/>
        </w:rPr>
        <w:t>星，</w:t>
      </w: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月才开源），其余要么是影视游戏领域的生产管理工具，要么是传统</w:t>
      </w:r>
      <w:r>
        <w:t xml:space="preserve"> DAM</w:t>
      </w:r>
      <w:r>
        <w:rPr>
          <w:rFonts w:ascii="微软雅黑" w:eastAsia="微软雅黑" w:hAnsi="微软雅黑" w:cs="微软雅黑" w:hint="eastAsia"/>
          <w:lang w:eastAsia="zh-CN"/>
        </w:rPr>
        <w:t>，要么是通用底座，都缺品牌简报加创意评审这个垂直语义。</w:t>
      </w:r>
    </w:p>
    <w:p>
      <w:pPr>
        <w:pStyle w:val="ListNumber"/>
        <w:numPr>
          <w:ilvl w:val="0"/>
          <w:numId w:val="10"/>
        </w:numPr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空白点很明确：</w:t>
      </w:r>
      <w:r>
        <w:rPr>
          <w:rFonts w:ascii="微软雅黑" w:eastAsia="微软雅黑" w:hAnsi="微软雅黑" w:cs="微软雅黑" w:hint="eastAsia"/>
          <w:b/>
          <w:lang w:eastAsia="zh-CN"/>
        </w:rPr>
        <w:t>简报侧几乎无人做</w:t>
      </w:r>
      <w:r>
        <w:rPr>
          <w:rFonts w:ascii="微软雅黑" w:eastAsia="微软雅黑" w:hAnsi="微软雅黑" w:cs="微软雅黑" w:hint="eastAsia"/>
          <w:lang w:eastAsia="zh-CN"/>
        </w:rPr>
        <w:t>。简报被当成生成任务的输入字符串，没被当成需要版本化、分级、进评审门的一等公民对象。</w:t>
      </w:r>
    </w:p>
    <w:p>
      <w:pPr>
        <w:pStyle w:val="ListNumber"/>
        <w:numPr>
          <w:ilvl w:val="0"/>
          <w:numId w:val="10"/>
        </w:numPr>
        <w:spacing w:after="108"/>
      </w:pP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年真正的变量是：</w:t>
      </w:r>
      <w:r>
        <w:rPr>
          <w:rFonts w:ascii="微软雅黑" w:eastAsia="微软雅黑" w:hAnsi="微软雅黑" w:cs="微软雅黑" w:hint="eastAsia"/>
          <w:b/>
          <w:lang w:eastAsia="zh-CN"/>
        </w:rPr>
        <w:t>AI 让内容生产速度远超评审速度，瓶颈从写简报移到了审东西</w:t>
      </w:r>
      <w:r>
        <w:rPr>
          <w:rFonts w:ascii="微软雅黑" w:eastAsia="微软雅黑" w:hAnsi="微软雅黑" w:cs="微软雅黑" w:hint="eastAsia"/>
          <w:lang w:eastAsia="zh-CN"/>
        </w:rPr>
        <w:t>。谁能把评审环节自动化一半，谁就有差异化。</w:t>
      </w:r>
    </w:p>
    <w:p>
      <w:bookmarkStart w:id="1" w:name="section-2"/>
      <w:pPr>
        <w:pStyle w:val="Heading2"/>
        <w:spacing w:before="572" w:after="195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二、赛道边界与市场规模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先界定我们在谈哪一段流程，再给出各家机构的市场口径。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（一）这段流程到底包含什么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品牌需求简报与创意评审不是单一工具，而是一条链路：</w:t>
      </w:r>
    </w:p>
    <w:p>
      <w:pPr>
        <w:pStyle w:val="ListNumber"/>
        <w:numPr>
          <w:ilvl w:val="0"/>
          <w:numId w:val="11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需求 intake</w:t>
      </w:r>
      <w:r>
        <w:rPr>
          <w:rFonts w:ascii="微软雅黑" w:eastAsia="微软雅黑" w:hAnsi="微软雅黑" w:cs="微软雅黑" w:hint="eastAsia"/>
          <w:lang w:eastAsia="zh-CN"/>
        </w:rPr>
        <w:t>：品牌方或市场部提出需求，形成创意简报（</w:t>
      </w:r>
      <w:r>
        <w:t>creative brief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1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简报确认</w:t>
      </w:r>
      <w:r>
        <w:rPr>
          <w:rFonts w:ascii="微软雅黑" w:eastAsia="微软雅黑" w:hAnsi="微软雅黑" w:cs="微软雅黑" w:hint="eastAsia"/>
          <w:lang w:eastAsia="zh-CN"/>
        </w:rPr>
        <w:t>：策略、预算、受众、单一诉求、交付物清单被拍板</w:t>
      </w:r>
    </w:p>
    <w:p>
      <w:pPr>
        <w:pStyle w:val="ListNumber"/>
        <w:numPr>
          <w:ilvl w:val="0"/>
          <w:numId w:val="11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创意产出</w:t>
      </w:r>
      <w:r>
        <w:rPr>
          <w:rFonts w:ascii="微软雅黑" w:eastAsia="微软雅黑" w:hAnsi="微软雅黑" w:cs="微软雅黑" w:hint="eastAsia"/>
          <w:lang w:eastAsia="zh-CN"/>
        </w:rPr>
        <w:t>：设计、文案、视频产出第一稿</w:t>
      </w:r>
    </w:p>
    <w:p>
      <w:pPr>
        <w:pStyle w:val="ListNumber"/>
        <w:numPr>
          <w:ilvl w:val="0"/>
          <w:numId w:val="11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评审与返工</w:t>
      </w:r>
      <w:r>
        <w:rPr>
          <w:rFonts w:ascii="微软雅黑" w:eastAsia="微软雅黑" w:hAnsi="微软雅黑" w:cs="微软雅黑" w:hint="eastAsia"/>
          <w:lang w:eastAsia="zh-CN"/>
        </w:rPr>
        <w:t>：多方批注、版本迭代、逐轮收敛</w:t>
      </w:r>
    </w:p>
    <w:p>
      <w:pPr>
        <w:pStyle w:val="ListNumber"/>
        <w:numPr>
          <w:ilvl w:val="0"/>
          <w:numId w:val="11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审批与归档</w:t>
      </w:r>
      <w:r>
        <w:rPr>
          <w:rFonts w:ascii="微软雅黑" w:eastAsia="微软雅黑" w:hAnsi="微软雅黑" w:cs="微软雅黑" w:hint="eastAsia"/>
          <w:lang w:eastAsia="zh-CN"/>
        </w:rPr>
        <w:t>：终审签字、资产入库、可复用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商业工具通常只吃其中一段：</w:t>
      </w:r>
      <w:r>
        <w:rPr>
          <w:sz w:val="21"/>
        </w:rPr>
        <w:t xml:space="preserve">DAM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吃第</w:t>
      </w:r>
      <w:r>
        <w:rPr>
          <w:sz w:val="21"/>
        </w:rPr>
        <w:t xml:space="preserve"> 5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段，校样工具吃第</w:t>
      </w:r>
      <w:r>
        <w:rPr>
          <w:sz w:val="21"/>
        </w:rPr>
        <w:t xml:space="preserve"> 4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段，项目协作吃第</w:t>
      </w:r>
      <w:r>
        <w:rPr>
          <w:sz w:val="21"/>
        </w:rPr>
        <w:t xml:space="preserve"> 1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到</w:t>
      </w:r>
      <w:r>
        <w:rPr>
          <w:sz w:val="21"/>
        </w:rPr>
        <w:t xml:space="preserve"> 2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段。</w:t>
      </w:r>
      <w:r>
        <w:rPr>
          <w:rFonts w:ascii="微软雅黑" w:eastAsia="微软雅黑" w:hAnsi="微软雅黑" w:cs="微软雅黑" w:hint="eastAsia"/>
          <w:b/>
          <w:sz w:val="21"/>
          <w:lang w:eastAsia="zh-CN"/>
        </w:rPr>
        <w:t>第 1 段和第 4 段之间几乎没有产品把它们缝起来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，这正是机会所在。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（二）市场规模：口径分歧很大，取量级即可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来源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 xml:space="preserve">2026 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>年规模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预测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CAGR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QYResearch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C62828"/>
                <w:sz w:val="18"/>
              </w:rPr>
              <w:t>5.38 亿美元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2032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8.73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亿美元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8.4%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MarkWide Research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亿美元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2035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40.7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亿美元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C62828"/>
                <w:sz w:val="18"/>
              </w:rPr>
              <w:t>12.6%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Business Research Insights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C62828"/>
                <w:sz w:val="18"/>
              </w:rPr>
              <w:t>18.1 亿美元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2035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37.4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亿美元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8.4%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恒州诚思（中文口径）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3.89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亿元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2032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6.13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亿元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7.9%</w:t>
            </w:r>
          </w:p>
        </w:tc>
      </w:tr>
    </w:tbl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四家数据差</w:t>
      </w:r>
      <w:r>
        <w:rPr>
          <w:sz w:val="21"/>
        </w:rPr>
        <w:t xml:space="preserve"> 3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倍，原因是统计口径不同（纯校样工具与含</w:t>
      </w:r>
      <w:r>
        <w:rPr>
          <w:sz w:val="21"/>
        </w:rPr>
        <w:t xml:space="preserve"> DAM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及协作平台的差别）。可信的判断是：这是一个数亿到十几亿美元、中个位数到低双位数增长的成熟小赛道。它不会爆发，但也不会消失</w:t>
      </w:r>
      <w:r>
        <w:rPr>
          <w:sz w:val="21"/>
        </w:rPr>
        <w:t>——</w:t>
      </w:r>
      <w:r>
        <w:rPr>
          <w:rFonts w:ascii="微软雅黑" w:eastAsia="微软雅黑" w:hAnsi="微软雅黑" w:cs="微软雅黑" w:hint="eastAsia"/>
          <w:sz w:val="21"/>
          <w:lang w:eastAsia="zh-CN"/>
        </w:rPr>
        <w:t>只要品牌还在产内容，就需要有人签字。</w:t>
      </w:r>
    </w:p>
    <w:p>
      <w:bookmarkStart w:id="2" w:name="section-3"/>
      <w:pPr>
        <w:pStyle w:val="Heading2"/>
        <w:spacing w:before="572" w:after="195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三、行业现状：玩家格局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商业侧并不缺产品，缺的是把简报与评审串起来的那一段。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（一）四类玩家与代表产品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类别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代表产品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主战场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典型定位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企业级营销运营套件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Adobe Workfront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Aprimo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Bynder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Screendragon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Celtra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大型企业市场部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从需求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intake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到资产归档全链路，重治理、重合规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通用项目协作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Wrike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Asana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monday.com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Smartsheet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Airtable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ClickUp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各类团队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用任务、看板、表单承载简报与审批，灵活但无评审语义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专业校样评审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Ziflow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Filestage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PageProof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ReviewStudio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GoVisually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ProofHub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创意团队、代理商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版本栈、批注锚点、审批门，做深第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段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垂直生产管理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Kitsu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ftrack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RoboHead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Admation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Function Point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Runnit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影视、代理商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行业化流程，含工时与排期</w:t>
            </w:r>
          </w:p>
        </w:tc>
      </w:tr>
    </w:tbl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中国市场的对应物更多落在设计交付评审这一层：蓝湖、摹客、</w:t>
      </w:r>
      <w:r>
        <w:rPr>
          <w:sz w:val="21"/>
        </w:rPr>
        <w:t>Pixso</w:t>
      </w:r>
      <w:r>
        <w:rPr>
          <w:rFonts w:ascii="微软雅黑" w:eastAsia="微软雅黑" w:hAnsi="微软雅黑" w:cs="微软雅黑" w:hint="eastAsia"/>
          <w:sz w:val="21"/>
          <w:lang w:eastAsia="zh-CN"/>
        </w:rPr>
        <w:t>、即时设计、</w:t>
      </w:r>
      <w:r>
        <w:rPr>
          <w:sz w:val="21"/>
        </w:rPr>
        <w:t xml:space="preserve">MasterGo </w:t>
      </w:r>
      <w:r>
        <w:rPr>
          <w:rFonts w:ascii="微软雅黑" w:eastAsia="微软雅黑" w:hAnsi="微软雅黑" w:cs="微软雅黑" w:hint="eastAsia"/>
          <w:sz w:val="21"/>
          <w:lang w:eastAsia="zh-CN"/>
        </w:rPr>
        <w:t>覆盖了设计稿的评论、定稿、版本对比，但都</w:t>
      </w:r>
      <w:r>
        <w:rPr>
          <w:rFonts w:ascii="微软雅黑" w:eastAsia="微软雅黑" w:hAnsi="微软雅黑" w:cs="微软雅黑" w:hint="eastAsia"/>
          <w:b/>
          <w:sz w:val="21"/>
          <w:lang w:eastAsia="zh-CN"/>
        </w:rPr>
        <w:t>从设计稿开始，不管上游简报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；简报管理普遍还是飞书、钉钉文档加多维表格手工搭。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（二）商业产品的共同短板</w:t>
      </w:r>
    </w:p>
    <w:p>
      <w:pPr>
        <w:pStyle w:val="ListBullet"/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贵且按席位收费</w:t>
      </w:r>
      <w:r>
        <w:rPr>
          <w:rFonts w:ascii="微软雅黑" w:eastAsia="微软雅黑" w:hAnsi="微软雅黑" w:cs="微软雅黑" w:hint="eastAsia"/>
          <w:lang w:eastAsia="zh-CN"/>
        </w:rPr>
        <w:t>：专业校样工具起步价约</w:t>
      </w:r>
      <w:r>
        <w:t xml:space="preserve"> 99 </w:t>
      </w:r>
      <w:r>
        <w:rPr>
          <w:rFonts w:ascii="微软雅黑" w:eastAsia="微软雅黑" w:hAnsi="微软雅黑" w:cs="微软雅黑" w:hint="eastAsia"/>
          <w:lang w:eastAsia="zh-CN"/>
        </w:rPr>
        <w:t>美元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月，企业级</w:t>
      </w:r>
      <w:r>
        <w:t xml:space="preserve"> DAM </w:t>
      </w:r>
      <w:r>
        <w:rPr>
          <w:rFonts w:ascii="微软雅黑" w:eastAsia="微软雅黑" w:hAnsi="微软雅黑" w:cs="微软雅黑" w:hint="eastAsia"/>
          <w:lang w:eastAsia="zh-CN"/>
        </w:rPr>
        <w:t>普遍需要询价，中小代理商承压明显。</w:t>
      </w:r>
    </w:p>
    <w:p>
      <w:pPr>
        <w:pStyle w:val="ListBullet"/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治理成本转嫁给用户</w:t>
      </w:r>
      <w:r>
        <w:rPr>
          <w:rFonts w:ascii="微软雅黑" w:eastAsia="微软雅黑" w:hAnsi="微软雅黑" w:cs="微软雅黑" w:hint="eastAsia"/>
          <w:lang w:eastAsia="zh-CN"/>
        </w:rPr>
        <w:t>：工作流阶段、模板、评审人角色定义不一致时，系统会路由漂移，最后没人知道该谁签字。</w:t>
      </w:r>
    </w:p>
    <w:p>
      <w:pPr>
        <w:pStyle w:val="ListBullet"/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只管成品，不管简报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Filestage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Ziflow </w:t>
      </w:r>
      <w:r>
        <w:rPr>
          <w:rFonts w:ascii="微软雅黑" w:eastAsia="微软雅黑" w:hAnsi="微软雅黑" w:cs="微软雅黑" w:hint="eastAsia"/>
          <w:lang w:eastAsia="zh-CN"/>
        </w:rPr>
        <w:t>处理的是文件产出之后的评审，评审意见无法回溯到简报的具体条款。</w:t>
      </w:r>
    </w:p>
    <w:p>
      <w:pPr>
        <w:pStyle w:val="ListBullet"/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AI 停留在打标层面</w:t>
      </w:r>
      <w:r>
        <w:rPr>
          <w:rFonts w:ascii="微软雅黑" w:eastAsia="微软雅黑" w:hAnsi="微软雅黑" w:cs="微软雅黑" w:hint="eastAsia"/>
          <w:lang w:eastAsia="zh-CN"/>
        </w:rPr>
        <w:t>：自动标签、自动描述已普及，但用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预检作品是否符合简报与品牌规范，基本没人做好。</w:t>
      </w:r>
    </w:p>
    <w:p>
      <w:bookmarkStart w:id="3" w:name="section-4"/>
      <w:pPr>
        <w:pStyle w:val="Heading2"/>
        <w:spacing w:before="572" w:after="195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四、真实痛点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不是沟通不畅这种废话，是可归因的四个失败模式，以及支撑它们的行业数据。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（一）四个可归因的失败模式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表象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真实原因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对应的产品缺口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作品总差一口气，反复微调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简报的单一诉求模糊或缺失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简报结构化校验，缺字段不让提交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作品已经不错了还在加轮次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没有指定最终拍板人，或审批后还有人提意见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审批门加唯一决策人，硬性收敛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项目中途设计师不断追问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简报是发过去的，不是讲一遍的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简报需有讲解与确认环节及记录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小需求绕过模板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只有一套重型模板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模板分级：重磅、常规、快节奏</w:t>
            </w:r>
          </w:p>
        </w:tc>
      </w:tr>
    </w:tbl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（二）行业数据支撑</w:t>
      </w:r>
    </w:p>
    <w:p>
      <w:pPr>
        <w:pStyle w:val="ListBullet"/>
        <w:spacing w:after="108"/>
      </w:pPr>
      <w:r>
        <w:t xml:space="preserve">Cella 2024 </w:t>
      </w:r>
      <w:r>
        <w:rPr>
          <w:rFonts w:ascii="微软雅黑" w:eastAsia="微软雅黑" w:hAnsi="微软雅黑" w:cs="微软雅黑" w:hint="eastAsia"/>
          <w:lang w:eastAsia="zh-CN"/>
        </w:rPr>
        <w:t>年调研（</w:t>
      </w:r>
      <w:r>
        <w:t xml:space="preserve">n </w:t>
      </w:r>
      <w:r>
        <w:rPr>
          <w:rFonts w:ascii="微软雅黑" w:eastAsia="微软雅黑" w:hAnsi="微软雅黑" w:cs="微软雅黑" w:hint="eastAsia"/>
          <w:lang w:eastAsia="zh-CN"/>
        </w:rPr>
        <w:t>约</w:t>
      </w:r>
      <w:r>
        <w:t xml:space="preserve"> 500</w:t>
      </w:r>
      <w:r>
        <w:rPr>
          <w:rFonts w:ascii="微软雅黑" w:eastAsia="微软雅黑" w:hAnsi="微软雅黑" w:cs="微软雅黑" w:hint="eastAsia"/>
          <w:lang w:eastAsia="zh-CN"/>
        </w:rPr>
        <w:t>）：只有</w:t>
      </w:r>
      <w:r>
        <w:t xml:space="preserve"> </w:t>
      </w:r>
      <w:r>
        <w:rPr>
          <w:b/>
          <w:color w:val="C62828"/>
        </w:rPr>
        <w:t>39%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的创意运营团队能进入规划会议，而营销运营为</w:t>
      </w:r>
      <w:r>
        <w:t xml:space="preserve"> 72%</w:t>
      </w:r>
      <w:r>
        <w:rPr>
          <w:rFonts w:ascii="微软雅黑" w:eastAsia="微软雅黑" w:hAnsi="微软雅黑" w:cs="微软雅黑" w:hint="eastAsia"/>
          <w:lang w:eastAsia="zh-CN"/>
        </w:rPr>
        <w:t>。设计师拿到的上下文大量来自二手转述的简报。</w:t>
      </w:r>
    </w:p>
    <w:p>
      <w:pPr>
        <w:pStyle w:val="ListBullet"/>
        <w:spacing w:after="108"/>
      </w:pPr>
      <w:r>
        <w:t>BetterBriefs / IPA 2022</w:t>
      </w:r>
      <w:r>
        <w:rPr>
          <w:rFonts w:ascii="微软雅黑" w:eastAsia="微软雅黑" w:hAnsi="微软雅黑" w:cs="微软雅黑" w:hint="eastAsia"/>
          <w:lang w:eastAsia="zh-CN"/>
        </w:rPr>
        <w:t>：受访简报撰写者中</w:t>
      </w:r>
      <w:r>
        <w:t xml:space="preserve"> </w:t>
      </w:r>
      <w:r>
        <w:rPr>
          <w:b/>
          <w:color w:val="C62828"/>
        </w:rPr>
        <w:t>72%</w:t>
      </w:r>
      <w:r>
        <w:rPr>
          <w:rFonts w:ascii="微软雅黑" w:eastAsia="微软雅黑" w:hAnsi="微软雅黑" w:cs="微软雅黑" w:hint="eastAsia"/>
          <w:lang w:eastAsia="zh-CN"/>
        </w:rPr>
        <w:t xml:space="preserve"> 有十年以上经验、</w:t>
      </w:r>
      <w:r>
        <w:rPr>
          <w:b/>
          <w:color w:val="C62828"/>
        </w:rPr>
        <w:t>64%</w:t>
      </w:r>
      <w:r>
        <w:rPr>
          <w:rFonts w:ascii="微软雅黑" w:eastAsia="微软雅黑" w:hAnsi="微软雅黑" w:cs="微软雅黑" w:hint="eastAsia"/>
          <w:lang w:eastAsia="zh-CN"/>
        </w:rPr>
        <w:t xml:space="preserve"> 是高级或总监职级。写不好简报不是新人问题，是结构问题。</w:t>
      </w:r>
    </w:p>
    <w:p>
      <w:pPr>
        <w:pStyle w:val="ListBullet"/>
        <w:spacing w:after="108"/>
      </w:pPr>
      <w:r>
        <w:t xml:space="preserve">The CMO Survey 2026 </w:t>
      </w:r>
      <w:r>
        <w:rPr>
          <w:rFonts w:ascii="微软雅黑" w:eastAsia="微软雅黑" w:hAnsi="微软雅黑" w:cs="微软雅黑" w:hint="eastAsia"/>
          <w:lang w:eastAsia="zh-CN"/>
        </w:rPr>
        <w:t>春季（</w:t>
      </w:r>
      <w:r>
        <w:t>n=308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>
        <w:rPr>
          <w:b/>
          <w:color w:val="C62828"/>
        </w:rPr>
        <w:t>73.9%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的营销团队已在用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做内容创作，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触及</w:t>
      </w:r>
      <w:r>
        <w:t xml:space="preserve"> 24.2% </w:t>
      </w:r>
      <w:r>
        <w:rPr>
          <w:rFonts w:ascii="微软雅黑" w:eastAsia="微软雅黑" w:hAnsi="微软雅黑" w:cs="微软雅黑" w:hint="eastAsia"/>
          <w:lang w:eastAsia="zh-CN"/>
        </w:rPr>
        <w:t>的营销活动。</w:t>
      </w:r>
    </w:p>
    <w:p>
      <w:pPr>
        <w:pStyle w:val="ListBullet"/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反向数据：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简报生成的采用率只有</w:t>
      </w:r>
      <w:r>
        <w:t xml:space="preserve"> </w:t>
      </w:r>
      <w:r>
        <w:rPr>
          <w:b/>
          <w:color w:val="C62828"/>
        </w:rPr>
        <w:t>13.89%</w:t>
      </w:r>
      <w:r>
        <w:rPr>
          <w:rFonts w:ascii="微软雅黑" w:eastAsia="微软雅黑" w:hAnsi="微软雅黑" w:cs="微软雅黑" w:hint="eastAsia"/>
          <w:lang w:eastAsia="zh-CN"/>
        </w:rPr>
        <w:t>（单一行业媒体口径，仅作方向参考）。起草时间从</w:t>
      </w:r>
      <w:r>
        <w:t xml:space="preserve"> 90 </w:t>
      </w:r>
      <w:r>
        <w:rPr>
          <w:rFonts w:ascii="微软雅黑" w:eastAsia="微软雅黑" w:hAnsi="微软雅黑" w:cs="微软雅黑" w:hint="eastAsia"/>
          <w:lang w:eastAsia="zh-CN"/>
        </w:rPr>
        <w:t>分钟降到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分钟，但整体上线周期没同步缩短。</w:t>
      </w:r>
    </w:p>
    <w:p>
      <w:pPr>
        <w:spacing w:after="210"/>
        <w:pBdr>
          <w:left w:val="single" w:sz="24" w:space="0" w:color="C62828"/>
        </w:pBdr>
        <w:shd w:val="clear" w:color="auto" w:fill="F5F7FA"/>
      </w:pPr>
      <w:r>
        <w:rPr>
          <w:sz w:val="21"/>
        </w:rPr>
        <w:t xml:space="preserve">  </w:t>
      </w:r>
      <w:r>
        <w:rPr>
          <w:rFonts w:ascii="微软雅黑" w:eastAsia="微软雅黑" w:hAnsi="微软雅黑" w:cs="微软雅黑" w:hint="eastAsia"/>
          <w:sz w:val="21"/>
          <w:lang w:eastAsia="zh-CN"/>
        </w:rPr>
        <w:t>瓶颈不在生成，在审批信任。</w:t>
      </w:r>
      <w:r>
        <w:rPr>
          <w:sz w:val="21"/>
        </w:rPr>
        <w:t xml:space="preserve">AI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把生产端提到了极限速度，评审端还停在人工逐条看，这个剪刀差就是产品机会。</w:t>
      </w:r>
    </w:p>
    <w:p>
      <w:bookmarkStart w:id="4" w:name="section-5"/>
      <w:pPr>
        <w:pStyle w:val="Heading2"/>
        <w:spacing w:before="572" w:after="195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五、2026 年的三个新变量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这三个变量决定了现在入场和五年前入场，做的是不一样的东西。</w:t>
      </w:r>
    </w:p>
    <w:p>
      <w:pPr>
        <w:pStyle w:val="ListNumber"/>
        <w:numPr>
          <w:ilvl w:val="0"/>
          <w:numId w:val="12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评审成为瓶颈</w:t>
      </w:r>
      <w:r>
        <w:rPr>
          <w:rFonts w:ascii="微软雅黑" w:eastAsia="微软雅黑" w:hAnsi="微软雅黑" w:cs="微软雅黑" w:hint="eastAsia"/>
          <w:lang w:eastAsia="zh-CN"/>
        </w:rPr>
        <w:t>：内容生成工具已经能在简报定稿前就产出几十个变体，品牌方的管控文档却还卡在法务评审里。这叫漂移，不是效率。</w:t>
      </w:r>
    </w:p>
    <w:p>
      <w:pPr>
        <w:pStyle w:val="ListNumber"/>
        <w:numPr>
          <w:ilvl w:val="0"/>
          <w:numId w:val="12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Agent 开始进入工作流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Reloops </w:t>
      </w:r>
      <w:r>
        <w:rPr>
          <w:rFonts w:ascii="微软雅黑" w:eastAsia="微软雅黑" w:hAnsi="微软雅黑" w:cs="微软雅黑" w:hint="eastAsia"/>
          <w:lang w:eastAsia="zh-CN"/>
        </w:rPr>
        <w:t>已经在做用</w:t>
      </w:r>
      <w:r>
        <w:t xml:space="preserve"> API key </w:t>
      </w:r>
      <w:r>
        <w:rPr>
          <w:rFonts w:ascii="微软雅黑" w:eastAsia="微软雅黑" w:hAnsi="微软雅黑" w:cs="微软雅黑" w:hint="eastAsia"/>
          <w:lang w:eastAsia="zh-CN"/>
        </w:rPr>
        <w:t>给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分配评审任务、让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在同一条评论线程里回复。评审对象从只有人变成人加</w:t>
      </w:r>
      <w:r>
        <w:t xml:space="preserve"> agent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自托管与合规需求上升</w:t>
      </w:r>
      <w:r>
        <w:rPr>
          <w:rFonts w:ascii="微软雅黑" w:eastAsia="微软雅黑" w:hAnsi="微软雅黑" w:cs="微软雅黑" w:hint="eastAsia"/>
          <w:lang w:eastAsia="zh-CN"/>
        </w:rPr>
        <w:t>：品牌未发布素材外泄敏感度高，加上</w:t>
      </w:r>
      <w:r>
        <w:t xml:space="preserve"> GDPR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EU AI Act </w:t>
      </w:r>
      <w:r>
        <w:rPr>
          <w:rFonts w:ascii="微软雅黑" w:eastAsia="微软雅黑" w:hAnsi="微软雅黑" w:cs="微软雅黑" w:hint="eastAsia"/>
          <w:lang w:eastAsia="zh-CN"/>
        </w:rPr>
        <w:t>对自动评审建议的文档化要求，自托管从极客偏好变成采购项。这也是开源方案唯一能打的牌。</w:t>
      </w:r>
    </w:p>
    <w:p>
      <w:bookmarkStart w:id="5" w:name="section-6"/>
      <w:pPr>
        <w:pStyle w:val="Heading2"/>
        <w:spacing w:before="572" w:after="195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六、GitHub 开源案例盘点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这是本次调研的核心部分：把</w:t>
      </w:r>
      <w:r>
        <w:rPr>
          <w:sz w:val="21"/>
        </w:rPr>
        <w:t xml:space="preserve"> GitHub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翻了一遍之后，能站得住的案例其实只有以下几个。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（一）全景结论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用</w:t>
      </w:r>
      <w:r>
        <w:rPr>
          <w:sz w:val="21"/>
        </w:rPr>
        <w:t xml:space="preserve"> GitHub API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检索</w:t>
      </w:r>
      <w:r>
        <w:rPr>
          <w:sz w:val="21"/>
        </w:rPr>
        <w:t xml:space="preserve"> creative brief</w:t>
      </w:r>
      <w:r>
        <w:rPr>
          <w:rFonts w:ascii="微软雅黑" w:eastAsia="微软雅黑" w:hAnsi="微软雅黑" w:cs="微软雅黑" w:hint="eastAsia"/>
          <w:sz w:val="21"/>
          <w:lang w:eastAsia="zh-CN"/>
        </w:rPr>
        <w:t>、</w:t>
      </w:r>
      <w:r>
        <w:rPr>
          <w:sz w:val="21"/>
        </w:rPr>
        <w:t>creative review</w:t>
      </w:r>
      <w:r>
        <w:rPr>
          <w:rFonts w:ascii="微软雅黑" w:eastAsia="微软雅黑" w:hAnsi="微软雅黑" w:cs="微软雅黑" w:hint="eastAsia"/>
          <w:sz w:val="21"/>
          <w:lang w:eastAsia="zh-CN"/>
        </w:rPr>
        <w:t>、</w:t>
      </w:r>
      <w:r>
        <w:rPr>
          <w:sz w:val="21"/>
        </w:rPr>
        <w:t>proofing</w:t>
      </w:r>
      <w:r>
        <w:rPr>
          <w:rFonts w:ascii="微软雅黑" w:eastAsia="微软雅黑" w:hAnsi="微软雅黑" w:cs="微软雅黑" w:hint="eastAsia"/>
          <w:sz w:val="21"/>
          <w:lang w:eastAsia="zh-CN"/>
        </w:rPr>
        <w:t>、</w:t>
      </w:r>
      <w:r>
        <w:rPr>
          <w:sz w:val="21"/>
        </w:rPr>
        <w:t>digital asset management</w:t>
      </w:r>
      <w:r>
        <w:rPr>
          <w:rFonts w:ascii="微软雅黑" w:eastAsia="微软雅黑" w:hAnsi="微软雅黑" w:cs="微软雅黑" w:hint="eastAsia"/>
          <w:sz w:val="21"/>
          <w:lang w:eastAsia="zh-CN"/>
        </w:rPr>
        <w:t>、</w:t>
      </w:r>
      <w:r>
        <w:rPr>
          <w:sz w:val="21"/>
        </w:rPr>
        <w:t xml:space="preserve">creative operations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等多组关键词后，结论很干脆：检索</w:t>
      </w:r>
      <w:r>
        <w:rPr>
          <w:sz w:val="21"/>
        </w:rPr>
        <w:t xml:space="preserve"> creative brief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相关仓库共</w:t>
      </w:r>
      <w:r>
        <w:rPr>
          <w:sz w:val="21"/>
        </w:rPr>
        <w:t xml:space="preserve"> </w:t>
      </w:r>
      <w:r>
        <w:rPr>
          <w:rFonts w:ascii="微软雅黑" w:eastAsia="微软雅黑" w:hAnsi="微软雅黑" w:cs="微软雅黑" w:hint="eastAsia"/>
          <w:b/>
          <w:color w:val="C62828"/>
          <w:sz w:val="21"/>
          <w:lang w:eastAsia="zh-CN"/>
        </w:rPr>
        <w:t>289 个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，星数最高的是</w:t>
      </w:r>
      <w:r>
        <w:rPr>
          <w:sz w:val="21"/>
        </w:rPr>
        <w:t xml:space="preserve"> AI </w:t>
      </w:r>
      <w:r>
        <w:rPr>
          <w:rFonts w:ascii="微软雅黑" w:eastAsia="微软雅黑" w:hAnsi="微软雅黑" w:cs="微软雅黑" w:hint="eastAsia"/>
          <w:sz w:val="21"/>
          <w:lang w:eastAsia="zh-CN"/>
        </w:rPr>
        <w:t>视频剪辑</w:t>
      </w:r>
      <w:r>
        <w:rPr>
          <w:sz w:val="21"/>
        </w:rPr>
        <w:t xml:space="preserve"> agent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（</w:t>
      </w:r>
      <w:r>
        <w:rPr>
          <w:sz w:val="21"/>
        </w:rPr>
        <w:t xml:space="preserve">502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星）</w:t>
      </w:r>
      <w:r>
        <w:rPr>
          <w:sz w:val="21"/>
        </w:rPr>
        <w:t>——</w:t>
      </w:r>
      <w:r>
        <w:rPr>
          <w:rFonts w:ascii="微软雅黑" w:eastAsia="微软雅黑" w:hAnsi="微软雅黑" w:cs="微软雅黑" w:hint="eastAsia"/>
          <w:sz w:val="21"/>
          <w:lang w:eastAsia="zh-CN"/>
        </w:rPr>
        <w:t>把简报当输入去生成视频。真正做简报管理加创意评审的开源产品，不到</w:t>
      </w:r>
      <w:r>
        <w:rPr>
          <w:sz w:val="21"/>
        </w:rPr>
        <w:t xml:space="preserve"> 5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个，且全部在</w:t>
      </w:r>
      <w:r>
        <w:rPr>
          <w:sz w:val="21"/>
        </w:rPr>
        <w:t xml:space="preserve"> 1000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星以下。</w:t>
      </w:r>
      <w:r>
        <w:rPr>
          <w:sz w:val="21"/>
        </w:rPr>
        <w:t xml:space="preserve">topic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检索</w:t>
      </w:r>
      <w:r>
        <w:rPr>
          <w:sz w:val="21"/>
        </w:rPr>
        <w:t xml:space="preserve"> proofing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只有</w:t>
      </w:r>
      <w:r>
        <w:rPr>
          <w:sz w:val="21"/>
        </w:rPr>
        <w:t xml:space="preserve"> 8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个仓库，最高</w:t>
      </w:r>
      <w:r>
        <w:rPr>
          <w:sz w:val="21"/>
        </w:rPr>
        <w:t xml:space="preserve"> 84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星，是摄影师的客户选片画廊。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（二）案例一：Reloops（最贴近的对标物）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属性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Reloops-App/Reloops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星数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 xml:space="preserve"> / 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>创建时间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171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2026-06-01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（四个月）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技术栈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TypeScript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Vite + React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Supabase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Auth / Postgres / Storage / RLS / Edge Functions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Node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资产智能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worker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Docker Compose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License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AGPL-3.0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定位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自托管的创意资产工作区：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DAM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评审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审批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Agent API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，明码对标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Frame.io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Bynder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Filestage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Ziflow</w:t>
            </w:r>
          </w:p>
        </w:tc>
      </w:tr>
    </w:tbl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功能覆盖：多工作区与品牌化、文件夹嵌套、版本栈与并排对比、图片点击打点评论、视频时间轴级评论（精确到帧）、</w:t>
      </w:r>
      <w:r>
        <w:rPr>
          <w:sz w:val="21"/>
        </w:rPr>
        <w:t xml:space="preserve">PDF /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网页</w:t>
      </w:r>
      <w:r>
        <w:rPr>
          <w:sz w:val="21"/>
        </w:rPr>
        <w:t xml:space="preserve"> / HTML5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广告</w:t>
      </w:r>
      <w:r>
        <w:rPr>
          <w:sz w:val="21"/>
        </w:rPr>
        <w:t xml:space="preserve"> / </w:t>
      </w:r>
      <w:r>
        <w:rPr>
          <w:rFonts w:ascii="微软雅黑" w:eastAsia="微软雅黑" w:hAnsi="微软雅黑" w:cs="微软雅黑" w:hint="eastAsia"/>
          <w:sz w:val="21"/>
          <w:lang w:eastAsia="zh-CN"/>
        </w:rPr>
        <w:t>音频评审、免登录访客评审、带过期与权限的分享链接、</w:t>
      </w:r>
      <w:r>
        <w:rPr>
          <w:sz w:val="21"/>
        </w:rPr>
        <w:t xml:space="preserve">AI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生成描述与标签（默认</w:t>
      </w:r>
      <w:r>
        <w:rPr>
          <w:sz w:val="21"/>
        </w:rPr>
        <w:t xml:space="preserve"> mock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，可选接</w:t>
      </w:r>
      <w:r>
        <w:rPr>
          <w:sz w:val="21"/>
        </w:rPr>
        <w:t xml:space="preserve"> OpenAI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）、</w:t>
      </w:r>
      <w:r>
        <w:rPr>
          <w:sz w:val="21"/>
        </w:rPr>
        <w:t xml:space="preserve">Kanban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工作流、</w:t>
      </w:r>
      <w:r>
        <w:rPr>
          <w:sz w:val="21"/>
        </w:rPr>
        <w:t xml:space="preserve">API key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供</w:t>
      </w:r>
      <w:r>
        <w:rPr>
          <w:sz w:val="21"/>
        </w:rPr>
        <w:t xml:space="preserve"> OpenClaw / Claude / n8n / Zapier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等</w:t>
      </w:r>
      <w:r>
        <w:rPr>
          <w:sz w:val="21"/>
        </w:rPr>
        <w:t xml:space="preserve"> agent </w:t>
      </w:r>
      <w:r>
        <w:rPr>
          <w:rFonts w:ascii="微软雅黑" w:eastAsia="微软雅黑" w:hAnsi="微软雅黑" w:cs="微软雅黑" w:hint="eastAsia"/>
          <w:sz w:val="21"/>
          <w:lang w:eastAsia="zh-CN"/>
        </w:rPr>
        <w:t>调用、通知中心。</w:t>
      </w:r>
    </w:p>
    <w:p>
      <w:pPr>
        <w:spacing w:after="157"/>
      </w:pPr>
      <w:r>
        <w:rPr>
          <w:rFonts w:ascii="微软雅黑" w:eastAsia="微软雅黑" w:hAnsi="微软雅黑" w:cs="微软雅黑" w:hint="eastAsia"/>
          <w:b/>
          <w:sz w:val="21"/>
          <w:lang w:eastAsia="zh-CN"/>
        </w:rPr>
        <w:t>优点：</w:t>
      </w:r>
    </w:p>
    <w:p>
      <w:pPr>
        <w:pStyle w:val="ListBullet"/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功能面覆盖得最准，几乎就是</w:t>
      </w:r>
      <w:r>
        <w:t xml:space="preserve"> Filestage </w:t>
      </w:r>
      <w:r>
        <w:rPr>
          <w:rFonts w:ascii="微软雅黑" w:eastAsia="微软雅黑" w:hAnsi="微软雅黑" w:cs="微软雅黑" w:hint="eastAsia"/>
          <w:lang w:eastAsia="zh-CN"/>
        </w:rPr>
        <w:t>加</w:t>
      </w:r>
      <w:r>
        <w:t xml:space="preserve"> DAM </w:t>
      </w:r>
      <w:r>
        <w:rPr>
          <w:rFonts w:ascii="微软雅黑" w:eastAsia="微软雅黑" w:hAnsi="微软雅黑" w:cs="微软雅黑" w:hint="eastAsia"/>
          <w:lang w:eastAsia="zh-CN"/>
        </w:rPr>
        <w:t>的开源版，且明确把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当一等公民</w:t>
      </w:r>
    </w:p>
    <w:p>
      <w:pPr>
        <w:pStyle w:val="ListBullet"/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文档与开源治理质量高：</w:t>
      </w:r>
      <w:r>
        <w:t>README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SETUP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TESTING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CONTRIBUTING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SECURITY </w:t>
      </w:r>
      <w:r>
        <w:rPr>
          <w:rFonts w:ascii="微软雅黑" w:eastAsia="微软雅黑" w:hAnsi="微软雅黑" w:cs="微软雅黑" w:hint="eastAsia"/>
          <w:lang w:eastAsia="zh-CN"/>
        </w:rPr>
        <w:t>齐全，</w:t>
      </w:r>
      <w:r>
        <w:t xml:space="preserve">Docker </w:t>
      </w:r>
      <w:r>
        <w:rPr>
          <w:rFonts w:ascii="微软雅黑" w:eastAsia="微软雅黑" w:hAnsi="微软雅黑" w:cs="微软雅黑" w:hint="eastAsia"/>
          <w:lang w:eastAsia="zh-CN"/>
        </w:rPr>
        <w:t>一键启动，自带测试</w:t>
      </w:r>
    </w:p>
    <w:p>
      <w:pPr>
        <w:pStyle w:val="ListBullet"/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有</w:t>
      </w:r>
      <w:r>
        <w:t xml:space="preserve"> self-hosted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hosted </w:t>
      </w:r>
      <w:r>
        <w:rPr>
          <w:rFonts w:ascii="微软雅黑" w:eastAsia="微软雅黑" w:hAnsi="微软雅黑" w:cs="微软雅黑" w:hint="eastAsia"/>
          <w:lang w:eastAsia="zh-CN"/>
        </w:rPr>
        <w:t>双轨，商业路径清晰；迭代活跃（最后提交</w:t>
      </w:r>
      <w:r>
        <w:t xml:space="preserve"> 2026-10-22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spacing w:after="157"/>
      </w:pPr>
      <w:r>
        <w:rPr>
          <w:rFonts w:ascii="微软雅黑" w:eastAsia="微软雅黑" w:hAnsi="微软雅黑" w:cs="微软雅黑" w:hint="eastAsia"/>
          <w:b/>
          <w:sz w:val="21"/>
          <w:lang w:eastAsia="zh-CN"/>
        </w:rPr>
        <w:t>缺点与风险：</w:t>
      </w:r>
    </w:p>
    <w:p>
      <w:pPr>
        <w:pStyle w:val="ListBullet"/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极早期：</w:t>
      </w:r>
      <w:r>
        <w:t xml:space="preserve">171 </w:t>
      </w:r>
      <w:r>
        <w:rPr>
          <w:rFonts w:ascii="微软雅黑" w:eastAsia="微软雅黑" w:hAnsi="微软雅黑" w:cs="微软雅黑" w:hint="eastAsia"/>
          <w:lang w:eastAsia="zh-CN"/>
        </w:rPr>
        <w:t>星、四个月、小团队维护，没有生产环境大规模验证，</w:t>
      </w:r>
      <w:r>
        <w:t xml:space="preserve">API </w:t>
      </w:r>
      <w:r>
        <w:rPr>
          <w:rFonts w:ascii="微软雅黑" w:eastAsia="微软雅黑" w:hAnsi="微软雅黑" w:cs="微软雅黑" w:hint="eastAsia"/>
          <w:lang w:eastAsia="zh-CN"/>
        </w:rPr>
        <w:t>与数据模型随时可能变</w:t>
      </w:r>
    </w:p>
    <w:p>
      <w:pPr>
        <w:pStyle w:val="ListBullet"/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强绑</w:t>
      </w:r>
      <w:r>
        <w:t xml:space="preserve"> Supabase </w:t>
      </w:r>
      <w:r>
        <w:rPr>
          <w:rFonts w:ascii="微软雅黑" w:eastAsia="微软雅黑" w:hAnsi="微软雅黑" w:cs="微软雅黑" w:hint="eastAsia"/>
          <w:lang w:eastAsia="zh-CN"/>
        </w:rPr>
        <w:t>栈：自托管要吃下</w:t>
      </w:r>
      <w:r>
        <w:t xml:space="preserve"> Postgres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Storage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Edge Functions </w:t>
      </w:r>
      <w:r>
        <w:rPr>
          <w:rFonts w:ascii="微软雅黑" w:eastAsia="微软雅黑" w:hAnsi="微软雅黑" w:cs="微软雅黑" w:hint="eastAsia"/>
          <w:lang w:eastAsia="zh-CN"/>
        </w:rPr>
        <w:t>一整套，运维负担比看起来重</w:t>
      </w:r>
    </w:p>
    <w:p>
      <w:pPr>
        <w:pStyle w:val="ListBullet"/>
        <w:spacing w:after="108"/>
      </w:pP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能力默认</w:t>
      </w:r>
      <w:r>
        <w:t xml:space="preserve"> mock</w:t>
      </w:r>
      <w:r>
        <w:rPr>
          <w:rFonts w:ascii="微软雅黑" w:eastAsia="微软雅黑" w:hAnsi="微软雅黑" w:cs="微软雅黑" w:hint="eastAsia"/>
          <w:lang w:eastAsia="zh-CN"/>
        </w:rPr>
        <w:t>：本地安装默认只用文件名等元信息造标签，不真正看文件内容</w:t>
      </w:r>
    </w:p>
    <w:p>
      <w:pPr>
        <w:pStyle w:val="ListBullet"/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关键外围要自己接：邮件投递、网站截图、托管存储、生产级</w:t>
      </w:r>
      <w:r>
        <w:t xml:space="preserve"> worker </w:t>
      </w:r>
      <w:r>
        <w:rPr>
          <w:rFonts w:ascii="微软雅黑" w:eastAsia="微软雅黑" w:hAnsi="微软雅黑" w:cs="微软雅黑" w:hint="eastAsia"/>
          <w:lang w:eastAsia="zh-CN"/>
        </w:rPr>
        <w:t>都不在</w:t>
      </w:r>
      <w:r>
        <w:t xml:space="preserve"> OSS </w:t>
      </w:r>
      <w:r>
        <w:rPr>
          <w:rFonts w:ascii="微软雅黑" w:eastAsia="微软雅黑" w:hAnsi="微软雅黑" w:cs="微软雅黑" w:hint="eastAsia"/>
          <w:lang w:eastAsia="zh-CN"/>
        </w:rPr>
        <w:t>包里</w:t>
      </w:r>
    </w:p>
    <w:p>
      <w:pPr>
        <w:pStyle w:val="ListBullet"/>
        <w:spacing w:after="108"/>
      </w:pPr>
      <w:r>
        <w:t>AGPL-3.0</w:t>
      </w:r>
      <w:r>
        <w:rPr>
          <w:rFonts w:ascii="微软雅黑" w:eastAsia="微软雅黑" w:hAnsi="微软雅黑" w:cs="微软雅黑" w:hint="eastAsia"/>
          <w:lang w:eastAsia="zh-CN"/>
        </w:rPr>
        <w:t>：二次开发后若对外提供服务必须开源，商业化路径受限</w:t>
      </w:r>
    </w:p>
    <w:p>
      <w:pPr>
        <w:pStyle w:val="ListBullet"/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没有</w:t>
      </w:r>
      <w:r>
        <w:t xml:space="preserve"> brief </w:t>
      </w:r>
      <w:r>
        <w:rPr>
          <w:rFonts w:ascii="微软雅黑" w:eastAsia="微软雅黑" w:hAnsi="微软雅黑" w:cs="微软雅黑" w:hint="eastAsia"/>
          <w:lang w:eastAsia="zh-CN"/>
        </w:rPr>
        <w:t>环节：它管的是产成品的评审，不是需求简报的生成与确认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这恰好是它留给后来者的缺口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（三）案例二：Kitsu（成熟，但不在你的赛道）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属性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cgwire/kitsu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星数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 xml:space="preserve"> / 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>创建时间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741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2017-03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技术栈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Python + JavaScript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AGPL-3.0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定位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动画与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VFX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制作协作平台，含审阅（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playlist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、批注、状态流转）</w:t>
            </w:r>
          </w:p>
        </w:tc>
      </w:tr>
    </w:tbl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优点：九年迭代、有</w:t>
      </w:r>
      <w:r>
        <w:rPr>
          <w:sz w:val="21"/>
        </w:rPr>
        <w:t xml:space="preserve"> CGWire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公司商业背书、真实影视生产环境验证；任务、资产、审阅一体；审阅模型（播放列表加逐条状态）非常成熟。缺点：概念体系是镜头、资产、序列、制作阶段，品牌营销团队看不懂也用不上；部署重；没有简报层；</w:t>
      </w:r>
      <w:r>
        <w:rPr>
          <w:sz w:val="21"/>
        </w:rPr>
        <w:t xml:space="preserve">UI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学习曲线陡。</w:t>
      </w:r>
      <w:r>
        <w:rPr>
          <w:rFonts w:ascii="微软雅黑" w:eastAsia="微软雅黑" w:hAnsi="微软雅黑" w:cs="微软雅黑" w:hint="eastAsia"/>
          <w:b/>
          <w:sz w:val="21"/>
          <w:lang w:eastAsia="zh-CN"/>
        </w:rPr>
        <w:t>它的价值是评审流程该怎么建模的参考实现，不是可复用代码。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（四）案例三：Serpent（新锐但偏素材库）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属性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dolag233/Serpent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星数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 xml:space="preserve"> / 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>创建时间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621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2026-07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技术栈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TypeScript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MIT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定位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面向游戏美术、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VFX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、平面与动效设计师的跨平台数字资产管理</w:t>
            </w:r>
          </w:p>
        </w:tc>
      </w:tr>
    </w:tbl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优点：</w:t>
      </w:r>
      <w:r>
        <w:rPr>
          <w:sz w:val="21"/>
        </w:rPr>
        <w:t xml:space="preserve">MIT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协议最宽松、现代技术栈、专注素材检索与预览，三个多月涨到</w:t>
      </w:r>
      <w:r>
        <w:rPr>
          <w:sz w:val="21"/>
        </w:rPr>
        <w:t xml:space="preserve"> 621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星说明需求真实。缺点：</w:t>
      </w:r>
      <w:r>
        <w:rPr>
          <w:rFonts w:ascii="微软雅黑" w:eastAsia="微软雅黑" w:hAnsi="微软雅黑" w:cs="微软雅黑" w:hint="eastAsia"/>
          <w:b/>
          <w:sz w:val="21"/>
          <w:lang w:eastAsia="zh-CN"/>
        </w:rPr>
        <w:t>是个人素材库，不是协作评审工具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，没有审批流、没有评论锚点、没有多人决策，团队场景直接出局。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（五）案例四：lumio（小场景闭环的正面样本）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属性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markusthiel/lumio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星数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 xml:space="preserve"> / 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>创建时间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84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2026-05</w:t>
            </w:r>
          </w:p>
        </w:tc>
      </w:tr>
      <w:tr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定位</w:t>
            </w:r>
          </w:p>
        </w:tc>
        <w:tc>
          <w:tcPr>
            <w:tcW w:type="pct" w:w="2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自托管摄影师客户画廊：选片、批注、印刷下单、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打标，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GDPR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原生</w:t>
            </w:r>
          </w:p>
        </w:tc>
      </w:tr>
    </w:tbl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优点：场景切得极窄但闭环完整</w:t>
      </w:r>
      <w:r>
        <w:rPr>
          <w:sz w:val="21"/>
        </w:rPr>
        <w:t>——</w:t>
      </w:r>
      <w:r>
        <w:rPr>
          <w:rFonts w:ascii="微软雅黑" w:eastAsia="微软雅黑" w:hAnsi="微软雅黑" w:cs="微软雅黑" w:hint="eastAsia"/>
          <w:sz w:val="21"/>
          <w:lang w:eastAsia="zh-CN"/>
        </w:rPr>
        <w:t>客户选片、反馈、下单一次走完，不追求通用。这是开源项目在成熟赛道里唯一现实的活法。缺点：只服务摄影交付，与品牌创意评审无关。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（六）案例五：传统 DAM（能抄架构，别抄产品）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星数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语言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 xml:space="preserve"> / </w:t>
            </w:r>
            <w:r>
              <w:rPr>
                <w:b/>
                <w:color w:val="1A237E"/>
                <w:sz w:val="18"/>
              </w:rPr>
              <w:t xml:space="preserve"> </w:t>
            </w:r>
            <w:r>
              <w:rPr>
                <w:b/>
                <w:color w:val="1A237E"/>
                <w:sz w:val="18"/>
              </w:rPr>
              <w:t>协议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优点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缺点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ResourceSpace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GitHub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镜像）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PHP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自有协议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老牌、功能全、插件多、非营利组织长期维护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PHP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老栈、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陈旧、评审能力弱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Phraseanet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274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PHP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2011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年起积累，元数据模型强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部署复杂、面向媒体资料库、社区活跃度低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AtroDAM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128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PHP / GPL-3.0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企业级可配置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DAM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最后提交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2025-05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，已停更一年半，风险高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UnoPim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11044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PHP(Laravel) / MIT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活跃度最高、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PIM + DAM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一体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本质是商品主数据管理，与创意评审无关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Pydio Cells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2256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Go / AGPL-3.0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企业级文件协作、架构现代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偏文件同步共享，无评审语义</w:t>
            </w:r>
          </w:p>
        </w:tc>
      </w:tr>
    </w:tbl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结论：传统</w:t>
      </w:r>
      <w:r>
        <w:rPr>
          <w:sz w:val="21"/>
        </w:rPr>
        <w:t xml:space="preserve"> DAM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全部是存的思路，不是审的思路。它们的版本管理是文件级，不是评审轮次级。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（七）案例六：可组装的通用底座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星数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A237E"/>
                <w:sz w:val="18"/>
              </w:rPr>
              <w:t>能替你省掉什么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NocoDB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65.3k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Airtable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式数据表，可直接承载简报结构化字段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Plane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61.3k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任务、周期、文档，做需求流转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Strapi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73.4k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后端、权限、内容模型、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Directus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38.6k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数据库直出管理后台与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API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Teable / Baserow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21.9k / 6.2k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表格型简报库与视图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Penpot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61.5k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设计文件协作与评论，开源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Figma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替代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Outline / Docmost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41k / 22k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简报正文的协作文档层</w:t>
            </w:r>
          </w:p>
        </w:tc>
      </w:tr>
    </w:tbl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优点：成熟、社区大、能省掉约七成基建工作。缺点：</w:t>
      </w:r>
      <w:r>
        <w:rPr>
          <w:rFonts w:ascii="微软雅黑" w:eastAsia="微软雅黑" w:hAnsi="微软雅黑" w:cs="微软雅黑" w:hint="eastAsia"/>
          <w:b/>
          <w:sz w:val="21"/>
          <w:lang w:eastAsia="zh-CN"/>
        </w:rPr>
        <w:t>全都缺创意评审的垂直语义</w:t>
      </w:r>
      <w:r>
        <w:rPr>
          <w:sz w:val="21"/>
        </w:rPr>
        <w:t>——</w:t>
      </w:r>
      <w:r>
        <w:rPr>
          <w:rFonts w:ascii="微软雅黑" w:eastAsia="微软雅黑" w:hAnsi="微软雅黑" w:cs="微软雅黑" w:hint="eastAsia"/>
          <w:sz w:val="21"/>
          <w:lang w:eastAsia="zh-CN"/>
        </w:rPr>
        <w:t>版本栈、批注锚点、审批门、品牌合规预检，这些必须自己长出来，也正是产品价值所在。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（八）案例七：AI / Agent 类小项目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搜索结果里有一大批星级个位数的项目：给</w:t>
      </w:r>
      <w:r>
        <w:rPr>
          <w:sz w:val="21"/>
        </w:rPr>
        <w:t xml:space="preserve"> Claude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用的</w:t>
      </w:r>
      <w:r>
        <w:rPr>
          <w:sz w:val="21"/>
        </w:rPr>
        <w:t xml:space="preserve"> creative brief </w:t>
      </w:r>
      <w:r>
        <w:rPr>
          <w:rFonts w:ascii="微软雅黑" w:eastAsia="微软雅黑" w:hAnsi="微软雅黑" w:cs="微软雅黑" w:hint="eastAsia"/>
          <w:sz w:val="21"/>
          <w:lang w:eastAsia="zh-CN"/>
        </w:rPr>
        <w:t>评分</w:t>
      </w:r>
      <w:r>
        <w:rPr>
          <w:sz w:val="21"/>
        </w:rPr>
        <w:t xml:space="preserve"> skill</w:t>
      </w:r>
      <w:r>
        <w:rPr>
          <w:rFonts w:ascii="微软雅黑" w:eastAsia="微软雅黑" w:hAnsi="微软雅黑" w:cs="微软雅黑" w:hint="eastAsia"/>
          <w:sz w:val="21"/>
          <w:lang w:eastAsia="zh-CN"/>
        </w:rPr>
        <w:t>、</w:t>
      </w:r>
      <w:r>
        <w:rPr>
          <w:sz w:val="21"/>
        </w:rPr>
        <w:t xml:space="preserve">LangGraph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写的简报分析</w:t>
      </w:r>
      <w:r>
        <w:rPr>
          <w:sz w:val="21"/>
        </w:rPr>
        <w:t xml:space="preserve"> agent</w:t>
      </w:r>
      <w:r>
        <w:rPr>
          <w:rFonts w:ascii="微软雅黑" w:eastAsia="微软雅黑" w:hAnsi="微软雅黑" w:cs="微软雅黑" w:hint="eastAsia"/>
          <w:sz w:val="21"/>
          <w:lang w:eastAsia="zh-CN"/>
        </w:rPr>
        <w:t>、用</w:t>
      </w:r>
      <w:r>
        <w:rPr>
          <w:sz w:val="21"/>
        </w:rPr>
        <w:t xml:space="preserve"> Azure AI Foundry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做多智能体品牌合规校验、自动把简报转成视频提示词的工具。优点是思路最前沿</w:t>
      </w:r>
      <w:r>
        <w:rPr>
          <w:sz w:val="21"/>
        </w:rPr>
        <w:t>——</w:t>
      </w:r>
      <w:r>
        <w:rPr>
          <w:rFonts w:ascii="微软雅黑" w:eastAsia="微软雅黑" w:hAnsi="微软雅黑" w:cs="微软雅黑" w:hint="eastAsia"/>
          <w:b/>
          <w:sz w:val="21"/>
          <w:lang w:eastAsia="zh-CN"/>
        </w:rPr>
        <w:t>用 LLM 给简报质量打分、给产出物做品牌与法务预检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，这正是商业产品没做好的地方。缺点是全是</w:t>
      </w:r>
      <w:r>
        <w:rPr>
          <w:sz w:val="21"/>
        </w:rPr>
        <w:t xml:space="preserve"> demo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级，没有产品外壳、没有协作、没有持久化，不构成可用的开源案例，只构成需求信号。</w:t>
      </w:r>
    </w:p>
    <w:p>
      <w:bookmarkStart w:id="6" w:name="section-7"/>
      <w:pPr>
        <w:pStyle w:val="Heading2"/>
        <w:spacing w:before="572" w:after="195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七、可切入的空白与落地建议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基于以上调研，如果真要动手做，下面是我的具体建议。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（一）三个真实空白</w:t>
      </w:r>
    </w:p>
    <w:p>
      <w:pPr>
        <w:pStyle w:val="ListNumber"/>
        <w:numPr>
          <w:ilvl w:val="0"/>
          <w:numId w:val="13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简报侧无人区</w:t>
      </w:r>
      <w:r>
        <w:rPr>
          <w:rFonts w:ascii="微软雅黑" w:eastAsia="微软雅黑" w:hAnsi="微软雅黑" w:cs="微软雅黑" w:hint="eastAsia"/>
          <w:lang w:eastAsia="zh-CN"/>
        </w:rPr>
        <w:t>：所有开源项目都从文件已产出开始。把简报做成一等公民对象（结构化模板、分级、版本化、审批门绑定简报条目），目前</w:t>
      </w:r>
      <w:r>
        <w:t xml:space="preserve"> GitHub </w:t>
      </w:r>
      <w:r>
        <w:rPr>
          <w:rFonts w:ascii="微软雅黑" w:eastAsia="微软雅黑" w:hAnsi="微软雅黑" w:cs="微软雅黑" w:hint="eastAsia"/>
          <w:lang w:eastAsia="zh-CN"/>
        </w:rPr>
        <w:t>上没有第二个人在做。</w:t>
      </w:r>
    </w:p>
    <w:p>
      <w:pPr>
        <w:pStyle w:val="ListNumber"/>
        <w:numPr>
          <w:ilvl w:val="0"/>
          <w:numId w:val="13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评审端没有 AI</w:t>
      </w:r>
      <w:r>
        <w:rPr>
          <w:rFonts w:ascii="微软雅黑" w:eastAsia="微软雅黑" w:hAnsi="微软雅黑" w:cs="微软雅黑" w:hint="eastAsia"/>
          <w:lang w:eastAsia="zh-CN"/>
        </w:rPr>
        <w:t>：打标、描述已普及，但自动比对作品与简报条款、预检品牌规范与合规风险几乎是空白，而这正是</w:t>
      </w:r>
      <w:r>
        <w:t xml:space="preserve"> 2026 </w:t>
      </w:r>
      <w:r>
        <w:rPr>
          <w:rFonts w:ascii="微软雅黑" w:eastAsia="微软雅黑" w:hAnsi="微软雅黑" w:cs="微软雅黑" w:hint="eastAsia"/>
          <w:lang w:eastAsia="zh-CN"/>
        </w:rPr>
        <w:t>年最痛的点。</w:t>
      </w:r>
    </w:p>
    <w:p>
      <w:pPr>
        <w:pStyle w:val="ListNumber"/>
        <w:numPr>
          <w:ilvl w:val="0"/>
          <w:numId w:val="13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中小团队的价格与合规缝隙</w:t>
      </w:r>
      <w:r>
        <w:rPr>
          <w:rFonts w:ascii="微软雅黑" w:eastAsia="微软雅黑" w:hAnsi="微软雅黑" w:cs="微软雅黑" w:hint="eastAsia"/>
          <w:lang w:eastAsia="zh-CN"/>
        </w:rPr>
        <w:t>：专业校样</w:t>
      </w:r>
      <w:r>
        <w:t xml:space="preserve"> 99 </w:t>
      </w:r>
      <w:r>
        <w:rPr>
          <w:rFonts w:ascii="微软雅黑" w:eastAsia="微软雅黑" w:hAnsi="微软雅黑" w:cs="微软雅黑" w:hint="eastAsia"/>
          <w:lang w:eastAsia="zh-CN"/>
        </w:rPr>
        <w:t>美元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月起，企业级</w:t>
      </w:r>
      <w:r>
        <w:t xml:space="preserve"> DAM </w:t>
      </w:r>
      <w:r>
        <w:rPr>
          <w:rFonts w:ascii="微软雅黑" w:eastAsia="微软雅黑" w:hAnsi="微软雅黑" w:cs="微软雅黑" w:hint="eastAsia"/>
          <w:lang w:eastAsia="zh-CN"/>
        </w:rPr>
        <w:t>更贵，且素材必须上传第三方云。自托管的开源替代有真实需求，</w:t>
      </w:r>
      <w:r>
        <w:t xml:space="preserve">Reloops </w:t>
      </w:r>
      <w:r>
        <w:rPr>
          <w:rFonts w:ascii="微软雅黑" w:eastAsia="微软雅黑" w:hAnsi="微软雅黑" w:cs="微软雅黑" w:hint="eastAsia"/>
          <w:lang w:eastAsia="zh-CN"/>
        </w:rPr>
        <w:t>四个月</w:t>
      </w:r>
      <w:r>
        <w:t xml:space="preserve"> 171 </w:t>
      </w:r>
      <w:r>
        <w:rPr>
          <w:rFonts w:ascii="微软雅黑" w:eastAsia="微软雅黑" w:hAnsi="微软雅黑" w:cs="微软雅黑" w:hint="eastAsia"/>
          <w:lang w:eastAsia="zh-CN"/>
        </w:rPr>
        <w:t>星就是信号。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（二）MVP 功能边界建议</w:t>
      </w:r>
    </w:p>
    <w:p>
      <w:pPr>
        <w:pStyle w:val="ListNumber"/>
        <w:numPr>
          <w:ilvl w:val="0"/>
          <w:numId w:val="14"/>
        </w:numPr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简报模板与分级</w:t>
      </w:r>
      <w:r>
        <w:t xml:space="preserve"> intake</w:t>
      </w:r>
      <w:r>
        <w:rPr>
          <w:rFonts w:ascii="微软雅黑" w:eastAsia="微软雅黑" w:hAnsi="微软雅黑" w:cs="微软雅黑" w:hint="eastAsia"/>
          <w:lang w:eastAsia="zh-CN"/>
        </w:rPr>
        <w:t>：重磅、常规、快节奏三档，缺关键字段不允许提交</w:t>
      </w:r>
    </w:p>
    <w:p>
      <w:pPr>
        <w:pStyle w:val="ListNumber"/>
        <w:numPr>
          <w:ilvl w:val="0"/>
          <w:numId w:val="14"/>
        </w:numPr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简报版本与审批门：版本化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唯一拍板人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决策留痕</w:t>
      </w:r>
    </w:p>
    <w:p>
      <w:pPr>
        <w:pStyle w:val="ListNumber"/>
        <w:numPr>
          <w:ilvl w:val="0"/>
          <w:numId w:val="14"/>
        </w:numPr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资产版本栈与批注锚点：图片坐标、视频帧时间戳、</w:t>
      </w:r>
      <w:r>
        <w:t xml:space="preserve">PDF </w:t>
      </w:r>
      <w:r>
        <w:rPr>
          <w:rFonts w:ascii="微软雅黑" w:eastAsia="微软雅黑" w:hAnsi="微软雅黑" w:cs="微软雅黑" w:hint="eastAsia"/>
          <w:lang w:eastAsia="zh-CN"/>
        </w:rPr>
        <w:t>文本锚点、网页选择器</w:t>
      </w:r>
    </w:p>
    <w:p>
      <w:pPr>
        <w:pStyle w:val="ListNumber"/>
        <w:numPr>
          <w:ilvl w:val="0"/>
          <w:numId w:val="14"/>
        </w:numPr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决策记录：谁、在哪个版本、批准了什么、驳回了什么</w:t>
      </w:r>
    </w:p>
    <w:p>
      <w:pPr>
        <w:pStyle w:val="ListNumber"/>
        <w:numPr>
          <w:ilvl w:val="0"/>
          <w:numId w:val="14"/>
        </w:numPr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简报对照与合规预检：规则引擎打底</w:t>
      </w:r>
      <w:r>
        <w:t xml:space="preserve"> + LLM </w:t>
      </w:r>
      <w:r>
        <w:rPr>
          <w:rFonts w:ascii="微软雅黑" w:eastAsia="微软雅黑" w:hAnsi="微软雅黑" w:cs="微软雅黑" w:hint="eastAsia"/>
          <w:lang w:eastAsia="zh-CN"/>
        </w:rPr>
        <w:t>补位，标出作品与简报条款的偏离</w:t>
      </w:r>
    </w:p>
    <w:p>
      <w:pPr>
        <w:pStyle w:val="ListNumber"/>
        <w:numPr>
          <w:ilvl w:val="0"/>
          <w:numId w:val="14"/>
        </w:numPr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分享链接与访客评审：客户方不注册也能评论与签字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可以放到二期：</w:t>
      </w:r>
      <w:r>
        <w:rPr>
          <w:sz w:val="21"/>
        </w:rPr>
        <w:t xml:space="preserve">IM </w:t>
      </w:r>
      <w:r>
        <w:rPr>
          <w:rFonts w:ascii="微软雅黑" w:eastAsia="微软雅黑" w:hAnsi="微软雅黑" w:cs="微软雅黑" w:hint="eastAsia"/>
          <w:sz w:val="21"/>
          <w:lang w:eastAsia="zh-CN"/>
        </w:rPr>
        <w:t>通知（企微、飞书、钉钉、</w:t>
      </w:r>
      <w:r>
        <w:rPr>
          <w:sz w:val="21"/>
        </w:rPr>
        <w:t>Slack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）、返工轮次统计看板、</w:t>
      </w:r>
      <w:r>
        <w:rPr>
          <w:sz w:val="21"/>
        </w:rPr>
        <w:t xml:space="preserve">AI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简报质量打分、多品牌资产管理。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（三）技术选型：两条路线</w:t>
      </w:r>
    </w:p>
    <w:p>
      <w:pPr>
        <w:spacing w:after="157"/>
      </w:pPr>
      <w:r>
        <w:rPr>
          <w:rFonts w:ascii="微软雅黑" w:eastAsia="微软雅黑" w:hAnsi="微软雅黑" w:cs="微软雅黑" w:hint="eastAsia"/>
          <w:b/>
          <w:sz w:val="21"/>
          <w:lang w:eastAsia="zh-CN"/>
        </w:rPr>
        <w:t>路线 A（快，推荐先验证）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：</w:t>
      </w:r>
      <w:r>
        <w:rPr>
          <w:sz w:val="21"/>
        </w:rPr>
        <w:t>Next.js + React + TypeScript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，后端直接用</w:t>
      </w:r>
      <w:r>
        <w:rPr>
          <w:sz w:val="21"/>
        </w:rPr>
        <w:t xml:space="preserve"> Supabase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（</w:t>
      </w:r>
      <w:r>
        <w:rPr>
          <w:sz w:val="21"/>
        </w:rPr>
        <w:t>Auth / Postgres / Storage / RLS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），对象存储走</w:t>
      </w:r>
      <w:r>
        <w:rPr>
          <w:sz w:val="21"/>
        </w:rPr>
        <w:t xml:space="preserve"> S3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或</w:t>
      </w:r>
      <w:r>
        <w:rPr>
          <w:sz w:val="21"/>
        </w:rPr>
        <w:t xml:space="preserve"> MinIO</w:t>
      </w:r>
      <w:r>
        <w:rPr>
          <w:rFonts w:ascii="微软雅黑" w:eastAsia="微软雅黑" w:hAnsi="微软雅黑" w:cs="微软雅黑" w:hint="eastAsia"/>
          <w:sz w:val="21"/>
          <w:lang w:eastAsia="zh-CN"/>
        </w:rPr>
        <w:t>。这正是</w:t>
      </w:r>
      <w:r>
        <w:rPr>
          <w:sz w:val="21"/>
        </w:rPr>
        <w:t xml:space="preserve"> Reloops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的架构，已被验证能撑起完整功能，</w:t>
      </w:r>
      <w:r>
        <w:rPr>
          <w:sz w:val="21"/>
        </w:rPr>
        <w:t xml:space="preserve">2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到</w:t>
      </w:r>
      <w:r>
        <w:rPr>
          <w:sz w:val="21"/>
        </w:rPr>
        <w:t xml:space="preserve"> 3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人</w:t>
      </w:r>
      <w:r>
        <w:rPr>
          <w:sz w:val="21"/>
        </w:rPr>
        <w:t xml:space="preserve"> 6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到</w:t>
      </w:r>
      <w:r>
        <w:rPr>
          <w:sz w:val="21"/>
        </w:rPr>
        <w:t xml:space="preserve"> 8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周可出</w:t>
      </w:r>
      <w:r>
        <w:rPr>
          <w:sz w:val="21"/>
        </w:rPr>
        <w:t xml:space="preserve"> MVP</w:t>
      </w:r>
      <w:r>
        <w:rPr>
          <w:rFonts w:ascii="微软雅黑" w:eastAsia="微软雅黑" w:hAnsi="微软雅黑" w:cs="微软雅黑" w:hint="eastAsia"/>
          <w:sz w:val="21"/>
          <w:lang w:eastAsia="zh-CN"/>
        </w:rPr>
        <w:t>。代价是绑定</w:t>
      </w:r>
      <w:r>
        <w:rPr>
          <w:sz w:val="21"/>
        </w:rPr>
        <w:t xml:space="preserve"> Supabase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生态。</w:t>
      </w:r>
    </w:p>
    <w:p>
      <w:pPr>
        <w:spacing w:after="157"/>
      </w:pPr>
      <w:r>
        <w:rPr>
          <w:rFonts w:ascii="微软雅黑" w:eastAsia="微软雅黑" w:hAnsi="微软雅黑" w:cs="微软雅黑" w:hint="eastAsia"/>
          <w:b/>
          <w:sz w:val="21"/>
          <w:lang w:eastAsia="zh-CN"/>
        </w:rPr>
        <w:t>路线 B（可控，适合卖自托管 license）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：</w:t>
      </w:r>
      <w:r>
        <w:rPr>
          <w:sz w:val="21"/>
        </w:rPr>
        <w:t xml:space="preserve">NestJS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或</w:t>
      </w:r>
      <w:r>
        <w:rPr>
          <w:sz w:val="21"/>
        </w:rPr>
        <w:t xml:space="preserve"> Go + Postgres + MinIO + </w:t>
      </w:r>
      <w:r>
        <w:rPr>
          <w:rFonts w:ascii="微软雅黑" w:eastAsia="微软雅黑" w:hAnsi="微软雅黑" w:cs="微软雅黑" w:hint="eastAsia"/>
          <w:sz w:val="21"/>
          <w:lang w:eastAsia="zh-CN"/>
        </w:rPr>
        <w:t>自研批注引擎。自由度高、交付形态干净，代价是基建工作量翻倍。</w:t>
      </w:r>
    </w:p>
    <w:p>
      <w:pPr>
        <w:spacing w:after="210"/>
        <w:pBdr>
          <w:left w:val="single" w:sz="24" w:space="0" w:color="C62828"/>
        </w:pBdr>
        <w:shd w:val="clear" w:color="auto" w:fill="F5F7FA"/>
      </w:pPr>
      <w:r>
        <w:rPr>
          <w:sz w:val="21"/>
        </w:rPr>
        <w:t xml:space="preserve">  </w:t>
      </w:r>
      <w:r>
        <w:rPr>
          <w:rFonts w:ascii="微软雅黑" w:eastAsia="微软雅黑" w:hAnsi="微软雅黑" w:cs="微软雅黑" w:hint="eastAsia"/>
          <w:sz w:val="21"/>
          <w:lang w:eastAsia="zh-CN"/>
        </w:rPr>
        <w:t>无论哪条路线，批注引擎是真正的核心壁垒：图片坐标锚点、视频帧时间戳、</w:t>
      </w:r>
      <w:r>
        <w:rPr>
          <w:sz w:val="21"/>
        </w:rPr>
        <w:t xml:space="preserve">PDF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文本锚点、网页</w:t>
      </w:r>
      <w:r>
        <w:rPr>
          <w:sz w:val="21"/>
        </w:rPr>
        <w:t xml:space="preserve"> DOM </w:t>
      </w:r>
      <w:r>
        <w:rPr>
          <w:rFonts w:ascii="微软雅黑" w:eastAsia="微软雅黑" w:hAnsi="微软雅黑" w:cs="微软雅黑" w:hint="eastAsia"/>
          <w:sz w:val="21"/>
          <w:lang w:eastAsia="zh-CN"/>
        </w:rPr>
        <w:t>选择器</w:t>
      </w:r>
      <w:r>
        <w:rPr>
          <w:sz w:val="21"/>
        </w:rPr>
        <w:t>——</w:t>
      </w:r>
      <w:r>
        <w:rPr>
          <w:rFonts w:ascii="微软雅黑" w:eastAsia="微软雅黑" w:hAnsi="微软雅黑" w:cs="微软雅黑" w:hint="eastAsia"/>
          <w:sz w:val="21"/>
          <w:lang w:eastAsia="zh-CN"/>
        </w:rPr>
        <w:t>这四件事没有成熟开源库可用，必须自己写，也是别人抄不走的部分。</w:t>
      </w:r>
    </w:p>
    <w:p>
      <w:pPr>
        <w:pStyle w:val="Heading3"/>
        <w:spacing w:before="22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（四）四个已经有人踩过的坑</w:t>
      </w:r>
    </w:p>
    <w:p>
      <w:pPr>
        <w:pStyle w:val="ListNumber"/>
        <w:numPr>
          <w:ilvl w:val="0"/>
          <w:numId w:val="15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别一上来做 DAM</w:t>
      </w:r>
      <w:r>
        <w:rPr>
          <w:rFonts w:ascii="微软雅黑" w:eastAsia="微软雅黑" w:hAnsi="微软雅黑" w:cs="微软雅黑" w:hint="eastAsia"/>
          <w:lang w:eastAsia="zh-CN"/>
        </w:rPr>
        <w:t>：那是红海，且极重，会被</w:t>
      </w:r>
      <w:r>
        <w:t xml:space="preserve"> ResourceSpace </w:t>
      </w:r>
      <w:r>
        <w:rPr>
          <w:rFonts w:ascii="微软雅黑" w:eastAsia="微软雅黑" w:hAnsi="微软雅黑" w:cs="微软雅黑" w:hint="eastAsia"/>
          <w:lang w:eastAsia="zh-CN"/>
        </w:rPr>
        <w:t>这类老项目白白拖住。评审才是切口。</w:t>
      </w:r>
    </w:p>
    <w:p>
      <w:pPr>
        <w:pStyle w:val="ListNumber"/>
        <w:numPr>
          <w:ilvl w:val="0"/>
          <w:numId w:val="15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别把审批做成可视化流程编排</w:t>
      </w:r>
      <w:r>
        <w:rPr>
          <w:rFonts w:ascii="微软雅黑" w:eastAsia="微软雅黑" w:hAnsi="微软雅黑" w:cs="微软雅黑" w:hint="eastAsia"/>
          <w:lang w:eastAsia="zh-CN"/>
        </w:rPr>
        <w:t>：中小团队配置不明白，最终退化成没人签字。先做固定的三段式：初稿、内部审、客户签。</w:t>
      </w:r>
    </w:p>
    <w:p>
      <w:pPr>
        <w:pStyle w:val="ListNumber"/>
        <w:numPr>
          <w:ilvl w:val="0"/>
          <w:numId w:val="15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License 想清楚</w:t>
      </w:r>
      <w:r>
        <w:rPr>
          <w:rFonts w:ascii="微软雅黑" w:eastAsia="微软雅黑" w:hAnsi="微软雅黑" w:cs="微软雅黑" w:hint="eastAsia"/>
          <w:lang w:eastAsia="zh-CN"/>
        </w:rPr>
        <w:t>：选</w:t>
      </w:r>
      <w:r>
        <w:t xml:space="preserve"> AGPL </w:t>
      </w:r>
      <w:r>
        <w:rPr>
          <w:rFonts w:ascii="微软雅黑" w:eastAsia="微软雅黑" w:hAnsi="微软雅黑" w:cs="微软雅黑" w:hint="eastAsia"/>
          <w:lang w:eastAsia="zh-CN"/>
        </w:rPr>
        <w:t>就等于放弃闭源商业化；要卖</w:t>
      </w:r>
      <w:r>
        <w:t xml:space="preserve"> license </w:t>
      </w:r>
      <w:r>
        <w:rPr>
          <w:rFonts w:ascii="微软雅黑" w:eastAsia="微软雅黑" w:hAnsi="微软雅黑" w:cs="微软雅黑" w:hint="eastAsia"/>
          <w:lang w:eastAsia="zh-CN"/>
        </w:rPr>
        <w:t>就用</w:t>
      </w:r>
      <w:r>
        <w:t xml:space="preserve"> MIT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Apache-2.0</w:t>
      </w:r>
      <w:r>
        <w:rPr>
          <w:rFonts w:ascii="微软雅黑" w:eastAsia="微软雅黑" w:hAnsi="微软雅黑" w:cs="微软雅黑" w:hint="eastAsia"/>
          <w:lang w:eastAsia="zh-CN"/>
        </w:rPr>
        <w:t>，靠托管服务与插件赚钱。</w:t>
      </w:r>
    </w:p>
    <w:p>
      <w:pPr>
        <w:pStyle w:val="ListNumber"/>
        <w:numPr>
          <w:ilvl w:val="0"/>
          <w:numId w:val="15"/>
        </w:numPr>
        <w:spacing w:after="108"/>
      </w:pPr>
      <w:r>
        <w:rPr>
          <w:rFonts w:ascii="微软雅黑" w:eastAsia="微软雅黑" w:hAnsi="微软雅黑" w:cs="微软雅黑" w:hint="eastAsia"/>
          <w:b/>
          <w:lang w:eastAsia="zh-CN"/>
        </w:rPr>
        <w:t>视觉 diff 看着简单、工程量巨大</w:t>
      </w:r>
      <w:r>
        <w:rPr>
          <w:rFonts w:ascii="微软雅黑" w:eastAsia="微软雅黑" w:hAnsi="微软雅黑" w:cs="微软雅黑" w:hint="eastAsia"/>
          <w:lang w:eastAsia="zh-CN"/>
        </w:rPr>
        <w:t>：先做并排对比，别在第一版就做像素级</w:t>
      </w:r>
      <w:r>
        <w:t xml:space="preserve"> diff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7" w:name="section-8"/>
      <w:pPr>
        <w:pStyle w:val="Heading2"/>
        <w:spacing w:before="572" w:after="195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八、数据来源与局限</w:t>
      </w:r>
    </w:p>
    <w:p>
      <w:pPr>
        <w:spacing w:after="157"/>
      </w:pPr>
      <w:r>
        <w:rPr>
          <w:rFonts w:ascii="微软雅黑" w:eastAsia="微软雅黑" w:hAnsi="微软雅黑" w:cs="微软雅黑" w:hint="eastAsia"/>
          <w:sz w:val="21"/>
          <w:lang w:eastAsia="zh-CN"/>
        </w:rPr>
        <w:t>本报告的数据边界与可信度说明如下，引用前请先看清口径。</w:t>
      </w:r>
    </w:p>
    <w:p>
      <w:pPr>
        <w:spacing w:after="135"/>
      </w:pPr>
      <w:r>
        <w:rPr>
          <w:color w:val="616161"/>
          <w:sz w:val="18"/>
        </w:rPr>
        <w:t xml:space="preserve">GitHub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数据来自</w:t>
      </w:r>
      <w:r>
        <w:rPr>
          <w:color w:val="616161"/>
          <w:sz w:val="18"/>
        </w:rPr>
        <w:t xml:space="preserve"> GitHub REST API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实时查询，检索时间为</w:t>
      </w:r>
      <w:r>
        <w:rPr>
          <w:color w:val="616161"/>
          <w:sz w:val="18"/>
        </w:rPr>
        <w:t xml:space="preserve"> 2026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月</w:t>
      </w:r>
      <w:r>
        <w:rPr>
          <w:color w:val="616161"/>
          <w:sz w:val="18"/>
        </w:rPr>
        <w:t xml:space="preserve"> 23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日，星数与提交时间以当时为准，之后可能变化。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市场规模数据来自</w:t>
      </w:r>
      <w:r>
        <w:rPr>
          <w:color w:val="616161"/>
          <w:sz w:val="18"/>
        </w:rPr>
        <w:t xml:space="preserve"> QYResearch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、</w:t>
      </w:r>
      <w:r>
        <w:rPr>
          <w:color w:val="616161"/>
          <w:sz w:val="18"/>
        </w:rPr>
        <w:t>MarkWide Research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、</w:t>
      </w:r>
      <w:r>
        <w:rPr>
          <w:color w:val="616161"/>
          <w:sz w:val="18"/>
        </w:rPr>
        <w:t>Business Research Insights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、恒州诚思四家机构，口径差异达</w:t>
      </w:r>
      <w:r>
        <w:rPr>
          <w:color w:val="61616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倍，本文只取量级判断，不建议直接引用单点数字做商业计划。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行业痛点数据来自</w:t>
      </w:r>
      <w:r>
        <w:rPr>
          <w:color w:val="616161"/>
          <w:sz w:val="18"/>
        </w:rPr>
        <w:t xml:space="preserve"> Cella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（</w:t>
      </w:r>
      <w:r>
        <w:rPr>
          <w:color w:val="616161"/>
          <w:sz w:val="18"/>
        </w:rPr>
        <w:t>2024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 xml:space="preserve">n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约</w:t>
      </w:r>
      <w:r>
        <w:rPr>
          <w:color w:val="616161"/>
          <w:sz w:val="18"/>
        </w:rPr>
        <w:t xml:space="preserve"> 500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）、</w:t>
      </w:r>
      <w:r>
        <w:rPr>
          <w:color w:val="616161"/>
          <w:sz w:val="18"/>
        </w:rPr>
        <w:t>BetterBriefs / IPA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（</w:t>
      </w:r>
      <w:r>
        <w:rPr>
          <w:color w:val="616161"/>
          <w:sz w:val="18"/>
        </w:rPr>
        <w:t>2022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）、</w:t>
      </w:r>
      <w:r>
        <w:rPr>
          <w:color w:val="616161"/>
          <w:sz w:val="18"/>
        </w:rPr>
        <w:t>The CMO Survey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（</w:t>
      </w:r>
      <w:r>
        <w:rPr>
          <w:color w:val="616161"/>
          <w:sz w:val="18"/>
        </w:rPr>
        <w:t xml:space="preserve">2026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春季，</w:t>
      </w:r>
      <w:r>
        <w:rPr>
          <w:color w:val="616161"/>
          <w:sz w:val="18"/>
        </w:rPr>
        <w:t>n=308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）；</w:t>
      </w:r>
      <w:r>
        <w:rPr>
          <w:color w:val="61616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简报生成采用率</w:t>
      </w:r>
      <w:r>
        <w:rPr>
          <w:color w:val="616161"/>
          <w:sz w:val="18"/>
        </w:rPr>
        <w:t xml:space="preserve"> 13.89%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来自单一行业媒体，可信度弱于前三者。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本报告未对商业产品做实测，功能判断基于公开资料与产品文档。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