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pPr w:leftFromText="180" w:rightFromText="180" w:vertAnchor="page" w:horzAnchor="margin" w:tblpY="31"/>
        <w:tblW w:w="11488" w:type="dxa"/>
        <w:tblLayout w:type="fixed"/>
        <w:tblLook w:val="04A0" w:firstRow="1" w:lastRow="0" w:firstColumn="1" w:lastColumn="0" w:noHBand="0" w:noVBand="1"/>
      </w:tblPr>
      <w:tblGrid>
        <w:gridCol w:w="2872"/>
        <w:gridCol w:w="2669"/>
        <w:gridCol w:w="195"/>
        <w:gridCol w:w="8"/>
        <w:gridCol w:w="2872"/>
        <w:gridCol w:w="2857"/>
        <w:gridCol w:w="15"/>
      </w:tblGrid>
      <w:tr w:rsidR="003B5B0E" w:rsidRPr="00920B0F" w14:paraId="16CCE689" w14:textId="77777777" w:rsidTr="00C25F2C">
        <w:trPr>
          <w:gridAfter w:val="1"/>
          <w:wAfter w:w="15" w:type="dxa"/>
          <w:trHeight w:val="1272"/>
        </w:trPr>
        <w:tc>
          <w:tcPr>
            <w:tcW w:w="5541" w:type="dxa"/>
            <w:gridSpan w:val="2"/>
            <w:shd w:val="clear" w:color="auto" w:fill="F5C5FB"/>
            <w:vAlign w:val="center"/>
          </w:tcPr>
          <w:p w14:paraId="44D86DE2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0C1C5E" wp14:editId="63A9262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-64770</wp:posOffset>
                  </wp:positionV>
                  <wp:extent cx="2082800" cy="788670"/>
                  <wp:effectExtent l="0" t="0" r="0" b="0"/>
                  <wp:wrapNone/>
                  <wp:docPr id="1" name="图片 1" descr="黑暗中的标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黑暗中的标志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78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32" w:type="dxa"/>
            <w:gridSpan w:val="4"/>
            <w:shd w:val="clear" w:color="auto" w:fill="F5C5FB"/>
            <w:vAlign w:val="center"/>
          </w:tcPr>
          <w:p w14:paraId="3DFC4BD9" w14:textId="77777777" w:rsidR="003B5B0E" w:rsidRPr="00443783" w:rsidRDefault="003B5B0E" w:rsidP="00857C7C">
            <w:pPr>
              <w:spacing w:line="240" w:lineRule="atLeast"/>
              <w:jc w:val="right"/>
              <w:rPr>
                <w:rFonts w:ascii="思源黑体 CN Regular" w:eastAsia="思源黑体 CN Regular" w:hAnsi="思源黑体 CN Regular"/>
                <w:b/>
                <w:bCs/>
                <w:sz w:val="36"/>
                <w:szCs w:val="40"/>
              </w:rPr>
            </w:pPr>
            <w:proofErr w:type="spellStart"/>
            <w:r w:rsidRPr="00443783">
              <w:rPr>
                <w:rFonts w:ascii="思源黑体 CN Regular" w:eastAsia="思源黑体 CN Regular" w:hAnsi="思源黑体 CN Regular"/>
                <w:b/>
                <w:bCs/>
                <w:sz w:val="36"/>
                <w:szCs w:val="40"/>
              </w:rPr>
              <w:t>MetaX</w:t>
            </w:r>
            <w:proofErr w:type="spellEnd"/>
            <w:r w:rsidRPr="00443783">
              <w:rPr>
                <w:rFonts w:ascii="思源黑体 CN Regular" w:eastAsia="思源黑体 CN Regular" w:hAnsi="思源黑体 CN Regular"/>
                <w:b/>
                <w:bCs/>
                <w:sz w:val="36"/>
                <w:szCs w:val="40"/>
              </w:rPr>
              <w:t xml:space="preserve"> N100</w:t>
            </w:r>
          </w:p>
          <w:p w14:paraId="12F68805" w14:textId="77777777" w:rsidR="003B5B0E" w:rsidRPr="00330454" w:rsidRDefault="003B5B0E" w:rsidP="00857C7C">
            <w:pPr>
              <w:spacing w:line="240" w:lineRule="atLeast"/>
              <w:jc w:val="right"/>
              <w:rPr>
                <w:rFonts w:ascii="思源黑体 CN Regular" w:eastAsia="思源黑体 CN Regular" w:hAnsi="思源黑体 CN Regular"/>
                <w:b/>
                <w:bCs/>
                <w:sz w:val="36"/>
                <w:szCs w:val="40"/>
              </w:rPr>
            </w:pPr>
            <w:r w:rsidRPr="00443783">
              <w:rPr>
                <w:rFonts w:ascii="思源黑体 CN Regular" w:eastAsia="思源黑体 CN Regular" w:hAnsi="思源黑体 CN Regular" w:hint="eastAsia"/>
                <w:b/>
                <w:bCs/>
                <w:sz w:val="36"/>
                <w:szCs w:val="40"/>
              </w:rPr>
              <w:t>高性能人工智能加速</w:t>
            </w:r>
          </w:p>
        </w:tc>
      </w:tr>
      <w:tr w:rsidR="003B5B0E" w:rsidRPr="00920B0F" w14:paraId="05081A7C" w14:textId="77777777" w:rsidTr="000738E1">
        <w:trPr>
          <w:gridAfter w:val="1"/>
          <w:wAfter w:w="15" w:type="dxa"/>
          <w:trHeight w:val="3176"/>
        </w:trPr>
        <w:tc>
          <w:tcPr>
            <w:tcW w:w="5541" w:type="dxa"/>
            <w:gridSpan w:val="2"/>
            <w:shd w:val="clear" w:color="auto" w:fill="F2F2F2" w:themeFill="background1" w:themeFillShade="F2"/>
            <w:vAlign w:val="center"/>
          </w:tcPr>
          <w:p w14:paraId="448F928D" w14:textId="77777777" w:rsidR="003B5B0E" w:rsidRDefault="003B5B0E" w:rsidP="00B05D1C">
            <w:pPr>
              <w:spacing w:line="360" w:lineRule="auto"/>
              <w:rPr>
                <w:rFonts w:ascii="思源黑体 CN Regular" w:eastAsia="思源黑体 CN Regular" w:hAnsi="思源黑体 CN Regular"/>
              </w:rPr>
            </w:pPr>
            <w:r w:rsidRPr="00A23A59">
              <w:rPr>
                <w:rFonts w:ascii="思源黑体 CN Regular" w:eastAsia="思源黑体 CN Regular" w:hAnsi="思源黑体 CN Regular"/>
              </w:rPr>
              <w:t>N100是一款面向云端数据中心应用的人工智能加速卡。N100内置工艺先进、</w:t>
            </w:r>
            <w:proofErr w:type="gramStart"/>
            <w:r w:rsidRPr="00A23A59">
              <w:rPr>
                <w:rFonts w:ascii="思源黑体 CN Regular" w:eastAsia="思源黑体 CN Regular" w:hAnsi="思源黑体 CN Regular"/>
              </w:rPr>
              <w:t>算力强大</w:t>
            </w:r>
            <w:proofErr w:type="gramEnd"/>
            <w:r w:rsidRPr="00A23A59">
              <w:rPr>
                <w:rFonts w:ascii="思源黑体 CN Regular" w:eastAsia="思源黑体 CN Regular" w:hAnsi="思源黑体 CN Regular"/>
              </w:rPr>
              <w:t>的MXN100芯片以及HBM2E高带宽内存，并提供业内领先的视频编解码能力。N100可广泛应用于机器视觉、智能视频处理、云游戏等场景</w:t>
            </w:r>
            <w:r>
              <w:rPr>
                <w:rFonts w:ascii="思源黑体 CN Regular" w:eastAsia="思源黑体 CN Regular" w:hAnsi="思源黑体 CN Regular" w:hint="eastAsia"/>
              </w:rPr>
              <w:t>。</w:t>
            </w:r>
          </w:p>
          <w:p w14:paraId="4DB4CA85" w14:textId="2CCCB6DA" w:rsidR="006374B2" w:rsidRPr="00056EF2" w:rsidRDefault="006374B2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</w:p>
        </w:tc>
        <w:tc>
          <w:tcPr>
            <w:tcW w:w="5932" w:type="dxa"/>
            <w:gridSpan w:val="4"/>
            <w:shd w:val="clear" w:color="auto" w:fill="F2F2F2" w:themeFill="background1" w:themeFillShade="F2"/>
            <w:vAlign w:val="center"/>
          </w:tcPr>
          <w:p w14:paraId="2BCA255D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E825CA">
              <w:rPr>
                <w:b/>
                <w:bCs/>
                <w:noProof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B2A78FE" wp14:editId="577090A6">
                  <wp:simplePos x="0" y="0"/>
                  <wp:positionH relativeFrom="column">
                    <wp:posOffset>-565785</wp:posOffset>
                  </wp:positionH>
                  <wp:positionV relativeFrom="paragraph">
                    <wp:posOffset>-36195</wp:posOffset>
                  </wp:positionV>
                  <wp:extent cx="4847590" cy="2381250"/>
                  <wp:effectExtent l="0" t="0" r="0" b="0"/>
                  <wp:wrapNone/>
                  <wp:docPr id="28" name="图片 28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图形用户界面&#10;&#10;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590" cy="23812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B5B0E" w:rsidRPr="00920B0F" w14:paraId="2820F9BD" w14:textId="77777777" w:rsidTr="00EC6246">
        <w:trPr>
          <w:gridAfter w:val="1"/>
          <w:wAfter w:w="15" w:type="dxa"/>
          <w:trHeight w:val="631"/>
        </w:trPr>
        <w:tc>
          <w:tcPr>
            <w:tcW w:w="5541" w:type="dxa"/>
            <w:gridSpan w:val="2"/>
            <w:shd w:val="clear" w:color="auto" w:fill="F5C5FB"/>
            <w:vAlign w:val="center"/>
          </w:tcPr>
          <w:p w14:paraId="22ECB548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AC7D16">
              <w:rPr>
                <w:rFonts w:ascii="思源黑体 CN Regular" w:eastAsia="思源黑体 CN Regular" w:hAnsi="思源黑体 CN Regular" w:hint="eastAsia"/>
              </w:rPr>
              <w:t>产品特点</w:t>
            </w:r>
          </w:p>
        </w:tc>
        <w:tc>
          <w:tcPr>
            <w:tcW w:w="5932" w:type="dxa"/>
            <w:gridSpan w:val="4"/>
            <w:shd w:val="clear" w:color="auto" w:fill="F5C5FB"/>
            <w:vAlign w:val="center"/>
          </w:tcPr>
          <w:p w14:paraId="6DF34167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AC7D16">
              <w:rPr>
                <w:rFonts w:ascii="思源黑体 CN Regular" w:eastAsia="思源黑体 CN Regular" w:hAnsi="思源黑体 CN Regular"/>
              </w:rPr>
              <w:t>产品规格</w:t>
            </w:r>
          </w:p>
        </w:tc>
      </w:tr>
      <w:tr w:rsidR="003B5B0E" w:rsidRPr="00920B0F" w14:paraId="06E48B7A" w14:textId="77777777" w:rsidTr="000738E1">
        <w:trPr>
          <w:gridAfter w:val="1"/>
          <w:wAfter w:w="15" w:type="dxa"/>
          <w:trHeight w:val="6353"/>
        </w:trPr>
        <w:tc>
          <w:tcPr>
            <w:tcW w:w="5541" w:type="dxa"/>
            <w:gridSpan w:val="2"/>
            <w:shd w:val="clear" w:color="auto" w:fill="F2F2F2" w:themeFill="background1" w:themeFillShade="F2"/>
            <w:vAlign w:val="center"/>
          </w:tcPr>
          <w:p w14:paraId="1419A21A" w14:textId="77777777" w:rsidR="003B5B0E" w:rsidRPr="00755538" w:rsidRDefault="003B5B0E" w:rsidP="00857C7C">
            <w:pPr>
              <w:rPr>
                <w:b/>
                <w:bCs/>
              </w:rPr>
            </w:pPr>
            <w:r w:rsidRPr="00755538">
              <w:rPr>
                <w:rFonts w:hint="eastAsia"/>
                <w:b/>
                <w:bCs/>
              </w:rPr>
              <w:t>先进工艺，超强算力</w:t>
            </w:r>
          </w:p>
          <w:p w14:paraId="366C7C23" w14:textId="77777777" w:rsidR="003B5B0E" w:rsidRPr="00755538" w:rsidRDefault="003B5B0E" w:rsidP="00857C7C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芯片</w:t>
            </w:r>
            <w:r w:rsidRPr="00755538">
              <w:rPr>
                <w:rFonts w:hint="eastAsia"/>
              </w:rPr>
              <w:t>采用</w:t>
            </w:r>
            <w:r w:rsidRPr="00755538">
              <w:t>7</w:t>
            </w:r>
            <w:r>
              <w:t xml:space="preserve"> </w:t>
            </w:r>
            <w:r w:rsidRPr="00755538">
              <w:rPr>
                <w:rFonts w:hint="eastAsia"/>
              </w:rPr>
              <w:t>nm</w:t>
            </w:r>
            <w:proofErr w:type="gramStart"/>
            <w:r w:rsidRPr="00755538">
              <w:rPr>
                <w:rFonts w:hint="eastAsia"/>
              </w:rPr>
              <w:t>先进</w:t>
            </w:r>
            <w:r>
              <w:rPr>
                <w:rFonts w:hint="eastAsia"/>
              </w:rPr>
              <w:t>制程</w:t>
            </w:r>
            <w:r w:rsidRPr="00755538">
              <w:rPr>
                <w:rFonts w:hint="eastAsia"/>
              </w:rPr>
              <w:t>和</w:t>
            </w:r>
            <w:proofErr w:type="gramEnd"/>
            <w:r w:rsidRPr="00755538">
              <w:rPr>
                <w:rFonts w:hint="eastAsia"/>
              </w:rPr>
              <w:t>2</w:t>
            </w:r>
            <w:r w:rsidRPr="00755538">
              <w:t>.5</w:t>
            </w:r>
            <w:r w:rsidRPr="00755538">
              <w:rPr>
                <w:rFonts w:hint="eastAsia"/>
              </w:rPr>
              <w:t>D封装</w:t>
            </w:r>
            <w:r>
              <w:rPr>
                <w:rFonts w:hint="eastAsia"/>
              </w:rPr>
              <w:t>工艺</w:t>
            </w:r>
          </w:p>
          <w:p w14:paraId="7AE3297F" w14:textId="77777777" w:rsidR="003B5B0E" w:rsidRDefault="003B5B0E" w:rsidP="00857C7C">
            <w:pPr>
              <w:pStyle w:val="af"/>
              <w:numPr>
                <w:ilvl w:val="0"/>
                <w:numId w:val="2"/>
              </w:numPr>
              <w:ind w:firstLineChars="0"/>
            </w:pPr>
            <w:r w:rsidRPr="00755538">
              <w:rPr>
                <w:rFonts w:hint="eastAsia"/>
              </w:rPr>
              <w:t>单</w:t>
            </w:r>
            <w:r>
              <w:rPr>
                <w:rFonts w:hint="eastAsia"/>
              </w:rPr>
              <w:t>卡</w:t>
            </w:r>
            <w:r w:rsidRPr="00755538">
              <w:rPr>
                <w:rFonts w:hint="eastAsia"/>
              </w:rPr>
              <w:t>提供高达1</w:t>
            </w:r>
            <w:r w:rsidRPr="00755538">
              <w:t>60</w:t>
            </w:r>
            <w:r>
              <w:t xml:space="preserve"> </w:t>
            </w:r>
            <w:r w:rsidRPr="00755538">
              <w:rPr>
                <w:rFonts w:hint="eastAsia"/>
              </w:rPr>
              <w:t>TOPS</w:t>
            </w:r>
            <w:r w:rsidRPr="00755538">
              <w:t xml:space="preserve"> </w:t>
            </w:r>
            <w:r w:rsidRPr="00755538">
              <w:rPr>
                <w:rFonts w:hint="eastAsia"/>
              </w:rPr>
              <w:t>INT</w:t>
            </w:r>
            <w:r w:rsidRPr="00755538">
              <w:t>8</w:t>
            </w:r>
            <w:proofErr w:type="gramStart"/>
            <w:r w:rsidRPr="00755538">
              <w:rPr>
                <w:rFonts w:hint="eastAsia"/>
              </w:rPr>
              <w:t>算力和</w:t>
            </w:r>
            <w:proofErr w:type="gramEnd"/>
            <w:r w:rsidRPr="00755538">
              <w:rPr>
                <w:rFonts w:hint="eastAsia"/>
              </w:rPr>
              <w:t>8</w:t>
            </w:r>
            <w:r w:rsidRPr="00755538">
              <w:t>0</w:t>
            </w:r>
            <w:r>
              <w:t xml:space="preserve"> </w:t>
            </w:r>
            <w:r w:rsidRPr="00755538">
              <w:rPr>
                <w:rFonts w:hint="eastAsia"/>
              </w:rPr>
              <w:t>TFLOPS</w:t>
            </w:r>
          </w:p>
          <w:p w14:paraId="77BBE4B8" w14:textId="77777777" w:rsidR="003B5B0E" w:rsidRPr="00755538" w:rsidRDefault="003B5B0E" w:rsidP="00857C7C">
            <w:pPr>
              <w:pStyle w:val="af"/>
              <w:ind w:left="840" w:firstLineChars="0" w:firstLine="0"/>
            </w:pPr>
            <w:r w:rsidRPr="00755538">
              <w:rPr>
                <w:rFonts w:hint="eastAsia"/>
              </w:rPr>
              <w:t>FP</w:t>
            </w:r>
            <w:r w:rsidRPr="00755538">
              <w:t>16</w:t>
            </w:r>
            <w:r w:rsidRPr="00755538">
              <w:rPr>
                <w:rFonts w:hint="eastAsia"/>
              </w:rPr>
              <w:t>算力</w:t>
            </w:r>
          </w:p>
          <w:p w14:paraId="7E426325" w14:textId="77777777" w:rsidR="003B5B0E" w:rsidRPr="00755538" w:rsidRDefault="003B5B0E" w:rsidP="00857C7C"/>
          <w:p w14:paraId="53E28FD5" w14:textId="77777777" w:rsidR="003B5B0E" w:rsidRPr="00755538" w:rsidRDefault="003B5B0E" w:rsidP="00857C7C">
            <w:pPr>
              <w:rPr>
                <w:b/>
                <w:bCs/>
              </w:rPr>
            </w:pPr>
            <w:r w:rsidRPr="00755538">
              <w:rPr>
                <w:rFonts w:hint="eastAsia"/>
                <w:b/>
                <w:bCs/>
              </w:rPr>
              <w:t>业内领先的视频处理能力</w:t>
            </w:r>
          </w:p>
          <w:p w14:paraId="35B4AEEE" w14:textId="77777777" w:rsidR="003B5B0E" w:rsidRPr="00755538" w:rsidRDefault="003B5B0E" w:rsidP="00857C7C">
            <w:pPr>
              <w:pStyle w:val="af"/>
              <w:numPr>
                <w:ilvl w:val="0"/>
                <w:numId w:val="1"/>
              </w:numPr>
              <w:ind w:firstLineChars="0"/>
            </w:pPr>
            <w:r w:rsidRPr="00755538">
              <w:rPr>
                <w:rFonts w:hint="eastAsia"/>
              </w:rPr>
              <w:t>HEVC/</w:t>
            </w:r>
            <w:r w:rsidRPr="00755538">
              <w:t>H.264/AV1/AVS2</w:t>
            </w:r>
            <w:r w:rsidRPr="00755538">
              <w:rPr>
                <w:rFonts w:hint="eastAsia"/>
              </w:rPr>
              <w:t>多种格式兼容</w:t>
            </w:r>
          </w:p>
          <w:p w14:paraId="6FA79E0D" w14:textId="77777777" w:rsidR="003B5B0E" w:rsidRPr="00755538" w:rsidRDefault="003B5B0E" w:rsidP="00857C7C">
            <w:pPr>
              <w:pStyle w:val="af"/>
              <w:numPr>
                <w:ilvl w:val="0"/>
                <w:numId w:val="1"/>
              </w:numPr>
              <w:ind w:firstLineChars="0"/>
            </w:pPr>
            <w:r w:rsidRPr="00755538">
              <w:rPr>
                <w:rFonts w:hint="eastAsia"/>
              </w:rPr>
              <w:t>单</w:t>
            </w:r>
            <w:r>
              <w:rPr>
                <w:rFonts w:hint="eastAsia"/>
              </w:rPr>
              <w:t>卡</w:t>
            </w:r>
            <w:r w:rsidRPr="00755538">
              <w:rPr>
                <w:rFonts w:hint="eastAsia"/>
              </w:rPr>
              <w:t>支持1</w:t>
            </w:r>
            <w:r w:rsidRPr="00755538">
              <w:t>28</w:t>
            </w:r>
            <w:r w:rsidRPr="00755538">
              <w:rPr>
                <w:rFonts w:hint="eastAsia"/>
              </w:rPr>
              <w:t>路视频编码</w:t>
            </w:r>
            <w:r>
              <w:rPr>
                <w:rFonts w:hint="eastAsia"/>
              </w:rPr>
              <w:t>和9</w:t>
            </w:r>
            <w:r>
              <w:t>6</w:t>
            </w:r>
            <w:r w:rsidRPr="00755538">
              <w:rPr>
                <w:rFonts w:hint="eastAsia"/>
              </w:rPr>
              <w:t>路视频解码，</w:t>
            </w:r>
          </w:p>
          <w:p w14:paraId="0C673E67" w14:textId="77777777" w:rsidR="003B5B0E" w:rsidRPr="00755538" w:rsidRDefault="003B5B0E" w:rsidP="00857C7C">
            <w:pPr>
              <w:ind w:left="420" w:firstLineChars="200" w:firstLine="420"/>
            </w:pPr>
            <w:r w:rsidRPr="00755538">
              <w:rPr>
                <w:rFonts w:hint="eastAsia"/>
              </w:rPr>
              <w:t>性能业内领先</w:t>
            </w:r>
          </w:p>
          <w:p w14:paraId="6FD1BBA0" w14:textId="77777777" w:rsidR="003B5B0E" w:rsidRPr="00755538" w:rsidRDefault="003B5B0E" w:rsidP="00857C7C"/>
          <w:p w14:paraId="5C17CA88" w14:textId="77777777" w:rsidR="003B5B0E" w:rsidRPr="00755538" w:rsidRDefault="003B5B0E" w:rsidP="00857C7C">
            <w:pPr>
              <w:rPr>
                <w:b/>
                <w:bCs/>
              </w:rPr>
            </w:pPr>
            <w:r w:rsidRPr="00755538">
              <w:rPr>
                <w:rFonts w:hint="eastAsia"/>
                <w:b/>
                <w:bCs/>
              </w:rPr>
              <w:t>低时延，高吞吐量</w:t>
            </w:r>
          </w:p>
          <w:p w14:paraId="17C1A258" w14:textId="77777777" w:rsidR="003B5B0E" w:rsidRPr="00755538" w:rsidRDefault="003B5B0E" w:rsidP="00857C7C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集成</w:t>
            </w:r>
            <w:r w:rsidRPr="00755538">
              <w:rPr>
                <w:rFonts w:hint="eastAsia"/>
              </w:rPr>
              <w:t>HBM</w:t>
            </w:r>
            <w:r w:rsidRPr="00755538">
              <w:t>2</w:t>
            </w:r>
            <w:r w:rsidRPr="00755538">
              <w:rPr>
                <w:rFonts w:hint="eastAsia"/>
              </w:rPr>
              <w:t>E高带宽内存</w:t>
            </w:r>
          </w:p>
          <w:p w14:paraId="7A7DC2C3" w14:textId="77777777" w:rsidR="003B5B0E" w:rsidRPr="00755538" w:rsidRDefault="003B5B0E" w:rsidP="00857C7C">
            <w:pPr>
              <w:pStyle w:val="af"/>
              <w:numPr>
                <w:ilvl w:val="0"/>
                <w:numId w:val="3"/>
              </w:numPr>
              <w:ind w:firstLineChars="0"/>
            </w:pPr>
            <w:r w:rsidRPr="00755538">
              <w:rPr>
                <w:rFonts w:hint="eastAsia"/>
              </w:rPr>
              <w:t>零拷贝管线设计，减少时延</w:t>
            </w:r>
          </w:p>
          <w:p w14:paraId="45A5A6E7" w14:textId="77777777" w:rsidR="003B5B0E" w:rsidRPr="00755538" w:rsidRDefault="003B5B0E" w:rsidP="00857C7C">
            <w:pPr>
              <w:rPr>
                <w:b/>
                <w:bCs/>
              </w:rPr>
            </w:pPr>
          </w:p>
          <w:p w14:paraId="7F00D3B1" w14:textId="77777777" w:rsidR="003B5B0E" w:rsidRPr="00755538" w:rsidRDefault="003B5B0E" w:rsidP="00857C7C">
            <w:pPr>
              <w:rPr>
                <w:b/>
                <w:bCs/>
              </w:rPr>
            </w:pPr>
            <w:r w:rsidRPr="00755538">
              <w:rPr>
                <w:rFonts w:hint="eastAsia"/>
                <w:b/>
                <w:bCs/>
              </w:rPr>
              <w:t>完整软件</w:t>
            </w:r>
            <w:proofErr w:type="gramStart"/>
            <w:r w:rsidRPr="00755538">
              <w:rPr>
                <w:rFonts w:hint="eastAsia"/>
                <w:b/>
                <w:bCs/>
              </w:rPr>
              <w:t>栈</w:t>
            </w:r>
            <w:proofErr w:type="gramEnd"/>
          </w:p>
          <w:p w14:paraId="5DC61D18" w14:textId="77777777" w:rsidR="003B5B0E" w:rsidRPr="00755538" w:rsidRDefault="003B5B0E" w:rsidP="00857C7C">
            <w:pPr>
              <w:pStyle w:val="af"/>
              <w:numPr>
                <w:ilvl w:val="0"/>
                <w:numId w:val="4"/>
              </w:numPr>
              <w:ind w:firstLineChars="0"/>
            </w:pPr>
            <w:r w:rsidRPr="00755538">
              <w:rPr>
                <w:rFonts w:hint="eastAsia"/>
              </w:rPr>
              <w:t>支持TensorFlow、</w:t>
            </w:r>
            <w:proofErr w:type="spellStart"/>
            <w:r w:rsidRPr="00755538">
              <w:rPr>
                <w:rFonts w:hint="eastAsia"/>
              </w:rPr>
              <w:t>Pytorch</w:t>
            </w:r>
            <w:proofErr w:type="spellEnd"/>
            <w:r w:rsidRPr="00755538">
              <w:rPr>
                <w:rFonts w:hint="eastAsia"/>
              </w:rPr>
              <w:t>、Caffe、ONNX等</w:t>
            </w:r>
          </w:p>
          <w:p w14:paraId="1456FBDC" w14:textId="77777777" w:rsidR="003B5B0E" w:rsidRPr="00755538" w:rsidRDefault="003B5B0E" w:rsidP="00857C7C">
            <w:pPr>
              <w:ind w:left="420" w:firstLineChars="200" w:firstLine="420"/>
            </w:pPr>
            <w:r w:rsidRPr="00755538">
              <w:rPr>
                <w:rFonts w:hint="eastAsia"/>
              </w:rPr>
              <w:t>主流框架和模型格式</w:t>
            </w:r>
          </w:p>
          <w:p w14:paraId="6808EE1A" w14:textId="77777777" w:rsidR="003B5B0E" w:rsidRPr="00755538" w:rsidRDefault="003B5B0E" w:rsidP="00857C7C">
            <w:pPr>
              <w:pStyle w:val="af"/>
              <w:numPr>
                <w:ilvl w:val="0"/>
                <w:numId w:val="4"/>
              </w:numPr>
              <w:ind w:firstLineChars="0"/>
            </w:pPr>
            <w:r w:rsidRPr="00755538">
              <w:rPr>
                <w:rFonts w:hint="eastAsia"/>
              </w:rPr>
              <w:t>完善的Model</w:t>
            </w:r>
            <w:r w:rsidRPr="00755538">
              <w:t xml:space="preserve"> </w:t>
            </w:r>
            <w:r w:rsidRPr="00755538">
              <w:rPr>
                <w:rFonts w:hint="eastAsia"/>
              </w:rPr>
              <w:t>Zoo，开箱即用</w:t>
            </w:r>
          </w:p>
          <w:p w14:paraId="39A34AB7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</w:p>
        </w:tc>
        <w:tc>
          <w:tcPr>
            <w:tcW w:w="5932" w:type="dxa"/>
            <w:gridSpan w:val="4"/>
            <w:shd w:val="clear" w:color="auto" w:fill="F2F2F2" w:themeFill="background1" w:themeFillShade="F2"/>
            <w:vAlign w:val="center"/>
          </w:tcPr>
          <w:tbl>
            <w:tblPr>
              <w:tblStyle w:val="2"/>
              <w:tblpPr w:leftFromText="180" w:rightFromText="180" w:vertAnchor="text" w:horzAnchor="margin" w:tblpY="-93"/>
              <w:tblOverlap w:val="never"/>
              <w:tblW w:w="5652" w:type="dxa"/>
              <w:tblBorders>
                <w:top w:val="single" w:sz="8" w:space="0" w:color="660874"/>
                <w:bottom w:val="single" w:sz="8" w:space="0" w:color="660874"/>
                <w:insideH w:val="single" w:sz="8" w:space="0" w:color="660874"/>
                <w:insideV w:val="single" w:sz="8" w:space="0" w:color="660874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28"/>
              <w:gridCol w:w="3624"/>
            </w:tblGrid>
            <w:tr w:rsidR="00C25F2C" w:rsidRPr="00F94C7E" w14:paraId="7CDA9C86" w14:textId="77777777" w:rsidTr="00A82E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71179FBE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产品代号</w:t>
                  </w:r>
                </w:p>
              </w:tc>
              <w:tc>
                <w:tcPr>
                  <w:tcW w:w="3624" w:type="dxa"/>
                  <w:vAlign w:val="center"/>
                </w:tcPr>
                <w:p w14:paraId="32583449" w14:textId="77777777" w:rsidR="0080181B" w:rsidRPr="003E68DA" w:rsidRDefault="0080181B" w:rsidP="00857C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</w:rPr>
                    <w:t>N</w:t>
                  </w:r>
                  <w:r w:rsidRPr="003E68DA">
                    <w:rPr>
                      <w:b w:val="0"/>
                      <w:bCs w:val="0"/>
                    </w:rPr>
                    <w:t>100</w:t>
                  </w:r>
                </w:p>
              </w:tc>
            </w:tr>
            <w:tr w:rsidR="00C25F2C" w:rsidRPr="00F94C7E" w14:paraId="138BF324" w14:textId="77777777" w:rsidTr="00A82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69B3AFDF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AI处理器</w:t>
                  </w:r>
                </w:p>
              </w:tc>
              <w:tc>
                <w:tcPr>
                  <w:tcW w:w="3624" w:type="dxa"/>
                  <w:vAlign w:val="center"/>
                </w:tcPr>
                <w:p w14:paraId="2D6EED22" w14:textId="77777777" w:rsidR="0080181B" w:rsidRPr="003E68DA" w:rsidRDefault="0080181B" w:rsidP="00857C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1颗MXN</w:t>
                  </w:r>
                  <w:r w:rsidRPr="003E68DA">
                    <w:t>100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GPU</w:t>
                  </w:r>
                </w:p>
              </w:tc>
            </w:tr>
            <w:tr w:rsidR="00A82E1C" w:rsidRPr="00F94C7E" w14:paraId="351C1B41" w14:textId="77777777" w:rsidTr="00A82E1C">
              <w:trPr>
                <w:trHeight w:val="7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7AFB71FC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AI</w:t>
                  </w:r>
                  <w:proofErr w:type="gramStart"/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算力</w:t>
                  </w:r>
                  <w:proofErr w:type="gramEnd"/>
                </w:p>
              </w:tc>
              <w:tc>
                <w:tcPr>
                  <w:tcW w:w="3624" w:type="dxa"/>
                  <w:vAlign w:val="center"/>
                </w:tcPr>
                <w:p w14:paraId="1B50BC72" w14:textId="77777777" w:rsidR="0080181B" w:rsidRPr="003E68DA" w:rsidRDefault="0080181B" w:rsidP="00857C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INT</w:t>
                  </w:r>
                  <w:r w:rsidRPr="003E68DA">
                    <w:t>8</w:t>
                  </w:r>
                  <w:commentRangeStart w:id="0"/>
                  <w:r w:rsidRPr="003E68DA">
                    <w:rPr>
                      <w:rFonts w:hint="eastAsia"/>
                    </w:rPr>
                    <w:t>：</w:t>
                  </w:r>
                  <w:commentRangeEnd w:id="0"/>
                  <w:r>
                    <w:rPr>
                      <w:rStyle w:val="aa"/>
                    </w:rPr>
                    <w:commentReference w:id="0"/>
                  </w:r>
                  <w:r w:rsidRPr="003E68DA">
                    <w:rPr>
                      <w:rFonts w:hint="eastAsia"/>
                    </w:rPr>
                    <w:t>1</w:t>
                  </w:r>
                  <w:r w:rsidRPr="003E68DA">
                    <w:t>60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TOPS</w:t>
                  </w:r>
                </w:p>
                <w:p w14:paraId="035A2A79" w14:textId="77777777" w:rsidR="0080181B" w:rsidRPr="003E68DA" w:rsidRDefault="0080181B" w:rsidP="00857C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FP</w:t>
                  </w:r>
                  <w:r w:rsidRPr="003E68DA">
                    <w:t>16/BF16</w:t>
                  </w:r>
                  <w:r>
                    <w:rPr>
                      <w:rFonts w:hint="eastAsia"/>
                    </w:rPr>
                    <w:t>:</w:t>
                  </w:r>
                  <w:r>
                    <w:t xml:space="preserve"> </w:t>
                  </w:r>
                  <w:r w:rsidRPr="003E68DA">
                    <w:t>80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TFLOPS</w:t>
                  </w:r>
                </w:p>
              </w:tc>
            </w:tr>
            <w:tr w:rsidR="00C25F2C" w:rsidRPr="00F94C7E" w14:paraId="7EB9631B" w14:textId="77777777" w:rsidTr="00A82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124E6867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内存规格</w:t>
                  </w:r>
                </w:p>
              </w:tc>
              <w:tc>
                <w:tcPr>
                  <w:tcW w:w="3624" w:type="dxa"/>
                  <w:vAlign w:val="center"/>
                </w:tcPr>
                <w:p w14:paraId="6507FE73" w14:textId="77777777" w:rsidR="0080181B" w:rsidRPr="003E68DA" w:rsidRDefault="0080181B" w:rsidP="00857C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commentRangeStart w:id="1"/>
                  <w:r w:rsidRPr="003E68DA">
                    <w:rPr>
                      <w:rFonts w:hint="eastAsia"/>
                    </w:rPr>
                    <w:t>1</w:t>
                  </w:r>
                  <w:r w:rsidRPr="003E68DA">
                    <w:t>6</w:t>
                  </w:r>
                  <w:r>
                    <w:t>-</w:t>
                  </w:r>
                  <w:r w:rsidRPr="003E68DA">
                    <w:rPr>
                      <w:rFonts w:hint="eastAsia"/>
                    </w:rPr>
                    <w:t>GB</w:t>
                  </w:r>
                  <w:commentRangeEnd w:id="1"/>
                  <w:r>
                    <w:rPr>
                      <w:rStyle w:val="aa"/>
                    </w:rPr>
                    <w:commentReference w:id="1"/>
                  </w:r>
                  <w:r w:rsidRPr="003E68DA">
                    <w:t xml:space="preserve"> </w:t>
                  </w:r>
                  <w:r w:rsidRPr="003E68DA">
                    <w:rPr>
                      <w:rFonts w:hint="eastAsia"/>
                    </w:rPr>
                    <w:t>HBM</w:t>
                  </w:r>
                  <w:r w:rsidRPr="003E68DA">
                    <w:t>2</w:t>
                  </w:r>
                  <w:r w:rsidRPr="003E68DA">
                    <w:rPr>
                      <w:rFonts w:hint="eastAsia"/>
                    </w:rPr>
                    <w:t>E，带宽4</w:t>
                  </w:r>
                  <w:r w:rsidRPr="003E68DA">
                    <w:t>60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GB/s</w:t>
                  </w:r>
                </w:p>
              </w:tc>
            </w:tr>
            <w:tr w:rsidR="00A82E1C" w:rsidRPr="00F94C7E" w14:paraId="546E89B4" w14:textId="77777777" w:rsidTr="00A82E1C">
              <w:trPr>
                <w:trHeight w:val="7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291C0124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视频解码</w:t>
                  </w:r>
                </w:p>
              </w:tc>
              <w:tc>
                <w:tcPr>
                  <w:tcW w:w="3624" w:type="dxa"/>
                  <w:vAlign w:val="center"/>
                </w:tcPr>
                <w:p w14:paraId="32647F25" w14:textId="77777777" w:rsidR="0080181B" w:rsidRPr="003E68DA" w:rsidRDefault="0080181B" w:rsidP="00857C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支持H.</w:t>
                  </w:r>
                  <w:r w:rsidRPr="003E68DA">
                    <w:t>264</w:t>
                  </w:r>
                  <w:r w:rsidRPr="003E68DA">
                    <w:rPr>
                      <w:rFonts w:hint="eastAsia"/>
                    </w:rPr>
                    <w:t>/</w:t>
                  </w:r>
                  <w:r w:rsidRPr="003E68DA">
                    <w:t xml:space="preserve">H.265/AV1/AVS2 </w:t>
                  </w:r>
                  <w:r w:rsidRPr="003E68DA">
                    <w:rPr>
                      <w:rFonts w:hint="eastAsia"/>
                    </w:rPr>
                    <w:t>硬件解码，最大9</w:t>
                  </w:r>
                  <w:r w:rsidRPr="003E68DA">
                    <w:t>6</w:t>
                  </w:r>
                  <w:r w:rsidRPr="003E68DA">
                    <w:rPr>
                      <w:rFonts w:hint="eastAsia"/>
                    </w:rPr>
                    <w:t>路</w:t>
                  </w:r>
                  <w:commentRangeStart w:id="2"/>
                  <w:r w:rsidRPr="003E68DA">
                    <w:rPr>
                      <w:rFonts w:hint="eastAsia"/>
                    </w:rPr>
                    <w:t>1</w:t>
                  </w:r>
                  <w:r w:rsidRPr="003E68DA">
                    <w:t>080</w:t>
                  </w:r>
                  <w:r w:rsidRPr="003E68DA">
                    <w:rPr>
                      <w:rFonts w:hint="eastAsia"/>
                    </w:rPr>
                    <w:t>P</w:t>
                  </w:r>
                  <w:commentRangeEnd w:id="2"/>
                  <w:r>
                    <w:rPr>
                      <w:rStyle w:val="aa"/>
                    </w:rPr>
                    <w:commentReference w:id="2"/>
                  </w:r>
                  <w:r w:rsidRPr="003E68DA">
                    <w:t xml:space="preserve"> 30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FPS</w:t>
                  </w:r>
                </w:p>
              </w:tc>
            </w:tr>
            <w:tr w:rsidR="00C25F2C" w:rsidRPr="00F94C7E" w14:paraId="48D018DC" w14:textId="77777777" w:rsidTr="00A82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2FA5A15F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视频编码</w:t>
                  </w:r>
                </w:p>
              </w:tc>
              <w:tc>
                <w:tcPr>
                  <w:tcW w:w="3624" w:type="dxa"/>
                  <w:vAlign w:val="center"/>
                </w:tcPr>
                <w:p w14:paraId="002C9155" w14:textId="77777777" w:rsidR="0080181B" w:rsidRPr="003E68DA" w:rsidRDefault="0080181B" w:rsidP="00857C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支持H.</w:t>
                  </w:r>
                  <w:r w:rsidRPr="003E68DA">
                    <w:t>264</w:t>
                  </w:r>
                  <w:r w:rsidRPr="003E68DA">
                    <w:rPr>
                      <w:rFonts w:hint="eastAsia"/>
                    </w:rPr>
                    <w:t>/</w:t>
                  </w:r>
                  <w:r w:rsidRPr="003E68DA">
                    <w:t>H.265/AV1</w:t>
                  </w:r>
                  <w:r w:rsidRPr="003E68DA">
                    <w:rPr>
                      <w:rFonts w:hint="eastAsia"/>
                    </w:rPr>
                    <w:t>硬件编码，最大1</w:t>
                  </w:r>
                  <w:r w:rsidRPr="003E68DA">
                    <w:t>28</w:t>
                  </w:r>
                  <w:r w:rsidRPr="003E68DA">
                    <w:rPr>
                      <w:rFonts w:hint="eastAsia"/>
                    </w:rPr>
                    <w:t>路1</w:t>
                  </w:r>
                  <w:r w:rsidRPr="003E68DA">
                    <w:t>080</w:t>
                  </w:r>
                  <w:r w:rsidRPr="003E68DA">
                    <w:rPr>
                      <w:rFonts w:hint="eastAsia"/>
                    </w:rPr>
                    <w:t>P</w:t>
                  </w:r>
                  <w:r w:rsidRPr="003E68DA">
                    <w:t xml:space="preserve"> 30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FPS</w:t>
                  </w:r>
                </w:p>
              </w:tc>
            </w:tr>
            <w:tr w:rsidR="00A82E1C" w:rsidRPr="00F94C7E" w14:paraId="0B730176" w14:textId="77777777" w:rsidTr="00A82E1C">
              <w:trPr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7256857D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PCIe接口</w:t>
                  </w:r>
                </w:p>
              </w:tc>
              <w:tc>
                <w:tcPr>
                  <w:tcW w:w="3624" w:type="dxa"/>
                  <w:vAlign w:val="center"/>
                </w:tcPr>
                <w:p w14:paraId="7C4C0544" w14:textId="77777777" w:rsidR="0080181B" w:rsidRPr="003E68DA" w:rsidRDefault="0080181B" w:rsidP="00857C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PCIe</w:t>
                  </w:r>
                  <w:r>
                    <w:t xml:space="preserve"> </w:t>
                  </w:r>
                  <w:r w:rsidRPr="003E68DA">
                    <w:t xml:space="preserve">5.0 </w:t>
                  </w:r>
                  <w:commentRangeStart w:id="3"/>
                  <w:r w:rsidRPr="003E68DA">
                    <w:rPr>
                      <w:rFonts w:hint="eastAsia"/>
                    </w:rPr>
                    <w:t>x</w:t>
                  </w:r>
                  <w:r w:rsidRPr="003E68DA">
                    <w:t>16</w:t>
                  </w:r>
                  <w:commentRangeEnd w:id="3"/>
                  <w:r>
                    <w:rPr>
                      <w:rStyle w:val="aa"/>
                    </w:rPr>
                    <w:commentReference w:id="3"/>
                  </w:r>
                </w:p>
              </w:tc>
            </w:tr>
            <w:tr w:rsidR="00C25F2C" w:rsidRPr="00F94C7E" w14:paraId="359E0DCE" w14:textId="77777777" w:rsidTr="00A82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560BB3CE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板卡形态</w:t>
                  </w:r>
                </w:p>
              </w:tc>
              <w:tc>
                <w:tcPr>
                  <w:tcW w:w="3624" w:type="dxa"/>
                  <w:vAlign w:val="center"/>
                </w:tcPr>
                <w:p w14:paraId="19FDB88F" w14:textId="77777777" w:rsidR="0080181B" w:rsidRPr="003E68DA" w:rsidRDefault="0080181B" w:rsidP="00857C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单槽位、半长半高</w:t>
                  </w:r>
                </w:p>
              </w:tc>
            </w:tr>
            <w:tr w:rsidR="00A82E1C" w:rsidRPr="00F94C7E" w14:paraId="7F0C79E1" w14:textId="77777777" w:rsidTr="00A82E1C">
              <w:trPr>
                <w:trHeight w:val="8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8" w:type="dxa"/>
                  <w:vAlign w:val="center"/>
                </w:tcPr>
                <w:p w14:paraId="0B847919" w14:textId="77777777" w:rsidR="0080181B" w:rsidRPr="003E68DA" w:rsidRDefault="0080181B" w:rsidP="00857C7C">
                  <w:pPr>
                    <w:rPr>
                      <w:b w:val="0"/>
                      <w:bCs w:val="0"/>
                      <w:sz w:val="24"/>
                      <w:szCs w:val="28"/>
                    </w:rPr>
                  </w:pPr>
                  <w:r w:rsidRPr="003E68DA">
                    <w:rPr>
                      <w:rFonts w:hint="eastAsia"/>
                      <w:b w:val="0"/>
                      <w:bCs w:val="0"/>
                      <w:sz w:val="24"/>
                      <w:szCs w:val="28"/>
                    </w:rPr>
                    <w:t>功耗</w:t>
                  </w:r>
                </w:p>
              </w:tc>
              <w:tc>
                <w:tcPr>
                  <w:tcW w:w="3624" w:type="dxa"/>
                  <w:vAlign w:val="center"/>
                </w:tcPr>
                <w:p w14:paraId="74265EB7" w14:textId="77777777" w:rsidR="0080181B" w:rsidRPr="003E68DA" w:rsidRDefault="0080181B" w:rsidP="00857C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68DA">
                    <w:rPr>
                      <w:rFonts w:hint="eastAsia"/>
                    </w:rPr>
                    <w:t>最大7</w:t>
                  </w:r>
                  <w:r w:rsidRPr="003E68DA">
                    <w:t>5</w:t>
                  </w:r>
                  <w:r>
                    <w:t xml:space="preserve"> </w:t>
                  </w:r>
                  <w:r w:rsidRPr="003E68DA">
                    <w:rPr>
                      <w:rFonts w:hint="eastAsia"/>
                    </w:rPr>
                    <w:t>W</w:t>
                  </w:r>
                </w:p>
              </w:tc>
            </w:tr>
          </w:tbl>
          <w:p w14:paraId="039504C4" w14:textId="77777777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</w:p>
        </w:tc>
      </w:tr>
      <w:tr w:rsidR="003B5B0E" w:rsidRPr="00920B0F" w14:paraId="7E59D9F9" w14:textId="77777777" w:rsidTr="00EC6246">
        <w:trPr>
          <w:gridAfter w:val="1"/>
          <w:wAfter w:w="15" w:type="dxa"/>
          <w:trHeight w:val="641"/>
        </w:trPr>
        <w:tc>
          <w:tcPr>
            <w:tcW w:w="5541" w:type="dxa"/>
            <w:gridSpan w:val="2"/>
            <w:shd w:val="clear" w:color="auto" w:fill="F5C5FB"/>
            <w:vAlign w:val="center"/>
          </w:tcPr>
          <w:p w14:paraId="08C78A9C" w14:textId="1F79D9BC" w:rsidR="003B5B0E" w:rsidRPr="00920B0F" w:rsidRDefault="002066B6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>
              <w:rPr>
                <w:rFonts w:ascii="思源黑体 CN Regular" w:eastAsia="思源黑体 CN Regular" w:hAnsi="思源黑体 CN Regular" w:hint="eastAsia"/>
              </w:rPr>
              <w:t>应用场景</w:t>
            </w:r>
          </w:p>
        </w:tc>
        <w:tc>
          <w:tcPr>
            <w:tcW w:w="5932" w:type="dxa"/>
            <w:gridSpan w:val="4"/>
            <w:shd w:val="clear" w:color="auto" w:fill="F5C5FB"/>
            <w:vAlign w:val="center"/>
          </w:tcPr>
          <w:p w14:paraId="6A1D3A7E" w14:textId="42A1E2BD" w:rsidR="003B5B0E" w:rsidRPr="00920B0F" w:rsidRDefault="003B5B0E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</w:p>
        </w:tc>
      </w:tr>
      <w:tr w:rsidR="00EF3C94" w:rsidRPr="00920B0F" w14:paraId="3A8E8D63" w14:textId="77777777" w:rsidTr="000738E1">
        <w:trPr>
          <w:trHeight w:val="1587"/>
        </w:trPr>
        <w:tc>
          <w:tcPr>
            <w:tcW w:w="2872" w:type="dxa"/>
            <w:shd w:val="clear" w:color="auto" w:fill="F2F2F2" w:themeFill="background1" w:themeFillShade="F2"/>
            <w:vAlign w:val="center"/>
          </w:tcPr>
          <w:p w14:paraId="4C93282D" w14:textId="616BE1A6" w:rsidR="00EF3C94" w:rsidRPr="00920B0F" w:rsidRDefault="00EF3C94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C646F9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21CA633" wp14:editId="2BD192B3">
                  <wp:simplePos x="0" y="0"/>
                  <wp:positionH relativeFrom="margin">
                    <wp:posOffset>195580</wp:posOffset>
                  </wp:positionH>
                  <wp:positionV relativeFrom="paragraph">
                    <wp:posOffset>128905</wp:posOffset>
                  </wp:positionV>
                  <wp:extent cx="1290955" cy="793750"/>
                  <wp:effectExtent l="38100" t="38100" r="99695" b="101600"/>
                  <wp:wrapNone/>
                  <wp:docPr id="4" name="图片 3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5" cy="7937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72" w:type="dxa"/>
            <w:gridSpan w:val="3"/>
            <w:shd w:val="clear" w:color="auto" w:fill="F2F2F2" w:themeFill="background1" w:themeFillShade="F2"/>
            <w:vAlign w:val="center"/>
          </w:tcPr>
          <w:p w14:paraId="44792E7F" w14:textId="3891A870" w:rsidR="00EF3C94" w:rsidRPr="00920B0F" w:rsidRDefault="00EF3C94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C646F9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8EE206" wp14:editId="3AE8E64B">
                  <wp:simplePos x="0" y="0"/>
                  <wp:positionH relativeFrom="margin">
                    <wp:posOffset>173990</wp:posOffset>
                  </wp:positionH>
                  <wp:positionV relativeFrom="paragraph">
                    <wp:posOffset>142240</wp:posOffset>
                  </wp:positionV>
                  <wp:extent cx="1315085" cy="793750"/>
                  <wp:effectExtent l="38100" t="38100" r="94615" b="101600"/>
                  <wp:wrapNone/>
                  <wp:docPr id="1030" name="Picture 6" descr="图片包含 矩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图片包含 矩形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79375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72" w:type="dxa"/>
            <w:shd w:val="clear" w:color="auto" w:fill="F2F2F2" w:themeFill="background1" w:themeFillShade="F2"/>
            <w:vAlign w:val="center"/>
          </w:tcPr>
          <w:p w14:paraId="77F9AA68" w14:textId="428863D2" w:rsidR="00EF3C94" w:rsidRPr="00920B0F" w:rsidRDefault="00EF3C94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C646F9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18E6A4D" wp14:editId="728DEFC8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130810</wp:posOffset>
                  </wp:positionV>
                  <wp:extent cx="1271270" cy="793750"/>
                  <wp:effectExtent l="38100" t="38100" r="100330" b="101600"/>
                  <wp:wrapNone/>
                  <wp:docPr id="1026" name="Picture 2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徽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70" cy="79375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72" w:type="dxa"/>
            <w:gridSpan w:val="2"/>
            <w:shd w:val="clear" w:color="auto" w:fill="F2F2F2" w:themeFill="background1" w:themeFillShade="F2"/>
            <w:vAlign w:val="center"/>
          </w:tcPr>
          <w:p w14:paraId="1A369212" w14:textId="51A21C60" w:rsidR="00EF3C94" w:rsidRPr="00920B0F" w:rsidRDefault="00EF3C94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3BBBE32" wp14:editId="14075462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118745</wp:posOffset>
                  </wp:positionV>
                  <wp:extent cx="1295400" cy="798830"/>
                  <wp:effectExtent l="38100" t="38100" r="95250" b="9652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9883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2E1C" w:rsidRPr="00920B0F" w14:paraId="1EF0C241" w14:textId="77777777" w:rsidTr="00EC6246">
        <w:trPr>
          <w:gridAfter w:val="1"/>
          <w:wAfter w:w="15" w:type="dxa"/>
          <w:trHeight w:val="737"/>
        </w:trPr>
        <w:tc>
          <w:tcPr>
            <w:tcW w:w="5736" w:type="dxa"/>
            <w:gridSpan w:val="3"/>
            <w:shd w:val="clear" w:color="auto" w:fill="F5C5FB"/>
            <w:vAlign w:val="center"/>
          </w:tcPr>
          <w:p w14:paraId="5F7F2DA4" w14:textId="77777777" w:rsidR="00A82E1C" w:rsidRPr="00920B0F" w:rsidRDefault="00A82E1C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857C7C">
              <w:rPr>
                <w:rFonts w:ascii="思源黑体 CN Regular" w:eastAsia="思源黑体 CN Regular" w:hAnsi="思源黑体 CN Regular" w:hint="eastAsia"/>
              </w:rPr>
              <w:t>网址：</w:t>
            </w:r>
            <w:r w:rsidRPr="00857C7C">
              <w:rPr>
                <w:rFonts w:ascii="思源黑体 CN Regular" w:eastAsia="思源黑体 CN Regular" w:hAnsi="思源黑体 CN Regular"/>
              </w:rPr>
              <w:t xml:space="preserve">www.metax-tech.com       </w:t>
            </w:r>
          </w:p>
        </w:tc>
        <w:tc>
          <w:tcPr>
            <w:tcW w:w="5737" w:type="dxa"/>
            <w:gridSpan w:val="3"/>
            <w:shd w:val="clear" w:color="auto" w:fill="F5C5FB"/>
            <w:vAlign w:val="center"/>
          </w:tcPr>
          <w:p w14:paraId="17D9F09F" w14:textId="0971BA12" w:rsidR="00A82E1C" w:rsidRPr="00920B0F" w:rsidRDefault="00A82E1C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A82E1C">
              <w:rPr>
                <w:rFonts w:ascii="思源黑体 CN Regular" w:eastAsia="思源黑体 CN Regular" w:hAnsi="思源黑体 CN Regular" w:hint="eastAsia"/>
              </w:rPr>
              <w:t>邮箱：</w:t>
            </w:r>
            <w:r w:rsidRPr="00A82E1C">
              <w:rPr>
                <w:rFonts w:ascii="思源黑体 CN Regular" w:eastAsia="思源黑体 CN Regular" w:hAnsi="思源黑体 CN Regular"/>
              </w:rPr>
              <w:t>business@metax-tech.com</w:t>
            </w:r>
          </w:p>
        </w:tc>
      </w:tr>
      <w:tr w:rsidR="00857C7C" w:rsidRPr="00920B0F" w14:paraId="6615377F" w14:textId="77777777" w:rsidTr="00EC6246">
        <w:trPr>
          <w:gridAfter w:val="1"/>
          <w:wAfter w:w="15" w:type="dxa"/>
          <w:trHeight w:val="549"/>
        </w:trPr>
        <w:tc>
          <w:tcPr>
            <w:tcW w:w="11473" w:type="dxa"/>
            <w:gridSpan w:val="6"/>
            <w:shd w:val="clear" w:color="auto" w:fill="F5C5FB"/>
            <w:vAlign w:val="center"/>
          </w:tcPr>
          <w:p w14:paraId="3B2DC617" w14:textId="41AAD45F" w:rsidR="00857C7C" w:rsidRPr="00920B0F" w:rsidRDefault="00CC37BA" w:rsidP="00857C7C">
            <w:pPr>
              <w:spacing w:line="240" w:lineRule="atLeast"/>
              <w:rPr>
                <w:rFonts w:ascii="思源黑体 CN Regular" w:eastAsia="思源黑体 CN Regular" w:hAnsi="思源黑体 CN Regular"/>
              </w:rPr>
            </w:pPr>
            <w:r w:rsidRPr="00CC37BA">
              <w:rPr>
                <w:rFonts w:ascii="思源黑体 CN Regular" w:eastAsia="思源黑体 CN Regular" w:hAnsi="思源黑体 CN Regular" w:hint="eastAsia"/>
              </w:rPr>
              <w:t>©</w:t>
            </w:r>
            <w:r w:rsidRPr="00CC37BA">
              <w:rPr>
                <w:rFonts w:ascii="思源黑体 CN Regular" w:eastAsia="思源黑体 CN Regular" w:hAnsi="思源黑体 CN Regular"/>
              </w:rPr>
              <w:t xml:space="preserve"> 2021 </w:t>
            </w:r>
            <w:proofErr w:type="gramStart"/>
            <w:r w:rsidRPr="00CC37BA">
              <w:rPr>
                <w:rFonts w:ascii="思源黑体 CN Regular" w:eastAsia="思源黑体 CN Regular" w:hAnsi="思源黑体 CN Regular"/>
              </w:rPr>
              <w:t>沐曦集成电路</w:t>
            </w:r>
            <w:proofErr w:type="gramEnd"/>
            <w:r w:rsidRPr="00CC37BA">
              <w:rPr>
                <w:rFonts w:ascii="思源黑体 CN Regular" w:eastAsia="思源黑体 CN Regular" w:hAnsi="思源黑体 CN Regular"/>
              </w:rPr>
              <w:t>（上海）有限公司。保留所有权利。</w:t>
            </w:r>
            <w:proofErr w:type="spellStart"/>
            <w:r w:rsidRPr="00CC37BA">
              <w:rPr>
                <w:rFonts w:ascii="思源黑体 CN Regular" w:eastAsia="思源黑体 CN Regular" w:hAnsi="思源黑体 CN Regular"/>
              </w:rPr>
              <w:t>MetaX</w:t>
            </w:r>
            <w:proofErr w:type="spellEnd"/>
            <w:r w:rsidRPr="00CC37BA">
              <w:rPr>
                <w:rFonts w:ascii="思源黑体 CN Regular" w:eastAsia="思源黑体 CN Regular" w:hAnsi="思源黑体 CN Regular"/>
              </w:rPr>
              <w:t>、沐曦、</w:t>
            </w:r>
            <w:proofErr w:type="spellStart"/>
            <w:r w:rsidRPr="00CC37BA">
              <w:rPr>
                <w:rFonts w:ascii="思源黑体 CN Regular" w:eastAsia="思源黑体 CN Regular" w:hAnsi="思源黑体 CN Regular"/>
              </w:rPr>
              <w:t>MetaX</w:t>
            </w:r>
            <w:proofErr w:type="spellEnd"/>
            <w:r w:rsidRPr="00CC37BA">
              <w:rPr>
                <w:rFonts w:ascii="思源黑体 CN Regular" w:eastAsia="思源黑体 CN Regular" w:hAnsi="思源黑体 CN Regular"/>
              </w:rPr>
              <w:t xml:space="preserve"> 徽标</w:t>
            </w:r>
            <w:proofErr w:type="gramStart"/>
            <w:r w:rsidRPr="00CC37BA">
              <w:rPr>
                <w:rFonts w:ascii="思源黑体 CN Regular" w:eastAsia="思源黑体 CN Regular" w:hAnsi="思源黑体 CN Regular"/>
              </w:rPr>
              <w:t>均为沐曦集成电路</w:t>
            </w:r>
            <w:proofErr w:type="gramEnd"/>
            <w:r w:rsidRPr="00CC37BA">
              <w:rPr>
                <w:rFonts w:ascii="思源黑体 CN Regular" w:eastAsia="思源黑体 CN Regular" w:hAnsi="思源黑体 CN Regular"/>
              </w:rPr>
              <w:t>（上海）有限公司</w:t>
            </w:r>
            <w:r w:rsidRPr="00CC37BA">
              <w:rPr>
                <w:rFonts w:ascii="思源黑体 CN Regular" w:eastAsia="思源黑体 CN Regular" w:hAnsi="思源黑体 CN Regular"/>
              </w:rPr>
              <w:lastRenderedPageBreak/>
              <w:t>在中国和其他国家及地区的商标或注册商标。其他所有商标和版权均为其各自所有者的资产。</w:t>
            </w:r>
          </w:p>
        </w:tc>
      </w:tr>
    </w:tbl>
    <w:p w14:paraId="169C3D36" w14:textId="77777777" w:rsidR="00116D9B" w:rsidRPr="00A82E1C" w:rsidRDefault="007111F0" w:rsidP="00A82E1C"/>
    <w:sectPr w:rsidR="00116D9B" w:rsidRPr="00A82E1C" w:rsidSect="003B5B0E">
      <w:pgSz w:w="11906" w:h="16838"/>
      <w:pgMar w:top="238" w:right="244" w:bottom="249" w:left="23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oyao du" w:date="2021-11-04T08:49:00Z" w:initials="ydu">
    <w:p w14:paraId="1CACA00E" w14:textId="77777777" w:rsidR="0080181B" w:rsidRDefault="0080181B" w:rsidP="0080181B">
      <w:pPr>
        <w:pStyle w:val="ab"/>
      </w:pPr>
      <w:r>
        <w:rPr>
          <w:rStyle w:val="aa"/>
        </w:rPr>
        <w:annotationRef/>
      </w:r>
    </w:p>
  </w:comment>
  <w:comment w:id="1" w:author="yaoyao du" w:date="2021-11-04T08:47:00Z" w:initials="ydu">
    <w:p w14:paraId="2585018B" w14:textId="77777777" w:rsidR="0080181B" w:rsidRDefault="0080181B" w:rsidP="0080181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空格</w:t>
      </w:r>
    </w:p>
  </w:comment>
  <w:comment w:id="2" w:author="yaoyao du" w:date="2021-11-04T16:53:00Z" w:initials="ydu">
    <w:p w14:paraId="7A98FDC5" w14:textId="77777777" w:rsidR="0080181B" w:rsidRDefault="0080181B" w:rsidP="0080181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</w:t>
      </w:r>
      <w:r>
        <w:t>?</w:t>
      </w:r>
    </w:p>
  </w:comment>
  <w:comment w:id="3" w:author="yaoyao du" w:date="2021-11-04T16:55:00Z" w:initials="ydu">
    <w:p w14:paraId="5A4C6B52" w14:textId="77777777" w:rsidR="0080181B" w:rsidRDefault="0080181B" w:rsidP="0080181B">
      <w:pPr>
        <w:pStyle w:val="ab"/>
      </w:pPr>
      <w:r>
        <w:rPr>
          <w:rStyle w:val="aa"/>
        </w:rPr>
        <w:annotationRef/>
      </w:r>
      <w:r>
        <w:t xml:space="preserve">X16 </w:t>
      </w:r>
      <w:r w:rsidRPr="003E68DA">
        <w:rPr>
          <w:rFonts w:hint="eastAsia"/>
        </w:rPr>
        <w:t>PCIe</w:t>
      </w:r>
      <w:r>
        <w:t xml:space="preserve"> </w:t>
      </w:r>
      <w:r w:rsidRPr="003E68DA">
        <w:t>5.0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ACA00E" w15:done="0"/>
  <w15:commentEx w15:paraId="2585018B" w15:done="0"/>
  <w15:commentEx w15:paraId="7A98FDC5" w15:done="0"/>
  <w15:commentEx w15:paraId="5A4C6B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E1D0E" w16cex:dateUtc="2021-11-04T00:49:00Z"/>
  <w16cex:commentExtensible w16cex:durableId="252E1CBA" w16cex:dateUtc="2021-11-04T00:47:00Z"/>
  <w16cex:commentExtensible w16cex:durableId="252E8E74" w16cex:dateUtc="2021-11-04T08:53:00Z"/>
  <w16cex:commentExtensible w16cex:durableId="252E8EF7" w16cex:dateUtc="2021-11-04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ACA00E" w16cid:durableId="252E1D0E"/>
  <w16cid:commentId w16cid:paraId="2585018B" w16cid:durableId="252E1CBA"/>
  <w16cid:commentId w16cid:paraId="7A98FDC5" w16cid:durableId="252E8E74"/>
  <w16cid:commentId w16cid:paraId="5A4C6B52" w16cid:durableId="252E8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54D7" w14:textId="77777777" w:rsidR="007111F0" w:rsidRDefault="007111F0" w:rsidP="008A540A">
      <w:r>
        <w:separator/>
      </w:r>
    </w:p>
  </w:endnote>
  <w:endnote w:type="continuationSeparator" w:id="0">
    <w:p w14:paraId="0C37A48A" w14:textId="77777777" w:rsidR="007111F0" w:rsidRDefault="007111F0" w:rsidP="008A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24B6" w14:textId="77777777" w:rsidR="007111F0" w:rsidRDefault="007111F0" w:rsidP="008A540A">
      <w:r>
        <w:separator/>
      </w:r>
    </w:p>
  </w:footnote>
  <w:footnote w:type="continuationSeparator" w:id="0">
    <w:p w14:paraId="78CDC723" w14:textId="77777777" w:rsidR="007111F0" w:rsidRDefault="007111F0" w:rsidP="008A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oyao du">
    <w15:presenceInfo w15:providerId="None" w15:userId="yaoyao 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38"/>
    <w:rsid w:val="00056EF2"/>
    <w:rsid w:val="000738E1"/>
    <w:rsid w:val="00083ABE"/>
    <w:rsid w:val="000A65CC"/>
    <w:rsid w:val="000D65E6"/>
    <w:rsid w:val="000D7518"/>
    <w:rsid w:val="00122FBA"/>
    <w:rsid w:val="001624DF"/>
    <w:rsid w:val="002066B6"/>
    <w:rsid w:val="002C0918"/>
    <w:rsid w:val="00330454"/>
    <w:rsid w:val="00361553"/>
    <w:rsid w:val="003B5B0E"/>
    <w:rsid w:val="00443783"/>
    <w:rsid w:val="004C2C28"/>
    <w:rsid w:val="0050314F"/>
    <w:rsid w:val="005B56D8"/>
    <w:rsid w:val="006374B2"/>
    <w:rsid w:val="006C3251"/>
    <w:rsid w:val="006D4326"/>
    <w:rsid w:val="006F327C"/>
    <w:rsid w:val="007111F0"/>
    <w:rsid w:val="007578D5"/>
    <w:rsid w:val="0080181B"/>
    <w:rsid w:val="00857C7C"/>
    <w:rsid w:val="008A540A"/>
    <w:rsid w:val="00903D83"/>
    <w:rsid w:val="00920B0F"/>
    <w:rsid w:val="00977462"/>
    <w:rsid w:val="00A23A59"/>
    <w:rsid w:val="00A56E07"/>
    <w:rsid w:val="00A82E1C"/>
    <w:rsid w:val="00AC7D16"/>
    <w:rsid w:val="00B05D1C"/>
    <w:rsid w:val="00C25F2C"/>
    <w:rsid w:val="00CC37BA"/>
    <w:rsid w:val="00D60574"/>
    <w:rsid w:val="00D951CD"/>
    <w:rsid w:val="00E42638"/>
    <w:rsid w:val="00E560DF"/>
    <w:rsid w:val="00E66509"/>
    <w:rsid w:val="00EC6246"/>
    <w:rsid w:val="00EF03F9"/>
    <w:rsid w:val="00EF3C94"/>
    <w:rsid w:val="00F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D07D8"/>
  <w15:chartTrackingRefBased/>
  <w15:docId w15:val="{47D0B0FC-9A87-4BFD-99F0-0563D134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4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54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A540A"/>
    <w:rPr>
      <w:sz w:val="18"/>
      <w:szCs w:val="18"/>
    </w:rPr>
  </w:style>
  <w:style w:type="table" w:styleId="a9">
    <w:name w:val="Table Grid"/>
    <w:basedOn w:val="a1"/>
    <w:uiPriority w:val="39"/>
    <w:rsid w:val="008A5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D432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D432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D432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D432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D4326"/>
    <w:rPr>
      <w:b/>
      <w:bCs/>
    </w:rPr>
  </w:style>
  <w:style w:type="paragraph" w:styleId="af">
    <w:name w:val="List Paragraph"/>
    <w:basedOn w:val="a"/>
    <w:uiPriority w:val="34"/>
    <w:qFormat/>
    <w:rsid w:val="00D60574"/>
    <w:pPr>
      <w:ind w:firstLineChars="200" w:firstLine="420"/>
    </w:pPr>
  </w:style>
  <w:style w:type="table" w:styleId="2">
    <w:name w:val="Plain Table 2"/>
    <w:basedOn w:val="a1"/>
    <w:uiPriority w:val="42"/>
    <w:rsid w:val="00D605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No Spacing"/>
    <w:uiPriority w:val="1"/>
    <w:qFormat/>
    <w:rsid w:val="003B5B0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1D2E9-326A-4D83-938C-29238BE6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41</cp:revision>
  <dcterms:created xsi:type="dcterms:W3CDTF">2021-11-05T07:33:00Z</dcterms:created>
  <dcterms:modified xsi:type="dcterms:W3CDTF">2021-11-07T02:31:00Z</dcterms:modified>
</cp:coreProperties>
</file>