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8E8C" w14:textId="48ACD4CA" w:rsidR="007C7387" w:rsidRPr="007C7387" w:rsidRDefault="007C7387" w:rsidP="007C7387">
      <w:pPr>
        <w:widowControl/>
        <w:spacing w:after="300"/>
        <w:jc w:val="left"/>
        <w:outlineLvl w:val="1"/>
        <w:rPr>
          <w:rFonts w:ascii="宋体" w:eastAsia="宋体" w:hAnsi="宋体" w:cs="宋体"/>
          <w:kern w:val="0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44"/>
          <w:szCs w:val="44"/>
        </w:rPr>
        <w:t>第一题</w:t>
      </w:r>
      <w:r w:rsidRPr="007C7387">
        <w:rPr>
          <w:rFonts w:ascii="宋体" w:eastAsia="宋体" w:hAnsi="宋体" w:cs="宋体"/>
          <w:kern w:val="0"/>
          <w:sz w:val="44"/>
          <w:szCs w:val="44"/>
        </w:rPr>
        <w:t>FML to CSV</w:t>
      </w:r>
    </w:p>
    <w:p w14:paraId="565060CF" w14:textId="77777777" w:rsidR="007C7387" w:rsidRPr="007C7387" w:rsidRDefault="007C7387" w:rsidP="007C7387">
      <w:pPr>
        <w:widowControl/>
        <w:spacing w:after="100" w:afterAutospacing="1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>You are working at a logistics company which handles international sea freight, which primarily consists of container shipments. Before a ship docks the captain emails a FML manifest file to your company.</w:t>
      </w:r>
    </w:p>
    <w:p w14:paraId="649EB7C5" w14:textId="77777777" w:rsidR="007C7387" w:rsidRPr="007C7387" w:rsidRDefault="007C7387" w:rsidP="007C7387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 xml:space="preserve">Every day you have to manually convert every ships FML file to a standard CSV file. </w:t>
      </w:r>
      <w:r w:rsidRPr="007C7387">
        <w:rPr>
          <w:rFonts w:ascii="Open Sans" w:eastAsia="宋体" w:hAnsi="Open Sans" w:cs="Open Sans"/>
          <w:i/>
          <w:iCs/>
          <w:kern w:val="0"/>
          <w:sz w:val="22"/>
          <w:szCs w:val="22"/>
        </w:rPr>
        <w:t>How boring!</w:t>
      </w:r>
      <w:r w:rsidRPr="007C7387">
        <w:rPr>
          <w:rFonts w:ascii="Open Sans" w:eastAsia="宋体" w:hAnsi="Open Sans" w:cs="Open Sans"/>
          <w:kern w:val="0"/>
          <w:sz w:val="22"/>
          <w:szCs w:val="22"/>
        </w:rPr>
        <w:t xml:space="preserve"> This file is then sent to Australia's "Border Force" for record keeping. </w:t>
      </w:r>
    </w:p>
    <w:p w14:paraId="37FCE0DA" w14:textId="77777777" w:rsidR="007C7387" w:rsidRPr="007C7387" w:rsidRDefault="007C7387" w:rsidP="007C7387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 xml:space="preserve">You decide to write a Python script to </w:t>
      </w:r>
      <w:r w:rsidRPr="007C7387">
        <w:rPr>
          <w:rFonts w:ascii="Open Sans" w:eastAsia="宋体" w:hAnsi="Open Sans" w:cs="Open Sans"/>
          <w:b/>
          <w:bCs/>
          <w:kern w:val="0"/>
          <w:sz w:val="22"/>
          <w:szCs w:val="22"/>
        </w:rPr>
        <w:t>convert an FML file to CSV.</w:t>
      </w:r>
    </w:p>
    <w:p w14:paraId="7B4ACE54" w14:textId="77777777" w:rsidR="007C7387" w:rsidRPr="007C7387" w:rsidRDefault="007C7387" w:rsidP="007C7387">
      <w:pPr>
        <w:widowControl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kern w:val="0"/>
          <w:sz w:val="28"/>
          <w:szCs w:val="28"/>
        </w:rPr>
      </w:pPr>
      <w:r w:rsidRPr="007C7387">
        <w:rPr>
          <w:rFonts w:ascii="Open Sans" w:eastAsia="宋体" w:hAnsi="Open Sans" w:cs="Open Sans"/>
          <w:b/>
          <w:bCs/>
          <w:kern w:val="0"/>
          <w:sz w:val="28"/>
          <w:szCs w:val="28"/>
        </w:rPr>
        <w:t>Usage Example</w:t>
      </w:r>
    </w:p>
    <w:p w14:paraId="7FDA6320" w14:textId="77777777" w:rsidR="007C7387" w:rsidRPr="007C7387" w:rsidRDefault="007C7387" w:rsidP="007C7387">
      <w:pPr>
        <w:widowControl/>
        <w:jc w:val="left"/>
        <w:rPr>
          <w:rFonts w:ascii="Source Code Pro" w:eastAsia="宋体" w:hAnsi="Source Code Pro" w:cs="Open Sans"/>
          <w:kern w:val="0"/>
          <w:sz w:val="16"/>
          <w:szCs w:val="16"/>
        </w:rPr>
      </w:pPr>
      <w:r w:rsidRPr="007C7387">
        <w:rPr>
          <w:rFonts w:ascii="Source Code Pro" w:eastAsia="宋体" w:hAnsi="Source Code Pro" w:cs="Open Sans"/>
          <w:kern w:val="0"/>
          <w:sz w:val="16"/>
          <w:szCs w:val="16"/>
        </w:rPr>
        <w:t xml:space="preserve">Path to FML: </w:t>
      </w:r>
      <w:proofErr w:type="spellStart"/>
      <w:r w:rsidRPr="007C7387">
        <w:rPr>
          <w:rFonts w:ascii="Source Code Pro" w:eastAsia="宋体" w:hAnsi="Source Code Pro" w:cs="Open Sans"/>
          <w:b/>
          <w:bCs/>
          <w:kern w:val="0"/>
          <w:sz w:val="16"/>
          <w:szCs w:val="16"/>
        </w:rPr>
        <w:t>example.fml</w:t>
      </w:r>
      <w:proofErr w:type="spellEnd"/>
    </w:p>
    <w:p w14:paraId="7819B124" w14:textId="77777777" w:rsidR="007C7387" w:rsidRPr="007C7387" w:rsidRDefault="007C7387" w:rsidP="007C7387">
      <w:pPr>
        <w:widowControl/>
        <w:jc w:val="left"/>
        <w:rPr>
          <w:rFonts w:ascii="Source Code Pro" w:eastAsia="宋体" w:hAnsi="Source Code Pro" w:cs="Open Sans"/>
          <w:kern w:val="0"/>
          <w:sz w:val="16"/>
          <w:szCs w:val="16"/>
        </w:rPr>
      </w:pPr>
      <w:r w:rsidRPr="007C7387">
        <w:rPr>
          <w:rFonts w:ascii="Source Code Pro" w:eastAsia="宋体" w:hAnsi="Source Code Pro" w:cs="Open Sans"/>
          <w:kern w:val="0"/>
          <w:sz w:val="16"/>
          <w:szCs w:val="16"/>
        </w:rPr>
        <w:t xml:space="preserve">Parsed </w:t>
      </w:r>
      <w:proofErr w:type="spellStart"/>
      <w:r w:rsidRPr="007C7387">
        <w:rPr>
          <w:rFonts w:ascii="Source Code Pro" w:eastAsia="宋体" w:hAnsi="Source Code Pro" w:cs="Open Sans"/>
          <w:kern w:val="0"/>
          <w:sz w:val="16"/>
          <w:szCs w:val="16"/>
        </w:rPr>
        <w:t>example.fml</w:t>
      </w:r>
      <w:proofErr w:type="spellEnd"/>
      <w:r w:rsidRPr="007C7387">
        <w:rPr>
          <w:rFonts w:ascii="Source Code Pro" w:eastAsia="宋体" w:hAnsi="Source Code Pro" w:cs="Open Sans"/>
          <w:kern w:val="0"/>
          <w:sz w:val="16"/>
          <w:szCs w:val="16"/>
        </w:rPr>
        <w:t xml:space="preserve"> and wrote shipments.csv.</w:t>
      </w:r>
    </w:p>
    <w:p w14:paraId="0CADAF49" w14:textId="77777777" w:rsidR="007C7387" w:rsidRPr="007C7387" w:rsidRDefault="007C7387" w:rsidP="007C7387">
      <w:pPr>
        <w:widowControl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kern w:val="0"/>
          <w:sz w:val="28"/>
          <w:szCs w:val="28"/>
        </w:rPr>
      </w:pPr>
      <w:r w:rsidRPr="007C7387">
        <w:rPr>
          <w:rFonts w:ascii="Open Sans" w:eastAsia="宋体" w:hAnsi="Open Sans" w:cs="Open Sans"/>
          <w:b/>
          <w:bCs/>
          <w:kern w:val="0"/>
          <w:sz w:val="28"/>
          <w:szCs w:val="28"/>
        </w:rPr>
        <w:t>Script Requirements</w:t>
      </w:r>
    </w:p>
    <w:p w14:paraId="7E2A4B13" w14:textId="77777777" w:rsidR="007C7387" w:rsidRPr="007C7387" w:rsidRDefault="007C7387" w:rsidP="007C7387">
      <w:pPr>
        <w:widowControl/>
        <w:numPr>
          <w:ilvl w:val="0"/>
          <w:numId w:val="1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>Ask the user for a path to the FML file</w:t>
      </w:r>
    </w:p>
    <w:p w14:paraId="378F03A6" w14:textId="77777777" w:rsidR="007C7387" w:rsidRPr="007C7387" w:rsidRDefault="007C7387" w:rsidP="007C7387">
      <w:pPr>
        <w:widowControl/>
        <w:numPr>
          <w:ilvl w:val="0"/>
          <w:numId w:val="1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>Parse the FML file</w:t>
      </w:r>
    </w:p>
    <w:p w14:paraId="048BD8F1" w14:textId="77777777" w:rsidR="007C7387" w:rsidRPr="007C7387" w:rsidRDefault="007C7387" w:rsidP="007C7387">
      <w:pPr>
        <w:widowControl/>
        <w:numPr>
          <w:ilvl w:val="0"/>
          <w:numId w:val="1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 xml:space="preserve">Write the converted CSV to </w:t>
      </w:r>
      <w:r w:rsidRPr="007C7387">
        <w:rPr>
          <w:rFonts w:ascii="Source Code Pro" w:eastAsia="宋体" w:hAnsi="Source Code Pro" w:cs="宋体"/>
          <w:kern w:val="0"/>
          <w:sz w:val="18"/>
          <w:szCs w:val="18"/>
        </w:rPr>
        <w:t>shipments.csv</w:t>
      </w:r>
      <w:r w:rsidRPr="007C7387">
        <w:rPr>
          <w:rFonts w:ascii="Open Sans" w:eastAsia="宋体" w:hAnsi="Open Sans" w:cs="Open Sans"/>
          <w:kern w:val="0"/>
          <w:sz w:val="22"/>
          <w:szCs w:val="22"/>
        </w:rPr>
        <w:t xml:space="preserve"> </w:t>
      </w:r>
    </w:p>
    <w:p w14:paraId="040E3CAB" w14:textId="77777777" w:rsidR="007C7387" w:rsidRPr="007C7387" w:rsidRDefault="007C7387" w:rsidP="007C7387">
      <w:pPr>
        <w:widowControl/>
        <w:numPr>
          <w:ilvl w:val="1"/>
          <w:numId w:val="1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>Overwrite the file if it already exists</w:t>
      </w:r>
    </w:p>
    <w:p w14:paraId="313A188E" w14:textId="77777777" w:rsidR="007C7387" w:rsidRPr="007C7387" w:rsidRDefault="007C7387" w:rsidP="007C7387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i/>
          <w:iCs/>
          <w:kern w:val="0"/>
          <w:sz w:val="22"/>
          <w:szCs w:val="22"/>
        </w:rPr>
        <w:t>The fields used in the FML field are the same</w:t>
      </w:r>
      <w:r w:rsidRPr="007C7387">
        <w:rPr>
          <w:rFonts w:ascii="Open Sans" w:eastAsia="宋体" w:hAnsi="Open Sans" w:cs="Open Sans"/>
          <w:kern w:val="0"/>
          <w:sz w:val="22"/>
          <w:szCs w:val="22"/>
        </w:rPr>
        <w:t xml:space="preserve"> as those in the CSV specification below.</w:t>
      </w:r>
    </w:p>
    <w:p w14:paraId="1CCCCE6A" w14:textId="77777777" w:rsidR="007C7387" w:rsidRPr="007C7387" w:rsidRDefault="007C7387" w:rsidP="007C7387">
      <w:pPr>
        <w:widowControl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kern w:val="0"/>
          <w:sz w:val="28"/>
          <w:szCs w:val="28"/>
        </w:rPr>
      </w:pPr>
      <w:r w:rsidRPr="007C7387">
        <w:rPr>
          <w:rFonts w:ascii="Open Sans" w:eastAsia="宋体" w:hAnsi="Open Sans" w:cs="Open Sans"/>
          <w:b/>
          <w:bCs/>
          <w:kern w:val="0"/>
          <w:sz w:val="28"/>
          <w:szCs w:val="28"/>
        </w:rPr>
        <w:t>CSV Specifications</w:t>
      </w:r>
    </w:p>
    <w:p w14:paraId="78176F47" w14:textId="77777777" w:rsidR="007C7387" w:rsidRPr="007C7387" w:rsidRDefault="007C7387" w:rsidP="007C7387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>General:</w:t>
      </w:r>
    </w:p>
    <w:p w14:paraId="3614EE88" w14:textId="77777777" w:rsidR="007C7387" w:rsidRPr="007C7387" w:rsidRDefault="007C7387" w:rsidP="007C7387">
      <w:pPr>
        <w:widowControl/>
        <w:numPr>
          <w:ilvl w:val="0"/>
          <w:numId w:val="2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 xml:space="preserve">filename: </w:t>
      </w:r>
      <w:r w:rsidRPr="007C7387">
        <w:rPr>
          <w:rFonts w:ascii="Source Code Pro" w:eastAsia="宋体" w:hAnsi="Source Code Pro" w:cs="宋体"/>
          <w:kern w:val="0"/>
          <w:sz w:val="18"/>
          <w:szCs w:val="18"/>
        </w:rPr>
        <w:t>shipments.csv</w:t>
      </w:r>
      <w:r w:rsidRPr="007C7387">
        <w:rPr>
          <w:rFonts w:ascii="Open Sans" w:eastAsia="宋体" w:hAnsi="Open Sans" w:cs="Open Sans"/>
          <w:kern w:val="0"/>
          <w:sz w:val="22"/>
          <w:szCs w:val="22"/>
        </w:rPr>
        <w:t xml:space="preserve"> </w:t>
      </w:r>
    </w:p>
    <w:p w14:paraId="5C0F9512" w14:textId="77777777" w:rsidR="007C7387" w:rsidRPr="007C7387" w:rsidRDefault="007C7387" w:rsidP="007C7387">
      <w:pPr>
        <w:widowControl/>
        <w:numPr>
          <w:ilvl w:val="0"/>
          <w:numId w:val="2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>path: current directory</w:t>
      </w:r>
    </w:p>
    <w:p w14:paraId="5CD6C02F" w14:textId="77777777" w:rsidR="007C7387" w:rsidRPr="007C7387" w:rsidRDefault="007C7387" w:rsidP="007C7387">
      <w:pPr>
        <w:widowControl/>
        <w:numPr>
          <w:ilvl w:val="0"/>
          <w:numId w:val="2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>header: True</w:t>
      </w:r>
    </w:p>
    <w:p w14:paraId="3597B373" w14:textId="77777777" w:rsidR="007C7387" w:rsidRPr="007C7387" w:rsidRDefault="007C7387" w:rsidP="007C7387">
      <w:pPr>
        <w:widowControl/>
        <w:numPr>
          <w:ilvl w:val="0"/>
          <w:numId w:val="2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>rows: each row represents a shipment</w:t>
      </w:r>
    </w:p>
    <w:p w14:paraId="17CC1D98" w14:textId="77777777" w:rsidR="007C7387" w:rsidRPr="007C7387" w:rsidRDefault="007C7387" w:rsidP="007C7387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>Fields (in order):</w:t>
      </w:r>
    </w:p>
    <w:p w14:paraId="0C980964" w14:textId="77777777" w:rsidR="007C7387" w:rsidRPr="007C7387" w:rsidRDefault="007C7387" w:rsidP="007C7387">
      <w:pPr>
        <w:widowControl/>
        <w:numPr>
          <w:ilvl w:val="0"/>
          <w:numId w:val="3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proofErr w:type="spellStart"/>
      <w:r w:rsidRPr="007C7387">
        <w:rPr>
          <w:rFonts w:ascii="Source Code Pro" w:eastAsia="宋体" w:hAnsi="Source Code Pro" w:cs="宋体"/>
          <w:kern w:val="0"/>
          <w:sz w:val="18"/>
          <w:szCs w:val="18"/>
        </w:rPr>
        <w:t>shipment_id</w:t>
      </w:r>
      <w:proofErr w:type="spellEnd"/>
    </w:p>
    <w:p w14:paraId="3FAD0B82" w14:textId="77777777" w:rsidR="007C7387" w:rsidRPr="007C7387" w:rsidRDefault="007C7387" w:rsidP="007C7387">
      <w:pPr>
        <w:widowControl/>
        <w:numPr>
          <w:ilvl w:val="0"/>
          <w:numId w:val="3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Source Code Pro" w:eastAsia="宋体" w:hAnsi="Source Code Pro" w:cs="宋体"/>
          <w:kern w:val="0"/>
          <w:sz w:val="18"/>
          <w:szCs w:val="18"/>
        </w:rPr>
        <w:t>sender</w:t>
      </w:r>
      <w:r w:rsidRPr="007C7387">
        <w:rPr>
          <w:rFonts w:ascii="Open Sans" w:eastAsia="宋体" w:hAnsi="Open Sans" w:cs="Open Sans"/>
          <w:kern w:val="0"/>
          <w:sz w:val="22"/>
          <w:szCs w:val="22"/>
        </w:rPr>
        <w:t xml:space="preserve"> </w:t>
      </w:r>
    </w:p>
    <w:p w14:paraId="6C9F4D52" w14:textId="77777777" w:rsidR="007C7387" w:rsidRPr="007C7387" w:rsidRDefault="007C7387" w:rsidP="007C7387">
      <w:pPr>
        <w:widowControl/>
        <w:numPr>
          <w:ilvl w:val="0"/>
          <w:numId w:val="3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proofErr w:type="spellStart"/>
      <w:r w:rsidRPr="007C7387">
        <w:rPr>
          <w:rFonts w:ascii="Source Code Pro" w:eastAsia="宋体" w:hAnsi="Source Code Pro" w:cs="宋体"/>
          <w:kern w:val="0"/>
          <w:sz w:val="18"/>
          <w:szCs w:val="18"/>
        </w:rPr>
        <w:lastRenderedPageBreak/>
        <w:t>sender_address</w:t>
      </w:r>
      <w:proofErr w:type="spellEnd"/>
    </w:p>
    <w:p w14:paraId="36662D7D" w14:textId="77777777" w:rsidR="007C7387" w:rsidRPr="007C7387" w:rsidRDefault="007C7387" w:rsidP="007C7387">
      <w:pPr>
        <w:widowControl/>
        <w:numPr>
          <w:ilvl w:val="0"/>
          <w:numId w:val="3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Source Code Pro" w:eastAsia="宋体" w:hAnsi="Source Code Pro" w:cs="宋体"/>
          <w:kern w:val="0"/>
          <w:sz w:val="18"/>
          <w:szCs w:val="18"/>
        </w:rPr>
        <w:t>receiver</w:t>
      </w:r>
      <w:r w:rsidRPr="007C7387">
        <w:rPr>
          <w:rFonts w:ascii="Open Sans" w:eastAsia="宋体" w:hAnsi="Open Sans" w:cs="Open Sans"/>
          <w:kern w:val="0"/>
          <w:sz w:val="22"/>
          <w:szCs w:val="22"/>
        </w:rPr>
        <w:t xml:space="preserve"> </w:t>
      </w:r>
    </w:p>
    <w:p w14:paraId="08EBE111" w14:textId="77777777" w:rsidR="007C7387" w:rsidRPr="007C7387" w:rsidRDefault="007C7387" w:rsidP="007C7387">
      <w:pPr>
        <w:widowControl/>
        <w:numPr>
          <w:ilvl w:val="0"/>
          <w:numId w:val="3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proofErr w:type="spellStart"/>
      <w:r w:rsidRPr="007C7387">
        <w:rPr>
          <w:rFonts w:ascii="Source Code Pro" w:eastAsia="宋体" w:hAnsi="Source Code Pro" w:cs="宋体"/>
          <w:kern w:val="0"/>
          <w:sz w:val="18"/>
          <w:szCs w:val="18"/>
        </w:rPr>
        <w:t>receiver_address</w:t>
      </w:r>
      <w:proofErr w:type="spellEnd"/>
      <w:r w:rsidRPr="007C7387">
        <w:rPr>
          <w:rFonts w:ascii="Open Sans" w:eastAsia="宋体" w:hAnsi="Open Sans" w:cs="Open Sans"/>
          <w:kern w:val="0"/>
          <w:sz w:val="22"/>
          <w:szCs w:val="22"/>
        </w:rPr>
        <w:t xml:space="preserve"> </w:t>
      </w:r>
    </w:p>
    <w:p w14:paraId="5C25F5AF" w14:textId="77777777" w:rsidR="007C7387" w:rsidRPr="007C7387" w:rsidRDefault="007C7387" w:rsidP="007C7387">
      <w:pPr>
        <w:widowControl/>
        <w:numPr>
          <w:ilvl w:val="0"/>
          <w:numId w:val="3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proofErr w:type="spellStart"/>
      <w:r w:rsidRPr="007C7387">
        <w:rPr>
          <w:rFonts w:ascii="Source Code Pro" w:eastAsia="宋体" w:hAnsi="Source Code Pro" w:cs="宋体"/>
          <w:kern w:val="0"/>
          <w:sz w:val="18"/>
          <w:szCs w:val="18"/>
        </w:rPr>
        <w:t>weight_total</w:t>
      </w:r>
      <w:proofErr w:type="spellEnd"/>
    </w:p>
    <w:p w14:paraId="374F105E" w14:textId="77777777" w:rsidR="007C7387" w:rsidRPr="007C7387" w:rsidRDefault="007C7387" w:rsidP="007C7387">
      <w:pPr>
        <w:widowControl/>
        <w:numPr>
          <w:ilvl w:val="0"/>
          <w:numId w:val="3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proofErr w:type="spellStart"/>
      <w:r w:rsidRPr="007C7387">
        <w:rPr>
          <w:rFonts w:ascii="Source Code Pro" w:eastAsia="宋体" w:hAnsi="Source Code Pro" w:cs="宋体"/>
          <w:kern w:val="0"/>
          <w:sz w:val="18"/>
          <w:szCs w:val="18"/>
        </w:rPr>
        <w:t>volume_total</w:t>
      </w:r>
      <w:proofErr w:type="spellEnd"/>
    </w:p>
    <w:p w14:paraId="6F33BF29" w14:textId="77777777" w:rsidR="007C7387" w:rsidRPr="007C7387" w:rsidRDefault="007C7387" w:rsidP="007C7387">
      <w:pPr>
        <w:widowControl/>
        <w:numPr>
          <w:ilvl w:val="0"/>
          <w:numId w:val="3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proofErr w:type="spellStart"/>
      <w:r w:rsidRPr="007C7387">
        <w:rPr>
          <w:rFonts w:ascii="Source Code Pro" w:eastAsia="宋体" w:hAnsi="Source Code Pro" w:cs="宋体"/>
          <w:kern w:val="0"/>
          <w:sz w:val="18"/>
          <w:szCs w:val="18"/>
        </w:rPr>
        <w:t>item_count</w:t>
      </w:r>
      <w:proofErr w:type="spellEnd"/>
    </w:p>
    <w:p w14:paraId="2F398002" w14:textId="77777777" w:rsidR="007C7387" w:rsidRPr="007C7387" w:rsidRDefault="007C7387" w:rsidP="007C7387">
      <w:pPr>
        <w:widowControl/>
        <w:numPr>
          <w:ilvl w:val="0"/>
          <w:numId w:val="3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Source Code Pro" w:eastAsia="宋体" w:hAnsi="Source Code Pro" w:cs="宋体"/>
          <w:kern w:val="0"/>
          <w:sz w:val="18"/>
          <w:szCs w:val="18"/>
        </w:rPr>
        <w:t>description</w:t>
      </w:r>
    </w:p>
    <w:p w14:paraId="4BF086CC" w14:textId="77777777" w:rsidR="007C7387" w:rsidRPr="007C7387" w:rsidRDefault="007C7387" w:rsidP="007C7387">
      <w:pPr>
        <w:widowControl/>
        <w:numPr>
          <w:ilvl w:val="0"/>
          <w:numId w:val="3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proofErr w:type="spellStart"/>
      <w:r w:rsidRPr="007C7387">
        <w:rPr>
          <w:rFonts w:ascii="Source Code Pro" w:eastAsia="宋体" w:hAnsi="Source Code Pro" w:cs="宋体"/>
          <w:kern w:val="0"/>
          <w:sz w:val="18"/>
          <w:szCs w:val="18"/>
        </w:rPr>
        <w:t>dangerous_goods</w:t>
      </w:r>
      <w:proofErr w:type="spellEnd"/>
    </w:p>
    <w:p w14:paraId="6570112E" w14:textId="77777777" w:rsidR="007C7387" w:rsidRPr="007C7387" w:rsidRDefault="007C7387" w:rsidP="007C7387">
      <w:pPr>
        <w:widowControl/>
        <w:numPr>
          <w:ilvl w:val="0"/>
          <w:numId w:val="3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proofErr w:type="spellStart"/>
      <w:r w:rsidRPr="007C7387">
        <w:rPr>
          <w:rFonts w:ascii="Source Code Pro" w:eastAsia="宋体" w:hAnsi="Source Code Pro" w:cs="宋体"/>
          <w:kern w:val="0"/>
          <w:sz w:val="18"/>
          <w:szCs w:val="18"/>
        </w:rPr>
        <w:t>plant_matter</w:t>
      </w:r>
      <w:proofErr w:type="spellEnd"/>
    </w:p>
    <w:p w14:paraId="17500015" w14:textId="77777777" w:rsidR="007C7387" w:rsidRPr="007C7387" w:rsidRDefault="007C7387" w:rsidP="007C7387">
      <w:pPr>
        <w:widowControl/>
        <w:numPr>
          <w:ilvl w:val="0"/>
          <w:numId w:val="3"/>
        </w:numPr>
        <w:spacing w:before="60" w:after="60"/>
        <w:jc w:val="left"/>
        <w:rPr>
          <w:rFonts w:ascii="Open Sans" w:eastAsia="宋体" w:hAnsi="Open Sans" w:cs="Open Sans"/>
          <w:kern w:val="0"/>
          <w:sz w:val="22"/>
          <w:szCs w:val="22"/>
        </w:rPr>
      </w:pPr>
      <w:proofErr w:type="spellStart"/>
      <w:r w:rsidRPr="007C7387">
        <w:rPr>
          <w:rFonts w:ascii="Source Code Pro" w:eastAsia="宋体" w:hAnsi="Source Code Pro" w:cs="宋体"/>
          <w:kern w:val="0"/>
          <w:sz w:val="18"/>
          <w:szCs w:val="18"/>
        </w:rPr>
        <w:t>restricted_items</w:t>
      </w:r>
      <w:proofErr w:type="spellEnd"/>
    </w:p>
    <w:p w14:paraId="731FEE75" w14:textId="77777777" w:rsidR="007C7387" w:rsidRPr="007C7387" w:rsidRDefault="007C7387" w:rsidP="007C7387">
      <w:pPr>
        <w:widowControl/>
        <w:spacing w:before="100" w:beforeAutospacing="1" w:after="100" w:afterAutospacing="1"/>
        <w:ind w:left="225"/>
        <w:jc w:val="left"/>
        <w:rPr>
          <w:rFonts w:ascii="Open Sans" w:eastAsia="宋体" w:hAnsi="Open Sans" w:cs="Open Sans"/>
          <w:kern w:val="0"/>
          <w:sz w:val="18"/>
          <w:szCs w:val="18"/>
        </w:rPr>
      </w:pPr>
      <w:r w:rsidRPr="007C7387">
        <w:rPr>
          <w:rFonts w:ascii="Open Sans" w:eastAsia="宋体" w:hAnsi="Open Sans" w:cs="Open Sans"/>
          <w:b/>
          <w:bCs/>
          <w:kern w:val="0"/>
          <w:sz w:val="18"/>
          <w:szCs w:val="18"/>
        </w:rPr>
        <w:t>Take note!</w:t>
      </w:r>
      <w:r w:rsidRPr="007C7387">
        <w:rPr>
          <w:rFonts w:ascii="Open Sans" w:eastAsia="宋体" w:hAnsi="Open Sans" w:cs="Open Sans"/>
          <w:kern w:val="0"/>
          <w:sz w:val="18"/>
          <w:szCs w:val="18"/>
        </w:rPr>
        <w:t xml:space="preserve"> Australia has strict customs and record keeping requirements. The complete details of each shipment must be known. Unfortunately shippers in other countries do not fill in every field.</w:t>
      </w:r>
      <w:r w:rsidRPr="007C7387">
        <w:rPr>
          <w:rFonts w:ascii="Open Sans" w:eastAsia="宋体" w:hAnsi="Open Sans" w:cs="Open Sans"/>
          <w:kern w:val="0"/>
          <w:sz w:val="18"/>
          <w:szCs w:val="18"/>
        </w:rPr>
        <w:br/>
      </w:r>
      <w:r w:rsidRPr="007C7387">
        <w:rPr>
          <w:rFonts w:ascii="Open Sans" w:eastAsia="宋体" w:hAnsi="Open Sans" w:cs="Open Sans"/>
          <w:kern w:val="0"/>
          <w:sz w:val="18"/>
          <w:szCs w:val="18"/>
        </w:rPr>
        <w:br/>
        <w:t>When a shipper hasn't provided a value for a field you must fill that field with "NAN", which is short for "Not a Number" and is commonly used to represent missing or invalid data (even for string fields!)</w:t>
      </w:r>
    </w:p>
    <w:p w14:paraId="2B0BEDA0" w14:textId="77777777" w:rsidR="007C7387" w:rsidRPr="007C7387" w:rsidRDefault="007C7387" w:rsidP="007C7387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b/>
          <w:bCs/>
          <w:kern w:val="0"/>
          <w:sz w:val="22"/>
          <w:szCs w:val="22"/>
        </w:rPr>
        <w:t>Example CSV File</w:t>
      </w:r>
    </w:p>
    <w:p w14:paraId="03A7D4FE" w14:textId="77777777" w:rsidR="007C7387" w:rsidRPr="007C7387" w:rsidRDefault="007C7387" w:rsidP="007C7387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>An example FML file (</w:t>
      </w:r>
      <w:proofErr w:type="spellStart"/>
      <w:r w:rsidRPr="007C7387">
        <w:rPr>
          <w:rFonts w:ascii="Source Code Pro" w:eastAsia="宋体" w:hAnsi="Source Code Pro" w:cs="宋体"/>
          <w:kern w:val="0"/>
          <w:sz w:val="18"/>
          <w:szCs w:val="18"/>
        </w:rPr>
        <w:t>example.fml</w:t>
      </w:r>
      <w:proofErr w:type="spellEnd"/>
      <w:r w:rsidRPr="007C7387">
        <w:rPr>
          <w:rFonts w:ascii="Open Sans" w:eastAsia="宋体" w:hAnsi="Open Sans" w:cs="Open Sans"/>
          <w:kern w:val="0"/>
          <w:sz w:val="22"/>
          <w:szCs w:val="22"/>
        </w:rPr>
        <w:t>) has been provided in your workspace.</w:t>
      </w:r>
    </w:p>
    <w:p w14:paraId="58A2BAC9" w14:textId="77777777" w:rsidR="007C7387" w:rsidRPr="007C7387" w:rsidRDefault="007C7387" w:rsidP="007C7387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kern w:val="0"/>
          <w:sz w:val="22"/>
          <w:szCs w:val="22"/>
        </w:rPr>
      </w:pPr>
      <w:r w:rsidRPr="007C7387">
        <w:rPr>
          <w:rFonts w:ascii="Open Sans" w:eastAsia="宋体" w:hAnsi="Open Sans" w:cs="Open Sans"/>
          <w:kern w:val="0"/>
          <w:sz w:val="22"/>
          <w:szCs w:val="22"/>
        </w:rPr>
        <w:t>This FML file should be converted the following CSV file:</w:t>
      </w:r>
    </w:p>
    <w:p w14:paraId="5F235105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egoe UI" w:eastAsia="宋体" w:hAnsi="Segoe UI" w:cs="Segoe UI"/>
          <w:color w:val="4D4D4C"/>
          <w:kern w:val="0"/>
          <w:sz w:val="22"/>
          <w:szCs w:val="22"/>
        </w:rPr>
      </w:pPr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>shipment_id,sender,sender_address,receiver,receiver_address,weight_total,volume_total,item_count,description,dangerous_goods,plant_matter,restricted_items</w:t>
      </w:r>
    </w:p>
    <w:p w14:paraId="68E828F8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egoe UI" w:eastAsia="宋体" w:hAnsi="Segoe UI" w:cs="Segoe UI"/>
          <w:color w:val="4D4D4C"/>
          <w:kern w:val="0"/>
          <w:sz w:val="22"/>
          <w:szCs w:val="22"/>
        </w:rPr>
      </w:pPr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 xml:space="preserve">ef234,Taiwan Electronics </w:t>
      </w:r>
      <w:proofErr w:type="spellStart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>Co,Taipei,JB</w:t>
      </w:r>
      <w:proofErr w:type="spellEnd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 xml:space="preserve"> Hi-</w:t>
      </w:r>
      <w:proofErr w:type="spellStart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>Fi,Port</w:t>
      </w:r>
      <w:proofErr w:type="spellEnd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 xml:space="preserve"> Melbourne,14986.4,26.72,167,Radios,NAN,NAN,NAN</w:t>
      </w:r>
    </w:p>
    <w:p w14:paraId="2D78B179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egoe UI" w:eastAsia="宋体" w:hAnsi="Segoe UI" w:cs="Segoe UI"/>
          <w:color w:val="4D4D4C"/>
          <w:kern w:val="0"/>
          <w:sz w:val="22"/>
          <w:szCs w:val="22"/>
        </w:rPr>
      </w:pPr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 xml:space="preserve">vq21890,Shenzen Portable Machines,Shenzen,Kogan,Dandenong,18645.71,29.45,243,Misc. </w:t>
      </w:r>
      <w:proofErr w:type="spellStart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>Electronics,Lithium</w:t>
      </w:r>
      <w:proofErr w:type="spellEnd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 xml:space="preserve"> Ion </w:t>
      </w:r>
      <w:proofErr w:type="spellStart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>Batteries,NAN,NAN</w:t>
      </w:r>
      <w:proofErr w:type="spellEnd"/>
    </w:p>
    <w:p w14:paraId="0A3D40B5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egoe UI" w:eastAsia="宋体" w:hAnsi="Segoe UI" w:cs="Segoe UI"/>
          <w:color w:val="4D4D4C"/>
          <w:kern w:val="0"/>
          <w:sz w:val="22"/>
          <w:szCs w:val="22"/>
        </w:rPr>
      </w:pPr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 xml:space="preserve">sq45238,Saigon </w:t>
      </w:r>
      <w:proofErr w:type="spellStart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>Devices,Saigon,Harvey</w:t>
      </w:r>
      <w:proofErr w:type="spellEnd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 xml:space="preserve"> Norman,Dandenong,10812.55,20.03,93,Televisions,NAN,NAN,NAN</w:t>
      </w:r>
    </w:p>
    <w:p w14:paraId="6AE819BF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egoe UI" w:eastAsia="宋体" w:hAnsi="Segoe UI" w:cs="Segoe UI"/>
          <w:color w:val="4D4D4C"/>
          <w:kern w:val="0"/>
          <w:sz w:val="22"/>
          <w:szCs w:val="22"/>
        </w:rPr>
      </w:pPr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 xml:space="preserve">sn64782,Saigon </w:t>
      </w:r>
      <w:proofErr w:type="spellStart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>Furniture,Saigon,Harvey</w:t>
      </w:r>
      <w:proofErr w:type="spellEnd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 xml:space="preserve"> </w:t>
      </w:r>
      <w:proofErr w:type="spellStart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>Norman,Port</w:t>
      </w:r>
      <w:proofErr w:type="spellEnd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 xml:space="preserve"> Melbourne,6420.39,9.82,45,Furniture,NAN,Timber,NAN</w:t>
      </w:r>
    </w:p>
    <w:p w14:paraId="6530A4DA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egoe UI" w:eastAsia="宋体" w:hAnsi="Segoe UI" w:cs="Segoe UI"/>
          <w:color w:val="4D4D4C"/>
          <w:kern w:val="0"/>
          <w:sz w:val="22"/>
          <w:szCs w:val="22"/>
        </w:rPr>
      </w:pPr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 xml:space="preserve">kl9741,International Pharma </w:t>
      </w:r>
      <w:proofErr w:type="spellStart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>Co,Singapore,Chemist</w:t>
      </w:r>
      <w:proofErr w:type="spellEnd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 xml:space="preserve"> </w:t>
      </w:r>
      <w:proofErr w:type="spellStart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>Warehouse,Port</w:t>
      </w:r>
      <w:proofErr w:type="spellEnd"/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 xml:space="preserve"> Melbourne,13412.9,21.45,349,Medicine,NAN,NAN,"Drugs, Medicines and Therapeutic Substances"</w:t>
      </w:r>
    </w:p>
    <w:p w14:paraId="5DC6938A" w14:textId="163131C3" w:rsidR="007C7387" w:rsidRPr="007C7387" w:rsidRDefault="007C7387" w:rsidP="007C7387">
      <w:pPr>
        <w:widowControl/>
        <w:shd w:val="clear" w:color="auto" w:fill="FFFFFF"/>
        <w:jc w:val="left"/>
        <w:rPr>
          <w:rFonts w:ascii="Segoe UI" w:eastAsia="宋体" w:hAnsi="Segoe UI" w:cs="Segoe UI"/>
          <w:color w:val="4D4D4C"/>
          <w:kern w:val="0"/>
          <w:sz w:val="22"/>
          <w:szCs w:val="22"/>
        </w:rPr>
      </w:pPr>
      <w:r w:rsidRPr="007C7387">
        <w:rPr>
          <w:rFonts w:ascii="Segoe UI" w:eastAsia="宋体" w:hAnsi="Segoe UI" w:cs="Segoe UI"/>
          <w:color w:val="4D4D4C"/>
          <w:kern w:val="0"/>
          <w:sz w:val="22"/>
          <w:szCs w:val="22"/>
        </w:rPr>
        <w:t>kl9745,International Pharma Co,Singapore,Priceline,Dandenong,6812.09,7.12,82,Medicine,NAN,NAN,"Drugs, Medicines and Therapeutic Substances"</w:t>
      </w:r>
    </w:p>
    <w:p w14:paraId="55DE63C0" w14:textId="03E5F359" w:rsidR="007C7387" w:rsidRDefault="007C7387">
      <w:pPr>
        <w:rPr>
          <w:sz w:val="20"/>
          <w:szCs w:val="22"/>
        </w:rPr>
      </w:pPr>
    </w:p>
    <w:p w14:paraId="47C3E9D9" w14:textId="77777777" w:rsidR="007C7387" w:rsidRPr="007C7387" w:rsidRDefault="007C7387" w:rsidP="007C738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C7387">
        <w:rPr>
          <w:rFonts w:ascii="Open Sans" w:eastAsia="宋体" w:hAnsi="Open Sans" w:cs="Open Sans"/>
          <w:b/>
          <w:bCs/>
          <w:color w:val="222222"/>
          <w:kern w:val="0"/>
          <w:sz w:val="19"/>
          <w:szCs w:val="19"/>
        </w:rPr>
        <w:lastRenderedPageBreak/>
        <w:t>Note!</w:t>
      </w:r>
      <w:r w:rsidRPr="007C7387">
        <w:rPr>
          <w:rFonts w:ascii="Open Sans" w:eastAsia="宋体" w:hAnsi="Open Sans" w:cs="Open Sans"/>
          <w:color w:val="222222"/>
          <w:kern w:val="0"/>
          <w:sz w:val="19"/>
          <w:szCs w:val="19"/>
          <w:shd w:val="clear" w:color="auto" w:fill="EAF3FF"/>
        </w:rPr>
        <w:t xml:space="preserve"> Where a value contains a comma the whole value must be encapsulated into a pair of double quotations. For example the last value is "Drugs, Medicines and Therapeutic Substances"</w:t>
      </w:r>
    </w:p>
    <w:p w14:paraId="035859DD" w14:textId="37EDD26C" w:rsidR="007C7387" w:rsidRDefault="007C7387">
      <w:pPr>
        <w:rPr>
          <w:sz w:val="20"/>
          <w:szCs w:val="22"/>
        </w:rPr>
      </w:pPr>
    </w:p>
    <w:p w14:paraId="39AE46C9" w14:textId="09B70ACB" w:rsidR="007C7387" w:rsidRPr="007C7387" w:rsidRDefault="007C7387" w:rsidP="007C738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C7387">
        <w:rPr>
          <w:rFonts w:ascii="Open Sans" w:eastAsia="宋体" w:hAnsi="Open Sans" w:cs="Open Sans"/>
          <w:b/>
          <w:bCs/>
          <w:color w:val="222222"/>
          <w:kern w:val="0"/>
          <w:sz w:val="19"/>
          <w:szCs w:val="19"/>
        </w:rPr>
        <w:t>Hints and Tips!</w:t>
      </w:r>
    </w:p>
    <w:p w14:paraId="130AB445" w14:textId="5C35742F" w:rsidR="007C7387" w:rsidRPr="007C7387" w:rsidRDefault="007C7387" w:rsidP="007C7387">
      <w:pPr>
        <w:widowControl/>
        <w:numPr>
          <w:ilvl w:val="0"/>
          <w:numId w:val="4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Use the </w:t>
      </w:r>
      <w:hyperlink r:id="rId5" w:anchor="str.split" w:tgtFrame="_blank" w:history="1">
        <w:r w:rsidRPr="007C7387">
          <w:rPr>
            <w:rFonts w:ascii="Open Sans" w:eastAsia="宋体" w:hAnsi="Open Sans" w:cs="Open Sans"/>
            <w:color w:val="0000FF"/>
            <w:kern w:val="0"/>
            <w:sz w:val="23"/>
            <w:szCs w:val="23"/>
            <w:u w:val="single"/>
          </w:rPr>
          <w:t>string split function</w:t>
        </w:r>
      </w:hyperlink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to </w:t>
      </w:r>
      <w:proofErr w:type="spellStart"/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>seperate</w:t>
      </w:r>
      <w:proofErr w:type="spellEnd"/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parts of each line</w:t>
      </w:r>
    </w:p>
    <w:p w14:paraId="1CB28074" w14:textId="77777777" w:rsidR="007C7387" w:rsidRPr="007C7387" w:rsidRDefault="007C7387" w:rsidP="007C7387">
      <w:pPr>
        <w:widowControl/>
        <w:numPr>
          <w:ilvl w:val="0"/>
          <w:numId w:val="4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>Assume that parentheses i.e. (), will only be used to denote shipments</w:t>
      </w:r>
    </w:p>
    <w:p w14:paraId="06F69D43" w14:textId="77777777" w:rsidR="007C7387" w:rsidRPr="007C7387" w:rsidRDefault="007C7387" w:rsidP="007C7387">
      <w:pPr>
        <w:widowControl/>
        <w:numPr>
          <w:ilvl w:val="0"/>
          <w:numId w:val="4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>Assume that there will be no whitespace between each shipment</w:t>
      </w:r>
    </w:p>
    <w:p w14:paraId="3DFBD2E1" w14:textId="77777777" w:rsidR="007C7387" w:rsidRPr="007C7387" w:rsidRDefault="007C7387" w:rsidP="007C7387">
      <w:pPr>
        <w:widowControl/>
        <w:numPr>
          <w:ilvl w:val="0"/>
          <w:numId w:val="4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Assume that semi-colons i.e. ;, will only be used to </w:t>
      </w:r>
      <w:proofErr w:type="spellStart"/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>seperate</w:t>
      </w:r>
      <w:proofErr w:type="spellEnd"/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each field in a shipment</w:t>
      </w:r>
    </w:p>
    <w:p w14:paraId="00D5DCC8" w14:textId="77777777" w:rsidR="007C7387" w:rsidRPr="007C7387" w:rsidRDefault="007C7387" w:rsidP="007C7387">
      <w:pPr>
        <w:widowControl/>
        <w:numPr>
          <w:ilvl w:val="0"/>
          <w:numId w:val="4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>Assume that dashes i.e. -, will to associate field names and field values.</w:t>
      </w:r>
    </w:p>
    <w:p w14:paraId="6891B066" w14:textId="296C228D" w:rsidR="007C7387" w:rsidRDefault="007C7387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50C47451" w14:textId="3E07CD0E" w:rsidR="007C7387" w:rsidRPr="007C7387" w:rsidRDefault="009F1438" w:rsidP="007C7387">
      <w:pPr>
        <w:widowControl/>
        <w:shd w:val="clear" w:color="auto" w:fill="FFFFFF"/>
        <w:spacing w:after="300"/>
        <w:jc w:val="left"/>
        <w:outlineLvl w:val="1"/>
        <w:rPr>
          <w:rFonts w:ascii="Open Sans" w:eastAsia="宋体" w:hAnsi="Open Sans" w:cs="Open Sans"/>
          <w:color w:val="222222"/>
          <w:kern w:val="0"/>
          <w:sz w:val="45"/>
          <w:szCs w:val="45"/>
        </w:rPr>
      </w:pPr>
      <w:r>
        <w:rPr>
          <w:rFonts w:ascii="Open Sans" w:eastAsia="宋体" w:hAnsi="Open Sans" w:cs="Open Sans" w:hint="eastAsia"/>
          <w:color w:val="222222"/>
          <w:kern w:val="0"/>
          <w:sz w:val="45"/>
          <w:szCs w:val="45"/>
        </w:rPr>
        <w:lastRenderedPageBreak/>
        <w:t>第二题</w:t>
      </w:r>
      <w:r w:rsidR="007C7387" w:rsidRPr="007C7387">
        <w:rPr>
          <w:rFonts w:ascii="Open Sans" w:eastAsia="宋体" w:hAnsi="Open Sans" w:cs="Open Sans"/>
          <w:color w:val="222222"/>
          <w:kern w:val="0"/>
          <w:sz w:val="45"/>
          <w:szCs w:val="45"/>
        </w:rPr>
        <w:t>Too many guns</w:t>
      </w:r>
    </w:p>
    <w:p w14:paraId="1BAF20D1" w14:textId="77777777" w:rsidR="007C7387" w:rsidRPr="007C7387" w:rsidRDefault="007C7387" w:rsidP="007C7387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The NSW Greens published the </w:t>
      </w:r>
      <w:hyperlink r:id="rId6" w:tgtFrame="_blank" w:history="1">
        <w:r w:rsidRPr="007C7387">
          <w:rPr>
            <w:rFonts w:ascii="Open Sans" w:eastAsia="宋体" w:hAnsi="Open Sans" w:cs="Open Sans"/>
            <w:color w:val="0000FF"/>
            <w:kern w:val="0"/>
            <w:sz w:val="23"/>
            <w:szCs w:val="23"/>
            <w:u w:val="single"/>
          </w:rPr>
          <w:t>toomanyguns.org</w:t>
        </w:r>
      </w:hyperlink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website which lists information about firearm ownership in NSW.</w:t>
      </w:r>
    </w:p>
    <w:p w14:paraId="288AC027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Private firearms ownership data was obtained through a </w:t>
      </w:r>
      <w:hyperlink r:id="rId7" w:tgtFrame="_blank" w:history="1">
        <w:r w:rsidRPr="007C7387">
          <w:rPr>
            <w:rFonts w:ascii="Open Sans" w:eastAsia="宋体" w:hAnsi="Open Sans" w:cs="Open Sans"/>
            <w:color w:val="0000FF"/>
            <w:kern w:val="0"/>
            <w:sz w:val="23"/>
            <w:szCs w:val="23"/>
            <w:u w:val="single"/>
          </w:rPr>
          <w:t>Freedom of Information application to the NSW Police</w:t>
        </w:r>
      </w:hyperlink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>. It shows the overall number of guns and gun owners in NSW overall and by postcode as of March 2017, 2018 and 2019.</w:t>
      </w:r>
    </w:p>
    <w:p w14:paraId="6DFA63EB" w14:textId="77777777" w:rsidR="007C7387" w:rsidRPr="007C7387" w:rsidRDefault="007C7387" w:rsidP="007C7387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The information from the website is extracted and </w:t>
      </w:r>
      <w:proofErr w:type="spellStart"/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>summarised</w:t>
      </w:r>
      <w:proofErr w:type="spellEnd"/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in a CSV file (</w:t>
      </w:r>
      <w:r w:rsidRPr="007C7387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firearms_2019.csv</w:t>
      </w:r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>).</w:t>
      </w:r>
    </w:p>
    <w:p w14:paraId="39D820B6" w14:textId="77777777" w:rsidR="007C7387" w:rsidRPr="007C7387" w:rsidRDefault="007C7387" w:rsidP="007C7387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Write a Python script that </w:t>
      </w:r>
      <w:r w:rsidRPr="007C7387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prints</w:t>
      </w:r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the output from the </w:t>
      </w:r>
      <w:r w:rsidRPr="007C7387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describe</w:t>
      </w:r>
      <w:r w:rsidRPr="007C7387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method of the "Largest stockpile" variable.</w:t>
      </w:r>
    </w:p>
    <w:p w14:paraId="49F6EFF1" w14:textId="77777777" w:rsidR="007C7387" w:rsidRPr="007C7387" w:rsidRDefault="007C7387" w:rsidP="007C7387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7C7387">
        <w:rPr>
          <w:rFonts w:ascii="Open Sans" w:eastAsia="宋体" w:hAnsi="Open Sans" w:cs="Open Sans"/>
          <w:b/>
          <w:bCs/>
          <w:color w:val="222222"/>
          <w:kern w:val="0"/>
          <w:sz w:val="23"/>
          <w:szCs w:val="23"/>
        </w:rPr>
        <w:t>Usage Example</w:t>
      </w:r>
    </w:p>
    <w:p w14:paraId="215FCF7D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ource Code Pro" w:eastAsia="宋体" w:hAnsi="Source Code Pro" w:cs="Open Sans"/>
          <w:color w:val="222222"/>
          <w:kern w:val="0"/>
          <w:sz w:val="18"/>
          <w:szCs w:val="18"/>
        </w:rPr>
      </w:pPr>
      <w:r w:rsidRPr="007C7387">
        <w:rPr>
          <w:rFonts w:ascii="Source Code Pro" w:eastAsia="宋体" w:hAnsi="Source Code Pro" w:cs="Open Sans"/>
          <w:color w:val="222222"/>
          <w:kern w:val="0"/>
          <w:sz w:val="18"/>
          <w:szCs w:val="18"/>
        </w:rPr>
        <w:t>$ python guns.py</w:t>
      </w:r>
    </w:p>
    <w:p w14:paraId="73A7A734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ource Code Pro" w:eastAsia="宋体" w:hAnsi="Source Code Pro" w:cs="Open Sans"/>
          <w:color w:val="222222"/>
          <w:kern w:val="0"/>
          <w:sz w:val="18"/>
          <w:szCs w:val="18"/>
        </w:rPr>
      </w:pPr>
    </w:p>
    <w:p w14:paraId="01C669F5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ource Code Pro" w:eastAsia="宋体" w:hAnsi="Source Code Pro" w:cs="Open Sans"/>
          <w:color w:val="222222"/>
          <w:kern w:val="0"/>
          <w:sz w:val="18"/>
          <w:szCs w:val="18"/>
        </w:rPr>
      </w:pPr>
      <w:r w:rsidRPr="007C7387">
        <w:rPr>
          <w:rFonts w:ascii="Source Code Pro" w:eastAsia="宋体" w:hAnsi="Source Code Pro" w:cs="Open Sans"/>
          <w:color w:val="222222"/>
          <w:kern w:val="0"/>
          <w:sz w:val="18"/>
          <w:szCs w:val="18"/>
        </w:rPr>
        <w:t>count    XXX.XXXXXX</w:t>
      </w:r>
    </w:p>
    <w:p w14:paraId="33DB9D6B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ource Code Pro" w:eastAsia="宋体" w:hAnsi="Source Code Pro" w:cs="Open Sans"/>
          <w:color w:val="222222"/>
          <w:kern w:val="0"/>
          <w:sz w:val="18"/>
          <w:szCs w:val="18"/>
        </w:rPr>
      </w:pPr>
      <w:r w:rsidRPr="007C7387">
        <w:rPr>
          <w:rFonts w:ascii="Source Code Pro" w:eastAsia="宋体" w:hAnsi="Source Code Pro" w:cs="Open Sans"/>
          <w:color w:val="222222"/>
          <w:kern w:val="0"/>
          <w:sz w:val="18"/>
          <w:szCs w:val="18"/>
        </w:rPr>
        <w:t>mean      XX.XXXXXX</w:t>
      </w:r>
    </w:p>
    <w:p w14:paraId="0B32DB4F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ource Code Pro" w:eastAsia="宋体" w:hAnsi="Source Code Pro" w:cs="Open Sans"/>
          <w:color w:val="222222"/>
          <w:kern w:val="0"/>
          <w:sz w:val="18"/>
          <w:szCs w:val="18"/>
        </w:rPr>
      </w:pPr>
      <w:r w:rsidRPr="007C7387">
        <w:rPr>
          <w:rFonts w:ascii="Source Code Pro" w:eastAsia="宋体" w:hAnsi="Source Code Pro" w:cs="Open Sans"/>
          <w:color w:val="222222"/>
          <w:kern w:val="0"/>
          <w:sz w:val="18"/>
          <w:szCs w:val="18"/>
        </w:rPr>
        <w:t>std       XX.XXXXXX</w:t>
      </w:r>
    </w:p>
    <w:p w14:paraId="39140A1D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ource Code Pro" w:eastAsia="宋体" w:hAnsi="Source Code Pro" w:cs="Open Sans"/>
          <w:color w:val="222222"/>
          <w:kern w:val="0"/>
          <w:sz w:val="18"/>
          <w:szCs w:val="18"/>
        </w:rPr>
      </w:pPr>
      <w:r w:rsidRPr="007C7387">
        <w:rPr>
          <w:rFonts w:ascii="Source Code Pro" w:eastAsia="宋体" w:hAnsi="Source Code Pro" w:cs="Open Sans"/>
          <w:color w:val="222222"/>
          <w:kern w:val="0"/>
          <w:sz w:val="18"/>
          <w:szCs w:val="18"/>
        </w:rPr>
        <w:t>min        X.XXXXXX</w:t>
      </w:r>
    </w:p>
    <w:p w14:paraId="50D4DF03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ource Code Pro" w:eastAsia="宋体" w:hAnsi="Source Code Pro" w:cs="Open Sans"/>
          <w:color w:val="222222"/>
          <w:kern w:val="0"/>
          <w:sz w:val="18"/>
          <w:szCs w:val="18"/>
        </w:rPr>
      </w:pPr>
      <w:r w:rsidRPr="007C7387">
        <w:rPr>
          <w:rFonts w:ascii="Source Code Pro" w:eastAsia="宋体" w:hAnsi="Source Code Pro" w:cs="Open Sans"/>
          <w:color w:val="222222"/>
          <w:kern w:val="0"/>
          <w:sz w:val="18"/>
          <w:szCs w:val="18"/>
        </w:rPr>
        <w:t>25%       XX.XXXXXX</w:t>
      </w:r>
    </w:p>
    <w:p w14:paraId="117C6630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ource Code Pro" w:eastAsia="宋体" w:hAnsi="Source Code Pro" w:cs="Open Sans"/>
          <w:color w:val="222222"/>
          <w:kern w:val="0"/>
          <w:sz w:val="18"/>
          <w:szCs w:val="18"/>
        </w:rPr>
      </w:pPr>
      <w:r w:rsidRPr="007C7387">
        <w:rPr>
          <w:rFonts w:ascii="Source Code Pro" w:eastAsia="宋体" w:hAnsi="Source Code Pro" w:cs="Open Sans"/>
          <w:color w:val="222222"/>
          <w:kern w:val="0"/>
          <w:sz w:val="18"/>
          <w:szCs w:val="18"/>
        </w:rPr>
        <w:t>50%       XX.XXXXXX</w:t>
      </w:r>
    </w:p>
    <w:p w14:paraId="6C68E8B8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ource Code Pro" w:eastAsia="宋体" w:hAnsi="Source Code Pro" w:cs="Open Sans"/>
          <w:color w:val="222222"/>
          <w:kern w:val="0"/>
          <w:sz w:val="18"/>
          <w:szCs w:val="18"/>
        </w:rPr>
      </w:pPr>
      <w:r w:rsidRPr="007C7387">
        <w:rPr>
          <w:rFonts w:ascii="Source Code Pro" w:eastAsia="宋体" w:hAnsi="Source Code Pro" w:cs="Open Sans"/>
          <w:color w:val="222222"/>
          <w:kern w:val="0"/>
          <w:sz w:val="18"/>
          <w:szCs w:val="18"/>
        </w:rPr>
        <w:t>75%       XX.XXXXXX</w:t>
      </w:r>
    </w:p>
    <w:p w14:paraId="0FB4DE45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ource Code Pro" w:eastAsia="宋体" w:hAnsi="Source Code Pro" w:cs="Open Sans"/>
          <w:color w:val="222222"/>
          <w:kern w:val="0"/>
          <w:sz w:val="18"/>
          <w:szCs w:val="18"/>
        </w:rPr>
      </w:pPr>
      <w:r w:rsidRPr="007C7387">
        <w:rPr>
          <w:rFonts w:ascii="Source Code Pro" w:eastAsia="宋体" w:hAnsi="Source Code Pro" w:cs="Open Sans"/>
          <w:color w:val="222222"/>
          <w:kern w:val="0"/>
          <w:sz w:val="18"/>
          <w:szCs w:val="18"/>
        </w:rPr>
        <w:t>max      XXX.XXXXXX</w:t>
      </w:r>
    </w:p>
    <w:p w14:paraId="28BFC79F" w14:textId="77777777" w:rsidR="007C7387" w:rsidRPr="007C7387" w:rsidRDefault="007C7387" w:rsidP="007C7387">
      <w:pPr>
        <w:widowControl/>
        <w:shd w:val="clear" w:color="auto" w:fill="FFFFFF"/>
        <w:jc w:val="left"/>
        <w:rPr>
          <w:rFonts w:ascii="Source Code Pro" w:eastAsia="宋体" w:hAnsi="Source Code Pro" w:cs="Open Sans"/>
          <w:color w:val="222222"/>
          <w:kern w:val="0"/>
          <w:sz w:val="18"/>
          <w:szCs w:val="18"/>
        </w:rPr>
      </w:pPr>
      <w:r w:rsidRPr="007C7387">
        <w:rPr>
          <w:rFonts w:ascii="Source Code Pro" w:eastAsia="宋体" w:hAnsi="Source Code Pro" w:cs="Open Sans"/>
          <w:color w:val="222222"/>
          <w:kern w:val="0"/>
          <w:sz w:val="18"/>
          <w:szCs w:val="18"/>
        </w:rPr>
        <w:t xml:space="preserve">Name: Largest stockpile, </w:t>
      </w:r>
      <w:proofErr w:type="spellStart"/>
      <w:r w:rsidRPr="007C7387">
        <w:rPr>
          <w:rFonts w:ascii="Source Code Pro" w:eastAsia="宋体" w:hAnsi="Source Code Pro" w:cs="Open Sans"/>
          <w:color w:val="222222"/>
          <w:kern w:val="0"/>
          <w:sz w:val="18"/>
          <w:szCs w:val="18"/>
        </w:rPr>
        <w:t>dtype</w:t>
      </w:r>
      <w:proofErr w:type="spellEnd"/>
      <w:r w:rsidRPr="007C7387">
        <w:rPr>
          <w:rFonts w:ascii="Source Code Pro" w:eastAsia="宋体" w:hAnsi="Source Code Pro" w:cs="Open Sans"/>
          <w:color w:val="222222"/>
          <w:kern w:val="0"/>
          <w:sz w:val="18"/>
          <w:szCs w:val="18"/>
        </w:rPr>
        <w:t>: float64</w:t>
      </w:r>
    </w:p>
    <w:p w14:paraId="3476348B" w14:textId="39D650BD" w:rsidR="007C7387" w:rsidRDefault="007C7387">
      <w:pPr>
        <w:rPr>
          <w:sz w:val="20"/>
          <w:szCs w:val="22"/>
        </w:rPr>
      </w:pPr>
    </w:p>
    <w:p w14:paraId="6DE441D1" w14:textId="68BDE2FD" w:rsidR="007C7387" w:rsidRDefault="007C7387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0438D70E" w14:textId="5C30F613" w:rsidR="007C7387" w:rsidRDefault="009F1438" w:rsidP="007C7387">
      <w:pPr>
        <w:pStyle w:val="2"/>
        <w:shd w:val="clear" w:color="auto" w:fill="FFFFFF"/>
        <w:spacing w:before="0" w:beforeAutospacing="0" w:after="300" w:afterAutospacing="0"/>
        <w:rPr>
          <w:rFonts w:ascii="Open Sans" w:hAnsi="Open Sans" w:cs="Open Sans"/>
          <w:b w:val="0"/>
          <w:bCs w:val="0"/>
          <w:color w:val="222222"/>
          <w:sz w:val="45"/>
          <w:szCs w:val="45"/>
        </w:rPr>
      </w:pPr>
      <w:r>
        <w:rPr>
          <w:rFonts w:ascii="Open Sans" w:hAnsi="Open Sans" w:cs="Open Sans" w:hint="eastAsia"/>
          <w:b w:val="0"/>
          <w:bCs w:val="0"/>
          <w:color w:val="222222"/>
          <w:sz w:val="45"/>
          <w:szCs w:val="45"/>
        </w:rPr>
        <w:lastRenderedPageBreak/>
        <w:t>第三题</w:t>
      </w:r>
      <w:r w:rsidR="007C7387">
        <w:rPr>
          <w:rFonts w:ascii="Open Sans" w:hAnsi="Open Sans" w:cs="Open Sans"/>
          <w:b w:val="0"/>
          <w:bCs w:val="0"/>
          <w:color w:val="222222"/>
          <w:sz w:val="45"/>
          <w:szCs w:val="45"/>
        </w:rPr>
        <w:t>Tesla crashes</w:t>
      </w:r>
    </w:p>
    <w:p w14:paraId="139ED6C8" w14:textId="77777777" w:rsidR="007C7387" w:rsidRDefault="009F1438" w:rsidP="007C7387">
      <w:pPr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hyperlink r:id="rId8" w:tgtFrame="_blank" w:history="1">
        <w:r w:rsidR="007C7387">
          <w:rPr>
            <w:rStyle w:val="a3"/>
            <w:rFonts w:ascii="Open Sans" w:hAnsi="Open Sans" w:cs="Open Sans"/>
            <w:sz w:val="23"/>
            <w:szCs w:val="23"/>
            <w:u w:val="none"/>
          </w:rPr>
          <w:t>Tesla Deaths</w:t>
        </w:r>
      </w:hyperlink>
      <w:r w:rsidR="007C7387">
        <w:rPr>
          <w:rFonts w:ascii="Open Sans" w:hAnsi="Open Sans" w:cs="Open Sans"/>
          <w:color w:val="222222"/>
          <w:sz w:val="23"/>
          <w:szCs w:val="23"/>
        </w:rPr>
        <w:t xml:space="preserve"> is a record of Tesla accidents that involved a driver, occupant, cyclist, motorcyclist, or pedestrian death, whether or not the Tesla or its driver were at fault</w:t>
      </w:r>
    </w:p>
    <w:p w14:paraId="4FA26DF4" w14:textId="77777777" w:rsidR="007C7387" w:rsidRDefault="007C7387" w:rsidP="007C7387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The Tesla Deaths website makes their data publicly available as a spreadsheet.</w:t>
      </w:r>
    </w:p>
    <w:p w14:paraId="2561056E" w14:textId="77777777" w:rsidR="007C7387" w:rsidRDefault="007C7387" w:rsidP="007C7387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 xml:space="preserve">Write a Python script that </w:t>
      </w:r>
      <w:r>
        <w:rPr>
          <w:rStyle w:val="HTML"/>
          <w:rFonts w:ascii="Source Code Pro" w:hAnsi="Source Code Pro"/>
          <w:color w:val="222222"/>
          <w:sz w:val="20"/>
          <w:szCs w:val="20"/>
        </w:rPr>
        <w:t>prints</w:t>
      </w:r>
      <w:r>
        <w:rPr>
          <w:rFonts w:ascii="Open Sans" w:hAnsi="Open Sans" w:cs="Open Sans"/>
          <w:color w:val="222222"/>
          <w:sz w:val="23"/>
          <w:szCs w:val="23"/>
        </w:rPr>
        <w:t xml:space="preserve"> the average of the total number of individuals involved in the crashes.</w:t>
      </w:r>
    </w:p>
    <w:p w14:paraId="161A13FF" w14:textId="77777777" w:rsidR="007C7387" w:rsidRDefault="007C7387" w:rsidP="007C7387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b/>
          <w:bCs/>
          <w:color w:val="222222"/>
          <w:sz w:val="23"/>
          <w:szCs w:val="23"/>
        </w:rPr>
        <w:t>Usage Example</w:t>
      </w:r>
    </w:p>
    <w:p w14:paraId="017DD89C" w14:textId="77777777" w:rsidR="007C7387" w:rsidRDefault="007C7387" w:rsidP="007C7387">
      <w:pPr>
        <w:shd w:val="clear" w:color="auto" w:fill="FFFFFF"/>
        <w:rPr>
          <w:rFonts w:ascii="Source Code Pro" w:hAnsi="Source Code Pro" w:cs="Open Sans"/>
          <w:color w:val="222222"/>
          <w:sz w:val="18"/>
          <w:szCs w:val="18"/>
        </w:rPr>
      </w:pPr>
      <w:r>
        <w:rPr>
          <w:rFonts w:ascii="Source Code Pro" w:hAnsi="Source Code Pro" w:cs="Open Sans"/>
          <w:color w:val="222222"/>
          <w:sz w:val="18"/>
          <w:szCs w:val="18"/>
        </w:rPr>
        <w:t>$ python tesla.py</w:t>
      </w:r>
    </w:p>
    <w:p w14:paraId="53EB8A46" w14:textId="77777777" w:rsidR="007C7387" w:rsidRDefault="007C7387" w:rsidP="007C7387">
      <w:pPr>
        <w:shd w:val="clear" w:color="auto" w:fill="FFFFFF"/>
        <w:rPr>
          <w:rFonts w:ascii="Source Code Pro" w:hAnsi="Source Code Pro" w:cs="Open Sans"/>
          <w:color w:val="222222"/>
          <w:sz w:val="18"/>
          <w:szCs w:val="18"/>
        </w:rPr>
      </w:pPr>
    </w:p>
    <w:p w14:paraId="0E2482B7" w14:textId="77777777" w:rsidR="007C7387" w:rsidRDefault="007C7387" w:rsidP="007C7387">
      <w:pPr>
        <w:shd w:val="clear" w:color="auto" w:fill="FFFFFF"/>
        <w:rPr>
          <w:rFonts w:ascii="Source Code Pro" w:hAnsi="Source Code Pro" w:cs="Open Sans"/>
          <w:color w:val="222222"/>
          <w:sz w:val="18"/>
          <w:szCs w:val="18"/>
        </w:rPr>
      </w:pPr>
      <w:r>
        <w:rPr>
          <w:rFonts w:ascii="Source Code Pro" w:hAnsi="Source Code Pro" w:cs="Open Sans"/>
          <w:color w:val="222222"/>
          <w:sz w:val="18"/>
          <w:szCs w:val="18"/>
        </w:rPr>
        <w:t>X.XXX average individuals in a crash</w:t>
      </w:r>
    </w:p>
    <w:p w14:paraId="29B758E9" w14:textId="77777777" w:rsidR="007C7387" w:rsidRDefault="007C7387" w:rsidP="007C7387">
      <w:pPr>
        <w:pStyle w:val="amber-el"/>
        <w:shd w:val="clear" w:color="auto" w:fill="FFFFFF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Report the average to 3 decimal places</w:t>
      </w:r>
    </w:p>
    <w:p w14:paraId="79DA9F7C" w14:textId="77777777" w:rsidR="007C7387" w:rsidRDefault="007C7387" w:rsidP="007C7387">
      <w:pPr>
        <w:pStyle w:val="amber-el"/>
        <w:shd w:val="clear" w:color="auto" w:fill="FFFFFF"/>
        <w:ind w:left="225"/>
        <w:rPr>
          <w:rFonts w:ascii="Open Sans" w:hAnsi="Open Sans" w:cs="Open Sans"/>
          <w:color w:val="222222"/>
          <w:sz w:val="19"/>
          <w:szCs w:val="19"/>
        </w:rPr>
      </w:pPr>
      <w:r>
        <w:rPr>
          <w:rFonts w:ascii="Open Sans" w:hAnsi="Open Sans" w:cs="Open Sans"/>
          <w:b/>
          <w:bCs/>
          <w:color w:val="222222"/>
          <w:sz w:val="19"/>
          <w:szCs w:val="19"/>
        </w:rPr>
        <w:t>Hints!</w:t>
      </w:r>
    </w:p>
    <w:p w14:paraId="532544C4" w14:textId="77777777" w:rsidR="007C7387" w:rsidRDefault="007C7387" w:rsidP="007C7387">
      <w:pPr>
        <w:pStyle w:val="amber-el"/>
        <w:numPr>
          <w:ilvl w:val="0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The last 10 lines of the excel file contain summary information. You will need to ignore this section of the file.</w:t>
      </w:r>
    </w:p>
    <w:p w14:paraId="57CC029F" w14:textId="77777777" w:rsidR="007C7387" w:rsidRDefault="007C7387" w:rsidP="007C7387">
      <w:pPr>
        <w:pStyle w:val="amber-el"/>
        <w:numPr>
          <w:ilvl w:val="0"/>
          <w:numId w:val="5"/>
        </w:numPr>
        <w:shd w:val="clear" w:color="auto" w:fill="FFFFFF"/>
        <w:spacing w:before="60" w:beforeAutospacing="0" w:after="60" w:afterAutospacing="0"/>
        <w:rPr>
          <w:rFonts w:ascii="Open Sans" w:hAnsi="Open Sans" w:cs="Open Sans"/>
          <w:color w:val="222222"/>
          <w:sz w:val="23"/>
          <w:szCs w:val="23"/>
        </w:rPr>
      </w:pPr>
      <w:r>
        <w:rPr>
          <w:rFonts w:ascii="Open Sans" w:hAnsi="Open Sans" w:cs="Open Sans"/>
          <w:color w:val="222222"/>
          <w:sz w:val="23"/>
          <w:szCs w:val="23"/>
        </w:rPr>
        <w:t>You can derive the total by summing the relevant series together</w:t>
      </w:r>
    </w:p>
    <w:p w14:paraId="57B9EBAF" w14:textId="77777777" w:rsidR="007C7387" w:rsidRPr="007C7387" w:rsidRDefault="007C7387">
      <w:pPr>
        <w:rPr>
          <w:sz w:val="20"/>
          <w:szCs w:val="22"/>
        </w:rPr>
      </w:pPr>
    </w:p>
    <w:sectPr w:rsidR="007C7387" w:rsidRPr="007C7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1AA8"/>
    <w:multiLevelType w:val="multilevel"/>
    <w:tmpl w:val="C71E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A0EA1"/>
    <w:multiLevelType w:val="multilevel"/>
    <w:tmpl w:val="B516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D45DD"/>
    <w:multiLevelType w:val="multilevel"/>
    <w:tmpl w:val="C79C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90144"/>
    <w:multiLevelType w:val="multilevel"/>
    <w:tmpl w:val="824A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55DD2"/>
    <w:multiLevelType w:val="multilevel"/>
    <w:tmpl w:val="178E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998757">
    <w:abstractNumId w:val="1"/>
  </w:num>
  <w:num w:numId="2" w16cid:durableId="237252542">
    <w:abstractNumId w:val="4"/>
  </w:num>
  <w:num w:numId="3" w16cid:durableId="1096171500">
    <w:abstractNumId w:val="3"/>
  </w:num>
  <w:num w:numId="4" w16cid:durableId="1712193637">
    <w:abstractNumId w:val="0"/>
  </w:num>
  <w:num w:numId="5" w16cid:durableId="62994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87"/>
    <w:rsid w:val="007C7387"/>
    <w:rsid w:val="009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AB67B"/>
  <w15:chartTrackingRefBased/>
  <w15:docId w15:val="{D9F1EBFD-C94C-7C4E-8D50-92991F26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3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738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mber-el">
    <w:name w:val="amber-el"/>
    <w:basedOn w:val="a"/>
    <w:rsid w:val="007C7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C7387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C7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1553">
                  <w:blockQuote w:val="1"/>
                  <w:marLeft w:val="450"/>
                  <w:marRight w:val="45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0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23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85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76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2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6602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18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1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46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9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1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4343">
                  <w:blockQuote w:val="1"/>
                  <w:marLeft w:val="450"/>
                  <w:marRight w:val="45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934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ladeath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vidshoebridge.org.au/wp-content/uploads/2017/10/TOOMANYGUNS-GIPA-Data-from-NSW-Poli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omanyguns.org/" TargetMode="External"/><Relationship Id="rId5" Type="http://schemas.openxmlformats.org/officeDocument/2006/relationships/hyperlink" Target="https://docs.python.org/3/library/stdtyp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Zhengzheng Gu</dc:creator>
  <cp:keywords/>
  <dc:description/>
  <cp:lastModifiedBy>Zhengzheng Gu</cp:lastModifiedBy>
  <cp:revision>2</cp:revision>
  <dcterms:created xsi:type="dcterms:W3CDTF">2022-05-06T07:37:00Z</dcterms:created>
  <dcterms:modified xsi:type="dcterms:W3CDTF">2022-05-06T07:42:00Z</dcterms:modified>
</cp:coreProperties>
</file>