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7B" w:rsidRPr="002726C5" w:rsidRDefault="00F1577B" w:rsidP="00F1577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F1577B" w:rsidRPr="009F2CEE" w:rsidRDefault="00F1577B" w:rsidP="00062A3B">
      <w:pPr>
        <w:snapToGrid w:val="0"/>
        <w:spacing w:afterLines="50" w:line="52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F2CEE">
        <w:rPr>
          <w:rFonts w:ascii="方正小标宋简体" w:eastAsia="方正小标宋简体" w:hAnsi="华文中宋" w:hint="eastAsia"/>
          <w:sz w:val="32"/>
          <w:szCs w:val="32"/>
        </w:rPr>
        <w:t>2014年卫生纸产品质量全国联动监督抽查结果</w:t>
      </w:r>
    </w:p>
    <w:p w:rsidR="007E0C03" w:rsidRPr="009F2CEE" w:rsidRDefault="00F1577B" w:rsidP="009F2CEE">
      <w:pPr>
        <w:spacing w:line="480" w:lineRule="exact"/>
        <w:ind w:firstLineChars="200" w:firstLine="560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bookmarkStart w:id="0" w:name="_GoBack"/>
      <w:bookmarkEnd w:id="0"/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2014年共抽查了河北、辽宁、吉林、安徽、河南、湖北、福建、江西、广东、广西、海南、四川、云南、陕西、甘肃、新疆等1</w:t>
      </w:r>
      <w:r w:rsidR="006B5966"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6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个省、自治区、直辖市3</w:t>
      </w:r>
      <w:r w:rsidR="00F3238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88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家企业生产的</w:t>
      </w:r>
      <w:r w:rsidR="00F3238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395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批次卫生纸产品，包括：卷筒卫生纸、盘纸、平切卫生纸和抽取式卫生纸等。</w:t>
      </w:r>
    </w:p>
    <w:p w:rsidR="00F1577B" w:rsidRPr="009F2CEE" w:rsidRDefault="00F1577B" w:rsidP="009F2CEE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9F2CEE">
        <w:rPr>
          <w:rFonts w:ascii="方正仿宋简体" w:eastAsia="方正仿宋简体" w:hint="eastAsia"/>
          <w:sz w:val="28"/>
          <w:szCs w:val="28"/>
        </w:rPr>
        <w:t>本次抽查对卫生纸的</w:t>
      </w:r>
      <w:r w:rsidRPr="009F2CEE">
        <w:rPr>
          <w:rFonts w:ascii="方正仿宋简体" w:eastAsia="方正仿宋简体"/>
          <w:sz w:val="28"/>
          <w:szCs w:val="28"/>
        </w:rPr>
        <w:t>细菌菌落总数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大肠菌群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溶血性链球菌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金黄色葡萄球菌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横向吸液高度(成品层)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抗张指数(纵横平均）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柔软度(成品层纵横平均)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尘埃度</w:t>
      </w:r>
      <w:r w:rsidRPr="009F2CEE">
        <w:rPr>
          <w:rFonts w:ascii="方正仿宋简体" w:eastAsia="方正仿宋简体" w:hint="eastAsia"/>
          <w:sz w:val="28"/>
          <w:szCs w:val="28"/>
        </w:rPr>
        <w:t>等项目进行了检验和判定，共发现10批次不合格，不合格项目涉及</w:t>
      </w:r>
      <w:r w:rsidRPr="009F2CEE">
        <w:rPr>
          <w:rFonts w:ascii="方正仿宋简体" w:eastAsia="方正仿宋简体"/>
          <w:sz w:val="28"/>
          <w:szCs w:val="28"/>
        </w:rPr>
        <w:t>细菌菌落总数</w:t>
      </w:r>
      <w:r w:rsidRPr="009F2CEE">
        <w:rPr>
          <w:rFonts w:ascii="方正仿宋简体" w:eastAsia="方正仿宋简体" w:hint="eastAsia"/>
          <w:sz w:val="28"/>
          <w:szCs w:val="28"/>
        </w:rPr>
        <w:t>8批次，占不合格总数的80.0%；</w:t>
      </w:r>
      <w:r w:rsidRPr="009F2CEE">
        <w:rPr>
          <w:rFonts w:ascii="方正仿宋简体" w:eastAsia="方正仿宋简体"/>
          <w:sz w:val="28"/>
          <w:szCs w:val="28"/>
        </w:rPr>
        <w:t>柔软度(成品层纵横平均)</w:t>
      </w:r>
      <w:r w:rsidRPr="009F2CEE">
        <w:rPr>
          <w:rFonts w:ascii="方正仿宋简体" w:eastAsia="方正仿宋简体" w:hint="eastAsia"/>
          <w:sz w:val="28"/>
          <w:szCs w:val="28"/>
        </w:rPr>
        <w:t xml:space="preserve"> 和</w:t>
      </w:r>
      <w:r w:rsidRPr="009F2CEE">
        <w:rPr>
          <w:rFonts w:ascii="方正仿宋简体" w:eastAsia="方正仿宋简体"/>
          <w:sz w:val="28"/>
          <w:szCs w:val="28"/>
        </w:rPr>
        <w:t>尘埃度</w:t>
      </w:r>
      <w:r w:rsidRPr="009F2CEE">
        <w:rPr>
          <w:rFonts w:ascii="方正仿宋简体" w:eastAsia="方正仿宋简体" w:hint="eastAsia"/>
          <w:sz w:val="28"/>
          <w:szCs w:val="28"/>
        </w:rPr>
        <w:t>各有1批次。</w:t>
      </w:r>
    </w:p>
    <w:p w:rsidR="00F1577B" w:rsidRPr="0083585C" w:rsidRDefault="00F1577B" w:rsidP="00F1577B">
      <w:pPr>
        <w:spacing w:line="600" w:lineRule="exact"/>
        <w:jc w:val="center"/>
        <w:rPr>
          <w:rFonts w:ascii="方正仿宋简体" w:eastAsia="方正仿宋简体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F1577B">
        <w:rPr>
          <w:rFonts w:ascii="宋体" w:hAnsi="宋体" w:hint="eastAsia"/>
          <w:b/>
          <w:color w:val="000000"/>
          <w:sz w:val="24"/>
        </w:rPr>
        <w:t>卫生纸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4159" w:type="pct"/>
        <w:tblInd w:w="817" w:type="dxa"/>
        <w:tblLayout w:type="fixed"/>
        <w:tblLook w:val="04A0"/>
      </w:tblPr>
      <w:tblGrid>
        <w:gridCol w:w="1014"/>
        <w:gridCol w:w="1015"/>
        <w:gridCol w:w="1013"/>
        <w:gridCol w:w="1013"/>
        <w:gridCol w:w="1013"/>
        <w:gridCol w:w="1013"/>
        <w:gridCol w:w="1013"/>
      </w:tblGrid>
      <w:tr w:rsidR="00F1577B" w:rsidRPr="006C1159" w:rsidTr="009F2CEE">
        <w:trPr>
          <w:trHeight w:val="340"/>
          <w:tblHeader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E86033" w:rsidRDefault="00F1577B" w:rsidP="00F1577B">
            <w:pPr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E86033" w:rsidRDefault="00F1577B" w:rsidP="00F1577B">
            <w:pPr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企业</w:t>
            </w:r>
          </w:p>
          <w:p w:rsidR="00F1577B" w:rsidRPr="00E86033" w:rsidRDefault="00F1577B" w:rsidP="00F157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77B" w:rsidRPr="00E86033" w:rsidRDefault="00F1577B" w:rsidP="00F157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抽查企业数（家）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77B" w:rsidRPr="00E86033" w:rsidRDefault="00F1577B" w:rsidP="00F157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抽查产品数（种）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77B" w:rsidRPr="00E86033" w:rsidRDefault="00F1577B" w:rsidP="00F157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合格产品数（种）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77B" w:rsidRPr="00E86033" w:rsidRDefault="00F1577B" w:rsidP="00F157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合格率（％）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577B" w:rsidRDefault="00F1577B" w:rsidP="00F1577B">
            <w:pPr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河北省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辽宁省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96.7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3.3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吉林省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安徽省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福建省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江西省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河南省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湖北省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广东省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91.3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8.7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广西区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海南省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四川省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云南省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陕西省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甘肃省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1577B" w:rsidRPr="006C1159" w:rsidTr="009F2CEE">
        <w:trPr>
          <w:trHeight w:val="34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新疆区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91.7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8.3</w:t>
            </w:r>
          </w:p>
        </w:tc>
      </w:tr>
      <w:tr w:rsidR="00F1577B" w:rsidRPr="006C1159" w:rsidTr="009F2CEE">
        <w:trPr>
          <w:trHeight w:val="340"/>
        </w:trPr>
        <w:tc>
          <w:tcPr>
            <w:tcW w:w="142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合  计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388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395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385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97.5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77B" w:rsidRPr="00797F57" w:rsidRDefault="00F1577B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</w:tbl>
    <w:p w:rsidR="00F1577B" w:rsidRPr="00F1577B" w:rsidRDefault="00F1577B" w:rsidP="00F1577B">
      <w:pPr>
        <w:ind w:firstLineChars="200" w:firstLine="640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sectPr w:rsidR="00F1577B" w:rsidRPr="00F1577B" w:rsidSect="006B0141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533" w:rsidRDefault="00933533" w:rsidP="007F20B1">
      <w:r>
        <w:separator/>
      </w:r>
    </w:p>
  </w:endnote>
  <w:endnote w:type="continuationSeparator" w:id="1">
    <w:p w:rsidR="00933533" w:rsidRDefault="00933533" w:rsidP="007F2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533" w:rsidRDefault="00933533" w:rsidP="007F20B1">
      <w:r>
        <w:separator/>
      </w:r>
    </w:p>
  </w:footnote>
  <w:footnote w:type="continuationSeparator" w:id="1">
    <w:p w:rsidR="00933533" w:rsidRDefault="00933533" w:rsidP="007F2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77B"/>
    <w:rsid w:val="00062A3B"/>
    <w:rsid w:val="00091C07"/>
    <w:rsid w:val="00507F45"/>
    <w:rsid w:val="005E1B50"/>
    <w:rsid w:val="006B0141"/>
    <w:rsid w:val="006B5966"/>
    <w:rsid w:val="006F12C2"/>
    <w:rsid w:val="00726341"/>
    <w:rsid w:val="007E0C03"/>
    <w:rsid w:val="007F20B1"/>
    <w:rsid w:val="00933533"/>
    <w:rsid w:val="009F2CEE"/>
    <w:rsid w:val="00AD2255"/>
    <w:rsid w:val="00BA7CED"/>
    <w:rsid w:val="00D5652C"/>
    <w:rsid w:val="00F1577B"/>
    <w:rsid w:val="00F32382"/>
    <w:rsid w:val="00F509E4"/>
    <w:rsid w:val="00F66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1577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7F2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0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0B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1577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7F2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0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0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10</cp:revision>
  <dcterms:created xsi:type="dcterms:W3CDTF">2014-12-15T01:12:00Z</dcterms:created>
  <dcterms:modified xsi:type="dcterms:W3CDTF">2014-12-29T06:52:00Z</dcterms:modified>
</cp:coreProperties>
</file>