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84" w:rsidRPr="00EC5138" w:rsidRDefault="00375F84" w:rsidP="00375F84">
      <w:pPr>
        <w:snapToGrid w:val="0"/>
        <w:spacing w:line="594" w:lineRule="exact"/>
        <w:ind w:left="31680" w:hangingChars="2062" w:firstLine="31680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cs="方正仿宋简体" w:hint="eastAsia"/>
          <w:sz w:val="32"/>
          <w:szCs w:val="32"/>
        </w:rPr>
        <w:t>附件</w:t>
      </w:r>
      <w:r>
        <w:rPr>
          <w:rFonts w:ascii="方正仿宋简体" w:eastAsia="方正仿宋简体" w:hAnsi="华文中宋" w:cs="方正仿宋简体"/>
          <w:sz w:val="32"/>
          <w:szCs w:val="32"/>
        </w:rPr>
        <w:t>1</w:t>
      </w:r>
      <w:r w:rsidRPr="00EC5138">
        <w:rPr>
          <w:rFonts w:ascii="方正仿宋简体" w:eastAsia="方正仿宋简体" w:hAnsi="华文中宋" w:cs="方正仿宋简体"/>
          <w:sz w:val="32"/>
          <w:szCs w:val="32"/>
        </w:rPr>
        <w:t>-</w:t>
      </w:r>
      <w:r>
        <w:rPr>
          <w:rFonts w:ascii="方正仿宋简体" w:eastAsia="方正仿宋简体" w:hAnsi="华文中宋" w:cs="方正仿宋简体"/>
          <w:sz w:val="32"/>
          <w:szCs w:val="32"/>
        </w:rPr>
        <w:t>23</w:t>
      </w:r>
    </w:p>
    <w:p w:rsidR="00375F84" w:rsidRPr="00EC5138" w:rsidRDefault="00375F84" w:rsidP="00BD5CDF">
      <w:pPr>
        <w:snapToGrid w:val="0"/>
        <w:spacing w:afterLines="50" w:line="594" w:lineRule="exact"/>
        <w:ind w:left="31680" w:hangingChars="2062" w:firstLine="31680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06F0E">
        <w:rPr>
          <w:rFonts w:ascii="方正小标宋简体" w:eastAsia="方正小标宋简体" w:hAnsi="华文中宋" w:cs="方正小标宋简体" w:hint="eastAsia"/>
          <w:sz w:val="32"/>
          <w:szCs w:val="32"/>
        </w:rPr>
        <w:t>砂轮</w:t>
      </w:r>
      <w:r w:rsidRPr="00EC5138">
        <w:rPr>
          <w:rFonts w:ascii="方正小标宋简体" w:eastAsia="方正小标宋简体" w:hAnsi="华文中宋" w:cs="方正小标宋简体" w:hint="eastAsia"/>
          <w:sz w:val="32"/>
          <w:szCs w:val="32"/>
        </w:rPr>
        <w:t>产品质量国家监督抽查结果</w:t>
      </w:r>
    </w:p>
    <w:p w:rsidR="00375F84" w:rsidRPr="002F4683" w:rsidRDefault="00375F84" w:rsidP="00BD5CDF">
      <w:pPr>
        <w:snapToGrid w:val="0"/>
        <w:spacing w:line="594" w:lineRule="exact"/>
        <w:ind w:firstLineChars="200" w:firstLine="3168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cs="方正仿宋简体"/>
          <w:sz w:val="32"/>
          <w:szCs w:val="32"/>
        </w:rPr>
        <w:t>2015</w:t>
      </w:r>
      <w:r w:rsidRPr="002F4683">
        <w:rPr>
          <w:rFonts w:ascii="方正仿宋简体" w:eastAsia="方正仿宋简体" w:cs="方正仿宋简体" w:hint="eastAsia"/>
          <w:sz w:val="32"/>
          <w:szCs w:val="32"/>
        </w:rPr>
        <w:t>年第</w:t>
      </w:r>
      <w:r>
        <w:rPr>
          <w:rFonts w:ascii="方正仿宋简体" w:eastAsia="方正仿宋简体" w:cs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cs="方正仿宋简体" w:hint="eastAsia"/>
          <w:sz w:val="32"/>
          <w:szCs w:val="32"/>
        </w:rPr>
        <w:t>季度，共抽查了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河北、上海、江苏、浙江、福建、江西、山东、河南、湖北、湖南、广东</w:t>
      </w:r>
      <w:r w:rsidRPr="002F4683">
        <w:rPr>
          <w:rFonts w:ascii="方正仿宋简体" w:eastAsia="方正仿宋简体" w:hAnsi="方正仿宋简体" w:cs="方正仿宋简体" w:hint="eastAsia"/>
          <w:sz w:val="32"/>
          <w:szCs w:val="32"/>
        </w:rPr>
        <w:t>等</w:t>
      </w:r>
      <w:r>
        <w:rPr>
          <w:rFonts w:ascii="方正仿宋简体" w:eastAsia="方正仿宋简体" w:cs="方正仿宋简体"/>
          <w:sz w:val="32"/>
          <w:szCs w:val="32"/>
        </w:rPr>
        <w:t>11</w:t>
      </w:r>
      <w:r w:rsidRPr="002F4683">
        <w:rPr>
          <w:rFonts w:ascii="方正仿宋简体" w:eastAsia="方正仿宋简体" w:cs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cs="方正仿宋简体"/>
          <w:sz w:val="32"/>
          <w:szCs w:val="32"/>
        </w:rPr>
        <w:t>89</w:t>
      </w:r>
      <w:r w:rsidRPr="002F4683">
        <w:rPr>
          <w:rFonts w:ascii="方正仿宋简体" w:eastAsia="方正仿宋简体" w:cs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cs="方正仿宋简体"/>
          <w:sz w:val="32"/>
          <w:szCs w:val="32"/>
        </w:rPr>
        <w:t>89</w:t>
      </w:r>
      <w:r w:rsidRPr="002F4683">
        <w:rPr>
          <w:rFonts w:ascii="方正仿宋简体" w:eastAsia="方正仿宋简体" w:cs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color w:val="000000"/>
          <w:sz w:val="32"/>
          <w:szCs w:val="32"/>
        </w:rPr>
        <w:t>砂轮</w:t>
      </w:r>
      <w:r>
        <w:rPr>
          <w:rFonts w:ascii="方正仿宋简体" w:eastAsia="方正仿宋简体" w:cs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cs="方正仿宋简体" w:hint="eastAsia"/>
          <w:sz w:val="32"/>
          <w:szCs w:val="32"/>
        </w:rPr>
        <w:t>。</w:t>
      </w:r>
    </w:p>
    <w:p w:rsidR="00375F84" w:rsidRPr="007D2190" w:rsidRDefault="00375F84" w:rsidP="00BD5CDF">
      <w:pPr>
        <w:widowControl/>
        <w:snapToGrid w:val="0"/>
        <w:spacing w:line="594" w:lineRule="exact"/>
        <w:ind w:firstLineChars="200" w:firstLine="31680"/>
        <w:rPr>
          <w:rFonts w:ascii="方正仿宋简体" w:eastAsia="方正仿宋简体" w:hAnsi="宋体"/>
          <w:sz w:val="32"/>
          <w:szCs w:val="32"/>
        </w:rPr>
      </w:pPr>
      <w:r w:rsidRPr="002F4683">
        <w:rPr>
          <w:rFonts w:ascii="方正仿宋简体" w:eastAsia="方正仿宋简体" w:cs="方正仿宋简体" w:hint="eastAsia"/>
          <w:sz w:val="32"/>
          <w:szCs w:val="32"/>
        </w:rPr>
        <w:t>本次抽查依据</w:t>
      </w:r>
      <w:r w:rsidRPr="00D06F0E">
        <w:rPr>
          <w:rFonts w:ascii="方正仿宋简体" w:eastAsia="方正仿宋简体" w:cs="方正仿宋简体"/>
          <w:sz w:val="32"/>
          <w:szCs w:val="32"/>
        </w:rPr>
        <w:t>GB2494-2014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《固结磨具</w:t>
      </w:r>
      <w:r w:rsidRPr="00D06F0E">
        <w:rPr>
          <w:rFonts w:ascii="方正仿宋简体" w:eastAsia="方正仿宋简体" w:cs="方正仿宋简体"/>
          <w:sz w:val="32"/>
          <w:szCs w:val="32"/>
        </w:rPr>
        <w:t xml:space="preserve"> 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安全要求》、</w:t>
      </w:r>
      <w:r w:rsidRPr="00D06F0E">
        <w:rPr>
          <w:rFonts w:ascii="方正仿宋简体" w:eastAsia="方正仿宋简体" w:cs="方正仿宋简体"/>
          <w:sz w:val="32"/>
          <w:szCs w:val="32"/>
        </w:rPr>
        <w:t>GB/T2485-2008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《固结磨具</w:t>
      </w:r>
      <w:r w:rsidRPr="00D06F0E">
        <w:rPr>
          <w:rFonts w:ascii="方正仿宋简体" w:eastAsia="方正仿宋简体" w:cs="方正仿宋简体"/>
          <w:sz w:val="32"/>
          <w:szCs w:val="32"/>
        </w:rPr>
        <w:t xml:space="preserve"> 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技术条件》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D06F0E">
        <w:rPr>
          <w:rFonts w:ascii="方正仿宋简体" w:eastAsia="方正仿宋简体" w:cs="方正仿宋简体"/>
          <w:sz w:val="32"/>
          <w:szCs w:val="32"/>
        </w:rPr>
        <w:t>JB/T3715-2006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《固结磨具</w:t>
      </w:r>
      <w:r w:rsidRPr="00D06F0E">
        <w:rPr>
          <w:rFonts w:ascii="方正仿宋简体" w:eastAsia="方正仿宋简体" w:cs="方正仿宋简体"/>
          <w:sz w:val="32"/>
          <w:szCs w:val="32"/>
        </w:rPr>
        <w:t xml:space="preserve"> 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修磨用钹形砂轮》、</w:t>
      </w:r>
      <w:r w:rsidRPr="00D06F0E">
        <w:rPr>
          <w:rFonts w:ascii="方正仿宋简体" w:eastAsia="方正仿宋简体" w:cs="方正仿宋简体"/>
          <w:sz w:val="32"/>
          <w:szCs w:val="32"/>
        </w:rPr>
        <w:t>JB/T4175-2006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《固结磨具</w:t>
      </w:r>
      <w:r w:rsidRPr="00D06F0E">
        <w:rPr>
          <w:rFonts w:ascii="方正仿宋简体" w:eastAsia="方正仿宋简体" w:cs="方正仿宋简体"/>
          <w:sz w:val="32"/>
          <w:szCs w:val="32"/>
        </w:rPr>
        <w:t xml:space="preserve"> 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纤维增强树脂切割砂轮》、</w:t>
      </w:r>
      <w:r w:rsidRPr="00D06F0E">
        <w:rPr>
          <w:rFonts w:ascii="方正仿宋简体" w:eastAsia="方正仿宋简体" w:cs="方正仿宋简体"/>
          <w:sz w:val="32"/>
          <w:szCs w:val="32"/>
        </w:rPr>
        <w:t>JB/T6353-2006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《固结磨具</w:t>
      </w:r>
      <w:r w:rsidRPr="00D06F0E">
        <w:rPr>
          <w:rFonts w:ascii="方正仿宋简体" w:eastAsia="方正仿宋简体" w:cs="方正仿宋简体"/>
          <w:sz w:val="32"/>
          <w:szCs w:val="32"/>
        </w:rPr>
        <w:t xml:space="preserve"> 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树脂和橡胶薄片砂轮》</w:t>
      </w:r>
      <w:r>
        <w:rPr>
          <w:rFonts w:ascii="方正仿宋简体" w:eastAsia="方正仿宋简体" w:hAnsi="宋体" w:cs="方正仿宋简体" w:hint="eastAsia"/>
          <w:sz w:val="32"/>
          <w:szCs w:val="32"/>
        </w:rPr>
        <w:t>等标准的要求，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对砂轮产品的黑心、裂纹、哑声、</w:t>
      </w:r>
      <w:r>
        <w:rPr>
          <w:rFonts w:ascii="方正仿宋简体" w:eastAsia="方正仿宋简体" w:cs="方正仿宋简体" w:hint="eastAsia"/>
          <w:sz w:val="32"/>
          <w:szCs w:val="32"/>
        </w:rPr>
        <w:t>硬度、静</w:t>
      </w:r>
      <w:r w:rsidRPr="00D06F0E">
        <w:rPr>
          <w:rFonts w:ascii="方正仿宋简体" w:eastAsia="方正仿宋简体" w:cs="方正仿宋简体" w:hint="eastAsia"/>
          <w:sz w:val="32"/>
          <w:szCs w:val="32"/>
        </w:rPr>
        <w:t>平衡、回</w:t>
      </w:r>
      <w:r w:rsidRPr="007D2190">
        <w:rPr>
          <w:rFonts w:ascii="方正仿宋简体" w:eastAsia="方正仿宋简体" w:cs="方正仿宋简体" w:hint="eastAsia"/>
          <w:sz w:val="32"/>
          <w:szCs w:val="32"/>
        </w:rPr>
        <w:t>转强度（安全速度、破裂速度）、孔径、磨曲轴砂轮厚度等</w:t>
      </w:r>
      <w:r>
        <w:rPr>
          <w:rFonts w:ascii="方正仿宋简体" w:eastAsia="方正仿宋简体" w:cs="方正仿宋简体"/>
          <w:sz w:val="32"/>
          <w:szCs w:val="32"/>
        </w:rPr>
        <w:t>9</w:t>
      </w:r>
      <w:r w:rsidRPr="007D2190">
        <w:rPr>
          <w:rFonts w:ascii="方正仿宋简体" w:eastAsia="方正仿宋简体" w:cs="方正仿宋简体" w:hint="eastAsia"/>
          <w:sz w:val="32"/>
          <w:szCs w:val="32"/>
        </w:rPr>
        <w:t>个</w:t>
      </w:r>
      <w:r w:rsidRPr="007D2190">
        <w:rPr>
          <w:rFonts w:ascii="方正仿宋简体" w:eastAsia="方正仿宋简体" w:hAnsi="方正仿宋简体" w:cs="方正仿宋简体" w:hint="eastAsia"/>
          <w:sz w:val="32"/>
          <w:szCs w:val="32"/>
        </w:rPr>
        <w:t>项目进行了检验。</w:t>
      </w:r>
    </w:p>
    <w:p w:rsidR="00375F84" w:rsidRPr="007D2190" w:rsidRDefault="00375F84" w:rsidP="00E71DEB">
      <w:pPr>
        <w:snapToGrid w:val="0"/>
        <w:spacing w:line="594" w:lineRule="exact"/>
        <w:ind w:firstLineChars="200" w:firstLine="31680"/>
        <w:rPr>
          <w:rFonts w:ascii="方正仿宋简体" w:eastAsia="方正仿宋简体" w:hAnsi="??"/>
          <w:sz w:val="32"/>
          <w:szCs w:val="32"/>
        </w:rPr>
      </w:pPr>
      <w:r w:rsidRPr="007D2190">
        <w:rPr>
          <w:rFonts w:ascii="方正仿宋简体" w:eastAsia="方正仿宋简体" w:hAnsi="宋体" w:cs="方正仿宋简体" w:hint="eastAsia"/>
          <w:sz w:val="32"/>
          <w:szCs w:val="32"/>
        </w:rPr>
        <w:t>抽查发现有</w:t>
      </w:r>
      <w:r w:rsidRPr="007D2190">
        <w:rPr>
          <w:rFonts w:ascii="方正仿宋简体" w:eastAsia="方正仿宋简体" w:hAnsi="宋体" w:cs="方正仿宋简体"/>
          <w:sz w:val="32"/>
          <w:szCs w:val="32"/>
        </w:rPr>
        <w:t>1</w:t>
      </w:r>
      <w:r>
        <w:rPr>
          <w:rFonts w:ascii="方正仿宋简体" w:eastAsia="方正仿宋简体" w:hAnsi="宋体" w:cs="方正仿宋简体"/>
          <w:sz w:val="32"/>
          <w:szCs w:val="32"/>
        </w:rPr>
        <w:t>6</w:t>
      </w:r>
      <w:r w:rsidRPr="007D2190">
        <w:rPr>
          <w:rFonts w:ascii="方正仿宋简体" w:eastAsia="方正仿宋简体" w:hAnsi="宋体" w:cs="方正仿宋简体" w:hint="eastAsia"/>
          <w:sz w:val="32"/>
          <w:szCs w:val="32"/>
        </w:rPr>
        <w:t>批次产品不符合标准的规定，涉及到</w:t>
      </w:r>
      <w:r w:rsidRPr="007D2190">
        <w:rPr>
          <w:rFonts w:ascii="方正仿宋简体" w:eastAsia="方正仿宋简体" w:cs="方正仿宋简体" w:hint="eastAsia"/>
          <w:sz w:val="32"/>
          <w:szCs w:val="32"/>
        </w:rPr>
        <w:t>回转强度（破裂速度）、孔径、硬度项目</w:t>
      </w:r>
      <w:r w:rsidRPr="007D2190">
        <w:rPr>
          <w:rFonts w:ascii="方正仿宋简体" w:eastAsia="方正仿宋简体" w:hAnsi="??" w:cs="方正仿宋简体" w:hint="eastAsia"/>
          <w:sz w:val="32"/>
          <w:szCs w:val="32"/>
        </w:rPr>
        <w:t>。具体抽查结果见附表</w:t>
      </w:r>
      <w:r w:rsidRPr="007D2190">
        <w:rPr>
          <w:rFonts w:ascii="方正仿宋简体" w:eastAsia="方正仿宋简体" w:hAnsi="??" w:cs="方正仿宋简体"/>
          <w:sz w:val="32"/>
          <w:szCs w:val="32"/>
        </w:rPr>
        <w:t>1-23</w:t>
      </w:r>
      <w:r w:rsidRPr="007D2190">
        <w:rPr>
          <w:rFonts w:ascii="方正仿宋简体" w:eastAsia="方正仿宋简体" w:hAnsi="??" w:cs="方正仿宋简体" w:hint="eastAsia"/>
          <w:sz w:val="32"/>
          <w:szCs w:val="32"/>
        </w:rPr>
        <w:t>。</w:t>
      </w:r>
    </w:p>
    <w:sectPr w:rsidR="00375F84" w:rsidRPr="007D2190" w:rsidSect="00D06F0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F84" w:rsidRDefault="00375F84" w:rsidP="00D06F0E">
      <w:r>
        <w:separator/>
      </w:r>
    </w:p>
  </w:endnote>
  <w:endnote w:type="continuationSeparator" w:id="0">
    <w:p w:rsidR="00375F84" w:rsidRDefault="00375F84" w:rsidP="00D0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方正仿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F84" w:rsidRDefault="00375F84" w:rsidP="00D06F0E">
      <w:r>
        <w:separator/>
      </w:r>
    </w:p>
  </w:footnote>
  <w:footnote w:type="continuationSeparator" w:id="0">
    <w:p w:rsidR="00375F84" w:rsidRDefault="00375F84" w:rsidP="00D06F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158"/>
    <w:rsid w:val="0000722E"/>
    <w:rsid w:val="0001330C"/>
    <w:rsid w:val="00017AB7"/>
    <w:rsid w:val="00077495"/>
    <w:rsid w:val="00115444"/>
    <w:rsid w:val="0015795A"/>
    <w:rsid w:val="00160F91"/>
    <w:rsid w:val="00230405"/>
    <w:rsid w:val="002F4683"/>
    <w:rsid w:val="00342E3E"/>
    <w:rsid w:val="00375F84"/>
    <w:rsid w:val="00446823"/>
    <w:rsid w:val="00464C73"/>
    <w:rsid w:val="00506573"/>
    <w:rsid w:val="00544E2B"/>
    <w:rsid w:val="005D560D"/>
    <w:rsid w:val="005F3158"/>
    <w:rsid w:val="005F4EE4"/>
    <w:rsid w:val="0065345D"/>
    <w:rsid w:val="00653530"/>
    <w:rsid w:val="006C3029"/>
    <w:rsid w:val="006E496C"/>
    <w:rsid w:val="00716EC9"/>
    <w:rsid w:val="00730384"/>
    <w:rsid w:val="007D2190"/>
    <w:rsid w:val="007D5E6F"/>
    <w:rsid w:val="00863A2F"/>
    <w:rsid w:val="008909E9"/>
    <w:rsid w:val="008E5E21"/>
    <w:rsid w:val="009C304D"/>
    <w:rsid w:val="00B40FFE"/>
    <w:rsid w:val="00BD5CDF"/>
    <w:rsid w:val="00C8657F"/>
    <w:rsid w:val="00D06F0E"/>
    <w:rsid w:val="00D14063"/>
    <w:rsid w:val="00D32F2B"/>
    <w:rsid w:val="00D775D6"/>
    <w:rsid w:val="00D8688F"/>
    <w:rsid w:val="00DA7894"/>
    <w:rsid w:val="00DD4C4F"/>
    <w:rsid w:val="00E17833"/>
    <w:rsid w:val="00E71DEB"/>
    <w:rsid w:val="00EC5138"/>
    <w:rsid w:val="00FB4DF2"/>
    <w:rsid w:val="00FD0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158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F3158"/>
    <w:rPr>
      <w:rFonts w:ascii="Times New Roman" w:eastAsia="宋体" w:hAnsi="Times New Roman"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5F3158"/>
    <w:rPr>
      <w:rFonts w:ascii="宋体" w:hAnsi="Courier New" w:cs="宋体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F3158"/>
    <w:rPr>
      <w:rFonts w:ascii="宋体" w:eastAsia="宋体" w:hAnsi="Courier New" w:cs="宋体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D0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6F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4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1</Pages>
  <Words>53</Words>
  <Characters>308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微软中国</cp:lastModifiedBy>
  <cp:revision>9</cp:revision>
  <dcterms:created xsi:type="dcterms:W3CDTF">2015-06-16T02:38:00Z</dcterms:created>
  <dcterms:modified xsi:type="dcterms:W3CDTF">2015-07-27T07:49:00Z</dcterms:modified>
</cp:coreProperties>
</file>