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952" w:rsidRPr="00EC5138" w:rsidRDefault="001D4952" w:rsidP="001D4952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E6489D">
        <w:rPr>
          <w:rFonts w:ascii="方正仿宋简体" w:eastAsia="方正仿宋简体" w:hAnsi="华文中宋" w:hint="eastAsia"/>
          <w:sz w:val="32"/>
          <w:szCs w:val="32"/>
        </w:rPr>
        <w:t>27</w:t>
      </w:r>
    </w:p>
    <w:p w:rsidR="001D4952" w:rsidRDefault="001D4952" w:rsidP="00E6489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1D4952">
        <w:rPr>
          <w:rFonts w:ascii="方正小标宋简体" w:eastAsia="方正小标宋简体" w:hAnsi="华文中宋" w:hint="eastAsia"/>
          <w:sz w:val="32"/>
          <w:szCs w:val="32"/>
        </w:rPr>
        <w:t>数字通信用聚烯烃绝缘水平对绞电缆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</w:t>
      </w:r>
    </w:p>
    <w:p w:rsidR="001D4952" w:rsidRPr="00EC5138" w:rsidRDefault="001D4952" w:rsidP="00E6489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EC5138">
        <w:rPr>
          <w:rFonts w:ascii="方正小标宋简体" w:eastAsia="方正小标宋简体" w:hAnsi="华文中宋" w:hint="eastAsia"/>
          <w:sz w:val="32"/>
          <w:szCs w:val="32"/>
        </w:rPr>
        <w:t>国家监督抽查结果</w:t>
      </w:r>
    </w:p>
    <w:p w:rsidR="001D4952" w:rsidRPr="002F4683" w:rsidRDefault="001D4952" w:rsidP="001D4952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1D4952">
        <w:rPr>
          <w:rFonts w:ascii="方正仿宋简体" w:eastAsia="方正仿宋简体" w:hint="eastAsia"/>
          <w:sz w:val="32"/>
          <w:szCs w:val="32"/>
        </w:rPr>
        <w:t>上海、江苏、浙江、广东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50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50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1D4952">
        <w:rPr>
          <w:rFonts w:ascii="方正仿宋简体" w:eastAsia="方正仿宋简体" w:hint="eastAsia"/>
          <w:sz w:val="32"/>
          <w:szCs w:val="32"/>
        </w:rPr>
        <w:t>数字通信用聚烯烃绝缘水平对绞电缆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1D4952" w:rsidRPr="0013180F" w:rsidRDefault="001D4952" w:rsidP="002079A1">
      <w:pPr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AF7601" w:rsidRPr="001D4952">
        <w:rPr>
          <w:rFonts w:ascii="方正仿宋简体" w:eastAsia="方正仿宋简体" w:hint="eastAsia"/>
          <w:sz w:val="32"/>
          <w:szCs w:val="32"/>
        </w:rPr>
        <w:t>YD/T 1019</w:t>
      </w:r>
      <w:r w:rsidR="00AF7601">
        <w:rPr>
          <w:rFonts w:ascii="方正仿宋简体" w:eastAsia="方正仿宋简体" w:hint="eastAsia"/>
          <w:sz w:val="32"/>
          <w:szCs w:val="32"/>
        </w:rPr>
        <w:t>-2013</w:t>
      </w:r>
      <w:r w:rsidR="00AF7601" w:rsidRPr="001D4952">
        <w:rPr>
          <w:rFonts w:ascii="方正仿宋简体" w:eastAsia="方正仿宋简体" w:hint="eastAsia"/>
          <w:sz w:val="32"/>
          <w:szCs w:val="32"/>
        </w:rPr>
        <w:t>《数字通信用聚烯烃绝缘水平对绞电缆》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="00AF7601" w:rsidRPr="001D4952">
        <w:rPr>
          <w:rFonts w:ascii="方正仿宋简体" w:eastAsia="方正仿宋简体" w:hint="eastAsia"/>
          <w:sz w:val="32"/>
          <w:szCs w:val="32"/>
        </w:rPr>
        <w:t>对数字通信用聚烯烃绝缘水平对绞电缆产品的</w:t>
      </w:r>
      <w:r w:rsidR="00F55217" w:rsidRPr="00174489">
        <w:rPr>
          <w:rFonts w:ascii="方正仿宋简体" w:eastAsia="方正仿宋简体" w:hint="eastAsia"/>
          <w:sz w:val="32"/>
          <w:szCs w:val="32"/>
        </w:rPr>
        <w:t>导体的断裂伸长率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绝缘抗张强度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绝缘断裂伸长率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护套抗张强度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护套断裂伸长率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护套老化后抗张强度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护套老化后断裂伸长率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电缆低温卷绕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绝缘低温卷绕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绝缘收缩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热冲击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绝缘电阻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介电强度-导体间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介电强度-导体与屏蔽间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单根导体直流电阻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直流电阻不平衡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工作电容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相时延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时延差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衰减（20℃）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近端串音-近端串音衰减（NEXT）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近端串音-近端串音衰减功率和（PS NEXT）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远端串音-等电平远端串音衰减（EL FEXT）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远端串音-等电平远端串音衰减功率和（PS EL FEXT）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特性阻抗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回波损耗</w:t>
      </w:r>
      <w:r w:rsidR="00F55217">
        <w:rPr>
          <w:rFonts w:ascii="方正仿宋简体" w:eastAsia="方正仿宋简体" w:hint="eastAsia"/>
          <w:sz w:val="32"/>
          <w:szCs w:val="32"/>
        </w:rPr>
        <w:t>、</w:t>
      </w:r>
      <w:r w:rsidR="00F55217" w:rsidRPr="00174489">
        <w:rPr>
          <w:rFonts w:ascii="方正仿宋简体" w:eastAsia="方正仿宋简体" w:hint="eastAsia"/>
          <w:sz w:val="32"/>
          <w:szCs w:val="32"/>
        </w:rPr>
        <w:t>单根电缆燃烧试验</w:t>
      </w:r>
      <w:r w:rsidR="00AF7601" w:rsidRPr="001D4952">
        <w:rPr>
          <w:rFonts w:ascii="方正仿宋简体" w:eastAsia="方正仿宋简体" w:hint="eastAsia"/>
          <w:sz w:val="32"/>
          <w:szCs w:val="32"/>
        </w:rPr>
        <w:t>等2</w:t>
      </w:r>
      <w:r w:rsidR="00F55217">
        <w:rPr>
          <w:rFonts w:ascii="方正仿宋简体" w:eastAsia="方正仿宋简体" w:hint="eastAsia"/>
          <w:sz w:val="32"/>
          <w:szCs w:val="32"/>
        </w:rPr>
        <w:t>7</w:t>
      </w:r>
      <w:r w:rsidR="00AF7601" w:rsidRPr="001D4952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174489" w:rsidRPr="00F55217" w:rsidRDefault="001D4952" w:rsidP="00F55217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AF7601">
        <w:rPr>
          <w:rFonts w:ascii="方正仿宋简体" w:eastAsia="方正仿宋简体" w:hAnsi="宋体" w:cs="宋体" w:hint="eastAsia"/>
          <w:sz w:val="32"/>
          <w:szCs w:val="32"/>
        </w:rPr>
        <w:t>6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AF7601" w:rsidRPr="001D4952">
        <w:rPr>
          <w:rFonts w:ascii="方正仿宋简体" w:eastAsia="方正仿宋简体" w:hint="eastAsia"/>
          <w:sz w:val="32"/>
          <w:szCs w:val="32"/>
        </w:rPr>
        <w:t>导体的断裂伸长率、护套老化后断裂伸长率、直流电阻不平衡、近端串音-近端串音衰减（NEXT）、远端串音-等电平远端串音衰减（EL FEXT）、</w:t>
      </w:r>
      <w:r w:rsidR="00AF7601" w:rsidRPr="001D4952">
        <w:rPr>
          <w:rFonts w:ascii="方正仿宋简体" w:eastAsia="方正仿宋简体" w:hint="eastAsia"/>
          <w:sz w:val="32"/>
          <w:szCs w:val="32"/>
        </w:rPr>
        <w:lastRenderedPageBreak/>
        <w:t>特性阻抗、回波损耗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E6489D">
        <w:rPr>
          <w:rFonts w:ascii="方正仿宋简体" w:eastAsia="方正仿宋简体" w:hAnsi="??" w:hint="eastAsia"/>
          <w:sz w:val="32"/>
          <w:szCs w:val="32"/>
        </w:rPr>
        <w:t>27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174489" w:rsidRPr="00F55217" w:rsidSect="001D495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BE7" w:rsidRDefault="004E2BE7" w:rsidP="001D4952">
      <w:r>
        <w:separator/>
      </w:r>
    </w:p>
  </w:endnote>
  <w:endnote w:type="continuationSeparator" w:id="1">
    <w:p w:rsidR="004E2BE7" w:rsidRDefault="004E2BE7" w:rsidP="001D49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BE7" w:rsidRDefault="004E2BE7" w:rsidP="001D4952">
      <w:r>
        <w:separator/>
      </w:r>
    </w:p>
  </w:footnote>
  <w:footnote w:type="continuationSeparator" w:id="1">
    <w:p w:rsidR="004E2BE7" w:rsidRDefault="004E2BE7" w:rsidP="001D49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23D"/>
    <w:rsid w:val="000C394E"/>
    <w:rsid w:val="00115444"/>
    <w:rsid w:val="00174489"/>
    <w:rsid w:val="001D4952"/>
    <w:rsid w:val="002079A1"/>
    <w:rsid w:val="003D20DC"/>
    <w:rsid w:val="00446823"/>
    <w:rsid w:val="00464C73"/>
    <w:rsid w:val="00473B34"/>
    <w:rsid w:val="004E2BE7"/>
    <w:rsid w:val="00506573"/>
    <w:rsid w:val="00536B9F"/>
    <w:rsid w:val="005D560D"/>
    <w:rsid w:val="005F4EE4"/>
    <w:rsid w:val="00653530"/>
    <w:rsid w:val="006E496C"/>
    <w:rsid w:val="00730384"/>
    <w:rsid w:val="0083723D"/>
    <w:rsid w:val="008909E9"/>
    <w:rsid w:val="00AF7601"/>
    <w:rsid w:val="00B40FFE"/>
    <w:rsid w:val="00C8657F"/>
    <w:rsid w:val="00E17833"/>
    <w:rsid w:val="00E6489D"/>
    <w:rsid w:val="00F55217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23D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83723D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83723D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83723D"/>
    <w:rPr>
      <w:strike w:val="0"/>
      <w:dstrike w:val="0"/>
      <w:color w:val="00000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1D4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D4952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D49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D4952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83</Words>
  <Characters>477</Characters>
  <Application>Microsoft Office Word</Application>
  <DocSecurity>0</DocSecurity>
  <Lines>3</Lines>
  <Paragraphs>1</Paragraphs>
  <ScaleCrop>false</ScaleCrop>
  <Company>china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2015-07-23T02:31:00Z</dcterms:created>
  <dcterms:modified xsi:type="dcterms:W3CDTF">2015-08-19T06:36:00Z</dcterms:modified>
</cp:coreProperties>
</file>