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C9B" w:rsidRPr="00EC5138" w:rsidRDefault="008A0C9B" w:rsidP="008A0C9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4218F">
        <w:rPr>
          <w:rFonts w:ascii="方正仿宋简体" w:eastAsia="方正仿宋简体" w:hAnsi="华文中宋" w:hint="eastAsia"/>
          <w:sz w:val="32"/>
          <w:szCs w:val="32"/>
        </w:rPr>
        <w:t>15</w:t>
      </w:r>
    </w:p>
    <w:p w:rsidR="008A0C9B" w:rsidRPr="00EC5138" w:rsidRDefault="00D86308" w:rsidP="0084218F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86308">
        <w:rPr>
          <w:rFonts w:ascii="方正小标宋简体" w:eastAsia="方正小标宋简体" w:hAnsi="华文中宋" w:hint="eastAsia"/>
          <w:sz w:val="32"/>
          <w:szCs w:val="32"/>
        </w:rPr>
        <w:t>地坪涂装材料</w:t>
      </w:r>
      <w:r w:rsidR="008A0C9B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A0C9B" w:rsidRPr="002F4683" w:rsidRDefault="008A0C9B" w:rsidP="008A0C9B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9325A7" w:rsidRPr="00D86308">
        <w:rPr>
          <w:rFonts w:ascii="方正仿宋简体" w:eastAsia="方正仿宋简体"/>
          <w:color w:val="000000"/>
          <w:sz w:val="32"/>
          <w:szCs w:val="32"/>
        </w:rPr>
        <w:t>北京、天津、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河北、</w:t>
      </w:r>
      <w:r w:rsidR="009325A7" w:rsidRPr="00D86308">
        <w:rPr>
          <w:rFonts w:ascii="方正仿宋简体" w:eastAsia="方正仿宋简体"/>
          <w:color w:val="000000"/>
          <w:sz w:val="32"/>
          <w:szCs w:val="32"/>
        </w:rPr>
        <w:t>上海、江苏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9325A7" w:rsidRPr="00D86308">
        <w:rPr>
          <w:rFonts w:ascii="方正仿宋简体" w:eastAsia="方正仿宋简体"/>
          <w:color w:val="000000"/>
          <w:sz w:val="32"/>
          <w:szCs w:val="32"/>
        </w:rPr>
        <w:t>浙江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、福建</w:t>
      </w:r>
      <w:r w:rsidR="009325A7" w:rsidRPr="00D86308">
        <w:rPr>
          <w:rFonts w:ascii="方正仿宋简体" w:eastAsia="方正仿宋简体"/>
          <w:color w:val="000000"/>
          <w:sz w:val="32"/>
          <w:szCs w:val="32"/>
        </w:rPr>
        <w:t>、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山东、湖北</w:t>
      </w:r>
      <w:r w:rsidR="009325A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9325A7">
        <w:rPr>
          <w:rFonts w:ascii="方正仿宋简体" w:eastAsia="方正仿宋简体" w:hint="eastAsia"/>
          <w:sz w:val="32"/>
          <w:szCs w:val="32"/>
        </w:rPr>
        <w:t>10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、直辖市5</w:t>
      </w:r>
      <w:r w:rsidR="009325A7">
        <w:rPr>
          <w:rFonts w:ascii="方正仿宋简体" w:eastAsia="方正仿宋简体" w:hint="eastAsia"/>
          <w:sz w:val="32"/>
          <w:szCs w:val="32"/>
        </w:rPr>
        <w:t>9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5</w:t>
      </w:r>
      <w:r w:rsidR="009325A7">
        <w:rPr>
          <w:rFonts w:ascii="方正仿宋简体" w:eastAsia="方正仿宋简体" w:hint="eastAsia"/>
          <w:sz w:val="32"/>
          <w:szCs w:val="32"/>
        </w:rPr>
        <w:t>9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地坪涂装材料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A0C9B" w:rsidRPr="002F4683" w:rsidRDefault="008A0C9B" w:rsidP="008A0C9B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9325A7" w:rsidRPr="00D86308">
        <w:rPr>
          <w:rFonts w:ascii="方正仿宋简体" w:eastAsia="方正仿宋简体"/>
          <w:color w:val="000000"/>
          <w:sz w:val="32"/>
          <w:szCs w:val="32"/>
        </w:rPr>
        <w:t>GB/T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 xml:space="preserve"> </w:t>
      </w:r>
      <w:r w:rsidR="009325A7" w:rsidRPr="00D86308">
        <w:rPr>
          <w:rFonts w:ascii="方正仿宋简体" w:eastAsia="方正仿宋简体"/>
          <w:color w:val="000000"/>
          <w:sz w:val="32"/>
          <w:szCs w:val="32"/>
        </w:rPr>
        <w:t>22374-2008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《地坪涂装材料》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地坪涂装材料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附着力</w:t>
      </w:r>
      <w:r w:rsidR="00BB4185">
        <w:rPr>
          <w:rFonts w:ascii="方正仿宋简体" w:eastAsia="方正仿宋简体" w:hint="eastAsia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硬度</w:t>
      </w:r>
      <w:r w:rsidR="00BB4185">
        <w:rPr>
          <w:rFonts w:ascii="方正仿宋简体" w:eastAsia="方正仿宋简体" w:hint="eastAsia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耐冲击性</w:t>
      </w:r>
      <w:r w:rsidR="00BB4185">
        <w:rPr>
          <w:rFonts w:ascii="方正仿宋简体" w:eastAsia="方正仿宋简体" w:hint="eastAsia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耐磨性</w:t>
      </w:r>
      <w:r w:rsidR="00BB4185">
        <w:rPr>
          <w:rFonts w:ascii="方正仿宋简体" w:eastAsia="方正仿宋简体" w:hint="eastAsia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拉伸粘结强度（标准条件</w:t>
      </w:r>
      <w:r w:rsidR="00BB418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浸水后）</w:t>
      </w:r>
      <w:r w:rsidR="00BB4185">
        <w:rPr>
          <w:rFonts w:ascii="方正仿宋简体" w:eastAsia="方正仿宋简体" w:hint="eastAsia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耐化学性（耐碱性、耐酸性）</w:t>
      </w:r>
      <w:r w:rsidR="00BB4185">
        <w:rPr>
          <w:rFonts w:ascii="方正仿宋简体" w:eastAsia="方正仿宋简体" w:hint="eastAsia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挥发性有机化合物（VOC）质量浓度</w:t>
      </w:r>
      <w:r w:rsidR="00BB4185">
        <w:rPr>
          <w:rFonts w:ascii="方正仿宋简体" w:eastAsia="方正仿宋简体" w:hint="eastAsia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游离甲醛质量分数</w:t>
      </w:r>
      <w:r w:rsidR="00BB4185">
        <w:rPr>
          <w:rFonts w:ascii="方正仿宋简体" w:eastAsia="方正仿宋简体" w:hint="eastAsia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苯质量分数</w:t>
      </w:r>
      <w:r w:rsidR="00BB4185">
        <w:rPr>
          <w:rFonts w:ascii="方正仿宋简体" w:eastAsia="方正仿宋简体" w:hint="eastAsia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甲苯、二甲苯的总和质量分数</w:t>
      </w:r>
      <w:r w:rsidR="00BB4185">
        <w:rPr>
          <w:rFonts w:ascii="方正仿宋简体" w:eastAsia="方正仿宋简体" w:hint="eastAsia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可溶性重金属</w:t>
      </w:r>
      <w:r w:rsidR="00BB4185">
        <w:rPr>
          <w:rFonts w:ascii="方正仿宋简体" w:eastAsia="方正仿宋简体" w:hint="eastAsia"/>
          <w:color w:val="000000"/>
          <w:sz w:val="32"/>
          <w:szCs w:val="32"/>
        </w:rPr>
        <w:t>质量分数（铅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BB4185">
        <w:rPr>
          <w:rFonts w:ascii="方正仿宋简体" w:eastAsia="方正仿宋简体" w:hint="eastAsia"/>
          <w:color w:val="000000"/>
          <w:sz w:val="32"/>
          <w:szCs w:val="32"/>
        </w:rPr>
        <w:t>镉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BB4185">
        <w:rPr>
          <w:rFonts w:ascii="方正仿宋简体" w:eastAsia="方正仿宋简体" w:hint="eastAsia"/>
          <w:color w:val="000000"/>
          <w:sz w:val="32"/>
          <w:szCs w:val="32"/>
        </w:rPr>
        <w:t>铬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、汞）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9325A7">
        <w:rPr>
          <w:rFonts w:ascii="方正仿宋简体" w:eastAsia="方正仿宋简体" w:hAnsi="宋体" w:cs="宋体" w:hint="eastAsia"/>
          <w:sz w:val="32"/>
          <w:szCs w:val="32"/>
        </w:rPr>
        <w:t>16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8A0C9B" w:rsidRPr="00F13972" w:rsidRDefault="008A0C9B" w:rsidP="008A0C9B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9325A7">
        <w:rPr>
          <w:rFonts w:ascii="方正仿宋简体" w:eastAsia="方正仿宋简体" w:hint="eastAsia"/>
          <w:sz w:val="32"/>
          <w:szCs w:val="32"/>
        </w:rPr>
        <w:t>7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挥发性有机化合物（VOC）质量浓度</w:t>
      </w:r>
      <w:r w:rsidR="00BB4185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甲苯、二甲苯的总质量总和质量分数</w:t>
      </w:r>
      <w:r w:rsidR="00BB4185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可溶性重金属质量分数（铅）</w:t>
      </w:r>
      <w:r w:rsidR="00BB4185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9325A7" w:rsidRPr="00D86308">
        <w:rPr>
          <w:rFonts w:ascii="方正仿宋简体" w:eastAsia="方正仿宋简体" w:hint="eastAsia"/>
          <w:color w:val="000000"/>
          <w:sz w:val="32"/>
          <w:szCs w:val="32"/>
        </w:rPr>
        <w:t>耐化学性（耐酸性）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4218F">
        <w:rPr>
          <w:rFonts w:ascii="方正仿宋简体" w:eastAsia="方正仿宋简体" w:hAnsi="??" w:hint="eastAsia"/>
          <w:sz w:val="32"/>
          <w:szCs w:val="32"/>
        </w:rPr>
        <w:t>15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8A0C9B" w:rsidRPr="00F13972" w:rsidSect="00D8630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A25" w:rsidRDefault="00BE2A25" w:rsidP="008A0C9B">
      <w:r>
        <w:separator/>
      </w:r>
    </w:p>
  </w:endnote>
  <w:endnote w:type="continuationSeparator" w:id="1">
    <w:p w:rsidR="00BE2A25" w:rsidRDefault="00BE2A25" w:rsidP="008A0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A25" w:rsidRDefault="00BE2A25" w:rsidP="008A0C9B">
      <w:r>
        <w:separator/>
      </w:r>
    </w:p>
  </w:footnote>
  <w:footnote w:type="continuationSeparator" w:id="1">
    <w:p w:rsidR="00BE2A25" w:rsidRDefault="00BE2A25" w:rsidP="008A0C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E69"/>
    <w:rsid w:val="00115444"/>
    <w:rsid w:val="001A5778"/>
    <w:rsid w:val="002F1FAA"/>
    <w:rsid w:val="003B5872"/>
    <w:rsid w:val="00420E69"/>
    <w:rsid w:val="00446823"/>
    <w:rsid w:val="00464C73"/>
    <w:rsid w:val="00506573"/>
    <w:rsid w:val="00581E20"/>
    <w:rsid w:val="005D560D"/>
    <w:rsid w:val="005F4EE4"/>
    <w:rsid w:val="00653530"/>
    <w:rsid w:val="006E496C"/>
    <w:rsid w:val="00730384"/>
    <w:rsid w:val="0084218F"/>
    <w:rsid w:val="008909E9"/>
    <w:rsid w:val="008A0C9B"/>
    <w:rsid w:val="009325A7"/>
    <w:rsid w:val="00950606"/>
    <w:rsid w:val="00B40FFE"/>
    <w:rsid w:val="00BB4185"/>
    <w:rsid w:val="00BC7A5A"/>
    <w:rsid w:val="00BE2A25"/>
    <w:rsid w:val="00C8657F"/>
    <w:rsid w:val="00D86308"/>
    <w:rsid w:val="00E14798"/>
    <w:rsid w:val="00E17833"/>
    <w:rsid w:val="00FB01F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E6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20E6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420E69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8A0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A0C9B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A0C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A0C9B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314</Characters>
  <Application>Microsoft Office Word</Application>
  <DocSecurity>0</DocSecurity>
  <Lines>2</Lines>
  <Paragraphs>1</Paragraphs>
  <ScaleCrop>false</ScaleCrop>
  <Company>china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2016-06-28T07:00:00Z</dcterms:created>
  <dcterms:modified xsi:type="dcterms:W3CDTF">2016-07-12T07:10:00Z</dcterms:modified>
</cp:coreProperties>
</file>