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D4A" w:rsidRPr="00EC5138" w:rsidRDefault="00742D4A" w:rsidP="00742D4A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BF7554">
        <w:rPr>
          <w:rFonts w:ascii="方正仿宋简体" w:eastAsia="方正仿宋简体" w:hAnsi="华文中宋" w:hint="eastAsia"/>
          <w:sz w:val="32"/>
          <w:szCs w:val="32"/>
        </w:rPr>
        <w:t>9</w:t>
      </w:r>
    </w:p>
    <w:p w:rsidR="00742D4A" w:rsidRPr="00EC5138" w:rsidRDefault="00742D4A" w:rsidP="00BF7554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742D4A">
        <w:rPr>
          <w:rFonts w:ascii="方正小标宋简体" w:eastAsia="方正小标宋简体" w:hAnsi="华文中宋" w:hint="eastAsia"/>
          <w:sz w:val="32"/>
          <w:szCs w:val="32"/>
        </w:rPr>
        <w:t>仿真饰品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742D4A" w:rsidRPr="002F4683" w:rsidRDefault="00742D4A" w:rsidP="00742D4A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6年第2批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="005C6232">
        <w:rPr>
          <w:rFonts w:ascii="方正仿宋简体" w:eastAsia="方正仿宋简体" w:hint="eastAsia"/>
          <w:color w:val="000000"/>
          <w:sz w:val="32"/>
          <w:szCs w:val="32"/>
        </w:rPr>
        <w:t>浙江</w:t>
      </w:r>
      <w:r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5C6232">
        <w:rPr>
          <w:rFonts w:ascii="方正仿宋简体" w:eastAsia="方正仿宋简体" w:hint="eastAsia"/>
          <w:color w:val="000000"/>
          <w:sz w:val="32"/>
          <w:szCs w:val="32"/>
        </w:rPr>
        <w:t>广东</w:t>
      </w:r>
      <w:r>
        <w:rPr>
          <w:rFonts w:ascii="方正仿宋简体" w:eastAsia="方正仿宋简体" w:hint="eastAsia"/>
          <w:sz w:val="32"/>
          <w:szCs w:val="32"/>
        </w:rPr>
        <w:t>等2个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 w:rsidR="005C6232">
        <w:rPr>
          <w:rFonts w:ascii="方正仿宋简体" w:eastAsia="方正仿宋简体" w:hint="eastAsia"/>
          <w:sz w:val="32"/>
          <w:szCs w:val="32"/>
        </w:rPr>
        <w:t>25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 w:rsidR="005C6232">
        <w:rPr>
          <w:rFonts w:ascii="方正仿宋简体" w:eastAsia="方正仿宋简体" w:hint="eastAsia"/>
          <w:sz w:val="32"/>
          <w:szCs w:val="32"/>
        </w:rPr>
        <w:t>4</w:t>
      </w:r>
      <w:r>
        <w:rPr>
          <w:rFonts w:ascii="方正仿宋简体" w:eastAsia="方正仿宋简体" w:hint="eastAsia"/>
          <w:sz w:val="32"/>
          <w:szCs w:val="32"/>
        </w:rPr>
        <w:t>0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="005C6232" w:rsidRPr="00742D4A">
        <w:rPr>
          <w:rFonts w:ascii="方正仿宋简体" w:eastAsia="方正仿宋简体" w:hint="eastAsia"/>
          <w:color w:val="000000"/>
          <w:sz w:val="32"/>
          <w:szCs w:val="32"/>
        </w:rPr>
        <w:t>仿真饰品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742D4A" w:rsidRPr="002F4683" w:rsidRDefault="00742D4A" w:rsidP="00742D4A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5C6232" w:rsidRPr="00742D4A">
        <w:rPr>
          <w:rFonts w:ascii="方正仿宋简体" w:eastAsia="方正仿宋简体" w:hint="eastAsia"/>
          <w:color w:val="000000"/>
          <w:sz w:val="32"/>
          <w:szCs w:val="32"/>
        </w:rPr>
        <w:t>GB 28480-2012《饰品 有害元素限量的规定》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对</w:t>
      </w:r>
      <w:r w:rsidR="005C6232" w:rsidRPr="00742D4A">
        <w:rPr>
          <w:rFonts w:ascii="方正仿宋简体" w:eastAsia="方正仿宋简体" w:hint="eastAsia"/>
          <w:color w:val="000000"/>
          <w:sz w:val="32"/>
          <w:szCs w:val="32"/>
        </w:rPr>
        <w:t>仿真饰品</w:t>
      </w:r>
      <w:r>
        <w:rPr>
          <w:rFonts w:ascii="方正仿宋简体" w:eastAsia="方正仿宋简体" w:hAnsi="宋体" w:cs="宋体" w:hint="eastAsia"/>
          <w:sz w:val="32"/>
          <w:szCs w:val="32"/>
        </w:rPr>
        <w:t>产品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的</w:t>
      </w:r>
      <w:r w:rsidR="005C6232" w:rsidRPr="00742D4A">
        <w:rPr>
          <w:rFonts w:ascii="方正仿宋简体" w:eastAsia="方正仿宋简体" w:hint="eastAsia"/>
          <w:color w:val="000000"/>
          <w:sz w:val="32"/>
          <w:szCs w:val="32"/>
        </w:rPr>
        <w:t>镍释放量、铅、砷、镉、汞、六价</w:t>
      </w:r>
      <w:r w:rsidR="009A7247" w:rsidRPr="00742D4A">
        <w:rPr>
          <w:rFonts w:ascii="方正仿宋简体" w:eastAsia="方正仿宋简体" w:hint="eastAsia"/>
          <w:color w:val="000000"/>
          <w:sz w:val="32"/>
          <w:szCs w:val="32"/>
        </w:rPr>
        <w:t>铬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等</w:t>
      </w:r>
      <w:r w:rsidR="005C6232">
        <w:rPr>
          <w:rFonts w:ascii="方正仿宋简体" w:eastAsia="方正仿宋简体" w:hAnsi="宋体" w:cs="宋体" w:hint="eastAsia"/>
          <w:sz w:val="32"/>
          <w:szCs w:val="32"/>
        </w:rPr>
        <w:t>6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个</w:t>
      </w:r>
      <w:r w:rsidRPr="00B2624B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项目进行了检验。</w:t>
      </w:r>
    </w:p>
    <w:p w:rsidR="007D5E6F" w:rsidRPr="00742D4A" w:rsidRDefault="00742D4A" w:rsidP="00742D4A">
      <w:pPr>
        <w:spacing w:line="560" w:lineRule="exact"/>
        <w:ind w:firstLineChars="200" w:firstLine="640"/>
        <w:rPr>
          <w:rFonts w:ascii="方正仿宋简体" w:eastAsia="方正仿宋简体"/>
          <w:color w:val="000000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 w:rsidR="005C6232">
        <w:rPr>
          <w:rFonts w:ascii="方正仿宋简体" w:eastAsia="方正仿宋简体" w:hint="eastAsia"/>
          <w:sz w:val="32"/>
          <w:szCs w:val="32"/>
        </w:rPr>
        <w:t>6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="005C6232" w:rsidRPr="00742D4A">
        <w:rPr>
          <w:rFonts w:ascii="方正仿宋简体" w:eastAsia="方正仿宋简体" w:hint="eastAsia"/>
          <w:color w:val="000000"/>
          <w:sz w:val="32"/>
          <w:szCs w:val="32"/>
        </w:rPr>
        <w:t>镍释放量</w:t>
      </w:r>
      <w:r w:rsidR="005C6232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5C6232" w:rsidRPr="00742D4A">
        <w:rPr>
          <w:rFonts w:ascii="方正仿宋简体" w:eastAsia="方正仿宋简体" w:hint="eastAsia"/>
          <w:color w:val="000000"/>
          <w:sz w:val="32"/>
          <w:szCs w:val="32"/>
        </w:rPr>
        <w:t>镉含量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BF7554">
        <w:rPr>
          <w:rFonts w:ascii="方正仿宋简体" w:eastAsia="方正仿宋简体" w:hAnsi="??" w:hint="eastAsia"/>
          <w:sz w:val="32"/>
          <w:szCs w:val="32"/>
        </w:rPr>
        <w:t>9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742D4A" w:rsidSect="00742D4A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3B4C" w:rsidRDefault="00523B4C" w:rsidP="00742D4A">
      <w:r>
        <w:separator/>
      </w:r>
    </w:p>
  </w:endnote>
  <w:endnote w:type="continuationSeparator" w:id="1">
    <w:p w:rsidR="00523B4C" w:rsidRDefault="00523B4C" w:rsidP="00742D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3B4C" w:rsidRDefault="00523B4C" w:rsidP="00742D4A">
      <w:r>
        <w:separator/>
      </w:r>
    </w:p>
  </w:footnote>
  <w:footnote w:type="continuationSeparator" w:id="1">
    <w:p w:rsidR="00523B4C" w:rsidRDefault="00523B4C" w:rsidP="00742D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4070"/>
    <w:rsid w:val="00115444"/>
    <w:rsid w:val="002F1FAA"/>
    <w:rsid w:val="003B5872"/>
    <w:rsid w:val="00425B2A"/>
    <w:rsid w:val="00446823"/>
    <w:rsid w:val="00464C73"/>
    <w:rsid w:val="00506573"/>
    <w:rsid w:val="00523B4C"/>
    <w:rsid w:val="005C6232"/>
    <w:rsid w:val="005D0902"/>
    <w:rsid w:val="005D560D"/>
    <w:rsid w:val="005F4EE4"/>
    <w:rsid w:val="00653530"/>
    <w:rsid w:val="006E496C"/>
    <w:rsid w:val="00730384"/>
    <w:rsid w:val="00742D4A"/>
    <w:rsid w:val="008909E9"/>
    <w:rsid w:val="00950606"/>
    <w:rsid w:val="009A7247"/>
    <w:rsid w:val="009D4070"/>
    <w:rsid w:val="00A52DBA"/>
    <w:rsid w:val="00B40FFE"/>
    <w:rsid w:val="00B41239"/>
    <w:rsid w:val="00BC7A5A"/>
    <w:rsid w:val="00BF7554"/>
    <w:rsid w:val="00C8657F"/>
    <w:rsid w:val="00E14798"/>
    <w:rsid w:val="00E1783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070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9D4070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9D4070"/>
    <w:rPr>
      <w:rFonts w:ascii="宋体" w:eastAsia="宋体" w:hAnsi="Courier New" w:cs="Times New Roman"/>
      <w:szCs w:val="20"/>
    </w:rPr>
  </w:style>
  <w:style w:type="character" w:customStyle="1" w:styleId="jianju1">
    <w:name w:val="jianju1"/>
    <w:basedOn w:val="a0"/>
    <w:rsid w:val="009D4070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4">
    <w:name w:val="header"/>
    <w:basedOn w:val="a"/>
    <w:link w:val="Char0"/>
    <w:uiPriority w:val="99"/>
    <w:semiHidden/>
    <w:unhideWhenUsed/>
    <w:rsid w:val="00742D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42D4A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42D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42D4A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</Words>
  <Characters>160</Characters>
  <Application>Microsoft Office Word</Application>
  <DocSecurity>0</DocSecurity>
  <Lines>1</Lines>
  <Paragraphs>1</Paragraphs>
  <ScaleCrop>false</ScaleCrop>
  <Company>china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2016-06-28T06:58:00Z</dcterms:created>
  <dcterms:modified xsi:type="dcterms:W3CDTF">2016-07-12T07:08:00Z</dcterms:modified>
</cp:coreProperties>
</file>