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6C" w:rsidRPr="00EC5138" w:rsidRDefault="005F226C" w:rsidP="005F226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646D6">
        <w:rPr>
          <w:rFonts w:ascii="方正仿宋简体" w:eastAsia="方正仿宋简体" w:hAnsi="华文中宋" w:hint="eastAsia"/>
          <w:sz w:val="32"/>
          <w:szCs w:val="32"/>
        </w:rPr>
        <w:t>29</w:t>
      </w:r>
    </w:p>
    <w:p w:rsidR="005F226C" w:rsidRPr="00EC5138" w:rsidRDefault="005F226C" w:rsidP="00D646D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F226C">
        <w:rPr>
          <w:rFonts w:ascii="方正小标宋简体" w:eastAsia="方正小标宋简体" w:hAnsi="华文中宋" w:hint="eastAsia"/>
          <w:sz w:val="32"/>
          <w:szCs w:val="32"/>
        </w:rPr>
        <w:t>光伏并网逆变器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F226C" w:rsidRPr="002F4683" w:rsidRDefault="005F226C" w:rsidP="005F226C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5F226C">
        <w:rPr>
          <w:rFonts w:ascii="方正仿宋简体" w:eastAsia="方正仿宋简体" w:hint="eastAsia"/>
          <w:color w:val="000000"/>
          <w:sz w:val="32"/>
          <w:szCs w:val="32"/>
        </w:rPr>
        <w:t>北京、天津、河北、上海、江苏、浙江、安徽、福建、河南、湖北、湖南、广东、陕西</w:t>
      </w:r>
      <w:r>
        <w:rPr>
          <w:rFonts w:ascii="方正仿宋简体" w:eastAsia="方正仿宋简体" w:hint="eastAsia"/>
          <w:sz w:val="32"/>
          <w:szCs w:val="32"/>
        </w:rPr>
        <w:t>等13个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、直辖市52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52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5F226C">
        <w:rPr>
          <w:rFonts w:ascii="方正仿宋简体" w:eastAsia="方正仿宋简体" w:hint="eastAsia"/>
          <w:color w:val="000000"/>
          <w:sz w:val="32"/>
          <w:szCs w:val="32"/>
        </w:rPr>
        <w:t>光伏并网逆变器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F226C" w:rsidRPr="002F4683" w:rsidRDefault="005F226C" w:rsidP="005F226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F226C">
        <w:rPr>
          <w:rFonts w:ascii="方正仿宋简体" w:eastAsia="方正仿宋简体" w:hint="eastAsia"/>
          <w:color w:val="000000"/>
          <w:sz w:val="32"/>
          <w:szCs w:val="32"/>
        </w:rPr>
        <w:t>NB/T 32004-2013《光伏发电并网逆变器技术规范》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5F226C">
        <w:rPr>
          <w:rFonts w:ascii="方正仿宋简体" w:eastAsia="方正仿宋简体" w:hint="eastAsia"/>
          <w:color w:val="000000"/>
          <w:sz w:val="32"/>
          <w:szCs w:val="32"/>
        </w:rPr>
        <w:t>光伏并网逆变器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5F226C">
        <w:rPr>
          <w:rFonts w:ascii="方正仿宋简体" w:eastAsia="方正仿宋简体" w:hint="eastAsia"/>
          <w:color w:val="000000"/>
          <w:sz w:val="32"/>
          <w:szCs w:val="32"/>
        </w:rPr>
        <w:t>保护连接、接触电流、固体绝缘的工频耐受电压、额定输入输出、转换效率、谐波和波形畸变、功率因数、直流分量、交流输出侧过/欠压保护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9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Default="005F226C" w:rsidP="00103B20">
      <w:pPr>
        <w:spacing w:line="56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BB0467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5F226C">
        <w:rPr>
          <w:rFonts w:ascii="方正仿宋简体" w:eastAsia="方正仿宋简体" w:hint="eastAsia"/>
          <w:color w:val="000000"/>
          <w:sz w:val="32"/>
          <w:szCs w:val="32"/>
        </w:rPr>
        <w:t>交流输出侧过/欠压保护、谐波和波形畸变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646D6">
        <w:rPr>
          <w:rFonts w:ascii="方正仿宋简体" w:eastAsia="方正仿宋简体" w:hAnsi="??" w:hint="eastAsia"/>
          <w:sz w:val="32"/>
          <w:szCs w:val="32"/>
        </w:rPr>
        <w:t>29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5F226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786" w:rsidRDefault="009D2786" w:rsidP="005F226C">
      <w:r>
        <w:separator/>
      </w:r>
    </w:p>
  </w:endnote>
  <w:endnote w:type="continuationSeparator" w:id="1">
    <w:p w:rsidR="009D2786" w:rsidRDefault="009D2786" w:rsidP="005F2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786" w:rsidRDefault="009D2786" w:rsidP="005F226C">
      <w:r>
        <w:separator/>
      </w:r>
    </w:p>
  </w:footnote>
  <w:footnote w:type="continuationSeparator" w:id="1">
    <w:p w:rsidR="009D2786" w:rsidRDefault="009D2786" w:rsidP="005F22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581"/>
    <w:rsid w:val="00103B20"/>
    <w:rsid w:val="00115444"/>
    <w:rsid w:val="00170697"/>
    <w:rsid w:val="002F1FAA"/>
    <w:rsid w:val="003B5872"/>
    <w:rsid w:val="00446823"/>
    <w:rsid w:val="00464C73"/>
    <w:rsid w:val="00506573"/>
    <w:rsid w:val="005D560D"/>
    <w:rsid w:val="005F226C"/>
    <w:rsid w:val="005F4EE4"/>
    <w:rsid w:val="00653530"/>
    <w:rsid w:val="00660581"/>
    <w:rsid w:val="006E496C"/>
    <w:rsid w:val="00730384"/>
    <w:rsid w:val="0075348D"/>
    <w:rsid w:val="00764B07"/>
    <w:rsid w:val="008909E9"/>
    <w:rsid w:val="00957229"/>
    <w:rsid w:val="009C3B5C"/>
    <w:rsid w:val="009D2786"/>
    <w:rsid w:val="00B40FFE"/>
    <w:rsid w:val="00BB0467"/>
    <w:rsid w:val="00BC7A5A"/>
    <w:rsid w:val="00C8657F"/>
    <w:rsid w:val="00D24DEF"/>
    <w:rsid w:val="00D646D6"/>
    <w:rsid w:val="00D849CC"/>
    <w:rsid w:val="00E14798"/>
    <w:rsid w:val="00E17833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8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60581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660581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5F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226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2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226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2016-08-26T06:36:00Z</dcterms:created>
  <dcterms:modified xsi:type="dcterms:W3CDTF">2016-09-09T03:25:00Z</dcterms:modified>
</cp:coreProperties>
</file>