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A0" w:rsidRPr="00EC5138" w:rsidRDefault="00596BA0" w:rsidP="00596BA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0196F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596BA0" w:rsidRPr="00EC5138" w:rsidRDefault="00596BA0" w:rsidP="0040196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96BA0">
        <w:rPr>
          <w:rFonts w:ascii="方正小标宋简体" w:eastAsia="方正小标宋简体" w:hAnsi="华文中宋" w:hint="eastAsia"/>
          <w:sz w:val="32"/>
          <w:szCs w:val="32"/>
        </w:rPr>
        <w:t>有源音箱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96BA0" w:rsidRPr="002F4683" w:rsidRDefault="00596BA0" w:rsidP="00596BA0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江苏、浙江、广东、四川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6437E9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6437E9">
        <w:rPr>
          <w:rFonts w:ascii="方正仿宋简体" w:eastAsia="方正仿宋简体" w:hint="eastAsia"/>
          <w:sz w:val="32"/>
          <w:szCs w:val="32"/>
        </w:rPr>
        <w:t>70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6437E9">
        <w:rPr>
          <w:rFonts w:ascii="方正仿宋简体" w:eastAsia="方正仿宋简体" w:hint="eastAsia"/>
          <w:sz w:val="32"/>
          <w:szCs w:val="32"/>
        </w:rPr>
        <w:t>70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有源音箱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96BA0" w:rsidRPr="002F4683" w:rsidRDefault="00596BA0" w:rsidP="003C6820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GB 8898-2011《音频、视频及类似电子设备安全要求》</w:t>
      </w:r>
      <w:r w:rsidR="006437E9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GB 13837-2012《声音和电视广播接收机及有关设备无线电骚扰特性限值和测量方法》</w:t>
      </w:r>
      <w:r w:rsidR="006437E9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GB/T 14277-2013《音频组合设备通用技术条件》</w:t>
      </w:r>
      <w:r w:rsidR="006437E9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GB/T 12060.5-2011《声系统设备 第5部分 扬声器主要性能测试方法》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有源音箱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正常工作条件下的发热、防触电</w:t>
      </w:r>
      <w:r w:rsidR="003C6820">
        <w:rPr>
          <w:rFonts w:ascii="方正仿宋简体" w:eastAsia="方正仿宋简体" w:hint="eastAsia"/>
          <w:color w:val="000000"/>
          <w:sz w:val="32"/>
          <w:szCs w:val="32"/>
        </w:rPr>
        <w:t>保护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的结构要求、正常工作条件下的电击危险、绝缘要求</w:t>
      </w:r>
      <w:r w:rsidR="003C6820" w:rsidRPr="003C6820">
        <w:rPr>
          <w:rFonts w:ascii="方正仿宋简体" w:eastAsia="方正仿宋简体" w:hint="eastAsia"/>
          <w:color w:val="000000"/>
          <w:sz w:val="32"/>
          <w:szCs w:val="32"/>
        </w:rPr>
        <w:t>（湿热处理、绝缘电阻和抗电强度）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、电气间隙和爬电距离、端子、</w:t>
      </w:r>
      <w:r w:rsidR="003C6820" w:rsidRPr="003C6820">
        <w:rPr>
          <w:rFonts w:ascii="方正仿宋简体" w:eastAsia="方正仿宋简体" w:hint="eastAsia"/>
          <w:color w:val="000000"/>
          <w:sz w:val="32"/>
          <w:szCs w:val="32"/>
        </w:rPr>
        <w:t>外接软线</w:t>
      </w:r>
      <w:r w:rsidR="003C6820">
        <w:rPr>
          <w:rFonts w:ascii="方正仿宋简体" w:eastAsia="方正仿宋简体" w:hint="eastAsia"/>
          <w:color w:val="000000"/>
          <w:sz w:val="32"/>
          <w:szCs w:val="32"/>
        </w:rPr>
        <w:t>、电源端骚扰电压</w:t>
      </w:r>
      <w:r w:rsidR="006437E9" w:rsidRPr="00596BA0">
        <w:rPr>
          <w:rFonts w:ascii="方正仿宋简体" w:eastAsia="方正仿宋简体" w:hint="eastAsia"/>
          <w:color w:val="000000"/>
          <w:sz w:val="32"/>
          <w:szCs w:val="32"/>
        </w:rPr>
        <w:t>、骚扰功率、有效频率范围、幅频响应差、声噪声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6437E9">
        <w:rPr>
          <w:rFonts w:ascii="方正仿宋简体" w:eastAsia="方正仿宋简体" w:hAnsi="仿宋" w:hint="eastAsia"/>
          <w:sz w:val="32"/>
          <w:szCs w:val="32"/>
        </w:rPr>
        <w:t>12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C05E2F" w:rsidRDefault="00596BA0" w:rsidP="00596BA0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C05E2F">
        <w:rPr>
          <w:rFonts w:ascii="方正仿宋简体" w:eastAsia="方正仿宋简体" w:hint="eastAsia"/>
          <w:sz w:val="32"/>
          <w:szCs w:val="32"/>
        </w:rPr>
        <w:t>11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电气间隙和爬电距离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骚扰功率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电源端骚扰电压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端子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防电击保护的结构要求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有效频率范围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正常工作条件下的电击危险</w:t>
      </w:r>
      <w:r w:rsidR="00C05E2F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C05E2F" w:rsidRPr="00C05E2F">
        <w:rPr>
          <w:rFonts w:ascii="方正仿宋简体" w:eastAsia="方正仿宋简体" w:hint="eastAsia"/>
          <w:color w:val="000000"/>
          <w:sz w:val="32"/>
          <w:szCs w:val="32"/>
        </w:rPr>
        <w:t>绝缘要求（湿热处理、绝缘电阻和抗电强度）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0196F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C05E2F" w:rsidSect="00596BA0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A25" w:rsidRDefault="00503A25" w:rsidP="00596BA0">
      <w:r>
        <w:separator/>
      </w:r>
    </w:p>
  </w:endnote>
  <w:endnote w:type="continuationSeparator" w:id="1">
    <w:p w:rsidR="00503A25" w:rsidRDefault="00503A25" w:rsidP="00596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A25" w:rsidRDefault="00503A25" w:rsidP="00596BA0">
      <w:r>
        <w:separator/>
      </w:r>
    </w:p>
  </w:footnote>
  <w:footnote w:type="continuationSeparator" w:id="1">
    <w:p w:rsidR="00503A25" w:rsidRDefault="00503A25" w:rsidP="00596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1E"/>
    <w:rsid w:val="00115444"/>
    <w:rsid w:val="002F1FAA"/>
    <w:rsid w:val="003B5872"/>
    <w:rsid w:val="003C6820"/>
    <w:rsid w:val="0040196F"/>
    <w:rsid w:val="00423E31"/>
    <w:rsid w:val="00446823"/>
    <w:rsid w:val="00464C73"/>
    <w:rsid w:val="00503A25"/>
    <w:rsid w:val="00506573"/>
    <w:rsid w:val="00596BA0"/>
    <w:rsid w:val="005C2B1E"/>
    <w:rsid w:val="005D560D"/>
    <w:rsid w:val="005F4EE4"/>
    <w:rsid w:val="006437E9"/>
    <w:rsid w:val="00653530"/>
    <w:rsid w:val="00654694"/>
    <w:rsid w:val="006E496C"/>
    <w:rsid w:val="00730384"/>
    <w:rsid w:val="008909E9"/>
    <w:rsid w:val="00B40FFE"/>
    <w:rsid w:val="00BC7A5A"/>
    <w:rsid w:val="00C05E2F"/>
    <w:rsid w:val="00C8657F"/>
    <w:rsid w:val="00E14798"/>
    <w:rsid w:val="00E17833"/>
    <w:rsid w:val="00F727D3"/>
    <w:rsid w:val="00F730F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B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2B1E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596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6B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6B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70</Words>
  <Characters>402</Characters>
  <Application>Microsoft Office Word</Application>
  <DocSecurity>0</DocSecurity>
  <Lines>3</Lines>
  <Paragraphs>1</Paragraphs>
  <ScaleCrop>false</ScaleCrop>
  <Company>china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2016-08-26T06:22:00Z</dcterms:created>
  <dcterms:modified xsi:type="dcterms:W3CDTF">2016-09-09T02:53:00Z</dcterms:modified>
</cp:coreProperties>
</file>