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D9C" w:rsidRPr="00197345" w:rsidRDefault="00873D9C" w:rsidP="00873D9C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197345">
        <w:rPr>
          <w:rFonts w:ascii="方正仿宋简体" w:eastAsia="方正仿宋简体" w:hAnsi="黑体" w:hint="eastAsia"/>
          <w:sz w:val="32"/>
          <w:szCs w:val="32"/>
        </w:rPr>
        <w:t>附件1-</w:t>
      </w:r>
      <w:r w:rsidR="006B3DF6">
        <w:rPr>
          <w:rFonts w:ascii="方正仿宋简体" w:eastAsia="方正仿宋简体" w:hAnsi="黑体" w:hint="eastAsia"/>
          <w:sz w:val="32"/>
          <w:szCs w:val="32"/>
        </w:rPr>
        <w:t>30</w:t>
      </w:r>
      <w:r w:rsidRPr="00197345">
        <w:rPr>
          <w:rFonts w:ascii="方正仿宋简体" w:eastAsia="方正仿宋简体" w:hAnsi="黑体" w:hint="eastAsia"/>
          <w:sz w:val="32"/>
          <w:szCs w:val="32"/>
        </w:rPr>
        <w:t xml:space="preserve"> </w:t>
      </w:r>
    </w:p>
    <w:p w:rsidR="00873D9C" w:rsidRPr="00197345" w:rsidRDefault="00873D9C" w:rsidP="00873D9C">
      <w:pPr>
        <w:snapToGrid w:val="0"/>
        <w:spacing w:line="594" w:lineRule="exact"/>
        <w:jc w:val="center"/>
        <w:rPr>
          <w:rFonts w:ascii="方正小标宋简体" w:eastAsia="方正小标宋简体"/>
          <w:sz w:val="32"/>
          <w:szCs w:val="32"/>
        </w:rPr>
      </w:pPr>
      <w:r w:rsidRPr="00197345">
        <w:rPr>
          <w:rFonts w:ascii="方正小标宋简体" w:eastAsia="方正小标宋简体" w:hAnsi="黑体" w:hint="eastAsia"/>
          <w:sz w:val="32"/>
          <w:szCs w:val="32"/>
        </w:rPr>
        <w:t>刨花板产品质量国家监督抽查结果</w:t>
      </w:r>
    </w:p>
    <w:p w:rsidR="00873D9C" w:rsidRPr="00197345" w:rsidRDefault="00873D9C" w:rsidP="00873D9C">
      <w:pPr>
        <w:pStyle w:val="a3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黑体"/>
          <w:kern w:val="0"/>
          <w:sz w:val="32"/>
          <w:szCs w:val="32"/>
        </w:rPr>
      </w:pPr>
      <w:r w:rsidRPr="00197345">
        <w:rPr>
          <w:rFonts w:ascii="方正仿宋简体" w:eastAsia="方正仿宋简体" w:hAnsi="黑体" w:hint="eastAsia"/>
          <w:kern w:val="0"/>
          <w:sz w:val="32"/>
          <w:szCs w:val="32"/>
        </w:rPr>
        <w:t>2016年第4批，共抽查了</w:t>
      </w:r>
      <w:r w:rsidRPr="00197345">
        <w:rPr>
          <w:rFonts w:ascii="方正仿宋简体" w:eastAsia="方正仿宋简体" w:hint="eastAsia"/>
          <w:sz w:val="32"/>
          <w:szCs w:val="32"/>
        </w:rPr>
        <w:t>河北、辽宁、江苏、福建、江西、河南、广东、广西、四川等9个省、自治区、直辖市</w:t>
      </w:r>
      <w:r w:rsidRPr="00197345">
        <w:rPr>
          <w:rFonts w:ascii="方正仿宋简体" w:eastAsia="方正仿宋简体" w:hAnsi="黑体" w:hint="eastAsia"/>
          <w:kern w:val="0"/>
          <w:sz w:val="32"/>
          <w:szCs w:val="32"/>
        </w:rPr>
        <w:t>70家企业生产的70批次</w:t>
      </w:r>
      <w:r w:rsidRPr="00197345">
        <w:rPr>
          <w:rFonts w:ascii="方正仿宋简体" w:eastAsia="方正仿宋简体" w:hint="eastAsia"/>
          <w:sz w:val="32"/>
          <w:szCs w:val="32"/>
        </w:rPr>
        <w:t>刨花板</w:t>
      </w:r>
      <w:r w:rsidRPr="00197345">
        <w:rPr>
          <w:rFonts w:ascii="方正仿宋简体" w:eastAsia="方正仿宋简体" w:hAnsi="黑体" w:hint="eastAsia"/>
          <w:kern w:val="0"/>
          <w:sz w:val="32"/>
          <w:szCs w:val="32"/>
        </w:rPr>
        <w:t>产品。</w:t>
      </w:r>
    </w:p>
    <w:p w:rsidR="00873D9C" w:rsidRPr="00197345" w:rsidRDefault="00873D9C" w:rsidP="00873D9C">
      <w:pPr>
        <w:pStyle w:val="a3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197345">
        <w:rPr>
          <w:rFonts w:ascii="方正仿宋简体" w:eastAsia="方正仿宋简体" w:hAnsi="黑体" w:hint="eastAsia"/>
          <w:kern w:val="0"/>
          <w:sz w:val="32"/>
          <w:szCs w:val="32"/>
        </w:rPr>
        <w:t>本次抽查依据</w:t>
      </w:r>
      <w:r w:rsidRPr="00197345">
        <w:rPr>
          <w:rFonts w:ascii="方正仿宋简体" w:eastAsia="方正仿宋简体" w:hint="eastAsia"/>
          <w:sz w:val="32"/>
          <w:szCs w:val="32"/>
        </w:rPr>
        <w:t>GB/T 4897-2015《刨花板》、GB 18580-2001《室内装饰装修材料 人造板及其制品中甲醛释放量限量》</w:t>
      </w:r>
      <w:r w:rsidRPr="00197345">
        <w:rPr>
          <w:rFonts w:ascii="方正仿宋简体" w:eastAsia="方正仿宋简体" w:hAnsi="黑体" w:hint="eastAsia"/>
          <w:kern w:val="0"/>
          <w:sz w:val="32"/>
          <w:szCs w:val="32"/>
        </w:rPr>
        <w:t>等标准的要求，对</w:t>
      </w:r>
      <w:r w:rsidRPr="00197345">
        <w:rPr>
          <w:rFonts w:ascii="方正仿宋简体" w:eastAsia="方正仿宋简体" w:hint="eastAsia"/>
          <w:sz w:val="32"/>
          <w:szCs w:val="32"/>
        </w:rPr>
        <w:t>刨花板</w:t>
      </w:r>
      <w:r w:rsidRPr="00197345">
        <w:rPr>
          <w:rFonts w:ascii="方正仿宋简体" w:eastAsia="方正仿宋简体" w:hAnsi="黑体" w:hint="eastAsia"/>
          <w:kern w:val="0"/>
          <w:sz w:val="32"/>
          <w:szCs w:val="32"/>
        </w:rPr>
        <w:t>产品的</w:t>
      </w:r>
      <w:r w:rsidRPr="00197345">
        <w:rPr>
          <w:rFonts w:ascii="方正仿宋简体" w:eastAsia="方正仿宋简体" w:hint="eastAsia"/>
          <w:sz w:val="32"/>
          <w:szCs w:val="32"/>
        </w:rPr>
        <w:t>2h吸水厚度膨胀率/24h吸水厚度膨胀率、静曲强度、内胶合强度、表面胶合强度、甲醛释放量</w:t>
      </w:r>
      <w:r w:rsidRPr="00197345">
        <w:rPr>
          <w:rFonts w:ascii="方正仿宋简体" w:eastAsia="方正仿宋简体" w:hAnsi="黑体" w:hint="eastAsia"/>
          <w:kern w:val="0"/>
          <w:sz w:val="32"/>
          <w:szCs w:val="32"/>
        </w:rPr>
        <w:t>等5个项目进行了检验。</w:t>
      </w:r>
    </w:p>
    <w:p w:rsidR="004D052D" w:rsidRPr="00197345" w:rsidRDefault="009226B8" w:rsidP="00873D9C">
      <w:pPr>
        <w:snapToGrid w:val="0"/>
        <w:spacing w:line="594" w:lineRule="exact"/>
        <w:ind w:firstLineChars="200" w:firstLine="640"/>
        <w:rPr>
          <w:rFonts w:ascii="方正仿宋简体" w:eastAsia="方正仿宋简体"/>
        </w:rPr>
      </w:pPr>
      <w:r w:rsidRPr="00197345">
        <w:rPr>
          <w:rFonts w:ascii="方正仿宋简体" w:eastAsia="方正仿宋简体" w:hAnsi="Courier New" w:hint="eastAsia"/>
          <w:sz w:val="32"/>
          <w:szCs w:val="32"/>
        </w:rPr>
        <w:t>抽查发现有8批次产品不符合标准的规定，涉及到2h吸水厚度膨胀率、静曲强度、内胶合强度项目。具体抽查结果见附表</w:t>
      </w:r>
      <w:r w:rsidRPr="00197345">
        <w:rPr>
          <w:rFonts w:ascii="方正仿宋简体" w:eastAsia="方正仿宋简体" w:hAnsi="华文仿宋" w:hint="eastAsia"/>
          <w:sz w:val="32"/>
          <w:szCs w:val="32"/>
        </w:rPr>
        <w:t>1-</w:t>
      </w:r>
      <w:r w:rsidR="006B3DF6">
        <w:rPr>
          <w:rFonts w:ascii="方正仿宋简体" w:eastAsia="方正仿宋简体" w:hAnsi="华文仿宋" w:hint="eastAsia"/>
          <w:sz w:val="32"/>
          <w:szCs w:val="32"/>
        </w:rPr>
        <w:t>30</w:t>
      </w:r>
      <w:r w:rsidR="00873D9C" w:rsidRPr="00197345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4D052D" w:rsidRPr="00197345" w:rsidSect="00873D9C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7F07" w:rsidRDefault="00227F07" w:rsidP="00873D9C">
      <w:r>
        <w:separator/>
      </w:r>
    </w:p>
  </w:endnote>
  <w:endnote w:type="continuationSeparator" w:id="1">
    <w:p w:rsidR="00227F07" w:rsidRDefault="00227F07" w:rsidP="00873D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7F07" w:rsidRDefault="00227F07" w:rsidP="00873D9C">
      <w:r>
        <w:separator/>
      </w:r>
    </w:p>
  </w:footnote>
  <w:footnote w:type="continuationSeparator" w:id="1">
    <w:p w:rsidR="00227F07" w:rsidRDefault="00227F07" w:rsidP="00873D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42F2"/>
    <w:rsid w:val="00197345"/>
    <w:rsid w:val="00227F07"/>
    <w:rsid w:val="003A42F2"/>
    <w:rsid w:val="004D052D"/>
    <w:rsid w:val="006B3DF6"/>
    <w:rsid w:val="00873D9C"/>
    <w:rsid w:val="00893B7A"/>
    <w:rsid w:val="009226B8"/>
    <w:rsid w:val="00D30B40"/>
    <w:rsid w:val="00D45095"/>
    <w:rsid w:val="00EE4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42F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3A42F2"/>
    <w:rPr>
      <w:rFonts w:ascii="宋体" w:hAnsi="Courier New"/>
      <w:szCs w:val="20"/>
    </w:rPr>
  </w:style>
  <w:style w:type="character" w:customStyle="1" w:styleId="Char">
    <w:name w:val="纯文本 Char"/>
    <w:basedOn w:val="a0"/>
    <w:link w:val="a3"/>
    <w:rsid w:val="003A42F2"/>
    <w:rPr>
      <w:rFonts w:ascii="宋体" w:eastAsia="宋体" w:hAnsi="Courier New" w:cs="Times New Roman"/>
      <w:szCs w:val="20"/>
    </w:rPr>
  </w:style>
  <w:style w:type="paragraph" w:customStyle="1" w:styleId="1">
    <w:name w:val="样式1"/>
    <w:basedOn w:val="a"/>
    <w:qFormat/>
    <w:rsid w:val="003A42F2"/>
    <w:pPr>
      <w:widowControl/>
      <w:autoSpaceDE w:val="0"/>
      <w:autoSpaceDN w:val="0"/>
      <w:adjustRightInd w:val="0"/>
      <w:spacing w:line="400" w:lineRule="atLeast"/>
      <w:ind w:firstLine="539"/>
      <w:textAlignment w:val="bottom"/>
    </w:pPr>
    <w:rPr>
      <w:rFonts w:ascii="宋体"/>
      <w:spacing w:val="10"/>
      <w:kern w:val="0"/>
      <w:sz w:val="28"/>
      <w:szCs w:val="20"/>
    </w:rPr>
  </w:style>
  <w:style w:type="paragraph" w:styleId="a4">
    <w:name w:val="header"/>
    <w:basedOn w:val="a"/>
    <w:link w:val="Char0"/>
    <w:uiPriority w:val="99"/>
    <w:semiHidden/>
    <w:unhideWhenUsed/>
    <w:rsid w:val="00873D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73D9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73D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73D9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</Words>
  <Characters>246</Characters>
  <Application>Microsoft Office Word</Application>
  <DocSecurity>0</DocSecurity>
  <Lines>2</Lines>
  <Paragraphs>1</Paragraphs>
  <ScaleCrop>false</ScaleCrop>
  <Company>微软中国</Company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6</cp:revision>
  <dcterms:created xsi:type="dcterms:W3CDTF">2016-11-03T14:10:00Z</dcterms:created>
  <dcterms:modified xsi:type="dcterms:W3CDTF">2016-11-28T03:28:00Z</dcterms:modified>
</cp:coreProperties>
</file>