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F7" w:rsidRPr="00A31A16" w:rsidRDefault="00C67FF7" w:rsidP="00C67FF7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2C345A">
        <w:rPr>
          <w:rFonts w:ascii="方正仿宋简体" w:eastAsia="方正仿宋简体" w:hAnsi="黑体" w:hint="eastAsia"/>
          <w:sz w:val="32"/>
          <w:szCs w:val="32"/>
        </w:rPr>
        <w:t>41</w:t>
      </w:r>
    </w:p>
    <w:p w:rsidR="00C67FF7" w:rsidRPr="00A31A16" w:rsidRDefault="00C67FF7" w:rsidP="00C67FF7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C67FF7">
        <w:rPr>
          <w:rFonts w:ascii="方正小标宋简体" w:eastAsia="方正小标宋简体" w:hAnsi="黑体" w:hint="eastAsia"/>
          <w:sz w:val="32"/>
          <w:szCs w:val="32"/>
        </w:rPr>
        <w:t>人民币鉴别仪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C67FF7" w:rsidRDefault="00C67FF7" w:rsidP="00C67FF7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C67FF7">
        <w:rPr>
          <w:rFonts w:ascii="方正仿宋简体" w:eastAsia="方正仿宋简体" w:hint="eastAsia"/>
          <w:sz w:val="32"/>
          <w:szCs w:val="32"/>
        </w:rPr>
        <w:t>辽宁、江苏、浙江、广东</w:t>
      </w:r>
      <w:r>
        <w:rPr>
          <w:rFonts w:ascii="方正仿宋简体" w:eastAsia="方正仿宋简体" w:hint="eastAsia"/>
          <w:sz w:val="32"/>
          <w:szCs w:val="32"/>
        </w:rPr>
        <w:t>等4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C67FF7">
        <w:rPr>
          <w:rFonts w:ascii="方正仿宋简体" w:eastAsia="方正仿宋简体" w:hint="eastAsia"/>
          <w:sz w:val="32"/>
          <w:szCs w:val="32"/>
        </w:rPr>
        <w:t>人民币鉴别仪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C67FF7" w:rsidRPr="00C67FF7" w:rsidRDefault="00C67FF7" w:rsidP="00C67FF7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本次抽查依据GB 16999-2010《人民币鉴别仪通用技术条件》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标准的要求，对人民币鉴别仪产品的鉴别能力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券别、套别及版别识别能力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鉴别速度（点验钞机）/鉴别时间（验钞仪）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漏辨率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误辨率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冠字号码误识率(采用时)</w:t>
      </w:r>
      <w:r w:rsidR="006113C4" w:rsidRPr="006113C4">
        <w:rPr>
          <w:rFonts w:ascii="方正仿宋简体" w:eastAsia="方正仿宋简体" w:hAnsi="Courier New" w:hint="eastAsia"/>
          <w:kern w:val="2"/>
          <w:sz w:val="32"/>
          <w:szCs w:val="32"/>
        </w:rPr>
        <w:t xml:space="preserve"> 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假币提示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纸币数量显示位数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送钞台和主接钞台容量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错点率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连续工作时间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粘连币辨别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外接显示功能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预置数识别功能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接地电阻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接触电流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绝缘电阻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抗电强度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电源端子骚扰电压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辐射骚扰场强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谐波电流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 w:rsidRPr="00C67FF7">
        <w:rPr>
          <w:rFonts w:ascii="方正仿宋简体" w:eastAsia="方正仿宋简体" w:hAnsi="Courier New"/>
          <w:kern w:val="2"/>
          <w:sz w:val="32"/>
          <w:szCs w:val="32"/>
        </w:rPr>
        <w:t>21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Default="00C67FF7" w:rsidP="00BF6572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鉴别能力、漏辨率、辐射骚扰场强、接地电阻、接触电流、绝缘电阻</w:t>
      </w:r>
      <w:r w:rsidR="006113C4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C67FF7">
        <w:rPr>
          <w:rFonts w:ascii="方正仿宋简体" w:eastAsia="方正仿宋简体" w:hAnsi="Courier New" w:hint="eastAsia"/>
          <w:kern w:val="2"/>
          <w:sz w:val="32"/>
          <w:szCs w:val="32"/>
        </w:rPr>
        <w:t>抗电强度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C345A">
        <w:rPr>
          <w:rFonts w:ascii="方正仿宋简体" w:eastAsia="方正仿宋简体" w:hAnsi="华文仿宋" w:hint="eastAsia"/>
          <w:sz w:val="32"/>
          <w:szCs w:val="32"/>
        </w:rPr>
        <w:t>41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C67FF7">
      <w:headerReference w:type="default" r:id="rId6"/>
      <w:footerReference w:type="even" r:id="rId7"/>
      <w:footerReference w:type="default" r:id="rId8"/>
      <w:pgSz w:w="11906" w:h="16838" w:code="9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355" w:rsidRDefault="00345355" w:rsidP="00F03733">
      <w:r>
        <w:separator/>
      </w:r>
    </w:p>
  </w:endnote>
  <w:endnote w:type="continuationSeparator" w:id="1">
    <w:p w:rsidR="00345355" w:rsidRDefault="00345355" w:rsidP="00F03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B45C4B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61622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61622">
      <w:rPr>
        <w:rStyle w:val="a4"/>
        <w:noProof/>
      </w:rPr>
      <w:t>88</w:t>
    </w:r>
    <w:r>
      <w:rPr>
        <w:rStyle w:val="a4"/>
      </w:rPr>
      <w:fldChar w:fldCharType="end"/>
    </w:r>
  </w:p>
  <w:p w:rsidR="001660EC" w:rsidRDefault="0034535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45355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355" w:rsidRDefault="00345355" w:rsidP="00F03733">
      <w:r>
        <w:separator/>
      </w:r>
    </w:p>
  </w:footnote>
  <w:footnote w:type="continuationSeparator" w:id="1">
    <w:p w:rsidR="00345355" w:rsidRDefault="00345355" w:rsidP="00F037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45355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22"/>
    <w:rsid w:val="000704F7"/>
    <w:rsid w:val="00115444"/>
    <w:rsid w:val="00221DD0"/>
    <w:rsid w:val="002C345A"/>
    <w:rsid w:val="002F1FAA"/>
    <w:rsid w:val="00345355"/>
    <w:rsid w:val="003B5872"/>
    <w:rsid w:val="00446823"/>
    <w:rsid w:val="00464C73"/>
    <w:rsid w:val="00487927"/>
    <w:rsid w:val="00506573"/>
    <w:rsid w:val="005D560D"/>
    <w:rsid w:val="005F4EE4"/>
    <w:rsid w:val="006113C4"/>
    <w:rsid w:val="00653530"/>
    <w:rsid w:val="006E496C"/>
    <w:rsid w:val="00730384"/>
    <w:rsid w:val="008909E9"/>
    <w:rsid w:val="008D441E"/>
    <w:rsid w:val="00961622"/>
    <w:rsid w:val="00983717"/>
    <w:rsid w:val="00B40FFE"/>
    <w:rsid w:val="00B45C4B"/>
    <w:rsid w:val="00B61AD5"/>
    <w:rsid w:val="00BC7A5A"/>
    <w:rsid w:val="00BD52FF"/>
    <w:rsid w:val="00BF6572"/>
    <w:rsid w:val="00C5527B"/>
    <w:rsid w:val="00C67FF7"/>
    <w:rsid w:val="00C8657F"/>
    <w:rsid w:val="00CE09DE"/>
    <w:rsid w:val="00E14798"/>
    <w:rsid w:val="00E17833"/>
    <w:rsid w:val="00EF2E69"/>
    <w:rsid w:val="00F037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62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616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61622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961622"/>
  </w:style>
  <w:style w:type="paragraph" w:styleId="a5">
    <w:name w:val="header"/>
    <w:basedOn w:val="a"/>
    <w:link w:val="Char0"/>
    <w:rsid w:val="0096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61622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961622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C67FF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C67FF7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2017-09-15T08:59:00Z</dcterms:created>
  <dcterms:modified xsi:type="dcterms:W3CDTF">2017-11-06T10:56:00Z</dcterms:modified>
</cp:coreProperties>
</file>