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69" w:rsidRPr="00A31A16" w:rsidRDefault="00955F69" w:rsidP="00955F69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3D3B01">
        <w:rPr>
          <w:rFonts w:ascii="方正仿宋简体" w:eastAsia="方正仿宋简体" w:hAnsi="黑体" w:hint="eastAsia"/>
          <w:sz w:val="32"/>
          <w:szCs w:val="32"/>
        </w:rPr>
        <w:t>10</w:t>
      </w:r>
    </w:p>
    <w:p w:rsidR="00955F69" w:rsidRPr="00A31A16" w:rsidRDefault="00955F69" w:rsidP="00955F69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955F69">
        <w:rPr>
          <w:rFonts w:ascii="方正小标宋简体" w:eastAsia="方正小标宋简体" w:hAnsi="黑体" w:hint="eastAsia"/>
          <w:sz w:val="32"/>
          <w:szCs w:val="32"/>
        </w:rPr>
        <w:t>吸尘器（扫地机器人）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55F69" w:rsidRDefault="00955F69" w:rsidP="00955F69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江苏、浙江、湖北、湖南、广东</w:t>
      </w:r>
      <w:r>
        <w:rPr>
          <w:rFonts w:ascii="方正仿宋简体" w:eastAsia="方正仿宋简体" w:hAnsi="Courier New" w:hint="eastAsia"/>
          <w:sz w:val="32"/>
          <w:szCs w:val="32"/>
        </w:rPr>
        <w:t>等5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个</w:t>
      </w:r>
      <w:r>
        <w:rPr>
          <w:rFonts w:ascii="方正仿宋简体" w:eastAsia="方正仿宋简体" w:hAnsi="Courier New" w:hint="eastAsia"/>
          <w:sz w:val="32"/>
          <w:szCs w:val="32"/>
        </w:rPr>
        <w:t>省19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19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吸尘器（扫地机器人）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955F69" w:rsidRPr="00C67FF7" w:rsidRDefault="00955F69" w:rsidP="00955F69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GB 4706.1-2005《家用和类似用途电器的安全  第1部分：通用要求》、GB</w:t>
      </w:r>
      <w:r w:rsidR="00DF5598">
        <w:rPr>
          <w:rFonts w:ascii="方正仿宋简体" w:eastAsia="方正仿宋简体" w:hAnsi="Courier New" w:hint="eastAsia"/>
          <w:sz w:val="32"/>
          <w:szCs w:val="32"/>
        </w:rPr>
        <w:t xml:space="preserve"> 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4706.7-2014《家用和类似用途电器的安全 真空吸尘器和吸水式清洁器具的特殊要求》、GB 4343.1-2009《电磁兼容 家用电器电动工具和类似器具的要求 第1部分：发射》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对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吸尘器（扫地机器人）</w:t>
      </w:r>
      <w:r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产品的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对触及带电部件的防护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输入功率和电流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发热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工作温度下的泄漏电流和电气强度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耐潮湿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泄漏电流和电气强度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非正常工作（不包括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55F69">
          <w:rPr>
            <w:rFonts w:ascii="方正仿宋简体" w:eastAsia="方正仿宋简体" w:hAnsi="Courier New" w:hint="eastAsia"/>
            <w:sz w:val="32"/>
            <w:szCs w:val="32"/>
          </w:rPr>
          <w:t>19.11.4</w:t>
        </w:r>
      </w:smartTag>
      <w:r w:rsidRPr="00955F69">
        <w:rPr>
          <w:rFonts w:ascii="方正仿宋简体" w:eastAsia="方正仿宋简体" w:hAnsi="Courier New" w:hint="eastAsia"/>
          <w:sz w:val="32"/>
          <w:szCs w:val="32"/>
        </w:rPr>
        <w:t>条的试验）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稳定性和机械危险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机械强度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结构（不包括22.46</w:t>
      </w:r>
      <w:r>
        <w:rPr>
          <w:rFonts w:ascii="方正仿宋简体" w:eastAsia="方正仿宋简体" w:hAnsi="Courier New" w:hint="eastAsia"/>
          <w:sz w:val="32"/>
          <w:szCs w:val="32"/>
        </w:rPr>
        <w:t>条的试验），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内部布线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电源连接和外部软线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螺钉和连接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电气间隙、爬电距离和固体绝缘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连续骚扰电压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连续骚扰功率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等16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955F69" w:rsidRPr="00955F69" w:rsidRDefault="00955F69" w:rsidP="00955F69">
      <w:pPr>
        <w:spacing w:line="580" w:lineRule="exact"/>
        <w:ind w:firstLine="570"/>
        <w:rPr>
          <w:rFonts w:ascii="方正仿宋简体" w:eastAsia="方正仿宋简体" w:hAnsi="华文仿宋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3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结构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、</w:t>
      </w:r>
      <w:r w:rsidRPr="00955F69">
        <w:rPr>
          <w:rFonts w:ascii="方正仿宋简体" w:eastAsia="方正仿宋简体" w:hAnsi="Courier New" w:hint="eastAsia"/>
          <w:sz w:val="32"/>
          <w:szCs w:val="32"/>
        </w:rPr>
        <w:t>连续骚扰功率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3D3B01">
        <w:rPr>
          <w:rFonts w:ascii="方正仿宋简体" w:eastAsia="方正仿宋简体" w:hAnsi="华文仿宋" w:hint="eastAsia"/>
          <w:sz w:val="32"/>
          <w:szCs w:val="32"/>
        </w:rPr>
        <w:t>10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955F69" w:rsidRPr="00955F69" w:rsidSect="00955F69">
      <w:footerReference w:type="even" r:id="rId6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4BE" w:rsidRDefault="001D54BE" w:rsidP="00727B66">
      <w:r>
        <w:separator/>
      </w:r>
    </w:p>
  </w:endnote>
  <w:endnote w:type="continuationSeparator" w:id="1">
    <w:p w:rsidR="001D54BE" w:rsidRDefault="001D54BE" w:rsidP="00727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DEB" w:rsidRDefault="00540968" w:rsidP="00F04C3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6E512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40DEB" w:rsidRDefault="001D54B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4BE" w:rsidRDefault="001D54BE" w:rsidP="00727B66">
      <w:r>
        <w:separator/>
      </w:r>
    </w:p>
  </w:footnote>
  <w:footnote w:type="continuationSeparator" w:id="1">
    <w:p w:rsidR="001D54BE" w:rsidRDefault="001D54BE" w:rsidP="00727B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128"/>
    <w:rsid w:val="000704F7"/>
    <w:rsid w:val="000B38C2"/>
    <w:rsid w:val="00115444"/>
    <w:rsid w:val="001D54BE"/>
    <w:rsid w:val="00221DD0"/>
    <w:rsid w:val="002F1FAA"/>
    <w:rsid w:val="00335055"/>
    <w:rsid w:val="003B5872"/>
    <w:rsid w:val="003D3B01"/>
    <w:rsid w:val="00446823"/>
    <w:rsid w:val="00464C73"/>
    <w:rsid w:val="00487F02"/>
    <w:rsid w:val="00506573"/>
    <w:rsid w:val="005253AF"/>
    <w:rsid w:val="00540968"/>
    <w:rsid w:val="005865CF"/>
    <w:rsid w:val="005A05ED"/>
    <w:rsid w:val="005D560D"/>
    <w:rsid w:val="005F4EE4"/>
    <w:rsid w:val="00653530"/>
    <w:rsid w:val="006E496C"/>
    <w:rsid w:val="006E5128"/>
    <w:rsid w:val="006F25E4"/>
    <w:rsid w:val="00727B66"/>
    <w:rsid w:val="00730384"/>
    <w:rsid w:val="008909E9"/>
    <w:rsid w:val="008D441E"/>
    <w:rsid w:val="00955F69"/>
    <w:rsid w:val="00983717"/>
    <w:rsid w:val="00B40FFE"/>
    <w:rsid w:val="00B61AD5"/>
    <w:rsid w:val="00BC7A5A"/>
    <w:rsid w:val="00BD52FF"/>
    <w:rsid w:val="00C5527B"/>
    <w:rsid w:val="00C8657F"/>
    <w:rsid w:val="00CF34AC"/>
    <w:rsid w:val="00DF5598"/>
    <w:rsid w:val="00E14798"/>
    <w:rsid w:val="00E17833"/>
    <w:rsid w:val="00EF2E69"/>
    <w:rsid w:val="00F84C12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12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6E5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6E5128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6E5128"/>
  </w:style>
  <w:style w:type="paragraph" w:styleId="a5">
    <w:name w:val="header"/>
    <w:basedOn w:val="a"/>
    <w:link w:val="Char0"/>
    <w:uiPriority w:val="99"/>
    <w:semiHidden/>
    <w:unhideWhenUsed/>
    <w:rsid w:val="0095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55F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>china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2017-11-24T07:20:00Z</dcterms:created>
  <dcterms:modified xsi:type="dcterms:W3CDTF">2017-12-18T06:34:00Z</dcterms:modified>
</cp:coreProperties>
</file>