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B2177" w:rsidRPr="00743351" w:rsidRDefault="000B2177" w:rsidP="000B2177">
      <w:pPr>
        <w:spacing w:line="640" w:lineRule="exact"/>
        <w:jc w:val="center"/>
        <w:rPr>
          <w:rFonts w:ascii="方正小标宋简体" w:eastAsia="方正小标宋简体" w:hAnsi="宋体"/>
          <w:sz w:val="44"/>
          <w:szCs w:val="44"/>
        </w:rPr>
      </w:pPr>
      <w:r w:rsidRPr="00743351">
        <w:rPr>
          <w:rFonts w:ascii="方正小标宋简体" w:eastAsia="方正小标宋简体" w:hAnsi="宋体" w:hint="eastAsia"/>
          <w:sz w:val="44"/>
          <w:szCs w:val="44"/>
        </w:rPr>
        <w:t>2016年儿童及婴幼儿服装产品质量安全</w:t>
      </w:r>
    </w:p>
    <w:p w:rsidR="000B2177" w:rsidRPr="00743351" w:rsidRDefault="000B2177" w:rsidP="000B2177">
      <w:pPr>
        <w:spacing w:line="640" w:lineRule="exact"/>
        <w:jc w:val="center"/>
        <w:rPr>
          <w:rFonts w:ascii="方正小标宋简体" w:eastAsia="方正小标宋简体" w:hAnsi="宋体"/>
          <w:sz w:val="44"/>
          <w:szCs w:val="44"/>
        </w:rPr>
      </w:pPr>
      <w:r w:rsidRPr="00743351">
        <w:rPr>
          <w:rFonts w:ascii="方正小标宋简体" w:eastAsia="方正小标宋简体" w:hAnsi="宋体" w:hint="eastAsia"/>
          <w:sz w:val="44"/>
          <w:szCs w:val="44"/>
        </w:rPr>
        <w:t>风险监测分析报告</w:t>
      </w:r>
    </w:p>
    <w:p w:rsidR="000B2177" w:rsidRDefault="000B2177" w:rsidP="000B2177">
      <w:pPr>
        <w:jc w:val="center"/>
        <w:rPr>
          <w:rFonts w:ascii="宋体" w:hAnsi="宋体"/>
          <w:b/>
          <w:sz w:val="18"/>
          <w:szCs w:val="18"/>
        </w:rPr>
      </w:pPr>
    </w:p>
    <w:p w:rsidR="000B2177" w:rsidRPr="00E62ACF" w:rsidRDefault="000B2177" w:rsidP="000B2177">
      <w:pPr>
        <w:spacing w:line="360" w:lineRule="auto"/>
        <w:rPr>
          <w:rFonts w:ascii="宋体" w:hAnsi="宋体"/>
          <w:sz w:val="24"/>
        </w:rPr>
      </w:pPr>
      <w:r w:rsidRPr="00E62ACF">
        <w:rPr>
          <w:rFonts w:ascii="宋体" w:hAnsi="宋体" w:hint="eastAsia"/>
          <w:b/>
          <w:sz w:val="24"/>
        </w:rPr>
        <w:t>摘要：</w:t>
      </w:r>
      <w:r w:rsidRPr="00E62ACF">
        <w:rPr>
          <w:rFonts w:ascii="宋体" w:hAnsi="宋体"/>
          <w:sz w:val="24"/>
        </w:rPr>
        <w:t>近期，</w:t>
      </w:r>
      <w:r w:rsidRPr="00E62ACF">
        <w:rPr>
          <w:rFonts w:ascii="宋体" w:hAnsi="宋体" w:hint="eastAsia"/>
          <w:sz w:val="24"/>
        </w:rPr>
        <w:t>苏州</w:t>
      </w:r>
      <w:r w:rsidRPr="00E62ACF">
        <w:rPr>
          <w:rFonts w:ascii="宋体" w:hAnsi="宋体"/>
          <w:sz w:val="24"/>
        </w:rPr>
        <w:t>市</w:t>
      </w:r>
      <w:r w:rsidRPr="00E62ACF">
        <w:rPr>
          <w:rFonts w:ascii="宋体" w:hAnsi="宋体" w:hint="eastAsia"/>
          <w:sz w:val="24"/>
        </w:rPr>
        <w:t>质监局开展了儿童及婴幼儿服装产品质量安全风险监测，本次共采集样品79批次，本地生产企业抽样9批次，市场买样40批次，电商平台买样30批次。检测项目分监督检验和风险监测二类，其中监督项目合格55批次，合格率为69.6%，存在的主要问题为使用说明（标签）、缝纫强力、纤维含量、pH值、耐干湿摩擦色牢度、耐唾液色牢度、耐光色牢度项目不合格。风险监测项目中附件抗拉强力项目共检测54批次，有11批次不符合，符合率为79.6%；绳带项目共检测32批次，有16批次不符合，符合率为50%。</w:t>
      </w:r>
    </w:p>
    <w:p w:rsidR="000B2177" w:rsidRPr="00E62ACF" w:rsidRDefault="000B2177" w:rsidP="000B2177">
      <w:pPr>
        <w:spacing w:line="360" w:lineRule="auto"/>
        <w:ind w:firstLineChars="200" w:firstLine="482"/>
        <w:rPr>
          <w:rFonts w:ascii="宋体" w:hAnsi="宋体"/>
          <w:b/>
          <w:sz w:val="24"/>
        </w:rPr>
      </w:pPr>
      <w:r w:rsidRPr="00E62ACF">
        <w:rPr>
          <w:rFonts w:ascii="宋体" w:hAnsi="宋体" w:hint="eastAsia"/>
          <w:b/>
          <w:sz w:val="24"/>
        </w:rPr>
        <w:t>一、产品概况</w:t>
      </w:r>
    </w:p>
    <w:p w:rsidR="000B2177" w:rsidRPr="00E62ACF" w:rsidRDefault="000B2177" w:rsidP="000B2177">
      <w:pPr>
        <w:spacing w:line="360" w:lineRule="auto"/>
        <w:ind w:firstLineChars="200" w:firstLine="480"/>
        <w:rPr>
          <w:rFonts w:ascii="宋体" w:hAnsi="宋体"/>
          <w:sz w:val="24"/>
        </w:rPr>
      </w:pPr>
      <w:r w:rsidRPr="00E62ACF">
        <w:rPr>
          <w:rFonts w:ascii="宋体" w:hAnsi="宋体" w:hint="eastAsia"/>
          <w:sz w:val="24"/>
        </w:rPr>
        <w:t>儿童及婴幼儿服装（一般简称童装）是指专为满足儿童或婴幼儿穿衣需要而设计、生产、销售的各类服装。童装按适穿的年龄范围可划分为婴幼儿服装和儿童服装，一般将适合36个月及以下的孩子穿着的服装称为婴幼儿服装；将适合3岁以上、14</w:t>
      </w:r>
      <w:r>
        <w:rPr>
          <w:rFonts w:ascii="宋体" w:hAnsi="宋体" w:hint="eastAsia"/>
          <w:sz w:val="24"/>
        </w:rPr>
        <w:t>岁及以下</w:t>
      </w:r>
      <w:r w:rsidRPr="00E62ACF">
        <w:rPr>
          <w:rFonts w:ascii="宋体" w:hAnsi="宋体" w:hint="eastAsia"/>
          <w:sz w:val="24"/>
        </w:rPr>
        <w:t>孩子穿着的服装称为儿童服装，儿童服装又可按照年龄继续细分为幼童装、中童装和大童装。此外，童装按功能可分为内衣和外衣，内衣主要包括连体衣、贴身衣裤、睡衣、睡裤等；外衣主要包括衬衫、T恤衫、连衣裙、茄克、大衣等。</w:t>
      </w:r>
    </w:p>
    <w:p w:rsidR="000B2177" w:rsidRPr="00E62ACF" w:rsidRDefault="000B2177" w:rsidP="000B2177">
      <w:pPr>
        <w:spacing w:line="360" w:lineRule="auto"/>
        <w:ind w:firstLineChars="200" w:firstLine="482"/>
        <w:rPr>
          <w:rFonts w:ascii="宋体" w:hAnsi="宋体"/>
          <w:b/>
          <w:sz w:val="24"/>
        </w:rPr>
      </w:pPr>
      <w:r w:rsidRPr="00E62ACF">
        <w:rPr>
          <w:rFonts w:ascii="宋体" w:hAnsi="宋体" w:hint="eastAsia"/>
          <w:b/>
          <w:sz w:val="24"/>
        </w:rPr>
        <w:t>二、本次风险监测情况</w:t>
      </w:r>
    </w:p>
    <w:p w:rsidR="000B2177" w:rsidRPr="00E62ACF" w:rsidRDefault="000B2177" w:rsidP="000B2177">
      <w:pPr>
        <w:spacing w:line="360" w:lineRule="auto"/>
        <w:ind w:firstLineChars="200" w:firstLine="482"/>
        <w:rPr>
          <w:rFonts w:ascii="宋体" w:hAnsi="宋体"/>
          <w:b/>
          <w:sz w:val="24"/>
        </w:rPr>
      </w:pPr>
      <w:r w:rsidRPr="00E62ACF">
        <w:rPr>
          <w:rFonts w:ascii="宋体" w:hAnsi="宋体" w:hint="eastAsia"/>
          <w:b/>
          <w:sz w:val="24"/>
        </w:rPr>
        <w:t>（一）样品来源</w:t>
      </w:r>
    </w:p>
    <w:p w:rsidR="000B2177" w:rsidRPr="00E62ACF" w:rsidRDefault="000B2177" w:rsidP="000B2177">
      <w:pPr>
        <w:spacing w:line="360" w:lineRule="auto"/>
        <w:ind w:firstLineChars="200" w:firstLine="480"/>
        <w:rPr>
          <w:rFonts w:ascii="宋体" w:hAnsi="宋体"/>
          <w:sz w:val="24"/>
        </w:rPr>
      </w:pPr>
      <w:r w:rsidRPr="00E62ACF">
        <w:rPr>
          <w:rFonts w:ascii="宋体" w:hAnsi="宋体" w:hint="eastAsia"/>
          <w:sz w:val="24"/>
        </w:rPr>
        <w:t>本次风险监测在生产领域和流通领域采样，流通领域包括实体店、电商平台。本次共采集样品79批次，其中，生产企业9批次、实体店40批次、电商平台30批次，具体如表1所示。所采样品涉及了儿童及婴幼儿服装的大部分品牌，如：</w:t>
      </w:r>
      <w:r w:rsidRPr="00E62ACF">
        <w:rPr>
          <w:rFonts w:ascii="宋体" w:hAnsi="宋体"/>
          <w:sz w:val="24"/>
        </w:rPr>
        <w:t>Balabala</w:t>
      </w:r>
      <w:r w:rsidRPr="00E62ACF">
        <w:rPr>
          <w:rFonts w:ascii="宋体" w:hAnsi="宋体" w:hint="eastAsia"/>
          <w:sz w:val="24"/>
        </w:rPr>
        <w:t>、安奈儿、黄色小鸭、好孩子等知名品牌。</w:t>
      </w:r>
    </w:p>
    <w:p w:rsidR="000B2177" w:rsidRPr="00E62ACF" w:rsidRDefault="000B2177" w:rsidP="000B2177">
      <w:pPr>
        <w:spacing w:line="360" w:lineRule="auto"/>
        <w:ind w:firstLineChars="200" w:firstLine="480"/>
        <w:jc w:val="center"/>
        <w:rPr>
          <w:rFonts w:ascii="宋体" w:hAnsi="宋体"/>
          <w:kern w:val="0"/>
          <w:sz w:val="24"/>
        </w:rPr>
      </w:pPr>
      <w:r w:rsidRPr="00E62ACF">
        <w:rPr>
          <w:rFonts w:ascii="宋体" w:hAnsi="宋体" w:hint="eastAsia"/>
          <w:kern w:val="0"/>
          <w:sz w:val="24"/>
        </w:rPr>
        <w:t>表1 不同采样渠道批次数统计表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192"/>
        <w:gridCol w:w="1529"/>
        <w:gridCol w:w="1620"/>
        <w:gridCol w:w="1650"/>
        <w:gridCol w:w="917"/>
      </w:tblGrid>
      <w:tr w:rsidR="000B2177" w:rsidRPr="00E62ACF" w:rsidTr="000B4D6D">
        <w:trPr>
          <w:trHeight w:val="820"/>
          <w:jc w:val="center"/>
        </w:trPr>
        <w:tc>
          <w:tcPr>
            <w:tcW w:w="1192" w:type="dxa"/>
            <w:vAlign w:val="center"/>
          </w:tcPr>
          <w:p w:rsidR="000B2177" w:rsidRPr="00E62ACF" w:rsidRDefault="000B2177" w:rsidP="000B4D6D">
            <w:pPr>
              <w:widowControl/>
              <w:jc w:val="center"/>
              <w:rPr>
                <w:rFonts w:ascii="宋体" w:hAnsi="宋体" w:cs="仿宋_GB2312"/>
                <w:sz w:val="24"/>
              </w:rPr>
            </w:pPr>
            <w:r w:rsidRPr="00E62ACF">
              <w:rPr>
                <w:rFonts w:ascii="宋体" w:hAnsi="宋体" w:cs="仿宋_GB2312" w:hint="eastAsia"/>
                <w:sz w:val="24"/>
              </w:rPr>
              <w:t>采样渠道</w:t>
            </w:r>
          </w:p>
        </w:tc>
        <w:tc>
          <w:tcPr>
            <w:tcW w:w="1529" w:type="dxa"/>
            <w:vAlign w:val="center"/>
          </w:tcPr>
          <w:p w:rsidR="000B2177" w:rsidRPr="00E62ACF" w:rsidRDefault="000B2177" w:rsidP="000B4D6D">
            <w:pPr>
              <w:widowControl/>
              <w:jc w:val="center"/>
              <w:rPr>
                <w:rFonts w:ascii="宋体" w:hAnsi="宋体" w:cs="仿宋_GB2312"/>
                <w:sz w:val="24"/>
              </w:rPr>
            </w:pPr>
            <w:r w:rsidRPr="00E62ACF">
              <w:rPr>
                <w:rFonts w:ascii="宋体" w:hAnsi="宋体" w:cs="仿宋_GB2312" w:hint="eastAsia"/>
                <w:sz w:val="24"/>
              </w:rPr>
              <w:t>生产企业</w:t>
            </w:r>
          </w:p>
        </w:tc>
        <w:tc>
          <w:tcPr>
            <w:tcW w:w="1620" w:type="dxa"/>
            <w:vAlign w:val="center"/>
          </w:tcPr>
          <w:p w:rsidR="000B2177" w:rsidRPr="00E62ACF" w:rsidRDefault="000B2177" w:rsidP="000B4D6D">
            <w:pPr>
              <w:widowControl/>
              <w:jc w:val="center"/>
              <w:rPr>
                <w:rFonts w:ascii="宋体" w:hAnsi="宋体" w:cs="仿宋_GB2312"/>
                <w:sz w:val="24"/>
              </w:rPr>
            </w:pPr>
            <w:r w:rsidRPr="00E62ACF">
              <w:rPr>
                <w:rFonts w:ascii="宋体" w:hAnsi="宋体" w:cs="仿宋_GB2312" w:hint="eastAsia"/>
                <w:sz w:val="24"/>
              </w:rPr>
              <w:t>实体店</w:t>
            </w:r>
          </w:p>
        </w:tc>
        <w:tc>
          <w:tcPr>
            <w:tcW w:w="1650" w:type="dxa"/>
            <w:vAlign w:val="center"/>
          </w:tcPr>
          <w:p w:rsidR="000B2177" w:rsidRPr="00E62ACF" w:rsidRDefault="000B2177" w:rsidP="000B4D6D">
            <w:pPr>
              <w:widowControl/>
              <w:jc w:val="center"/>
              <w:rPr>
                <w:rFonts w:ascii="宋体" w:hAnsi="宋体" w:cs="仿宋_GB2312"/>
                <w:sz w:val="24"/>
              </w:rPr>
            </w:pPr>
            <w:r w:rsidRPr="00E62ACF">
              <w:rPr>
                <w:rFonts w:ascii="宋体" w:hAnsi="宋体" w:cs="仿宋_GB2312" w:hint="eastAsia"/>
                <w:sz w:val="24"/>
              </w:rPr>
              <w:t>电商平台</w:t>
            </w:r>
          </w:p>
        </w:tc>
        <w:tc>
          <w:tcPr>
            <w:tcW w:w="917" w:type="dxa"/>
            <w:vAlign w:val="center"/>
          </w:tcPr>
          <w:p w:rsidR="000B2177" w:rsidRPr="00E62ACF" w:rsidRDefault="000B2177" w:rsidP="000B4D6D">
            <w:pPr>
              <w:widowControl/>
              <w:jc w:val="center"/>
              <w:rPr>
                <w:rFonts w:ascii="宋体" w:hAnsi="宋体" w:cs="仿宋_GB2312"/>
                <w:sz w:val="24"/>
              </w:rPr>
            </w:pPr>
            <w:r w:rsidRPr="00E62ACF">
              <w:rPr>
                <w:rFonts w:ascii="宋体" w:hAnsi="宋体" w:cs="仿宋_GB2312" w:hint="eastAsia"/>
                <w:sz w:val="24"/>
              </w:rPr>
              <w:t>总计</w:t>
            </w:r>
          </w:p>
        </w:tc>
      </w:tr>
      <w:tr w:rsidR="000B2177" w:rsidRPr="00E62ACF" w:rsidTr="000B4D6D">
        <w:trPr>
          <w:trHeight w:val="567"/>
          <w:jc w:val="center"/>
        </w:trPr>
        <w:tc>
          <w:tcPr>
            <w:tcW w:w="1192" w:type="dxa"/>
            <w:vAlign w:val="center"/>
          </w:tcPr>
          <w:p w:rsidR="000B2177" w:rsidRPr="00E62ACF" w:rsidRDefault="000B2177" w:rsidP="000B4D6D">
            <w:pPr>
              <w:widowControl/>
              <w:jc w:val="center"/>
              <w:rPr>
                <w:rFonts w:ascii="宋体" w:hAnsi="宋体" w:cs="仿宋_GB2312"/>
                <w:sz w:val="24"/>
              </w:rPr>
            </w:pPr>
            <w:r w:rsidRPr="00E62ACF">
              <w:rPr>
                <w:rFonts w:ascii="宋体" w:hAnsi="宋体" w:cs="仿宋_GB2312" w:hint="eastAsia"/>
                <w:sz w:val="24"/>
              </w:rPr>
              <w:t>批次数</w:t>
            </w:r>
          </w:p>
        </w:tc>
        <w:tc>
          <w:tcPr>
            <w:tcW w:w="1529" w:type="dxa"/>
            <w:vAlign w:val="center"/>
          </w:tcPr>
          <w:p w:rsidR="000B2177" w:rsidRPr="00E62ACF" w:rsidRDefault="000B2177" w:rsidP="000B4D6D">
            <w:pPr>
              <w:widowControl/>
              <w:jc w:val="center"/>
              <w:rPr>
                <w:rFonts w:ascii="宋体" w:hAnsi="宋体" w:cs="仿宋_GB2312"/>
                <w:sz w:val="24"/>
              </w:rPr>
            </w:pPr>
            <w:r w:rsidRPr="00E62ACF">
              <w:rPr>
                <w:rFonts w:ascii="宋体" w:hAnsi="宋体" w:cs="仿宋_GB2312" w:hint="eastAsia"/>
                <w:sz w:val="24"/>
              </w:rPr>
              <w:t>9</w:t>
            </w:r>
          </w:p>
        </w:tc>
        <w:tc>
          <w:tcPr>
            <w:tcW w:w="1620" w:type="dxa"/>
            <w:vAlign w:val="center"/>
          </w:tcPr>
          <w:p w:rsidR="000B2177" w:rsidRPr="00E62ACF" w:rsidRDefault="000B2177" w:rsidP="000B4D6D">
            <w:pPr>
              <w:widowControl/>
              <w:jc w:val="center"/>
              <w:rPr>
                <w:rFonts w:ascii="宋体" w:hAnsi="宋体" w:cs="仿宋_GB2312"/>
                <w:sz w:val="24"/>
              </w:rPr>
            </w:pPr>
            <w:r w:rsidRPr="00E62ACF">
              <w:rPr>
                <w:rFonts w:ascii="宋体" w:hAnsi="宋体" w:cs="仿宋_GB2312" w:hint="eastAsia"/>
                <w:sz w:val="24"/>
              </w:rPr>
              <w:t>40</w:t>
            </w:r>
          </w:p>
        </w:tc>
        <w:tc>
          <w:tcPr>
            <w:tcW w:w="1650" w:type="dxa"/>
            <w:vAlign w:val="center"/>
          </w:tcPr>
          <w:p w:rsidR="000B2177" w:rsidRPr="00E62ACF" w:rsidRDefault="000B2177" w:rsidP="000B4D6D">
            <w:pPr>
              <w:widowControl/>
              <w:jc w:val="center"/>
              <w:rPr>
                <w:rFonts w:ascii="宋体" w:hAnsi="宋体" w:cs="仿宋_GB2312"/>
                <w:sz w:val="24"/>
              </w:rPr>
            </w:pPr>
            <w:r w:rsidRPr="00E62ACF">
              <w:rPr>
                <w:rFonts w:ascii="宋体" w:hAnsi="宋体" w:cs="仿宋_GB2312" w:hint="eastAsia"/>
                <w:sz w:val="24"/>
              </w:rPr>
              <w:t>30</w:t>
            </w:r>
          </w:p>
        </w:tc>
        <w:tc>
          <w:tcPr>
            <w:tcW w:w="917" w:type="dxa"/>
            <w:vAlign w:val="center"/>
          </w:tcPr>
          <w:p w:rsidR="000B2177" w:rsidRPr="00E62ACF" w:rsidRDefault="000B2177" w:rsidP="000B4D6D">
            <w:pPr>
              <w:widowControl/>
              <w:jc w:val="center"/>
              <w:rPr>
                <w:rFonts w:ascii="宋体" w:hAnsi="宋体" w:cs="仿宋_GB2312"/>
                <w:sz w:val="24"/>
              </w:rPr>
            </w:pPr>
            <w:r w:rsidRPr="00E62ACF">
              <w:rPr>
                <w:rFonts w:ascii="宋体" w:hAnsi="宋体" w:cs="仿宋_GB2312" w:hint="eastAsia"/>
                <w:sz w:val="24"/>
              </w:rPr>
              <w:t>79</w:t>
            </w:r>
          </w:p>
        </w:tc>
      </w:tr>
    </w:tbl>
    <w:p w:rsidR="000B2177" w:rsidRPr="00E62ACF" w:rsidRDefault="000B2177" w:rsidP="000B2177">
      <w:pPr>
        <w:spacing w:line="360" w:lineRule="auto"/>
        <w:ind w:firstLineChars="200" w:firstLine="482"/>
        <w:rPr>
          <w:rFonts w:ascii="宋体" w:hAnsi="宋体"/>
          <w:b/>
          <w:sz w:val="24"/>
        </w:rPr>
      </w:pPr>
      <w:r w:rsidRPr="00E62ACF">
        <w:rPr>
          <w:rFonts w:ascii="宋体" w:hAnsi="宋体" w:hint="eastAsia"/>
          <w:b/>
          <w:sz w:val="24"/>
        </w:rPr>
        <w:t>（二）检验依据</w:t>
      </w:r>
    </w:p>
    <w:p w:rsidR="000B2177" w:rsidRPr="00E62ACF" w:rsidRDefault="000B2177" w:rsidP="000B2177">
      <w:pPr>
        <w:spacing w:line="360" w:lineRule="auto"/>
        <w:ind w:firstLineChars="200" w:firstLine="480"/>
        <w:rPr>
          <w:rFonts w:ascii="宋体" w:hAnsi="宋体"/>
          <w:sz w:val="24"/>
        </w:rPr>
      </w:pPr>
      <w:r w:rsidRPr="00E62ACF">
        <w:rPr>
          <w:rFonts w:ascii="宋体" w:hAnsi="宋体" w:hint="eastAsia"/>
          <w:sz w:val="24"/>
        </w:rPr>
        <w:t>本次风险监测涉及到的相关标准如下：</w:t>
      </w:r>
    </w:p>
    <w:p w:rsidR="000B2177" w:rsidRPr="00E62ACF" w:rsidRDefault="000B2177" w:rsidP="000B2177">
      <w:pPr>
        <w:spacing w:line="360" w:lineRule="auto"/>
        <w:ind w:firstLineChars="200" w:firstLine="480"/>
        <w:rPr>
          <w:rFonts w:ascii="宋体" w:hAnsi="宋体"/>
          <w:sz w:val="24"/>
        </w:rPr>
      </w:pPr>
      <w:r w:rsidRPr="00E62ACF">
        <w:rPr>
          <w:rFonts w:ascii="宋体" w:hAnsi="宋体" w:hint="eastAsia"/>
          <w:sz w:val="24"/>
        </w:rPr>
        <w:t>GB/T 2660-2008《衬衫》</w:t>
      </w:r>
    </w:p>
    <w:p w:rsidR="000B2177" w:rsidRDefault="000B2177" w:rsidP="000B2177">
      <w:pPr>
        <w:spacing w:line="360" w:lineRule="auto"/>
        <w:ind w:firstLineChars="200" w:firstLine="480"/>
        <w:rPr>
          <w:rFonts w:ascii="宋体" w:hAnsi="宋体"/>
          <w:sz w:val="24"/>
        </w:rPr>
      </w:pPr>
      <w:r w:rsidRPr="00E62ACF">
        <w:rPr>
          <w:rFonts w:ascii="宋体" w:hAnsi="宋体" w:hint="eastAsia"/>
          <w:sz w:val="24"/>
        </w:rPr>
        <w:t>GB/T 2662-2008《棉服装》</w:t>
      </w:r>
    </w:p>
    <w:p w:rsidR="000B2177" w:rsidRDefault="000B2177" w:rsidP="000B2177">
      <w:pPr>
        <w:spacing w:line="360" w:lineRule="auto"/>
        <w:ind w:firstLineChars="200" w:firstLine="480"/>
        <w:rPr>
          <w:rFonts w:ascii="宋体" w:hAnsi="宋体"/>
          <w:sz w:val="24"/>
        </w:rPr>
      </w:pPr>
      <w:r w:rsidRPr="0039016E">
        <w:rPr>
          <w:rFonts w:ascii="宋体" w:hAnsi="宋体" w:cs="宋体"/>
          <w:kern w:val="0"/>
          <w:sz w:val="24"/>
        </w:rPr>
        <w:t>GB/T 2910-2009《纺织品 定量化学分析》</w:t>
      </w:r>
    </w:p>
    <w:p w:rsidR="000B2177" w:rsidRDefault="000B2177" w:rsidP="000B2177">
      <w:pPr>
        <w:spacing w:line="360" w:lineRule="auto"/>
        <w:ind w:firstLineChars="200" w:firstLine="480"/>
        <w:rPr>
          <w:rFonts w:ascii="宋体" w:hAnsi="宋体" w:cs="宋体"/>
          <w:kern w:val="0"/>
          <w:sz w:val="24"/>
        </w:rPr>
      </w:pPr>
      <w:r w:rsidRPr="0039016E">
        <w:rPr>
          <w:rFonts w:ascii="宋体" w:hAnsi="宋体" w:cs="宋体"/>
          <w:kern w:val="0"/>
          <w:sz w:val="24"/>
        </w:rPr>
        <w:t>GB/T 2912.1-2009《纺织品甲醛的测定》</w:t>
      </w:r>
    </w:p>
    <w:p w:rsidR="000B2177" w:rsidRDefault="000B2177" w:rsidP="000B2177">
      <w:pPr>
        <w:spacing w:line="360" w:lineRule="auto"/>
        <w:ind w:firstLineChars="200" w:firstLine="480"/>
        <w:rPr>
          <w:rFonts w:ascii="宋体" w:hAnsi="宋体" w:cs="宋体"/>
          <w:kern w:val="0"/>
          <w:sz w:val="24"/>
        </w:rPr>
      </w:pPr>
      <w:r w:rsidRPr="0039016E">
        <w:rPr>
          <w:rFonts w:ascii="宋体" w:hAnsi="宋体" w:cs="宋体"/>
          <w:kern w:val="0"/>
          <w:sz w:val="24"/>
        </w:rPr>
        <w:t>GB/T 3920-2008 《纺织品 色牢度试验 耐摩擦色牢度》</w:t>
      </w:r>
    </w:p>
    <w:p w:rsidR="000B2177" w:rsidRDefault="000B2177" w:rsidP="000B2177">
      <w:pPr>
        <w:spacing w:line="360" w:lineRule="auto"/>
        <w:ind w:firstLineChars="200" w:firstLine="480"/>
        <w:rPr>
          <w:rFonts w:ascii="宋体" w:hAnsi="宋体" w:cs="宋体"/>
          <w:kern w:val="0"/>
          <w:sz w:val="24"/>
        </w:rPr>
      </w:pPr>
      <w:r w:rsidRPr="0039016E">
        <w:rPr>
          <w:rFonts w:ascii="宋体" w:hAnsi="宋体" w:cs="宋体"/>
          <w:kern w:val="0"/>
          <w:sz w:val="24"/>
        </w:rPr>
        <w:t>GB/T 3921-2008《纺织品 色牢度试验 耐皂洗色牢度》</w:t>
      </w:r>
    </w:p>
    <w:p w:rsidR="000B2177" w:rsidRPr="00E62ACF" w:rsidRDefault="000B2177" w:rsidP="000B2177">
      <w:pPr>
        <w:spacing w:line="360" w:lineRule="auto"/>
        <w:ind w:firstLineChars="200" w:firstLine="480"/>
        <w:rPr>
          <w:rFonts w:ascii="宋体" w:hAnsi="宋体"/>
          <w:sz w:val="24"/>
        </w:rPr>
      </w:pPr>
      <w:r w:rsidRPr="0039016E">
        <w:rPr>
          <w:rFonts w:ascii="宋体" w:hAnsi="宋体" w:cs="宋体"/>
          <w:kern w:val="0"/>
          <w:sz w:val="24"/>
        </w:rPr>
        <w:t>GB/T 3922-1995 《纺织品 耐汗渍色牢度试验方法》</w:t>
      </w:r>
    </w:p>
    <w:p w:rsidR="000B2177" w:rsidRDefault="000B2177" w:rsidP="000B2177">
      <w:pPr>
        <w:spacing w:line="360" w:lineRule="auto"/>
        <w:ind w:firstLineChars="200" w:firstLine="480"/>
        <w:rPr>
          <w:rFonts w:ascii="宋体" w:hAnsi="宋体"/>
          <w:sz w:val="24"/>
        </w:rPr>
      </w:pPr>
      <w:r w:rsidRPr="00E62ACF">
        <w:rPr>
          <w:rFonts w:ascii="宋体" w:hAnsi="宋体" w:hint="eastAsia"/>
          <w:sz w:val="24"/>
        </w:rPr>
        <w:t>GB 5296.4-2012《消费品使用说明 第4部分：纺织品和服装》</w:t>
      </w:r>
    </w:p>
    <w:p w:rsidR="000B2177" w:rsidRDefault="000B2177" w:rsidP="000B2177">
      <w:pPr>
        <w:spacing w:line="360" w:lineRule="auto"/>
        <w:ind w:firstLineChars="200" w:firstLine="480"/>
        <w:rPr>
          <w:rFonts w:ascii="宋体" w:hAnsi="宋体" w:cs="宋体"/>
          <w:kern w:val="0"/>
          <w:sz w:val="24"/>
        </w:rPr>
      </w:pPr>
      <w:r w:rsidRPr="0039016E">
        <w:rPr>
          <w:rFonts w:ascii="宋体" w:hAnsi="宋体" w:cs="宋体"/>
          <w:kern w:val="0"/>
          <w:sz w:val="24"/>
        </w:rPr>
        <w:t>GB/T 5713-1997 《纺织品 色牢度试验 耐水色牢度》</w:t>
      </w:r>
    </w:p>
    <w:p w:rsidR="000B2177" w:rsidRDefault="000B2177" w:rsidP="000B2177">
      <w:pPr>
        <w:spacing w:line="360" w:lineRule="auto"/>
        <w:ind w:firstLineChars="200" w:firstLine="480"/>
        <w:rPr>
          <w:rFonts w:ascii="宋体" w:hAnsi="宋体" w:cs="宋体"/>
          <w:kern w:val="0"/>
          <w:sz w:val="24"/>
        </w:rPr>
      </w:pPr>
      <w:r w:rsidRPr="0039016E">
        <w:rPr>
          <w:rFonts w:ascii="宋体" w:hAnsi="宋体" w:cs="宋体"/>
          <w:kern w:val="0"/>
          <w:sz w:val="24"/>
        </w:rPr>
        <w:t>GB/T 7573-2009《水萃取液pH值的测定》</w:t>
      </w:r>
    </w:p>
    <w:p w:rsidR="000B2177" w:rsidRPr="00E62ACF" w:rsidRDefault="000B2177" w:rsidP="000B2177">
      <w:pPr>
        <w:spacing w:line="360" w:lineRule="auto"/>
        <w:ind w:firstLineChars="200" w:firstLine="480"/>
        <w:rPr>
          <w:rFonts w:ascii="宋体" w:hAnsi="宋体"/>
          <w:sz w:val="24"/>
        </w:rPr>
      </w:pPr>
      <w:r w:rsidRPr="0039016E">
        <w:rPr>
          <w:rFonts w:ascii="宋体" w:hAnsi="宋体" w:cs="宋体"/>
          <w:kern w:val="0"/>
          <w:sz w:val="24"/>
        </w:rPr>
        <w:t>GB/T 8427-2008《纺织品 色牢度试验 耐人造光色牢度：氙弧》</w:t>
      </w:r>
    </w:p>
    <w:p w:rsidR="000B2177" w:rsidRDefault="000B2177" w:rsidP="000B2177">
      <w:pPr>
        <w:spacing w:line="360" w:lineRule="auto"/>
        <w:ind w:firstLineChars="200" w:firstLine="480"/>
        <w:rPr>
          <w:rFonts w:ascii="宋体" w:hAnsi="宋体"/>
          <w:sz w:val="24"/>
        </w:rPr>
      </w:pPr>
      <w:r w:rsidRPr="00E62ACF">
        <w:rPr>
          <w:rFonts w:ascii="宋体" w:hAnsi="宋体" w:hint="eastAsia"/>
          <w:sz w:val="24"/>
        </w:rPr>
        <w:t>GB/T 8878-2014《棉针织内衣》</w:t>
      </w:r>
    </w:p>
    <w:p w:rsidR="000B2177" w:rsidRDefault="000B2177" w:rsidP="000B2177">
      <w:pPr>
        <w:spacing w:line="360" w:lineRule="auto"/>
        <w:ind w:firstLineChars="200" w:firstLine="480"/>
        <w:rPr>
          <w:rFonts w:ascii="宋体" w:hAnsi="宋体" w:cs="宋体"/>
          <w:kern w:val="0"/>
          <w:sz w:val="24"/>
        </w:rPr>
      </w:pPr>
      <w:r w:rsidRPr="0039016E">
        <w:rPr>
          <w:rFonts w:ascii="宋体" w:hAnsi="宋体" w:cs="宋体"/>
          <w:kern w:val="0"/>
          <w:sz w:val="24"/>
        </w:rPr>
        <w:t>GB/T 14644-2014 《纺织品 燃烧性能 45°方向燃烧速率的测定》</w:t>
      </w:r>
    </w:p>
    <w:p w:rsidR="000B2177" w:rsidRPr="00E62ACF" w:rsidRDefault="000B2177" w:rsidP="000B2177">
      <w:pPr>
        <w:spacing w:line="360" w:lineRule="auto"/>
        <w:ind w:firstLineChars="200" w:firstLine="480"/>
        <w:rPr>
          <w:rFonts w:ascii="宋体" w:hAnsi="宋体"/>
          <w:sz w:val="24"/>
        </w:rPr>
      </w:pPr>
      <w:r w:rsidRPr="0039016E">
        <w:rPr>
          <w:rFonts w:ascii="宋体" w:hAnsi="宋体" w:cs="宋体"/>
          <w:kern w:val="0"/>
          <w:sz w:val="24"/>
        </w:rPr>
        <w:t>GB/T 17592-2006《纺织品 禁用偶氮染料的测定》</w:t>
      </w:r>
    </w:p>
    <w:p w:rsidR="000B2177" w:rsidRDefault="000B2177" w:rsidP="000B2177">
      <w:pPr>
        <w:spacing w:line="360" w:lineRule="auto"/>
        <w:ind w:firstLineChars="200" w:firstLine="480"/>
        <w:rPr>
          <w:rFonts w:ascii="宋体" w:hAnsi="宋体"/>
          <w:sz w:val="24"/>
        </w:rPr>
      </w:pPr>
      <w:r w:rsidRPr="00E62ACF">
        <w:rPr>
          <w:rFonts w:ascii="宋体" w:hAnsi="宋体"/>
          <w:sz w:val="24"/>
        </w:rPr>
        <w:t>GB 18401-20</w:t>
      </w:r>
      <w:r w:rsidRPr="00E62ACF">
        <w:rPr>
          <w:rFonts w:ascii="宋体" w:hAnsi="宋体" w:hint="eastAsia"/>
          <w:sz w:val="24"/>
        </w:rPr>
        <w:t>10《国家纺织产品基本安全技术规范》</w:t>
      </w:r>
    </w:p>
    <w:p w:rsidR="000B2177" w:rsidRDefault="000B2177" w:rsidP="000B2177">
      <w:pPr>
        <w:spacing w:line="360" w:lineRule="auto"/>
        <w:ind w:firstLineChars="200" w:firstLine="480"/>
        <w:rPr>
          <w:rFonts w:ascii="宋体" w:hAnsi="宋体" w:cs="宋体"/>
          <w:kern w:val="0"/>
          <w:sz w:val="24"/>
        </w:rPr>
      </w:pPr>
      <w:r w:rsidRPr="0039016E">
        <w:rPr>
          <w:rFonts w:ascii="宋体" w:hAnsi="宋体" w:cs="宋体"/>
          <w:kern w:val="0"/>
          <w:sz w:val="24"/>
        </w:rPr>
        <w:t>GB/T 18886-2002《纺织品 色牢度试验 耐唾液色牢度》</w:t>
      </w:r>
    </w:p>
    <w:p w:rsidR="000B2177" w:rsidRPr="00E62ACF" w:rsidRDefault="000B2177" w:rsidP="000B2177">
      <w:pPr>
        <w:spacing w:line="360" w:lineRule="auto"/>
        <w:ind w:firstLineChars="200" w:firstLine="480"/>
        <w:rPr>
          <w:rFonts w:ascii="宋体" w:hAnsi="宋体"/>
          <w:sz w:val="24"/>
        </w:rPr>
      </w:pPr>
      <w:r w:rsidRPr="0039016E">
        <w:rPr>
          <w:rFonts w:ascii="宋体" w:hAnsi="宋体" w:cs="宋体"/>
          <w:kern w:val="0"/>
          <w:sz w:val="24"/>
        </w:rPr>
        <w:t>GB/T 20388-2006 《纺织品 邻苯二甲酸酯的测定》</w:t>
      </w:r>
      <w:r w:rsidRPr="00E62ACF">
        <w:rPr>
          <w:rFonts w:ascii="宋体" w:hAnsi="宋体" w:hint="eastAsia"/>
          <w:sz w:val="24"/>
        </w:rPr>
        <w:t xml:space="preserve"> </w:t>
      </w:r>
    </w:p>
    <w:p w:rsidR="000B2177" w:rsidRPr="00E62ACF" w:rsidRDefault="000B2177" w:rsidP="000B2177">
      <w:pPr>
        <w:spacing w:line="360" w:lineRule="auto"/>
        <w:ind w:firstLineChars="200" w:firstLine="480"/>
        <w:rPr>
          <w:rFonts w:ascii="宋体" w:hAnsi="宋体"/>
          <w:sz w:val="24"/>
        </w:rPr>
      </w:pPr>
      <w:r w:rsidRPr="00E62ACF">
        <w:rPr>
          <w:rFonts w:ascii="宋体" w:hAnsi="宋体" w:hint="eastAsia"/>
          <w:sz w:val="24"/>
        </w:rPr>
        <w:t>GB/T 22849-2014《针织T恤衫》</w:t>
      </w:r>
    </w:p>
    <w:p w:rsidR="000B2177" w:rsidRDefault="000B2177" w:rsidP="000B2177">
      <w:pPr>
        <w:spacing w:line="360" w:lineRule="auto"/>
        <w:ind w:firstLineChars="200" w:firstLine="480"/>
        <w:rPr>
          <w:rFonts w:ascii="宋体" w:hAnsi="宋体"/>
          <w:sz w:val="24"/>
        </w:rPr>
      </w:pPr>
      <w:r w:rsidRPr="00E62ACF">
        <w:rPr>
          <w:rFonts w:ascii="宋体" w:hAnsi="宋体" w:hint="eastAsia"/>
          <w:sz w:val="24"/>
        </w:rPr>
        <w:t>GB/T 22853-2009《针织运动服》</w:t>
      </w:r>
    </w:p>
    <w:p w:rsidR="000B2177" w:rsidRDefault="000B2177" w:rsidP="000B2177">
      <w:pPr>
        <w:spacing w:line="360" w:lineRule="auto"/>
        <w:ind w:firstLineChars="200" w:firstLine="480"/>
        <w:rPr>
          <w:rFonts w:ascii="宋体" w:hAnsi="宋体" w:cs="宋体"/>
          <w:kern w:val="0"/>
          <w:sz w:val="24"/>
        </w:rPr>
      </w:pPr>
      <w:r w:rsidRPr="0039016E">
        <w:rPr>
          <w:rFonts w:ascii="宋体" w:hAnsi="宋体" w:cs="宋体"/>
          <w:kern w:val="0"/>
          <w:sz w:val="24"/>
        </w:rPr>
        <w:t>GB/T 23344-2009《纺织品 4-氨基偶氮苯的测定》</w:t>
      </w:r>
    </w:p>
    <w:p w:rsidR="000B2177" w:rsidRPr="00E62ACF" w:rsidRDefault="000B2177" w:rsidP="000B2177">
      <w:pPr>
        <w:spacing w:line="360" w:lineRule="auto"/>
        <w:ind w:firstLineChars="200" w:firstLine="480"/>
        <w:rPr>
          <w:rFonts w:ascii="宋体" w:hAnsi="宋体"/>
          <w:sz w:val="24"/>
        </w:rPr>
      </w:pPr>
      <w:r w:rsidRPr="00201AE4">
        <w:rPr>
          <w:rFonts w:ascii="宋体" w:hAnsi="宋体"/>
          <w:sz w:val="24"/>
        </w:rPr>
        <w:t>GB/T 24121-2009《纺织制品 断针类残留物的监测方法》</w:t>
      </w:r>
    </w:p>
    <w:p w:rsidR="000B2177" w:rsidRPr="00E62ACF" w:rsidRDefault="000B2177" w:rsidP="000B2177">
      <w:pPr>
        <w:spacing w:line="360" w:lineRule="auto"/>
        <w:ind w:firstLineChars="200" w:firstLine="480"/>
        <w:rPr>
          <w:rFonts w:ascii="宋体" w:hAnsi="宋体"/>
          <w:sz w:val="24"/>
        </w:rPr>
      </w:pPr>
      <w:r w:rsidRPr="00E62ACF">
        <w:rPr>
          <w:rFonts w:ascii="宋体" w:hAnsi="宋体" w:hint="eastAsia"/>
          <w:sz w:val="24"/>
        </w:rPr>
        <w:t>GB/T 26385-2011《针织拼接服装》</w:t>
      </w:r>
    </w:p>
    <w:p w:rsidR="000B2177" w:rsidRPr="00201AE4" w:rsidRDefault="000B2177" w:rsidP="000B2177">
      <w:pPr>
        <w:spacing w:line="360" w:lineRule="auto"/>
        <w:ind w:firstLineChars="200" w:firstLine="480"/>
        <w:rPr>
          <w:rFonts w:ascii="宋体" w:hAnsi="宋体"/>
          <w:sz w:val="24"/>
        </w:rPr>
      </w:pPr>
      <w:r w:rsidRPr="00201AE4">
        <w:rPr>
          <w:rFonts w:ascii="宋体" w:hAnsi="宋体"/>
          <w:sz w:val="24"/>
        </w:rPr>
        <w:t>GB/T 30157-2013 《纺织品 总铅和总镉含量的测定》</w:t>
      </w:r>
    </w:p>
    <w:p w:rsidR="000B2177" w:rsidRDefault="000B2177" w:rsidP="000B2177">
      <w:pPr>
        <w:spacing w:line="360" w:lineRule="auto"/>
        <w:ind w:firstLineChars="200" w:firstLine="480"/>
        <w:rPr>
          <w:rFonts w:ascii="宋体" w:hAnsi="宋体"/>
          <w:sz w:val="24"/>
        </w:rPr>
      </w:pPr>
      <w:r w:rsidRPr="00E62ACF">
        <w:rPr>
          <w:rFonts w:ascii="宋体" w:hAnsi="宋体" w:hint="eastAsia"/>
          <w:sz w:val="24"/>
        </w:rPr>
        <w:t>GB 31701-2015《婴幼儿及儿童纺织产品安全技术规范》</w:t>
      </w:r>
    </w:p>
    <w:p w:rsidR="000B2177" w:rsidRDefault="000B2177" w:rsidP="000B2177">
      <w:pPr>
        <w:spacing w:line="360" w:lineRule="auto"/>
        <w:ind w:firstLineChars="200" w:firstLine="480"/>
        <w:rPr>
          <w:rFonts w:ascii="宋体" w:hAnsi="宋体"/>
          <w:sz w:val="24"/>
        </w:rPr>
      </w:pPr>
      <w:r w:rsidRPr="0039016E">
        <w:rPr>
          <w:rFonts w:ascii="宋体" w:hAnsi="宋体" w:hint="eastAsia"/>
          <w:sz w:val="24"/>
        </w:rPr>
        <w:t>FZ/T 01057 《纺织纤维鉴别实验方法》</w:t>
      </w:r>
    </w:p>
    <w:p w:rsidR="000B2177" w:rsidRDefault="000B2177" w:rsidP="000B2177">
      <w:pPr>
        <w:spacing w:line="360" w:lineRule="auto"/>
        <w:ind w:firstLineChars="200" w:firstLine="480"/>
        <w:rPr>
          <w:rFonts w:ascii="宋体" w:hAnsi="宋体"/>
          <w:sz w:val="24"/>
        </w:rPr>
      </w:pPr>
      <w:r w:rsidRPr="00E62ACF">
        <w:rPr>
          <w:rFonts w:ascii="宋体" w:hAnsi="宋体" w:hint="eastAsia"/>
          <w:sz w:val="24"/>
        </w:rPr>
        <w:t>FZ/T 73005-2012《低含毛混纺及仿毛针织品》</w:t>
      </w:r>
    </w:p>
    <w:p w:rsidR="000B2177" w:rsidRPr="00E62ACF" w:rsidRDefault="000B2177" w:rsidP="000B2177">
      <w:pPr>
        <w:spacing w:line="360" w:lineRule="auto"/>
        <w:ind w:firstLineChars="200" w:firstLine="480"/>
        <w:rPr>
          <w:rFonts w:ascii="宋体" w:hAnsi="宋体"/>
          <w:sz w:val="24"/>
        </w:rPr>
      </w:pPr>
      <w:r w:rsidRPr="00E62ACF">
        <w:rPr>
          <w:rFonts w:ascii="宋体" w:hAnsi="宋体" w:hint="eastAsia"/>
          <w:sz w:val="24"/>
        </w:rPr>
        <w:t>FZ/T 73017-2014《针织家居服》</w:t>
      </w:r>
    </w:p>
    <w:p w:rsidR="000B2177" w:rsidRDefault="000B2177" w:rsidP="000B2177">
      <w:pPr>
        <w:spacing w:line="360" w:lineRule="auto"/>
        <w:ind w:firstLineChars="200" w:firstLine="480"/>
        <w:rPr>
          <w:rFonts w:ascii="宋体" w:hAnsi="宋体"/>
          <w:sz w:val="24"/>
        </w:rPr>
      </w:pPr>
      <w:r w:rsidRPr="00E62ACF">
        <w:rPr>
          <w:rFonts w:ascii="宋体" w:hAnsi="宋体" w:hint="eastAsia"/>
          <w:sz w:val="24"/>
        </w:rPr>
        <w:t>FZ/T 73020-2012《针织休闲服装》</w:t>
      </w:r>
    </w:p>
    <w:p w:rsidR="000B2177" w:rsidRPr="00E62ACF" w:rsidRDefault="000B2177" w:rsidP="000B2177">
      <w:pPr>
        <w:spacing w:line="360" w:lineRule="auto"/>
        <w:ind w:firstLineChars="200" w:firstLine="480"/>
        <w:rPr>
          <w:rFonts w:ascii="宋体" w:hAnsi="宋体"/>
          <w:sz w:val="24"/>
        </w:rPr>
      </w:pPr>
      <w:r w:rsidRPr="00E62ACF">
        <w:rPr>
          <w:rFonts w:ascii="宋体" w:hAnsi="宋体" w:hint="eastAsia"/>
          <w:sz w:val="24"/>
        </w:rPr>
        <w:t>FZ/T 73025-2013《婴幼儿针织服饰》</w:t>
      </w:r>
    </w:p>
    <w:p w:rsidR="000B2177" w:rsidRPr="003056AD" w:rsidRDefault="000B2177" w:rsidP="000B2177">
      <w:pPr>
        <w:spacing w:line="360" w:lineRule="auto"/>
        <w:ind w:firstLineChars="200" w:firstLine="480"/>
        <w:rPr>
          <w:rFonts w:ascii="宋体" w:hAnsi="宋体"/>
          <w:sz w:val="24"/>
        </w:rPr>
      </w:pPr>
      <w:r w:rsidRPr="00E62ACF">
        <w:rPr>
          <w:rFonts w:ascii="宋体" w:hAnsi="宋体" w:hint="eastAsia"/>
          <w:sz w:val="24"/>
        </w:rPr>
        <w:t>FZ/T 73045-2013《针织儿童服装》</w:t>
      </w:r>
    </w:p>
    <w:p w:rsidR="000B2177" w:rsidRPr="00E62ACF" w:rsidRDefault="000B2177" w:rsidP="000B2177">
      <w:pPr>
        <w:spacing w:line="360" w:lineRule="auto"/>
        <w:ind w:firstLineChars="200" w:firstLine="480"/>
        <w:rPr>
          <w:rFonts w:ascii="宋体" w:hAnsi="宋体"/>
          <w:sz w:val="24"/>
        </w:rPr>
      </w:pPr>
      <w:r w:rsidRPr="00E62ACF">
        <w:rPr>
          <w:rFonts w:ascii="宋体" w:hAnsi="宋体" w:hint="eastAsia"/>
          <w:sz w:val="24"/>
        </w:rPr>
        <w:t>FZ/T 81003-2003《儿童服装、学生服》</w:t>
      </w:r>
    </w:p>
    <w:p w:rsidR="000B2177" w:rsidRPr="00E62ACF" w:rsidRDefault="000B2177" w:rsidP="000B2177">
      <w:pPr>
        <w:spacing w:line="360" w:lineRule="auto"/>
        <w:ind w:firstLineChars="200" w:firstLine="480"/>
        <w:rPr>
          <w:rFonts w:ascii="宋体" w:hAnsi="宋体"/>
          <w:sz w:val="24"/>
        </w:rPr>
      </w:pPr>
      <w:r w:rsidRPr="00E62ACF">
        <w:rPr>
          <w:rFonts w:ascii="宋体" w:hAnsi="宋体" w:hint="eastAsia"/>
          <w:sz w:val="24"/>
        </w:rPr>
        <w:t>FZ/T 81004-2012《连衣裙、裙套》</w:t>
      </w:r>
    </w:p>
    <w:p w:rsidR="000B2177" w:rsidRDefault="000B2177" w:rsidP="000B2177">
      <w:pPr>
        <w:spacing w:line="360" w:lineRule="auto"/>
        <w:ind w:firstLineChars="200" w:firstLine="480"/>
        <w:rPr>
          <w:rFonts w:ascii="宋体" w:hAnsi="宋体"/>
          <w:sz w:val="24"/>
        </w:rPr>
      </w:pPr>
      <w:r w:rsidRPr="00E62ACF">
        <w:rPr>
          <w:rFonts w:ascii="宋体" w:hAnsi="宋体" w:hint="eastAsia"/>
          <w:sz w:val="24"/>
        </w:rPr>
        <w:t>FZ/T 81006-2007《牛仔服装》</w:t>
      </w:r>
    </w:p>
    <w:p w:rsidR="000B2177" w:rsidRDefault="000B2177" w:rsidP="000B2177">
      <w:pPr>
        <w:spacing w:line="360" w:lineRule="auto"/>
        <w:ind w:firstLineChars="200" w:firstLine="480"/>
        <w:rPr>
          <w:rFonts w:ascii="宋体" w:hAnsi="宋体"/>
          <w:sz w:val="24"/>
        </w:rPr>
      </w:pPr>
      <w:r w:rsidRPr="00E62ACF">
        <w:rPr>
          <w:rFonts w:ascii="宋体" w:hAnsi="宋体" w:hint="eastAsia"/>
          <w:sz w:val="24"/>
        </w:rPr>
        <w:t>FZ/T 81007-2012《单、夹服装》</w:t>
      </w:r>
    </w:p>
    <w:p w:rsidR="000B2177" w:rsidRPr="00E62ACF" w:rsidRDefault="000B2177" w:rsidP="000B2177">
      <w:pPr>
        <w:spacing w:line="360" w:lineRule="auto"/>
        <w:ind w:firstLineChars="200" w:firstLine="480"/>
        <w:rPr>
          <w:rFonts w:ascii="宋体" w:hAnsi="宋体"/>
          <w:sz w:val="24"/>
        </w:rPr>
      </w:pPr>
      <w:r w:rsidRPr="00E62ACF">
        <w:rPr>
          <w:rFonts w:ascii="宋体" w:hAnsi="宋体" w:hint="eastAsia"/>
          <w:sz w:val="24"/>
        </w:rPr>
        <w:t>FZ/T 81008-2011《茄克衫》</w:t>
      </w:r>
    </w:p>
    <w:p w:rsidR="000B2177" w:rsidRPr="00E62ACF" w:rsidRDefault="000B2177" w:rsidP="000B2177">
      <w:pPr>
        <w:spacing w:line="360" w:lineRule="auto"/>
        <w:ind w:firstLineChars="200" w:firstLine="480"/>
        <w:rPr>
          <w:rFonts w:ascii="宋体" w:hAnsi="宋体"/>
          <w:sz w:val="24"/>
        </w:rPr>
      </w:pPr>
      <w:r w:rsidRPr="00E62ACF">
        <w:rPr>
          <w:rFonts w:ascii="宋体" w:hAnsi="宋体" w:hint="eastAsia"/>
          <w:sz w:val="24"/>
        </w:rPr>
        <w:t>FZ/T 81010-2009《风衣》</w:t>
      </w:r>
    </w:p>
    <w:p w:rsidR="000B2177" w:rsidRPr="00E62ACF" w:rsidRDefault="000B2177" w:rsidP="000B2177">
      <w:pPr>
        <w:spacing w:line="360" w:lineRule="auto"/>
        <w:ind w:firstLineChars="200" w:firstLine="480"/>
        <w:rPr>
          <w:rFonts w:ascii="宋体" w:hAnsi="宋体"/>
          <w:sz w:val="24"/>
        </w:rPr>
      </w:pPr>
      <w:r w:rsidRPr="00E62ACF">
        <w:rPr>
          <w:rFonts w:ascii="宋体" w:hAnsi="宋体" w:hint="eastAsia"/>
          <w:sz w:val="24"/>
        </w:rPr>
        <w:t>FZ/T 81014-2008《婴幼儿服装》</w:t>
      </w:r>
    </w:p>
    <w:p w:rsidR="000B2177" w:rsidRPr="00E62ACF" w:rsidRDefault="000B2177" w:rsidP="000B2177">
      <w:pPr>
        <w:spacing w:line="360" w:lineRule="auto"/>
        <w:ind w:firstLineChars="200" w:firstLine="480"/>
        <w:rPr>
          <w:rFonts w:ascii="宋体" w:hAnsi="宋体"/>
          <w:sz w:val="24"/>
        </w:rPr>
      </w:pPr>
      <w:r w:rsidRPr="00E62ACF">
        <w:rPr>
          <w:rFonts w:ascii="宋体" w:hAnsi="宋体" w:hint="eastAsia"/>
          <w:sz w:val="24"/>
        </w:rPr>
        <w:t>Q/320500 ADSZ 012-2013《童装》</w:t>
      </w:r>
    </w:p>
    <w:p w:rsidR="000B2177" w:rsidRPr="00E62ACF" w:rsidRDefault="000B2177" w:rsidP="000B2177">
      <w:pPr>
        <w:spacing w:line="360" w:lineRule="auto"/>
        <w:ind w:firstLineChars="200" w:firstLine="482"/>
        <w:rPr>
          <w:rFonts w:ascii="宋体" w:hAnsi="宋体"/>
          <w:b/>
          <w:sz w:val="24"/>
        </w:rPr>
      </w:pPr>
      <w:r w:rsidRPr="00E62ACF">
        <w:rPr>
          <w:rFonts w:ascii="宋体" w:hAnsi="宋体" w:hint="eastAsia"/>
          <w:b/>
          <w:sz w:val="24"/>
        </w:rPr>
        <w:t>（三）检测项目</w:t>
      </w:r>
    </w:p>
    <w:p w:rsidR="000B2177" w:rsidRPr="00E62ACF" w:rsidRDefault="000B2177" w:rsidP="000B2177">
      <w:pPr>
        <w:spacing w:line="360" w:lineRule="auto"/>
        <w:ind w:firstLineChars="200" w:firstLine="480"/>
        <w:rPr>
          <w:rFonts w:ascii="宋体" w:hAnsi="宋体"/>
          <w:sz w:val="24"/>
        </w:rPr>
      </w:pPr>
      <w:r w:rsidRPr="00E62ACF">
        <w:rPr>
          <w:rFonts w:ascii="宋体" w:hAnsi="宋体" w:hint="eastAsia"/>
          <w:sz w:val="24"/>
        </w:rPr>
        <w:t>具体项目、检验依据和类别如表2所示：</w:t>
      </w:r>
    </w:p>
    <w:p w:rsidR="000B2177" w:rsidRPr="00E62ACF" w:rsidRDefault="000B2177" w:rsidP="000B2177">
      <w:pPr>
        <w:spacing w:line="360" w:lineRule="auto"/>
        <w:ind w:firstLineChars="200" w:firstLine="480"/>
        <w:jc w:val="center"/>
        <w:rPr>
          <w:rFonts w:ascii="宋体" w:hAnsi="宋体" w:cs="宋体"/>
          <w:kern w:val="0"/>
          <w:sz w:val="24"/>
        </w:rPr>
      </w:pPr>
      <w:r w:rsidRPr="00E62ACF">
        <w:rPr>
          <w:rFonts w:ascii="宋体" w:hAnsi="宋体" w:cs="宋体" w:hint="eastAsia"/>
          <w:kern w:val="0"/>
          <w:sz w:val="24"/>
        </w:rPr>
        <w:t>表2 风险监测项目及依据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09"/>
        <w:gridCol w:w="2127"/>
        <w:gridCol w:w="1750"/>
        <w:gridCol w:w="1800"/>
        <w:gridCol w:w="2044"/>
      </w:tblGrid>
      <w:tr w:rsidR="000B2177" w:rsidRPr="003056AD" w:rsidTr="000B4D6D">
        <w:trPr>
          <w:trHeight w:val="567"/>
          <w:tblHeader/>
        </w:trPr>
        <w:tc>
          <w:tcPr>
            <w:tcW w:w="609" w:type="dxa"/>
            <w:vMerge w:val="restart"/>
            <w:vAlign w:val="center"/>
          </w:tcPr>
          <w:p w:rsidR="000B2177" w:rsidRPr="003056AD" w:rsidRDefault="000B2177" w:rsidP="000B4D6D">
            <w:pPr>
              <w:snapToGrid w:val="0"/>
              <w:jc w:val="center"/>
              <w:rPr>
                <w:rFonts w:ascii="宋体" w:hAnsi="宋体" w:cs="Dutch801 Rm BT"/>
                <w:szCs w:val="21"/>
              </w:rPr>
            </w:pPr>
            <w:r w:rsidRPr="003056AD">
              <w:rPr>
                <w:rFonts w:ascii="宋体" w:hAnsi="宋体" w:cs="Dutch801 Rm BT" w:hint="eastAsia"/>
                <w:szCs w:val="21"/>
              </w:rPr>
              <w:t>序号</w:t>
            </w:r>
          </w:p>
        </w:tc>
        <w:tc>
          <w:tcPr>
            <w:tcW w:w="2127" w:type="dxa"/>
            <w:vMerge w:val="restart"/>
            <w:vAlign w:val="center"/>
          </w:tcPr>
          <w:p w:rsidR="000B2177" w:rsidRPr="003056AD" w:rsidRDefault="000B2177" w:rsidP="000B4D6D">
            <w:pPr>
              <w:snapToGrid w:val="0"/>
              <w:jc w:val="center"/>
              <w:rPr>
                <w:rFonts w:ascii="宋体" w:hAnsi="宋体" w:cs="Dutch801 Rm BT"/>
                <w:szCs w:val="21"/>
              </w:rPr>
            </w:pPr>
            <w:r w:rsidRPr="003056AD">
              <w:rPr>
                <w:rFonts w:ascii="宋体" w:hAnsi="宋体" w:cs="Dutch801 Rm BT" w:hint="eastAsia"/>
                <w:szCs w:val="21"/>
              </w:rPr>
              <w:t>检验项目</w:t>
            </w:r>
          </w:p>
        </w:tc>
        <w:tc>
          <w:tcPr>
            <w:tcW w:w="1750" w:type="dxa"/>
            <w:vMerge w:val="restart"/>
            <w:vAlign w:val="center"/>
          </w:tcPr>
          <w:p w:rsidR="000B2177" w:rsidRPr="003056AD" w:rsidRDefault="000B2177" w:rsidP="000B4D6D">
            <w:pPr>
              <w:snapToGrid w:val="0"/>
              <w:jc w:val="center"/>
              <w:rPr>
                <w:rFonts w:ascii="宋体" w:hAnsi="宋体" w:cs="Dutch801 Rm BT"/>
                <w:szCs w:val="21"/>
              </w:rPr>
            </w:pPr>
            <w:r w:rsidRPr="003056AD">
              <w:rPr>
                <w:rFonts w:ascii="宋体" w:hAnsi="宋体" w:cs="Dutch801 Rm BT" w:hint="eastAsia"/>
                <w:szCs w:val="21"/>
              </w:rPr>
              <w:t>依据标准</w:t>
            </w:r>
          </w:p>
        </w:tc>
        <w:tc>
          <w:tcPr>
            <w:tcW w:w="1800" w:type="dxa"/>
            <w:vMerge w:val="restart"/>
            <w:vAlign w:val="center"/>
          </w:tcPr>
          <w:p w:rsidR="000B2177" w:rsidRPr="003056AD" w:rsidRDefault="000B2177" w:rsidP="000B4D6D">
            <w:pPr>
              <w:snapToGrid w:val="0"/>
              <w:jc w:val="center"/>
              <w:rPr>
                <w:rFonts w:ascii="宋体" w:hAnsi="宋体" w:cs="Dutch801 Rm BT"/>
                <w:szCs w:val="21"/>
              </w:rPr>
            </w:pPr>
            <w:r w:rsidRPr="003056AD">
              <w:rPr>
                <w:rFonts w:ascii="宋体" w:hAnsi="宋体" w:cs="Dutch801 Rm BT" w:hint="eastAsia"/>
                <w:szCs w:val="21"/>
              </w:rPr>
              <w:t>检测方法</w:t>
            </w:r>
          </w:p>
        </w:tc>
        <w:tc>
          <w:tcPr>
            <w:tcW w:w="2044" w:type="dxa"/>
            <w:vMerge w:val="restart"/>
            <w:vAlign w:val="center"/>
          </w:tcPr>
          <w:p w:rsidR="000B2177" w:rsidRPr="003056AD" w:rsidRDefault="000B2177" w:rsidP="000B4D6D">
            <w:pPr>
              <w:snapToGrid w:val="0"/>
              <w:jc w:val="center"/>
              <w:rPr>
                <w:rFonts w:ascii="宋体" w:hAnsi="宋体" w:cs="Dutch801 Rm BT"/>
                <w:szCs w:val="21"/>
              </w:rPr>
            </w:pPr>
            <w:r w:rsidRPr="003056AD">
              <w:rPr>
                <w:rFonts w:ascii="宋体" w:hAnsi="宋体" w:cs="Dutch801 Rm BT" w:hint="eastAsia"/>
                <w:szCs w:val="21"/>
              </w:rPr>
              <w:t>备注</w:t>
            </w:r>
          </w:p>
        </w:tc>
      </w:tr>
      <w:tr w:rsidR="000B2177" w:rsidRPr="003056AD" w:rsidTr="000B4D6D">
        <w:trPr>
          <w:trHeight w:val="312"/>
          <w:tblHeader/>
        </w:trPr>
        <w:tc>
          <w:tcPr>
            <w:tcW w:w="609" w:type="dxa"/>
            <w:vMerge/>
            <w:vAlign w:val="center"/>
          </w:tcPr>
          <w:p w:rsidR="000B2177" w:rsidRPr="003056AD" w:rsidRDefault="000B2177" w:rsidP="000B4D6D">
            <w:pPr>
              <w:jc w:val="center"/>
              <w:rPr>
                <w:rFonts w:ascii="宋体" w:hAnsi="宋体" w:cs="Dutch801 Rm BT"/>
                <w:szCs w:val="21"/>
              </w:rPr>
            </w:pPr>
          </w:p>
        </w:tc>
        <w:tc>
          <w:tcPr>
            <w:tcW w:w="2127" w:type="dxa"/>
            <w:vMerge/>
            <w:vAlign w:val="center"/>
          </w:tcPr>
          <w:p w:rsidR="000B2177" w:rsidRPr="003056AD" w:rsidRDefault="000B2177" w:rsidP="000B4D6D">
            <w:pPr>
              <w:jc w:val="center"/>
              <w:rPr>
                <w:rFonts w:ascii="宋体" w:hAnsi="宋体" w:cs="Dutch801 Rm BT"/>
                <w:szCs w:val="21"/>
              </w:rPr>
            </w:pPr>
          </w:p>
        </w:tc>
        <w:tc>
          <w:tcPr>
            <w:tcW w:w="1750" w:type="dxa"/>
            <w:vMerge/>
            <w:vAlign w:val="center"/>
          </w:tcPr>
          <w:p w:rsidR="000B2177" w:rsidRPr="003056AD" w:rsidRDefault="000B2177" w:rsidP="000B4D6D">
            <w:pPr>
              <w:jc w:val="center"/>
              <w:rPr>
                <w:rFonts w:ascii="宋体" w:hAnsi="宋体" w:cs="Dutch801 Rm BT"/>
                <w:szCs w:val="21"/>
              </w:rPr>
            </w:pPr>
          </w:p>
        </w:tc>
        <w:tc>
          <w:tcPr>
            <w:tcW w:w="1800" w:type="dxa"/>
            <w:vMerge/>
            <w:vAlign w:val="center"/>
          </w:tcPr>
          <w:p w:rsidR="000B2177" w:rsidRPr="003056AD" w:rsidRDefault="000B2177" w:rsidP="000B4D6D">
            <w:pPr>
              <w:jc w:val="center"/>
              <w:rPr>
                <w:rFonts w:ascii="宋体" w:hAnsi="宋体" w:cs="Dutch801 Rm BT"/>
                <w:szCs w:val="21"/>
              </w:rPr>
            </w:pPr>
          </w:p>
        </w:tc>
        <w:tc>
          <w:tcPr>
            <w:tcW w:w="2044" w:type="dxa"/>
            <w:vMerge/>
            <w:vAlign w:val="center"/>
          </w:tcPr>
          <w:p w:rsidR="000B2177" w:rsidRPr="003056AD" w:rsidRDefault="000B2177" w:rsidP="000B4D6D">
            <w:pPr>
              <w:jc w:val="center"/>
              <w:rPr>
                <w:rFonts w:ascii="宋体" w:hAnsi="宋体" w:cs="Dutch801 Rm BT"/>
                <w:szCs w:val="21"/>
              </w:rPr>
            </w:pPr>
          </w:p>
        </w:tc>
      </w:tr>
      <w:tr w:rsidR="000B2177" w:rsidRPr="003056AD" w:rsidTr="000B4D6D">
        <w:trPr>
          <w:trHeight w:val="567"/>
        </w:trPr>
        <w:tc>
          <w:tcPr>
            <w:tcW w:w="609" w:type="dxa"/>
            <w:vAlign w:val="center"/>
          </w:tcPr>
          <w:p w:rsidR="000B2177" w:rsidRPr="003056AD" w:rsidRDefault="000B2177" w:rsidP="000B4D6D">
            <w:pPr>
              <w:jc w:val="center"/>
              <w:rPr>
                <w:rFonts w:ascii="宋体" w:hAnsi="宋体" w:cs="Dutch801 Rm BT"/>
                <w:szCs w:val="21"/>
              </w:rPr>
            </w:pPr>
            <w:r w:rsidRPr="003056AD">
              <w:rPr>
                <w:rFonts w:ascii="宋体" w:hAnsi="宋体" w:cs="Dutch801 Rm BT" w:hint="eastAsia"/>
                <w:szCs w:val="21"/>
              </w:rPr>
              <w:t>1</w:t>
            </w:r>
          </w:p>
        </w:tc>
        <w:tc>
          <w:tcPr>
            <w:tcW w:w="2127" w:type="dxa"/>
            <w:vAlign w:val="center"/>
          </w:tcPr>
          <w:p w:rsidR="000B2177" w:rsidRPr="003056AD" w:rsidRDefault="000B2177" w:rsidP="000B4D6D">
            <w:pPr>
              <w:jc w:val="center"/>
              <w:rPr>
                <w:rFonts w:ascii="宋体" w:hAnsi="宋体" w:cs="Dutch801 Rm BT"/>
                <w:szCs w:val="21"/>
              </w:rPr>
            </w:pPr>
            <w:r w:rsidRPr="003056AD">
              <w:rPr>
                <w:rFonts w:ascii="宋体" w:hAnsi="宋体" w:cs="Dutch801 Rm BT" w:hint="eastAsia"/>
                <w:szCs w:val="21"/>
              </w:rPr>
              <w:t xml:space="preserve">甲醛含量 </w:t>
            </w:r>
          </w:p>
        </w:tc>
        <w:tc>
          <w:tcPr>
            <w:tcW w:w="1750" w:type="dxa"/>
            <w:vAlign w:val="center"/>
          </w:tcPr>
          <w:p w:rsidR="000B2177" w:rsidRPr="003056AD" w:rsidRDefault="000B2177" w:rsidP="000B4D6D">
            <w:pPr>
              <w:jc w:val="center"/>
              <w:rPr>
                <w:rFonts w:ascii="宋体" w:hAnsi="宋体" w:cs="Dutch801 Rm BT"/>
                <w:szCs w:val="21"/>
              </w:rPr>
            </w:pPr>
            <w:r w:rsidRPr="003056AD">
              <w:rPr>
                <w:rFonts w:ascii="宋体" w:hAnsi="宋体" w:cs="Dutch801 Rm BT"/>
                <w:szCs w:val="21"/>
              </w:rPr>
              <w:t>GB</w:t>
            </w:r>
            <w:r w:rsidRPr="003056AD">
              <w:rPr>
                <w:rFonts w:ascii="宋体" w:hAnsi="宋体" w:cs="Dutch801 Rm BT" w:hint="eastAsia"/>
                <w:szCs w:val="21"/>
              </w:rPr>
              <w:t xml:space="preserve"> </w:t>
            </w:r>
            <w:r w:rsidRPr="003056AD">
              <w:rPr>
                <w:rFonts w:ascii="宋体" w:hAnsi="宋体" w:cs="Dutch801 Rm BT"/>
                <w:szCs w:val="21"/>
              </w:rPr>
              <w:t>18401</w:t>
            </w:r>
          </w:p>
        </w:tc>
        <w:tc>
          <w:tcPr>
            <w:tcW w:w="1800" w:type="dxa"/>
            <w:vAlign w:val="center"/>
          </w:tcPr>
          <w:p w:rsidR="000B2177" w:rsidRPr="003056AD" w:rsidRDefault="000B2177" w:rsidP="000B4D6D">
            <w:pPr>
              <w:jc w:val="center"/>
              <w:rPr>
                <w:rFonts w:ascii="宋体" w:hAnsi="宋体" w:cs="Dutch801 Rm BT"/>
                <w:szCs w:val="21"/>
              </w:rPr>
            </w:pPr>
            <w:r w:rsidRPr="003056AD">
              <w:rPr>
                <w:rFonts w:ascii="宋体" w:hAnsi="宋体" w:cs="Dutch801 Rm BT" w:hint="eastAsia"/>
                <w:szCs w:val="21"/>
              </w:rPr>
              <w:t>GB/T 2912.1</w:t>
            </w:r>
          </w:p>
        </w:tc>
        <w:tc>
          <w:tcPr>
            <w:tcW w:w="2044" w:type="dxa"/>
            <w:vAlign w:val="center"/>
          </w:tcPr>
          <w:p w:rsidR="000B2177" w:rsidRPr="003056AD" w:rsidRDefault="000B2177" w:rsidP="000B4D6D">
            <w:pPr>
              <w:jc w:val="center"/>
              <w:rPr>
                <w:rFonts w:ascii="宋体" w:hAnsi="宋体" w:cs="Dutch801 Rm BT"/>
                <w:szCs w:val="21"/>
              </w:rPr>
            </w:pPr>
            <w:r w:rsidRPr="003056AD">
              <w:rPr>
                <w:rFonts w:ascii="宋体" w:hAnsi="宋体" w:cs="Dutch801 Rm BT" w:hint="eastAsia"/>
                <w:szCs w:val="21"/>
              </w:rPr>
              <w:t>监督项目</w:t>
            </w:r>
          </w:p>
        </w:tc>
      </w:tr>
      <w:tr w:rsidR="000B2177" w:rsidRPr="003056AD" w:rsidTr="000B4D6D">
        <w:trPr>
          <w:trHeight w:val="567"/>
        </w:trPr>
        <w:tc>
          <w:tcPr>
            <w:tcW w:w="609" w:type="dxa"/>
            <w:vAlign w:val="center"/>
          </w:tcPr>
          <w:p w:rsidR="000B2177" w:rsidRPr="003056AD" w:rsidRDefault="000B2177" w:rsidP="000B4D6D">
            <w:pPr>
              <w:jc w:val="center"/>
              <w:rPr>
                <w:rFonts w:ascii="宋体" w:hAnsi="宋体" w:cs="Dutch801 Rm BT"/>
                <w:szCs w:val="21"/>
              </w:rPr>
            </w:pPr>
            <w:r w:rsidRPr="003056AD">
              <w:rPr>
                <w:rFonts w:ascii="宋体" w:hAnsi="宋体" w:cs="Dutch801 Rm BT" w:hint="eastAsia"/>
                <w:szCs w:val="21"/>
              </w:rPr>
              <w:t>2</w:t>
            </w:r>
          </w:p>
        </w:tc>
        <w:tc>
          <w:tcPr>
            <w:tcW w:w="2127" w:type="dxa"/>
            <w:vAlign w:val="center"/>
          </w:tcPr>
          <w:p w:rsidR="000B2177" w:rsidRPr="003056AD" w:rsidRDefault="000B2177" w:rsidP="000B4D6D">
            <w:pPr>
              <w:jc w:val="center"/>
              <w:rPr>
                <w:rFonts w:ascii="宋体" w:hAnsi="宋体" w:cs="Dutch801 Rm BT"/>
                <w:szCs w:val="21"/>
              </w:rPr>
            </w:pPr>
            <w:r w:rsidRPr="003056AD">
              <w:rPr>
                <w:rFonts w:ascii="宋体" w:hAnsi="宋体" w:cs="Dutch801 Rm BT"/>
                <w:szCs w:val="21"/>
              </w:rPr>
              <w:t>pH值</w:t>
            </w:r>
          </w:p>
        </w:tc>
        <w:tc>
          <w:tcPr>
            <w:tcW w:w="1750" w:type="dxa"/>
            <w:vAlign w:val="center"/>
          </w:tcPr>
          <w:p w:rsidR="000B2177" w:rsidRPr="003056AD" w:rsidRDefault="000B2177" w:rsidP="000B4D6D">
            <w:pPr>
              <w:jc w:val="center"/>
              <w:rPr>
                <w:rFonts w:ascii="宋体" w:hAnsi="宋体" w:cs="Dutch801 Rm BT"/>
                <w:szCs w:val="21"/>
              </w:rPr>
            </w:pPr>
            <w:r w:rsidRPr="003056AD">
              <w:rPr>
                <w:rFonts w:ascii="宋体" w:hAnsi="宋体" w:cs="Dutch801 Rm BT"/>
                <w:szCs w:val="21"/>
              </w:rPr>
              <w:t>GB</w:t>
            </w:r>
            <w:r w:rsidRPr="003056AD">
              <w:rPr>
                <w:rFonts w:ascii="宋体" w:hAnsi="宋体" w:cs="Dutch801 Rm BT" w:hint="eastAsia"/>
                <w:szCs w:val="21"/>
              </w:rPr>
              <w:t xml:space="preserve"> </w:t>
            </w:r>
            <w:r w:rsidRPr="003056AD">
              <w:rPr>
                <w:rFonts w:ascii="宋体" w:hAnsi="宋体" w:cs="Dutch801 Rm BT"/>
                <w:szCs w:val="21"/>
              </w:rPr>
              <w:t>18401</w:t>
            </w:r>
          </w:p>
          <w:p w:rsidR="000B2177" w:rsidRPr="003056AD" w:rsidRDefault="000B2177" w:rsidP="000B4D6D">
            <w:pPr>
              <w:jc w:val="center"/>
              <w:rPr>
                <w:rFonts w:ascii="宋体" w:hAnsi="宋体" w:cs="Dutch801 Rm BT"/>
                <w:szCs w:val="21"/>
              </w:rPr>
            </w:pPr>
            <w:r w:rsidRPr="003056AD">
              <w:rPr>
                <w:rFonts w:ascii="宋体" w:hAnsi="宋体" w:cs="Dutch801 Rm BT" w:hint="eastAsia"/>
                <w:szCs w:val="21"/>
              </w:rPr>
              <w:t>相应产品标准</w:t>
            </w:r>
          </w:p>
        </w:tc>
        <w:tc>
          <w:tcPr>
            <w:tcW w:w="1800" w:type="dxa"/>
            <w:vAlign w:val="center"/>
          </w:tcPr>
          <w:p w:rsidR="000B2177" w:rsidRPr="003056AD" w:rsidRDefault="000B2177" w:rsidP="000B4D6D">
            <w:pPr>
              <w:jc w:val="center"/>
              <w:rPr>
                <w:rFonts w:ascii="宋体" w:hAnsi="宋体" w:cs="Dutch801 Rm BT"/>
                <w:szCs w:val="21"/>
              </w:rPr>
            </w:pPr>
            <w:r w:rsidRPr="003056AD">
              <w:rPr>
                <w:rFonts w:ascii="宋体" w:hAnsi="宋体" w:cs="Dutch801 Rm BT" w:hint="eastAsia"/>
                <w:szCs w:val="21"/>
              </w:rPr>
              <w:t>GB/T 7573</w:t>
            </w:r>
          </w:p>
        </w:tc>
        <w:tc>
          <w:tcPr>
            <w:tcW w:w="2044" w:type="dxa"/>
            <w:vAlign w:val="center"/>
          </w:tcPr>
          <w:p w:rsidR="000B2177" w:rsidRPr="003056AD" w:rsidRDefault="000B2177" w:rsidP="000B4D6D">
            <w:pPr>
              <w:jc w:val="center"/>
              <w:rPr>
                <w:rFonts w:ascii="宋体" w:hAnsi="宋体" w:cs="Dutch801 Rm BT"/>
                <w:szCs w:val="21"/>
              </w:rPr>
            </w:pPr>
            <w:r w:rsidRPr="003056AD">
              <w:rPr>
                <w:rFonts w:ascii="宋体" w:hAnsi="宋体" w:cs="Dutch801 Rm BT" w:hint="eastAsia"/>
                <w:szCs w:val="21"/>
              </w:rPr>
              <w:t>监督项目</w:t>
            </w:r>
          </w:p>
        </w:tc>
      </w:tr>
      <w:tr w:rsidR="000B2177" w:rsidRPr="003056AD" w:rsidTr="000B4D6D">
        <w:trPr>
          <w:trHeight w:val="567"/>
        </w:trPr>
        <w:tc>
          <w:tcPr>
            <w:tcW w:w="609" w:type="dxa"/>
            <w:vAlign w:val="center"/>
          </w:tcPr>
          <w:p w:rsidR="000B2177" w:rsidRPr="003056AD" w:rsidRDefault="000B2177" w:rsidP="000B4D6D">
            <w:pPr>
              <w:jc w:val="center"/>
              <w:rPr>
                <w:rFonts w:ascii="宋体" w:hAnsi="宋体" w:cs="Dutch801 Rm BT"/>
                <w:szCs w:val="21"/>
              </w:rPr>
            </w:pPr>
            <w:r w:rsidRPr="003056AD">
              <w:rPr>
                <w:rFonts w:ascii="宋体" w:hAnsi="宋体" w:cs="Dutch801 Rm BT" w:hint="eastAsia"/>
                <w:szCs w:val="21"/>
              </w:rPr>
              <w:t>3</w:t>
            </w:r>
          </w:p>
        </w:tc>
        <w:tc>
          <w:tcPr>
            <w:tcW w:w="2127" w:type="dxa"/>
            <w:vAlign w:val="center"/>
          </w:tcPr>
          <w:p w:rsidR="000B2177" w:rsidRPr="003056AD" w:rsidRDefault="000B2177" w:rsidP="000B4D6D">
            <w:pPr>
              <w:jc w:val="center"/>
              <w:rPr>
                <w:rFonts w:ascii="宋体" w:hAnsi="宋体" w:cs="Dutch801 Rm BT"/>
                <w:szCs w:val="21"/>
              </w:rPr>
            </w:pPr>
            <w:r w:rsidRPr="003056AD">
              <w:rPr>
                <w:rFonts w:ascii="宋体" w:hAnsi="宋体" w:cs="Dutch801 Rm BT" w:hint="eastAsia"/>
                <w:szCs w:val="21"/>
              </w:rPr>
              <w:t xml:space="preserve">可分解致癌芳香胺染料 </w:t>
            </w:r>
          </w:p>
        </w:tc>
        <w:tc>
          <w:tcPr>
            <w:tcW w:w="1750" w:type="dxa"/>
            <w:vAlign w:val="center"/>
          </w:tcPr>
          <w:p w:rsidR="000B2177" w:rsidRPr="003056AD" w:rsidRDefault="000B2177" w:rsidP="000B4D6D">
            <w:pPr>
              <w:jc w:val="center"/>
              <w:rPr>
                <w:rFonts w:ascii="宋体" w:hAnsi="宋体" w:cs="Dutch801 Rm BT"/>
                <w:szCs w:val="21"/>
              </w:rPr>
            </w:pPr>
            <w:r w:rsidRPr="003056AD">
              <w:rPr>
                <w:rFonts w:ascii="宋体" w:hAnsi="宋体" w:cs="Dutch801 Rm BT"/>
                <w:szCs w:val="21"/>
              </w:rPr>
              <w:t>GB</w:t>
            </w:r>
            <w:r w:rsidRPr="003056AD">
              <w:rPr>
                <w:rFonts w:ascii="宋体" w:hAnsi="宋体" w:cs="Dutch801 Rm BT" w:hint="eastAsia"/>
                <w:szCs w:val="21"/>
              </w:rPr>
              <w:t xml:space="preserve"> </w:t>
            </w:r>
            <w:r w:rsidRPr="003056AD">
              <w:rPr>
                <w:rFonts w:ascii="宋体" w:hAnsi="宋体" w:cs="Dutch801 Rm BT"/>
                <w:szCs w:val="21"/>
              </w:rPr>
              <w:t>18401</w:t>
            </w:r>
          </w:p>
        </w:tc>
        <w:tc>
          <w:tcPr>
            <w:tcW w:w="1800" w:type="dxa"/>
            <w:vAlign w:val="center"/>
          </w:tcPr>
          <w:p w:rsidR="000B2177" w:rsidRPr="003056AD" w:rsidRDefault="000B2177" w:rsidP="000B4D6D">
            <w:pPr>
              <w:jc w:val="center"/>
              <w:rPr>
                <w:rFonts w:ascii="宋体" w:hAnsi="宋体" w:cs="Dutch801 Rm BT"/>
                <w:szCs w:val="21"/>
              </w:rPr>
            </w:pPr>
            <w:r w:rsidRPr="003056AD">
              <w:rPr>
                <w:rFonts w:ascii="宋体" w:hAnsi="宋体" w:cs="Dutch801 Rm BT" w:hint="eastAsia"/>
                <w:szCs w:val="21"/>
              </w:rPr>
              <w:t>GB/T 17592</w:t>
            </w:r>
          </w:p>
          <w:p w:rsidR="000B2177" w:rsidRPr="003056AD" w:rsidRDefault="000B2177" w:rsidP="000B4D6D">
            <w:pPr>
              <w:jc w:val="center"/>
              <w:rPr>
                <w:rFonts w:ascii="宋体" w:hAnsi="宋体" w:cs="Dutch801 Rm BT"/>
                <w:szCs w:val="21"/>
              </w:rPr>
            </w:pPr>
            <w:r w:rsidRPr="003056AD">
              <w:rPr>
                <w:rFonts w:ascii="宋体" w:hAnsi="宋体" w:cs="Dutch801 Rm BT" w:hint="eastAsia"/>
                <w:szCs w:val="21"/>
              </w:rPr>
              <w:t>GB/T 23344</w:t>
            </w:r>
          </w:p>
        </w:tc>
        <w:tc>
          <w:tcPr>
            <w:tcW w:w="2044" w:type="dxa"/>
            <w:vAlign w:val="center"/>
          </w:tcPr>
          <w:p w:rsidR="000B2177" w:rsidRPr="003056AD" w:rsidRDefault="000B2177" w:rsidP="000B4D6D">
            <w:pPr>
              <w:jc w:val="center"/>
              <w:rPr>
                <w:rFonts w:ascii="宋体" w:hAnsi="宋体" w:cs="Dutch801 Rm BT"/>
                <w:szCs w:val="21"/>
              </w:rPr>
            </w:pPr>
            <w:r w:rsidRPr="003056AD">
              <w:rPr>
                <w:rFonts w:ascii="宋体" w:hAnsi="宋体" w:cs="Dutch801 Rm BT" w:hint="eastAsia"/>
                <w:szCs w:val="21"/>
              </w:rPr>
              <w:t>监督项目</w:t>
            </w:r>
          </w:p>
        </w:tc>
      </w:tr>
      <w:tr w:rsidR="000B2177" w:rsidRPr="003056AD" w:rsidTr="000B4D6D">
        <w:trPr>
          <w:trHeight w:val="567"/>
        </w:trPr>
        <w:tc>
          <w:tcPr>
            <w:tcW w:w="609" w:type="dxa"/>
            <w:vAlign w:val="center"/>
          </w:tcPr>
          <w:p w:rsidR="000B2177" w:rsidRPr="003056AD" w:rsidRDefault="000B2177" w:rsidP="000B4D6D">
            <w:pPr>
              <w:jc w:val="center"/>
              <w:rPr>
                <w:rFonts w:ascii="宋体" w:hAnsi="宋体" w:cs="Dutch801 Rm BT"/>
                <w:szCs w:val="21"/>
              </w:rPr>
            </w:pPr>
            <w:r w:rsidRPr="003056AD">
              <w:rPr>
                <w:rFonts w:ascii="宋体" w:hAnsi="宋体" w:cs="Dutch801 Rm BT" w:hint="eastAsia"/>
                <w:szCs w:val="21"/>
              </w:rPr>
              <w:t>4</w:t>
            </w:r>
          </w:p>
        </w:tc>
        <w:tc>
          <w:tcPr>
            <w:tcW w:w="2127" w:type="dxa"/>
            <w:vAlign w:val="center"/>
          </w:tcPr>
          <w:p w:rsidR="000B2177" w:rsidRPr="003056AD" w:rsidRDefault="000B2177" w:rsidP="000B4D6D">
            <w:pPr>
              <w:jc w:val="center"/>
              <w:rPr>
                <w:rFonts w:ascii="宋体" w:hAnsi="宋体" w:cs="Dutch801 Rm BT"/>
                <w:szCs w:val="21"/>
              </w:rPr>
            </w:pPr>
            <w:r w:rsidRPr="003056AD">
              <w:rPr>
                <w:rFonts w:ascii="宋体" w:hAnsi="宋体" w:cs="Dutch801 Rm BT" w:hint="eastAsia"/>
                <w:szCs w:val="21"/>
              </w:rPr>
              <w:t xml:space="preserve">耐水色牢度 </w:t>
            </w:r>
          </w:p>
        </w:tc>
        <w:tc>
          <w:tcPr>
            <w:tcW w:w="1750" w:type="dxa"/>
            <w:vAlign w:val="center"/>
          </w:tcPr>
          <w:p w:rsidR="000B2177" w:rsidRPr="003056AD" w:rsidRDefault="000B2177" w:rsidP="000B4D6D">
            <w:pPr>
              <w:jc w:val="center"/>
              <w:rPr>
                <w:rFonts w:ascii="宋体" w:hAnsi="宋体" w:cs="Dutch801 Rm BT"/>
                <w:szCs w:val="21"/>
              </w:rPr>
            </w:pPr>
            <w:r w:rsidRPr="003056AD">
              <w:rPr>
                <w:rFonts w:ascii="宋体" w:hAnsi="宋体" w:cs="Dutch801 Rm BT"/>
                <w:szCs w:val="21"/>
              </w:rPr>
              <w:t>GB</w:t>
            </w:r>
            <w:r w:rsidRPr="003056AD">
              <w:rPr>
                <w:rFonts w:ascii="宋体" w:hAnsi="宋体" w:cs="Dutch801 Rm BT" w:hint="eastAsia"/>
                <w:szCs w:val="21"/>
              </w:rPr>
              <w:t xml:space="preserve"> </w:t>
            </w:r>
            <w:r w:rsidRPr="003056AD">
              <w:rPr>
                <w:rFonts w:ascii="宋体" w:hAnsi="宋体" w:cs="Dutch801 Rm BT"/>
                <w:szCs w:val="21"/>
              </w:rPr>
              <w:t>18401</w:t>
            </w:r>
          </w:p>
          <w:p w:rsidR="000B2177" w:rsidRPr="003056AD" w:rsidRDefault="000B2177" w:rsidP="000B4D6D">
            <w:pPr>
              <w:jc w:val="center"/>
              <w:rPr>
                <w:rFonts w:ascii="宋体" w:hAnsi="宋体" w:cs="Dutch801 Rm BT"/>
                <w:szCs w:val="21"/>
              </w:rPr>
            </w:pPr>
            <w:r w:rsidRPr="003056AD">
              <w:rPr>
                <w:rFonts w:ascii="宋体" w:hAnsi="宋体" w:cs="Dutch801 Rm BT" w:hint="eastAsia"/>
                <w:szCs w:val="21"/>
              </w:rPr>
              <w:t>相应产品标准</w:t>
            </w:r>
          </w:p>
        </w:tc>
        <w:tc>
          <w:tcPr>
            <w:tcW w:w="1800" w:type="dxa"/>
            <w:vAlign w:val="center"/>
          </w:tcPr>
          <w:p w:rsidR="000B2177" w:rsidRPr="003056AD" w:rsidRDefault="000B2177" w:rsidP="000B4D6D">
            <w:pPr>
              <w:jc w:val="center"/>
              <w:rPr>
                <w:rFonts w:ascii="宋体" w:hAnsi="宋体" w:cs="Dutch801 Rm BT"/>
                <w:szCs w:val="21"/>
              </w:rPr>
            </w:pPr>
            <w:r w:rsidRPr="003056AD">
              <w:rPr>
                <w:rFonts w:ascii="宋体" w:hAnsi="宋体" w:cs="Dutch801 Rm BT" w:hint="eastAsia"/>
                <w:szCs w:val="21"/>
              </w:rPr>
              <w:t>GB/T 5713</w:t>
            </w:r>
          </w:p>
        </w:tc>
        <w:tc>
          <w:tcPr>
            <w:tcW w:w="2044" w:type="dxa"/>
            <w:vAlign w:val="center"/>
          </w:tcPr>
          <w:p w:rsidR="000B2177" w:rsidRPr="003056AD" w:rsidRDefault="000B2177" w:rsidP="000B4D6D">
            <w:pPr>
              <w:jc w:val="center"/>
              <w:rPr>
                <w:rFonts w:ascii="宋体" w:hAnsi="宋体" w:cs="Dutch801 Rm BT"/>
                <w:szCs w:val="21"/>
              </w:rPr>
            </w:pPr>
            <w:r w:rsidRPr="003056AD">
              <w:rPr>
                <w:rFonts w:ascii="宋体" w:hAnsi="宋体" w:cs="Dutch801 Rm BT" w:hint="eastAsia"/>
                <w:szCs w:val="21"/>
              </w:rPr>
              <w:t>监督项目</w:t>
            </w:r>
          </w:p>
        </w:tc>
      </w:tr>
      <w:tr w:rsidR="000B2177" w:rsidRPr="003056AD" w:rsidTr="000B4D6D">
        <w:trPr>
          <w:trHeight w:val="567"/>
        </w:trPr>
        <w:tc>
          <w:tcPr>
            <w:tcW w:w="609" w:type="dxa"/>
            <w:vAlign w:val="center"/>
          </w:tcPr>
          <w:p w:rsidR="000B2177" w:rsidRPr="003056AD" w:rsidRDefault="000B2177" w:rsidP="000B4D6D">
            <w:pPr>
              <w:jc w:val="center"/>
              <w:rPr>
                <w:rFonts w:ascii="宋体" w:hAnsi="宋体" w:cs="Dutch801 Rm BT"/>
                <w:szCs w:val="21"/>
              </w:rPr>
            </w:pPr>
            <w:r w:rsidRPr="003056AD">
              <w:rPr>
                <w:rFonts w:ascii="宋体" w:hAnsi="宋体" w:cs="Dutch801 Rm BT" w:hint="eastAsia"/>
                <w:szCs w:val="21"/>
              </w:rPr>
              <w:t>5</w:t>
            </w:r>
          </w:p>
        </w:tc>
        <w:tc>
          <w:tcPr>
            <w:tcW w:w="2127" w:type="dxa"/>
            <w:vAlign w:val="center"/>
          </w:tcPr>
          <w:p w:rsidR="000B2177" w:rsidRPr="003056AD" w:rsidRDefault="000B2177" w:rsidP="000B4D6D">
            <w:pPr>
              <w:jc w:val="center"/>
              <w:rPr>
                <w:rFonts w:ascii="宋体" w:hAnsi="宋体" w:cs="Dutch801 Rm BT"/>
                <w:szCs w:val="21"/>
              </w:rPr>
            </w:pPr>
            <w:r w:rsidRPr="003056AD">
              <w:rPr>
                <w:rFonts w:ascii="宋体" w:hAnsi="宋体" w:cs="Dutch801 Rm BT" w:hint="eastAsia"/>
                <w:szCs w:val="21"/>
              </w:rPr>
              <w:t>耐酸汗渍色牢度</w:t>
            </w:r>
            <w:r w:rsidRPr="003056AD">
              <w:rPr>
                <w:rFonts w:ascii="宋体" w:hAnsi="宋体" w:cs="Dutch801 Rm BT"/>
                <w:szCs w:val="21"/>
              </w:rPr>
              <w:t xml:space="preserve"> </w:t>
            </w:r>
          </w:p>
        </w:tc>
        <w:tc>
          <w:tcPr>
            <w:tcW w:w="1750" w:type="dxa"/>
            <w:vAlign w:val="center"/>
          </w:tcPr>
          <w:p w:rsidR="000B2177" w:rsidRPr="003056AD" w:rsidRDefault="000B2177" w:rsidP="000B4D6D">
            <w:pPr>
              <w:jc w:val="center"/>
              <w:rPr>
                <w:rFonts w:ascii="宋体" w:hAnsi="宋体" w:cs="Dutch801 Rm BT"/>
                <w:szCs w:val="21"/>
              </w:rPr>
            </w:pPr>
            <w:r w:rsidRPr="003056AD">
              <w:rPr>
                <w:rFonts w:ascii="宋体" w:hAnsi="宋体" w:cs="Dutch801 Rm BT"/>
                <w:szCs w:val="21"/>
              </w:rPr>
              <w:t>GB</w:t>
            </w:r>
            <w:r w:rsidRPr="003056AD">
              <w:rPr>
                <w:rFonts w:ascii="宋体" w:hAnsi="宋体" w:cs="Dutch801 Rm BT" w:hint="eastAsia"/>
                <w:szCs w:val="21"/>
              </w:rPr>
              <w:t xml:space="preserve"> </w:t>
            </w:r>
            <w:r w:rsidRPr="003056AD">
              <w:rPr>
                <w:rFonts w:ascii="宋体" w:hAnsi="宋体" w:cs="Dutch801 Rm BT"/>
                <w:szCs w:val="21"/>
              </w:rPr>
              <w:t>18401</w:t>
            </w:r>
          </w:p>
          <w:p w:rsidR="000B2177" w:rsidRPr="003056AD" w:rsidRDefault="000B2177" w:rsidP="000B4D6D">
            <w:pPr>
              <w:jc w:val="center"/>
              <w:rPr>
                <w:rFonts w:ascii="宋体" w:hAnsi="宋体" w:cs="Dutch801 Rm BT"/>
                <w:szCs w:val="21"/>
              </w:rPr>
            </w:pPr>
            <w:r w:rsidRPr="003056AD">
              <w:rPr>
                <w:rFonts w:ascii="宋体" w:hAnsi="宋体" w:cs="Dutch801 Rm BT" w:hint="eastAsia"/>
                <w:szCs w:val="21"/>
              </w:rPr>
              <w:t>相应产品标准</w:t>
            </w:r>
          </w:p>
        </w:tc>
        <w:tc>
          <w:tcPr>
            <w:tcW w:w="1800" w:type="dxa"/>
            <w:vAlign w:val="center"/>
          </w:tcPr>
          <w:p w:rsidR="000B2177" w:rsidRPr="003056AD" w:rsidRDefault="000B2177" w:rsidP="000B4D6D">
            <w:pPr>
              <w:jc w:val="center"/>
              <w:rPr>
                <w:rFonts w:ascii="宋体" w:hAnsi="宋体" w:cs="Dutch801 Rm BT"/>
                <w:szCs w:val="21"/>
              </w:rPr>
            </w:pPr>
            <w:r w:rsidRPr="003056AD">
              <w:rPr>
                <w:rFonts w:ascii="宋体" w:hAnsi="宋体" w:cs="Dutch801 Rm BT" w:hint="eastAsia"/>
                <w:szCs w:val="21"/>
              </w:rPr>
              <w:t>GB/T 3922</w:t>
            </w:r>
          </w:p>
        </w:tc>
        <w:tc>
          <w:tcPr>
            <w:tcW w:w="2044" w:type="dxa"/>
            <w:vAlign w:val="center"/>
          </w:tcPr>
          <w:p w:rsidR="000B2177" w:rsidRPr="003056AD" w:rsidRDefault="000B2177" w:rsidP="000B4D6D">
            <w:pPr>
              <w:jc w:val="center"/>
              <w:rPr>
                <w:rFonts w:ascii="宋体" w:hAnsi="宋体" w:cs="Dutch801 Rm BT"/>
                <w:szCs w:val="21"/>
              </w:rPr>
            </w:pPr>
            <w:r w:rsidRPr="003056AD">
              <w:rPr>
                <w:rFonts w:ascii="宋体" w:hAnsi="宋体" w:cs="Dutch801 Rm BT" w:hint="eastAsia"/>
                <w:szCs w:val="21"/>
              </w:rPr>
              <w:t>监督项目</w:t>
            </w:r>
          </w:p>
        </w:tc>
      </w:tr>
      <w:tr w:rsidR="000B2177" w:rsidRPr="003056AD" w:rsidTr="000B4D6D">
        <w:trPr>
          <w:trHeight w:val="567"/>
        </w:trPr>
        <w:tc>
          <w:tcPr>
            <w:tcW w:w="609" w:type="dxa"/>
            <w:vAlign w:val="center"/>
          </w:tcPr>
          <w:p w:rsidR="000B2177" w:rsidRPr="003056AD" w:rsidRDefault="000B2177" w:rsidP="000B4D6D">
            <w:pPr>
              <w:jc w:val="center"/>
              <w:rPr>
                <w:rFonts w:ascii="宋体" w:hAnsi="宋体" w:cs="Dutch801 Rm BT"/>
                <w:szCs w:val="21"/>
              </w:rPr>
            </w:pPr>
            <w:r w:rsidRPr="003056AD">
              <w:rPr>
                <w:rFonts w:ascii="宋体" w:hAnsi="宋体" w:cs="Dutch801 Rm BT" w:hint="eastAsia"/>
                <w:szCs w:val="21"/>
              </w:rPr>
              <w:t>6</w:t>
            </w:r>
          </w:p>
        </w:tc>
        <w:tc>
          <w:tcPr>
            <w:tcW w:w="2127" w:type="dxa"/>
            <w:vAlign w:val="center"/>
          </w:tcPr>
          <w:p w:rsidR="000B2177" w:rsidRPr="003056AD" w:rsidRDefault="000B2177" w:rsidP="000B4D6D">
            <w:pPr>
              <w:jc w:val="center"/>
              <w:rPr>
                <w:rFonts w:ascii="宋体" w:hAnsi="宋体" w:cs="Dutch801 Rm BT"/>
                <w:szCs w:val="21"/>
              </w:rPr>
            </w:pPr>
            <w:r w:rsidRPr="003056AD">
              <w:rPr>
                <w:rFonts w:ascii="宋体" w:hAnsi="宋体" w:cs="Dutch801 Rm BT" w:hint="eastAsia"/>
                <w:szCs w:val="21"/>
              </w:rPr>
              <w:t>耐碱汗渍色牢度</w:t>
            </w:r>
          </w:p>
        </w:tc>
        <w:tc>
          <w:tcPr>
            <w:tcW w:w="1750" w:type="dxa"/>
            <w:vAlign w:val="center"/>
          </w:tcPr>
          <w:p w:rsidR="000B2177" w:rsidRPr="003056AD" w:rsidRDefault="000B2177" w:rsidP="000B4D6D">
            <w:pPr>
              <w:jc w:val="center"/>
              <w:rPr>
                <w:rFonts w:ascii="宋体" w:hAnsi="宋体" w:cs="Dutch801 Rm BT"/>
                <w:szCs w:val="21"/>
              </w:rPr>
            </w:pPr>
            <w:r w:rsidRPr="003056AD">
              <w:rPr>
                <w:rFonts w:ascii="宋体" w:hAnsi="宋体" w:cs="Dutch801 Rm BT"/>
                <w:szCs w:val="21"/>
              </w:rPr>
              <w:t>GB</w:t>
            </w:r>
            <w:r w:rsidRPr="003056AD">
              <w:rPr>
                <w:rFonts w:ascii="宋体" w:hAnsi="宋体" w:cs="Dutch801 Rm BT" w:hint="eastAsia"/>
                <w:szCs w:val="21"/>
              </w:rPr>
              <w:t xml:space="preserve"> </w:t>
            </w:r>
            <w:r w:rsidRPr="003056AD">
              <w:rPr>
                <w:rFonts w:ascii="宋体" w:hAnsi="宋体" w:cs="Dutch801 Rm BT"/>
                <w:szCs w:val="21"/>
              </w:rPr>
              <w:t>18401</w:t>
            </w:r>
          </w:p>
          <w:p w:rsidR="000B2177" w:rsidRPr="003056AD" w:rsidRDefault="000B2177" w:rsidP="000B4D6D">
            <w:pPr>
              <w:jc w:val="center"/>
              <w:rPr>
                <w:rFonts w:ascii="宋体" w:hAnsi="宋体" w:cs="Dutch801 Rm BT"/>
                <w:szCs w:val="21"/>
              </w:rPr>
            </w:pPr>
            <w:r w:rsidRPr="003056AD">
              <w:rPr>
                <w:rFonts w:ascii="宋体" w:hAnsi="宋体" w:cs="Dutch801 Rm BT" w:hint="eastAsia"/>
                <w:szCs w:val="21"/>
              </w:rPr>
              <w:t>相应产品标准</w:t>
            </w:r>
          </w:p>
        </w:tc>
        <w:tc>
          <w:tcPr>
            <w:tcW w:w="1800" w:type="dxa"/>
            <w:vAlign w:val="center"/>
          </w:tcPr>
          <w:p w:rsidR="000B2177" w:rsidRPr="003056AD" w:rsidRDefault="000B2177" w:rsidP="000B4D6D">
            <w:pPr>
              <w:jc w:val="center"/>
              <w:rPr>
                <w:rFonts w:ascii="宋体" w:hAnsi="宋体" w:cs="Dutch801 Rm BT"/>
                <w:szCs w:val="21"/>
              </w:rPr>
            </w:pPr>
            <w:r w:rsidRPr="003056AD">
              <w:rPr>
                <w:rFonts w:ascii="宋体" w:hAnsi="宋体" w:cs="Dutch801 Rm BT" w:hint="eastAsia"/>
                <w:szCs w:val="21"/>
              </w:rPr>
              <w:t>GB/T 3922</w:t>
            </w:r>
          </w:p>
        </w:tc>
        <w:tc>
          <w:tcPr>
            <w:tcW w:w="2044" w:type="dxa"/>
            <w:vAlign w:val="center"/>
          </w:tcPr>
          <w:p w:rsidR="000B2177" w:rsidRPr="003056AD" w:rsidRDefault="000B2177" w:rsidP="000B4D6D">
            <w:pPr>
              <w:jc w:val="center"/>
              <w:rPr>
                <w:rFonts w:ascii="宋体" w:hAnsi="宋体" w:cs="Dutch801 Rm BT"/>
                <w:szCs w:val="21"/>
              </w:rPr>
            </w:pPr>
            <w:r w:rsidRPr="003056AD">
              <w:rPr>
                <w:rFonts w:ascii="宋体" w:hAnsi="宋体" w:cs="Dutch801 Rm BT" w:hint="eastAsia"/>
                <w:szCs w:val="21"/>
              </w:rPr>
              <w:t>监督项目</w:t>
            </w:r>
          </w:p>
        </w:tc>
      </w:tr>
      <w:tr w:rsidR="000B2177" w:rsidRPr="003056AD" w:rsidTr="000B4D6D">
        <w:trPr>
          <w:trHeight w:val="567"/>
        </w:trPr>
        <w:tc>
          <w:tcPr>
            <w:tcW w:w="609" w:type="dxa"/>
            <w:vAlign w:val="center"/>
          </w:tcPr>
          <w:p w:rsidR="000B2177" w:rsidRPr="003056AD" w:rsidRDefault="000B2177" w:rsidP="000B4D6D">
            <w:pPr>
              <w:jc w:val="center"/>
              <w:rPr>
                <w:rFonts w:ascii="宋体" w:hAnsi="宋体" w:cs="Dutch801 Rm BT"/>
                <w:szCs w:val="21"/>
              </w:rPr>
            </w:pPr>
            <w:r w:rsidRPr="003056AD">
              <w:rPr>
                <w:rFonts w:ascii="宋体" w:hAnsi="宋体" w:cs="Dutch801 Rm BT" w:hint="eastAsia"/>
                <w:szCs w:val="21"/>
              </w:rPr>
              <w:t>7</w:t>
            </w:r>
          </w:p>
        </w:tc>
        <w:tc>
          <w:tcPr>
            <w:tcW w:w="2127" w:type="dxa"/>
            <w:vAlign w:val="center"/>
          </w:tcPr>
          <w:p w:rsidR="000B2177" w:rsidRPr="003056AD" w:rsidRDefault="000B2177" w:rsidP="000B4D6D">
            <w:pPr>
              <w:jc w:val="center"/>
              <w:rPr>
                <w:rFonts w:ascii="宋体" w:hAnsi="宋体" w:cs="Dutch801 Rm BT"/>
                <w:szCs w:val="21"/>
              </w:rPr>
            </w:pPr>
            <w:r w:rsidRPr="003056AD">
              <w:rPr>
                <w:rFonts w:ascii="宋体" w:hAnsi="宋体" w:cs="Dutch801 Rm BT" w:hint="eastAsia"/>
                <w:szCs w:val="21"/>
              </w:rPr>
              <w:t xml:space="preserve">耐干、湿摩擦色牢度 </w:t>
            </w:r>
          </w:p>
        </w:tc>
        <w:tc>
          <w:tcPr>
            <w:tcW w:w="1750" w:type="dxa"/>
            <w:vAlign w:val="center"/>
          </w:tcPr>
          <w:p w:rsidR="000B2177" w:rsidRPr="003056AD" w:rsidRDefault="000B2177" w:rsidP="000B4D6D">
            <w:pPr>
              <w:jc w:val="center"/>
              <w:rPr>
                <w:rFonts w:ascii="宋体" w:hAnsi="宋体" w:cs="Dutch801 Rm BT"/>
                <w:szCs w:val="21"/>
              </w:rPr>
            </w:pPr>
            <w:r w:rsidRPr="003056AD">
              <w:rPr>
                <w:rFonts w:ascii="宋体" w:hAnsi="宋体" w:cs="Dutch801 Rm BT"/>
                <w:szCs w:val="21"/>
              </w:rPr>
              <w:t>GB</w:t>
            </w:r>
            <w:r w:rsidRPr="003056AD">
              <w:rPr>
                <w:rFonts w:ascii="宋体" w:hAnsi="宋体" w:cs="Dutch801 Rm BT" w:hint="eastAsia"/>
                <w:szCs w:val="21"/>
              </w:rPr>
              <w:t xml:space="preserve"> </w:t>
            </w:r>
            <w:r w:rsidRPr="003056AD">
              <w:rPr>
                <w:rFonts w:ascii="宋体" w:hAnsi="宋体" w:cs="Dutch801 Rm BT"/>
                <w:szCs w:val="21"/>
              </w:rPr>
              <w:t>18401</w:t>
            </w:r>
          </w:p>
          <w:p w:rsidR="000B2177" w:rsidRPr="003056AD" w:rsidRDefault="000B2177" w:rsidP="000B4D6D">
            <w:pPr>
              <w:jc w:val="center"/>
              <w:rPr>
                <w:rFonts w:ascii="宋体" w:hAnsi="宋体" w:cs="Dutch801 Rm BT"/>
                <w:szCs w:val="21"/>
              </w:rPr>
            </w:pPr>
            <w:r w:rsidRPr="003056AD">
              <w:rPr>
                <w:rFonts w:ascii="宋体" w:hAnsi="宋体" w:cs="Dutch801 Rm BT" w:hint="eastAsia"/>
                <w:szCs w:val="21"/>
              </w:rPr>
              <w:t>相应产品标准</w:t>
            </w:r>
          </w:p>
        </w:tc>
        <w:tc>
          <w:tcPr>
            <w:tcW w:w="1800" w:type="dxa"/>
            <w:vAlign w:val="center"/>
          </w:tcPr>
          <w:p w:rsidR="000B2177" w:rsidRPr="003056AD" w:rsidRDefault="000B2177" w:rsidP="000B4D6D">
            <w:pPr>
              <w:jc w:val="center"/>
              <w:rPr>
                <w:rFonts w:ascii="宋体" w:hAnsi="宋体" w:cs="Dutch801 Rm BT"/>
                <w:szCs w:val="21"/>
              </w:rPr>
            </w:pPr>
            <w:r w:rsidRPr="003056AD">
              <w:rPr>
                <w:rFonts w:ascii="宋体" w:hAnsi="宋体" w:cs="Dutch801 Rm BT" w:hint="eastAsia"/>
                <w:szCs w:val="21"/>
              </w:rPr>
              <w:t>GB/T 3920</w:t>
            </w:r>
          </w:p>
        </w:tc>
        <w:tc>
          <w:tcPr>
            <w:tcW w:w="2044" w:type="dxa"/>
            <w:vAlign w:val="center"/>
          </w:tcPr>
          <w:p w:rsidR="000B2177" w:rsidRPr="003056AD" w:rsidRDefault="000B2177" w:rsidP="000B4D6D">
            <w:pPr>
              <w:jc w:val="center"/>
              <w:rPr>
                <w:rFonts w:ascii="宋体" w:hAnsi="宋体" w:cs="Dutch801 Rm BT"/>
                <w:szCs w:val="21"/>
              </w:rPr>
            </w:pPr>
            <w:r w:rsidRPr="003056AD">
              <w:rPr>
                <w:rFonts w:ascii="宋体" w:hAnsi="宋体" w:cs="Dutch801 Rm BT" w:hint="eastAsia"/>
                <w:szCs w:val="21"/>
              </w:rPr>
              <w:t>监督项目</w:t>
            </w:r>
          </w:p>
        </w:tc>
      </w:tr>
      <w:tr w:rsidR="000B2177" w:rsidRPr="003056AD" w:rsidTr="000B4D6D">
        <w:trPr>
          <w:trHeight w:val="567"/>
        </w:trPr>
        <w:tc>
          <w:tcPr>
            <w:tcW w:w="609" w:type="dxa"/>
            <w:vAlign w:val="center"/>
          </w:tcPr>
          <w:p w:rsidR="000B2177" w:rsidRPr="003056AD" w:rsidRDefault="000B2177" w:rsidP="000B4D6D">
            <w:pPr>
              <w:jc w:val="center"/>
              <w:rPr>
                <w:rFonts w:ascii="宋体" w:hAnsi="宋体" w:cs="Dutch801 Rm BT"/>
                <w:szCs w:val="21"/>
              </w:rPr>
            </w:pPr>
            <w:r w:rsidRPr="003056AD">
              <w:rPr>
                <w:rFonts w:ascii="宋体" w:hAnsi="宋体" w:cs="Dutch801 Rm BT" w:hint="eastAsia"/>
                <w:szCs w:val="21"/>
              </w:rPr>
              <w:t>8</w:t>
            </w:r>
          </w:p>
        </w:tc>
        <w:tc>
          <w:tcPr>
            <w:tcW w:w="2127" w:type="dxa"/>
            <w:vAlign w:val="center"/>
          </w:tcPr>
          <w:p w:rsidR="000B2177" w:rsidRPr="003056AD" w:rsidRDefault="000B2177" w:rsidP="000B4D6D">
            <w:pPr>
              <w:jc w:val="center"/>
              <w:rPr>
                <w:rFonts w:ascii="宋体" w:hAnsi="宋体" w:cs="Dutch801 Rm BT"/>
                <w:szCs w:val="21"/>
              </w:rPr>
            </w:pPr>
            <w:r w:rsidRPr="003056AD">
              <w:rPr>
                <w:rFonts w:ascii="宋体" w:hAnsi="宋体" w:cs="Dutch801 Rm BT" w:hint="eastAsia"/>
                <w:szCs w:val="21"/>
              </w:rPr>
              <w:t xml:space="preserve">耐唾液色牢度 </w:t>
            </w:r>
          </w:p>
        </w:tc>
        <w:tc>
          <w:tcPr>
            <w:tcW w:w="1750" w:type="dxa"/>
            <w:vAlign w:val="center"/>
          </w:tcPr>
          <w:p w:rsidR="000B2177" w:rsidRPr="003056AD" w:rsidRDefault="000B2177" w:rsidP="000B4D6D">
            <w:pPr>
              <w:jc w:val="center"/>
              <w:rPr>
                <w:rFonts w:ascii="宋体" w:hAnsi="宋体" w:cs="Dutch801 Rm BT"/>
                <w:szCs w:val="21"/>
              </w:rPr>
            </w:pPr>
            <w:r w:rsidRPr="003056AD">
              <w:rPr>
                <w:rFonts w:ascii="宋体" w:hAnsi="宋体" w:cs="Dutch801 Rm BT"/>
                <w:szCs w:val="21"/>
              </w:rPr>
              <w:t>GB</w:t>
            </w:r>
            <w:r w:rsidRPr="003056AD">
              <w:rPr>
                <w:rFonts w:ascii="宋体" w:hAnsi="宋体" w:cs="Dutch801 Rm BT" w:hint="eastAsia"/>
                <w:szCs w:val="21"/>
              </w:rPr>
              <w:t xml:space="preserve"> </w:t>
            </w:r>
            <w:r w:rsidRPr="003056AD">
              <w:rPr>
                <w:rFonts w:ascii="宋体" w:hAnsi="宋体" w:cs="Dutch801 Rm BT"/>
                <w:szCs w:val="21"/>
              </w:rPr>
              <w:t>18401</w:t>
            </w:r>
          </w:p>
        </w:tc>
        <w:tc>
          <w:tcPr>
            <w:tcW w:w="1800" w:type="dxa"/>
            <w:vAlign w:val="center"/>
          </w:tcPr>
          <w:p w:rsidR="000B2177" w:rsidRPr="003056AD" w:rsidRDefault="000B2177" w:rsidP="000B4D6D">
            <w:pPr>
              <w:jc w:val="center"/>
              <w:rPr>
                <w:rFonts w:ascii="宋体" w:hAnsi="宋体" w:cs="Dutch801 Rm BT"/>
                <w:szCs w:val="21"/>
              </w:rPr>
            </w:pPr>
            <w:r w:rsidRPr="003056AD">
              <w:rPr>
                <w:rFonts w:ascii="宋体" w:hAnsi="宋体" w:cs="Dutch801 Rm BT" w:hint="eastAsia"/>
                <w:szCs w:val="21"/>
              </w:rPr>
              <w:t>GB/T 18886</w:t>
            </w:r>
          </w:p>
        </w:tc>
        <w:tc>
          <w:tcPr>
            <w:tcW w:w="2044" w:type="dxa"/>
            <w:vAlign w:val="center"/>
          </w:tcPr>
          <w:p w:rsidR="000B2177" w:rsidRPr="003056AD" w:rsidRDefault="000B2177" w:rsidP="000B4D6D">
            <w:pPr>
              <w:jc w:val="center"/>
              <w:rPr>
                <w:rFonts w:ascii="宋体" w:hAnsi="宋体" w:cs="Dutch801 Rm BT"/>
                <w:szCs w:val="21"/>
              </w:rPr>
            </w:pPr>
            <w:r w:rsidRPr="003056AD">
              <w:rPr>
                <w:rFonts w:ascii="宋体" w:hAnsi="宋体" w:cs="Dutch801 Rm BT" w:hint="eastAsia"/>
                <w:szCs w:val="21"/>
              </w:rPr>
              <w:t>监督项目</w:t>
            </w:r>
          </w:p>
        </w:tc>
      </w:tr>
      <w:tr w:rsidR="000B2177" w:rsidRPr="003056AD" w:rsidTr="000B4D6D">
        <w:trPr>
          <w:trHeight w:val="567"/>
        </w:trPr>
        <w:tc>
          <w:tcPr>
            <w:tcW w:w="609" w:type="dxa"/>
            <w:vAlign w:val="center"/>
          </w:tcPr>
          <w:p w:rsidR="000B2177" w:rsidRPr="003056AD" w:rsidRDefault="000B2177" w:rsidP="000B4D6D">
            <w:pPr>
              <w:jc w:val="center"/>
              <w:rPr>
                <w:rFonts w:ascii="宋体" w:hAnsi="宋体" w:cs="Dutch801 Rm BT"/>
                <w:szCs w:val="21"/>
              </w:rPr>
            </w:pPr>
            <w:r w:rsidRPr="003056AD">
              <w:rPr>
                <w:rFonts w:ascii="宋体" w:hAnsi="宋体" w:cs="Dutch801 Rm BT" w:hint="eastAsia"/>
                <w:szCs w:val="21"/>
              </w:rPr>
              <w:t>9</w:t>
            </w:r>
          </w:p>
        </w:tc>
        <w:tc>
          <w:tcPr>
            <w:tcW w:w="2127" w:type="dxa"/>
            <w:vAlign w:val="center"/>
          </w:tcPr>
          <w:p w:rsidR="000B2177" w:rsidRPr="003056AD" w:rsidRDefault="000B2177" w:rsidP="000B4D6D">
            <w:pPr>
              <w:jc w:val="center"/>
              <w:rPr>
                <w:rFonts w:ascii="宋体" w:hAnsi="宋体" w:cs="Dutch801 Rm BT"/>
                <w:szCs w:val="21"/>
              </w:rPr>
            </w:pPr>
            <w:r w:rsidRPr="003056AD">
              <w:rPr>
                <w:rFonts w:ascii="宋体" w:hAnsi="宋体" w:cs="Dutch801 Rm BT" w:hint="eastAsia"/>
                <w:szCs w:val="21"/>
              </w:rPr>
              <w:t>耐皂洗色牢度</w:t>
            </w:r>
          </w:p>
        </w:tc>
        <w:tc>
          <w:tcPr>
            <w:tcW w:w="1750" w:type="dxa"/>
            <w:vAlign w:val="center"/>
          </w:tcPr>
          <w:p w:rsidR="000B2177" w:rsidRPr="003056AD" w:rsidRDefault="000B2177" w:rsidP="000B4D6D">
            <w:pPr>
              <w:jc w:val="center"/>
              <w:rPr>
                <w:rFonts w:ascii="宋体" w:hAnsi="宋体" w:cs="Dutch801 Rm BT"/>
                <w:szCs w:val="21"/>
              </w:rPr>
            </w:pPr>
            <w:r w:rsidRPr="003056AD">
              <w:rPr>
                <w:rFonts w:ascii="宋体" w:hAnsi="宋体" w:cs="Dutch801 Rm BT" w:hint="eastAsia"/>
                <w:szCs w:val="21"/>
              </w:rPr>
              <w:t>相应产品标准</w:t>
            </w:r>
          </w:p>
        </w:tc>
        <w:tc>
          <w:tcPr>
            <w:tcW w:w="1800" w:type="dxa"/>
            <w:vAlign w:val="center"/>
          </w:tcPr>
          <w:p w:rsidR="000B2177" w:rsidRPr="003056AD" w:rsidRDefault="000B2177" w:rsidP="000B4D6D">
            <w:pPr>
              <w:jc w:val="center"/>
              <w:rPr>
                <w:rFonts w:ascii="宋体" w:hAnsi="宋体" w:cs="Dutch801 Rm BT"/>
                <w:szCs w:val="21"/>
              </w:rPr>
            </w:pPr>
            <w:r w:rsidRPr="003056AD">
              <w:rPr>
                <w:rFonts w:ascii="宋体" w:hAnsi="宋体" w:cs="Dutch801 Rm BT" w:hint="eastAsia"/>
                <w:szCs w:val="21"/>
              </w:rPr>
              <w:t>GB/T 3921</w:t>
            </w:r>
          </w:p>
        </w:tc>
        <w:tc>
          <w:tcPr>
            <w:tcW w:w="2044" w:type="dxa"/>
            <w:vAlign w:val="center"/>
          </w:tcPr>
          <w:p w:rsidR="000B2177" w:rsidRPr="003056AD" w:rsidRDefault="000B2177" w:rsidP="000B4D6D">
            <w:pPr>
              <w:jc w:val="center"/>
              <w:rPr>
                <w:rFonts w:ascii="宋体" w:hAnsi="宋体" w:cs="Dutch801 Rm BT"/>
                <w:szCs w:val="21"/>
              </w:rPr>
            </w:pPr>
            <w:r w:rsidRPr="003056AD">
              <w:rPr>
                <w:rFonts w:ascii="宋体" w:hAnsi="宋体" w:cs="Dutch801 Rm BT" w:hint="eastAsia"/>
                <w:szCs w:val="21"/>
              </w:rPr>
              <w:t>监督项目</w:t>
            </w:r>
          </w:p>
        </w:tc>
      </w:tr>
      <w:tr w:rsidR="000B2177" w:rsidRPr="003056AD" w:rsidTr="000B4D6D">
        <w:trPr>
          <w:trHeight w:val="567"/>
        </w:trPr>
        <w:tc>
          <w:tcPr>
            <w:tcW w:w="609" w:type="dxa"/>
            <w:vAlign w:val="center"/>
          </w:tcPr>
          <w:p w:rsidR="000B2177" w:rsidRPr="003056AD" w:rsidRDefault="000B2177" w:rsidP="000B4D6D">
            <w:pPr>
              <w:jc w:val="center"/>
              <w:rPr>
                <w:rFonts w:ascii="宋体" w:hAnsi="宋体" w:cs="Dutch801 Rm BT"/>
                <w:szCs w:val="21"/>
              </w:rPr>
            </w:pPr>
            <w:r w:rsidRPr="003056AD">
              <w:rPr>
                <w:rFonts w:ascii="宋体" w:hAnsi="宋体" w:cs="Dutch801 Rm BT" w:hint="eastAsia"/>
                <w:szCs w:val="21"/>
              </w:rPr>
              <w:t>10</w:t>
            </w:r>
          </w:p>
        </w:tc>
        <w:tc>
          <w:tcPr>
            <w:tcW w:w="2127" w:type="dxa"/>
            <w:vAlign w:val="center"/>
          </w:tcPr>
          <w:p w:rsidR="000B2177" w:rsidRPr="003056AD" w:rsidRDefault="000B2177" w:rsidP="000B4D6D">
            <w:pPr>
              <w:jc w:val="center"/>
              <w:rPr>
                <w:rFonts w:ascii="宋体" w:hAnsi="宋体" w:cs="Dutch801 Rm BT"/>
                <w:szCs w:val="21"/>
              </w:rPr>
            </w:pPr>
            <w:r w:rsidRPr="003056AD">
              <w:rPr>
                <w:rFonts w:ascii="宋体" w:hAnsi="宋体" w:cs="Dutch801 Rm BT" w:hint="eastAsia"/>
                <w:szCs w:val="21"/>
              </w:rPr>
              <w:t>耐光色牢度</w:t>
            </w:r>
          </w:p>
        </w:tc>
        <w:tc>
          <w:tcPr>
            <w:tcW w:w="1750" w:type="dxa"/>
            <w:vAlign w:val="center"/>
          </w:tcPr>
          <w:p w:rsidR="000B2177" w:rsidRPr="003056AD" w:rsidRDefault="000B2177" w:rsidP="000B4D6D">
            <w:pPr>
              <w:jc w:val="center"/>
              <w:rPr>
                <w:rFonts w:ascii="宋体" w:hAnsi="宋体" w:cs="Dutch801 Rm BT"/>
                <w:szCs w:val="21"/>
              </w:rPr>
            </w:pPr>
            <w:r w:rsidRPr="003056AD">
              <w:rPr>
                <w:rFonts w:ascii="宋体" w:hAnsi="宋体" w:cs="Dutch801 Rm BT" w:hint="eastAsia"/>
                <w:szCs w:val="21"/>
              </w:rPr>
              <w:t>相应产品标准</w:t>
            </w:r>
          </w:p>
        </w:tc>
        <w:tc>
          <w:tcPr>
            <w:tcW w:w="1800" w:type="dxa"/>
            <w:vAlign w:val="center"/>
          </w:tcPr>
          <w:p w:rsidR="000B2177" w:rsidRPr="003056AD" w:rsidRDefault="000B2177" w:rsidP="000B4D6D">
            <w:pPr>
              <w:jc w:val="center"/>
              <w:rPr>
                <w:rFonts w:ascii="宋体" w:hAnsi="宋体" w:cs="Dutch801 Rm BT"/>
                <w:szCs w:val="21"/>
              </w:rPr>
            </w:pPr>
            <w:r w:rsidRPr="003056AD">
              <w:rPr>
                <w:rFonts w:ascii="宋体" w:hAnsi="宋体" w:cs="Dutch801 Rm BT" w:hint="eastAsia"/>
                <w:szCs w:val="21"/>
              </w:rPr>
              <w:t>GB/T 8427</w:t>
            </w:r>
          </w:p>
        </w:tc>
        <w:tc>
          <w:tcPr>
            <w:tcW w:w="2044" w:type="dxa"/>
            <w:vAlign w:val="center"/>
          </w:tcPr>
          <w:p w:rsidR="000B2177" w:rsidRPr="003056AD" w:rsidRDefault="000B2177" w:rsidP="000B4D6D">
            <w:pPr>
              <w:jc w:val="center"/>
              <w:rPr>
                <w:rFonts w:ascii="宋体" w:hAnsi="宋体" w:cs="Dutch801 Rm BT"/>
                <w:szCs w:val="21"/>
              </w:rPr>
            </w:pPr>
            <w:r w:rsidRPr="003056AD">
              <w:rPr>
                <w:rFonts w:ascii="宋体" w:hAnsi="宋体" w:cs="Dutch801 Rm BT" w:hint="eastAsia"/>
                <w:szCs w:val="21"/>
              </w:rPr>
              <w:t>监督项目</w:t>
            </w:r>
          </w:p>
        </w:tc>
      </w:tr>
      <w:tr w:rsidR="000B2177" w:rsidRPr="003056AD" w:rsidTr="000B4D6D">
        <w:trPr>
          <w:trHeight w:val="567"/>
        </w:trPr>
        <w:tc>
          <w:tcPr>
            <w:tcW w:w="609" w:type="dxa"/>
            <w:vAlign w:val="center"/>
          </w:tcPr>
          <w:p w:rsidR="000B2177" w:rsidRPr="003056AD" w:rsidRDefault="000B2177" w:rsidP="000B4D6D">
            <w:pPr>
              <w:jc w:val="center"/>
              <w:rPr>
                <w:rFonts w:ascii="宋体" w:hAnsi="宋体" w:cs="Dutch801 Rm BT"/>
                <w:szCs w:val="21"/>
              </w:rPr>
            </w:pPr>
            <w:r w:rsidRPr="003056AD">
              <w:rPr>
                <w:rFonts w:ascii="宋体" w:hAnsi="宋体" w:cs="Dutch801 Rm BT" w:hint="eastAsia"/>
                <w:szCs w:val="21"/>
              </w:rPr>
              <w:t>11</w:t>
            </w:r>
          </w:p>
        </w:tc>
        <w:tc>
          <w:tcPr>
            <w:tcW w:w="2127" w:type="dxa"/>
            <w:vAlign w:val="center"/>
          </w:tcPr>
          <w:p w:rsidR="000B2177" w:rsidRPr="003056AD" w:rsidRDefault="000B2177" w:rsidP="000B4D6D">
            <w:pPr>
              <w:jc w:val="center"/>
              <w:rPr>
                <w:rFonts w:ascii="宋体" w:hAnsi="宋体" w:cs="Dutch801 Rm BT"/>
                <w:szCs w:val="21"/>
              </w:rPr>
            </w:pPr>
            <w:r w:rsidRPr="003056AD">
              <w:rPr>
                <w:rFonts w:ascii="宋体" w:hAnsi="宋体" w:cs="Dutch801 Rm BT" w:hint="eastAsia"/>
                <w:szCs w:val="21"/>
              </w:rPr>
              <w:t>异味</w:t>
            </w:r>
          </w:p>
        </w:tc>
        <w:tc>
          <w:tcPr>
            <w:tcW w:w="1750" w:type="dxa"/>
            <w:vAlign w:val="center"/>
          </w:tcPr>
          <w:p w:rsidR="000B2177" w:rsidRPr="003056AD" w:rsidRDefault="000B2177" w:rsidP="000B4D6D">
            <w:pPr>
              <w:jc w:val="center"/>
              <w:rPr>
                <w:rFonts w:ascii="宋体" w:hAnsi="宋体" w:cs="Dutch801 Rm BT"/>
                <w:szCs w:val="21"/>
              </w:rPr>
            </w:pPr>
            <w:r w:rsidRPr="003056AD">
              <w:rPr>
                <w:rFonts w:ascii="宋体" w:hAnsi="宋体" w:cs="Dutch801 Rm BT"/>
                <w:szCs w:val="21"/>
              </w:rPr>
              <w:t>GB</w:t>
            </w:r>
            <w:r w:rsidRPr="003056AD">
              <w:rPr>
                <w:rFonts w:ascii="宋体" w:hAnsi="宋体" w:cs="Dutch801 Rm BT" w:hint="eastAsia"/>
                <w:szCs w:val="21"/>
              </w:rPr>
              <w:t xml:space="preserve"> </w:t>
            </w:r>
            <w:r w:rsidRPr="003056AD">
              <w:rPr>
                <w:rFonts w:ascii="宋体" w:hAnsi="宋体" w:cs="Dutch801 Rm BT"/>
                <w:szCs w:val="21"/>
              </w:rPr>
              <w:t>18401</w:t>
            </w:r>
          </w:p>
        </w:tc>
        <w:tc>
          <w:tcPr>
            <w:tcW w:w="1800" w:type="dxa"/>
            <w:vAlign w:val="center"/>
          </w:tcPr>
          <w:p w:rsidR="000B2177" w:rsidRPr="003056AD" w:rsidRDefault="000B2177" w:rsidP="000B4D6D">
            <w:pPr>
              <w:jc w:val="center"/>
              <w:rPr>
                <w:rFonts w:ascii="宋体" w:hAnsi="宋体" w:cs="Dutch801 Rm BT"/>
                <w:szCs w:val="21"/>
              </w:rPr>
            </w:pPr>
            <w:r w:rsidRPr="003056AD">
              <w:rPr>
                <w:rFonts w:ascii="宋体" w:hAnsi="宋体" w:cs="Dutch801 Rm BT"/>
                <w:szCs w:val="21"/>
              </w:rPr>
              <w:t>GB</w:t>
            </w:r>
            <w:r w:rsidRPr="003056AD">
              <w:rPr>
                <w:rFonts w:ascii="宋体" w:hAnsi="宋体" w:cs="Dutch801 Rm BT" w:hint="eastAsia"/>
                <w:szCs w:val="21"/>
              </w:rPr>
              <w:t xml:space="preserve"> </w:t>
            </w:r>
            <w:r w:rsidRPr="003056AD">
              <w:rPr>
                <w:rFonts w:ascii="宋体" w:hAnsi="宋体" w:cs="Dutch801 Rm BT"/>
                <w:szCs w:val="21"/>
              </w:rPr>
              <w:t>18401</w:t>
            </w:r>
          </w:p>
        </w:tc>
        <w:tc>
          <w:tcPr>
            <w:tcW w:w="2044" w:type="dxa"/>
            <w:vAlign w:val="center"/>
          </w:tcPr>
          <w:p w:rsidR="000B2177" w:rsidRPr="003056AD" w:rsidRDefault="000B2177" w:rsidP="000B4D6D">
            <w:pPr>
              <w:jc w:val="center"/>
              <w:rPr>
                <w:rFonts w:ascii="宋体" w:hAnsi="宋体" w:cs="Dutch801 Rm BT"/>
                <w:szCs w:val="21"/>
              </w:rPr>
            </w:pPr>
            <w:r w:rsidRPr="003056AD">
              <w:rPr>
                <w:rFonts w:ascii="宋体" w:hAnsi="宋体" w:cs="Dutch801 Rm BT" w:hint="eastAsia"/>
                <w:szCs w:val="21"/>
              </w:rPr>
              <w:t>监督项目</w:t>
            </w:r>
          </w:p>
        </w:tc>
      </w:tr>
      <w:tr w:rsidR="000B2177" w:rsidRPr="003056AD" w:rsidTr="000B4D6D">
        <w:trPr>
          <w:trHeight w:val="567"/>
        </w:trPr>
        <w:tc>
          <w:tcPr>
            <w:tcW w:w="609" w:type="dxa"/>
            <w:vAlign w:val="center"/>
          </w:tcPr>
          <w:p w:rsidR="000B2177" w:rsidRPr="003056AD" w:rsidRDefault="000B2177" w:rsidP="000B4D6D">
            <w:pPr>
              <w:jc w:val="center"/>
              <w:rPr>
                <w:rFonts w:ascii="宋体" w:hAnsi="宋体" w:cs="Dutch801 Rm BT"/>
                <w:szCs w:val="21"/>
              </w:rPr>
            </w:pPr>
            <w:r w:rsidRPr="003056AD">
              <w:rPr>
                <w:rFonts w:ascii="宋体" w:hAnsi="宋体" w:cs="Dutch801 Rm BT" w:hint="eastAsia"/>
                <w:szCs w:val="21"/>
              </w:rPr>
              <w:t>12</w:t>
            </w:r>
          </w:p>
        </w:tc>
        <w:tc>
          <w:tcPr>
            <w:tcW w:w="2127" w:type="dxa"/>
            <w:vAlign w:val="center"/>
          </w:tcPr>
          <w:p w:rsidR="000B2177" w:rsidRPr="003056AD" w:rsidRDefault="000B2177" w:rsidP="000B4D6D">
            <w:pPr>
              <w:jc w:val="center"/>
              <w:rPr>
                <w:rFonts w:ascii="宋体" w:hAnsi="宋体" w:cs="Dutch801 Rm BT"/>
                <w:szCs w:val="21"/>
              </w:rPr>
            </w:pPr>
            <w:r w:rsidRPr="003056AD">
              <w:rPr>
                <w:rFonts w:ascii="宋体" w:hAnsi="宋体" w:cs="Dutch801 Rm BT" w:hint="eastAsia"/>
                <w:szCs w:val="21"/>
              </w:rPr>
              <w:t xml:space="preserve">纤维成分含量 </w:t>
            </w:r>
          </w:p>
        </w:tc>
        <w:tc>
          <w:tcPr>
            <w:tcW w:w="1750" w:type="dxa"/>
            <w:vAlign w:val="center"/>
          </w:tcPr>
          <w:p w:rsidR="000B2177" w:rsidRPr="003056AD" w:rsidRDefault="000B2177" w:rsidP="000B4D6D">
            <w:pPr>
              <w:jc w:val="center"/>
              <w:rPr>
                <w:rFonts w:ascii="宋体" w:hAnsi="宋体" w:cs="Dutch801 Rm BT"/>
                <w:szCs w:val="21"/>
              </w:rPr>
            </w:pPr>
            <w:r w:rsidRPr="003056AD">
              <w:rPr>
                <w:rFonts w:ascii="宋体" w:hAnsi="宋体" w:cs="Dutch801 Rm BT" w:hint="eastAsia"/>
                <w:szCs w:val="21"/>
              </w:rPr>
              <w:t>GB/T 29862</w:t>
            </w:r>
          </w:p>
          <w:p w:rsidR="000B2177" w:rsidRPr="003056AD" w:rsidRDefault="000B2177" w:rsidP="000B4D6D">
            <w:pPr>
              <w:jc w:val="center"/>
              <w:rPr>
                <w:rFonts w:ascii="宋体" w:hAnsi="宋体" w:cs="Dutch801 Rm BT"/>
                <w:szCs w:val="21"/>
              </w:rPr>
            </w:pPr>
            <w:r w:rsidRPr="003056AD">
              <w:rPr>
                <w:rFonts w:ascii="宋体" w:hAnsi="宋体" w:cs="Dutch801 Rm BT" w:hint="eastAsia"/>
                <w:szCs w:val="21"/>
              </w:rPr>
              <w:t xml:space="preserve">相应产品标准   </w:t>
            </w:r>
          </w:p>
        </w:tc>
        <w:tc>
          <w:tcPr>
            <w:tcW w:w="1800" w:type="dxa"/>
            <w:vAlign w:val="center"/>
          </w:tcPr>
          <w:p w:rsidR="000B2177" w:rsidRPr="003056AD" w:rsidRDefault="000B2177" w:rsidP="000B4D6D">
            <w:pPr>
              <w:jc w:val="center"/>
              <w:rPr>
                <w:rFonts w:ascii="宋体" w:hAnsi="宋体" w:cs="Dutch801 Rm BT"/>
                <w:szCs w:val="21"/>
              </w:rPr>
            </w:pPr>
            <w:r w:rsidRPr="003056AD">
              <w:rPr>
                <w:rFonts w:ascii="宋体" w:hAnsi="宋体" w:cs="Dutch801 Rm BT" w:hint="eastAsia"/>
                <w:szCs w:val="21"/>
              </w:rPr>
              <w:t>FZ/T 01057</w:t>
            </w:r>
          </w:p>
          <w:p w:rsidR="000B2177" w:rsidRPr="003056AD" w:rsidRDefault="000B2177" w:rsidP="000B4D6D">
            <w:pPr>
              <w:jc w:val="center"/>
              <w:rPr>
                <w:rFonts w:ascii="宋体" w:hAnsi="宋体" w:cs="Dutch801 Rm BT"/>
                <w:szCs w:val="21"/>
              </w:rPr>
            </w:pPr>
            <w:r w:rsidRPr="003056AD">
              <w:rPr>
                <w:rFonts w:ascii="宋体" w:hAnsi="宋体" w:cs="Dutch801 Rm BT" w:hint="eastAsia"/>
                <w:szCs w:val="21"/>
              </w:rPr>
              <w:t>GB/T 2910等</w:t>
            </w:r>
          </w:p>
        </w:tc>
        <w:tc>
          <w:tcPr>
            <w:tcW w:w="2044" w:type="dxa"/>
            <w:vAlign w:val="center"/>
          </w:tcPr>
          <w:p w:rsidR="000B2177" w:rsidRPr="003056AD" w:rsidRDefault="000B2177" w:rsidP="000B4D6D">
            <w:pPr>
              <w:jc w:val="center"/>
              <w:rPr>
                <w:rFonts w:ascii="宋体" w:hAnsi="宋体" w:cs="Dutch801 Rm BT"/>
                <w:szCs w:val="21"/>
              </w:rPr>
            </w:pPr>
            <w:r w:rsidRPr="003056AD">
              <w:rPr>
                <w:rFonts w:ascii="宋体" w:hAnsi="宋体" w:cs="Dutch801 Rm BT" w:hint="eastAsia"/>
                <w:szCs w:val="21"/>
              </w:rPr>
              <w:t>监督项目</w:t>
            </w:r>
          </w:p>
        </w:tc>
      </w:tr>
      <w:tr w:rsidR="000B2177" w:rsidRPr="003056AD" w:rsidTr="000B4D6D">
        <w:trPr>
          <w:trHeight w:val="567"/>
        </w:trPr>
        <w:tc>
          <w:tcPr>
            <w:tcW w:w="609" w:type="dxa"/>
            <w:vAlign w:val="center"/>
          </w:tcPr>
          <w:p w:rsidR="000B2177" w:rsidRPr="003056AD" w:rsidRDefault="000B2177" w:rsidP="000B4D6D">
            <w:pPr>
              <w:jc w:val="center"/>
              <w:rPr>
                <w:rFonts w:ascii="宋体" w:hAnsi="宋体" w:cs="Dutch801 Rm BT"/>
                <w:szCs w:val="21"/>
              </w:rPr>
            </w:pPr>
            <w:r w:rsidRPr="003056AD">
              <w:rPr>
                <w:rFonts w:ascii="宋体" w:hAnsi="宋体" w:cs="Dutch801 Rm BT" w:hint="eastAsia"/>
                <w:szCs w:val="21"/>
              </w:rPr>
              <w:t>13</w:t>
            </w:r>
          </w:p>
        </w:tc>
        <w:tc>
          <w:tcPr>
            <w:tcW w:w="2127" w:type="dxa"/>
            <w:vAlign w:val="center"/>
          </w:tcPr>
          <w:p w:rsidR="000B2177" w:rsidRPr="003056AD" w:rsidRDefault="000B2177" w:rsidP="000B4D6D">
            <w:pPr>
              <w:jc w:val="center"/>
              <w:rPr>
                <w:rFonts w:ascii="宋体" w:hAnsi="宋体" w:cs="Dutch801 Rm BT"/>
                <w:szCs w:val="21"/>
              </w:rPr>
            </w:pPr>
            <w:r w:rsidRPr="003056AD">
              <w:rPr>
                <w:rFonts w:ascii="宋体" w:hAnsi="宋体" w:cs="Dutch801 Rm BT" w:hint="eastAsia"/>
                <w:szCs w:val="21"/>
              </w:rPr>
              <w:t>缝纫强力</w:t>
            </w:r>
          </w:p>
        </w:tc>
        <w:tc>
          <w:tcPr>
            <w:tcW w:w="1750" w:type="dxa"/>
            <w:vAlign w:val="center"/>
          </w:tcPr>
          <w:p w:rsidR="000B2177" w:rsidRPr="003056AD" w:rsidRDefault="000B2177" w:rsidP="000B4D6D">
            <w:pPr>
              <w:jc w:val="center"/>
              <w:rPr>
                <w:rFonts w:ascii="宋体" w:hAnsi="宋体" w:cs="Dutch801 Rm BT"/>
                <w:szCs w:val="21"/>
              </w:rPr>
            </w:pPr>
            <w:r w:rsidRPr="003056AD">
              <w:rPr>
                <w:rFonts w:ascii="宋体" w:hAnsi="宋体" w:cs="Dutch801 Rm BT"/>
                <w:szCs w:val="21"/>
              </w:rPr>
              <w:t>FZ/T</w:t>
            </w:r>
            <w:r w:rsidRPr="003056AD">
              <w:rPr>
                <w:rFonts w:ascii="宋体" w:hAnsi="宋体" w:cs="Dutch801 Rm BT" w:hint="eastAsia"/>
                <w:szCs w:val="21"/>
              </w:rPr>
              <w:t xml:space="preserve"> </w:t>
            </w:r>
            <w:r w:rsidRPr="003056AD">
              <w:rPr>
                <w:rFonts w:ascii="宋体" w:hAnsi="宋体" w:cs="Dutch801 Rm BT"/>
                <w:szCs w:val="21"/>
              </w:rPr>
              <w:t>81014</w:t>
            </w:r>
          </w:p>
          <w:p w:rsidR="000B2177" w:rsidRPr="003056AD" w:rsidRDefault="000B2177" w:rsidP="000B4D6D">
            <w:pPr>
              <w:jc w:val="center"/>
              <w:rPr>
                <w:rFonts w:ascii="宋体" w:hAnsi="宋体" w:cs="Dutch801 Rm BT"/>
                <w:szCs w:val="21"/>
              </w:rPr>
            </w:pPr>
            <w:r w:rsidRPr="003056AD">
              <w:rPr>
                <w:rFonts w:ascii="宋体" w:hAnsi="宋体" w:cs="Dutch801 Rm BT" w:hint="eastAsia"/>
                <w:szCs w:val="21"/>
              </w:rPr>
              <w:t>FZ/T 73025</w:t>
            </w:r>
          </w:p>
        </w:tc>
        <w:tc>
          <w:tcPr>
            <w:tcW w:w="1800" w:type="dxa"/>
            <w:vAlign w:val="center"/>
          </w:tcPr>
          <w:p w:rsidR="000B2177" w:rsidRPr="003056AD" w:rsidRDefault="000B2177" w:rsidP="000B4D6D">
            <w:pPr>
              <w:jc w:val="center"/>
              <w:rPr>
                <w:rFonts w:ascii="宋体" w:hAnsi="宋体" w:cs="Dutch801 Rm BT"/>
                <w:szCs w:val="21"/>
              </w:rPr>
            </w:pPr>
            <w:r w:rsidRPr="003056AD">
              <w:rPr>
                <w:rFonts w:ascii="宋体" w:hAnsi="宋体" w:cs="Dutch801 Rm BT" w:hint="eastAsia"/>
                <w:szCs w:val="21"/>
              </w:rPr>
              <w:t>FZ/T 73025</w:t>
            </w:r>
          </w:p>
          <w:p w:rsidR="000B2177" w:rsidRPr="003056AD" w:rsidRDefault="000B2177" w:rsidP="000B4D6D">
            <w:pPr>
              <w:jc w:val="center"/>
              <w:rPr>
                <w:rFonts w:ascii="宋体" w:hAnsi="宋体" w:cs="Dutch801 Rm BT"/>
                <w:szCs w:val="21"/>
              </w:rPr>
            </w:pPr>
            <w:r w:rsidRPr="003056AD">
              <w:rPr>
                <w:rFonts w:ascii="宋体" w:hAnsi="宋体" w:cs="Dutch801 Rm BT"/>
                <w:szCs w:val="21"/>
              </w:rPr>
              <w:t>FZ/T</w:t>
            </w:r>
            <w:r w:rsidRPr="003056AD">
              <w:rPr>
                <w:rFonts w:ascii="宋体" w:hAnsi="宋体" w:cs="Dutch801 Rm BT" w:hint="eastAsia"/>
                <w:szCs w:val="21"/>
              </w:rPr>
              <w:t xml:space="preserve"> </w:t>
            </w:r>
            <w:r w:rsidRPr="003056AD">
              <w:rPr>
                <w:rFonts w:ascii="宋体" w:hAnsi="宋体" w:cs="Dutch801 Rm BT"/>
                <w:szCs w:val="21"/>
              </w:rPr>
              <w:t>81014</w:t>
            </w:r>
          </w:p>
        </w:tc>
        <w:tc>
          <w:tcPr>
            <w:tcW w:w="2044" w:type="dxa"/>
            <w:vAlign w:val="center"/>
          </w:tcPr>
          <w:p w:rsidR="000B2177" w:rsidRPr="003056AD" w:rsidRDefault="000B2177" w:rsidP="000B4D6D">
            <w:pPr>
              <w:jc w:val="center"/>
              <w:rPr>
                <w:rFonts w:ascii="宋体" w:hAnsi="宋体" w:cs="Dutch801 Rm BT"/>
                <w:szCs w:val="21"/>
              </w:rPr>
            </w:pPr>
            <w:r w:rsidRPr="003056AD">
              <w:rPr>
                <w:rFonts w:ascii="宋体" w:hAnsi="宋体" w:cs="Dutch801 Rm BT" w:hint="eastAsia"/>
                <w:szCs w:val="21"/>
              </w:rPr>
              <w:t>监督项目</w:t>
            </w:r>
          </w:p>
        </w:tc>
      </w:tr>
      <w:tr w:rsidR="000B2177" w:rsidRPr="003056AD" w:rsidTr="000B4D6D">
        <w:trPr>
          <w:trHeight w:val="567"/>
        </w:trPr>
        <w:tc>
          <w:tcPr>
            <w:tcW w:w="609" w:type="dxa"/>
            <w:vAlign w:val="center"/>
          </w:tcPr>
          <w:p w:rsidR="000B2177" w:rsidRPr="003056AD" w:rsidRDefault="000B2177" w:rsidP="000B4D6D">
            <w:pPr>
              <w:jc w:val="center"/>
              <w:rPr>
                <w:rFonts w:ascii="宋体" w:hAnsi="宋体" w:cs="Dutch801 Rm BT"/>
                <w:szCs w:val="21"/>
              </w:rPr>
            </w:pPr>
            <w:r w:rsidRPr="003056AD">
              <w:rPr>
                <w:rFonts w:ascii="宋体" w:hAnsi="宋体" w:cs="Dutch801 Rm BT" w:hint="eastAsia"/>
                <w:szCs w:val="21"/>
              </w:rPr>
              <w:t>14</w:t>
            </w:r>
          </w:p>
        </w:tc>
        <w:tc>
          <w:tcPr>
            <w:tcW w:w="2127" w:type="dxa"/>
            <w:vAlign w:val="center"/>
          </w:tcPr>
          <w:p w:rsidR="000B2177" w:rsidRPr="003056AD" w:rsidRDefault="000B2177" w:rsidP="000B4D6D">
            <w:pPr>
              <w:jc w:val="center"/>
              <w:rPr>
                <w:rFonts w:ascii="宋体" w:hAnsi="宋体" w:cs="Dutch801 Rm BT"/>
                <w:szCs w:val="21"/>
              </w:rPr>
            </w:pPr>
            <w:r w:rsidRPr="003056AD">
              <w:rPr>
                <w:rFonts w:ascii="宋体" w:hAnsi="宋体" w:cs="Dutch801 Rm BT" w:hint="eastAsia"/>
                <w:szCs w:val="21"/>
              </w:rPr>
              <w:t>使用说明</w:t>
            </w:r>
          </w:p>
        </w:tc>
        <w:tc>
          <w:tcPr>
            <w:tcW w:w="1750" w:type="dxa"/>
            <w:vAlign w:val="center"/>
          </w:tcPr>
          <w:p w:rsidR="000B2177" w:rsidRPr="003056AD" w:rsidRDefault="000B2177" w:rsidP="000B4D6D">
            <w:pPr>
              <w:jc w:val="center"/>
              <w:rPr>
                <w:rFonts w:ascii="宋体" w:hAnsi="宋体" w:cs="Dutch801 Rm BT"/>
                <w:szCs w:val="21"/>
              </w:rPr>
            </w:pPr>
            <w:r w:rsidRPr="003056AD">
              <w:rPr>
                <w:rFonts w:ascii="宋体" w:hAnsi="宋体" w:cs="Dutch801 Rm BT" w:hint="eastAsia"/>
                <w:szCs w:val="21"/>
              </w:rPr>
              <w:t>GB 5296.4</w:t>
            </w:r>
          </w:p>
        </w:tc>
        <w:tc>
          <w:tcPr>
            <w:tcW w:w="1800" w:type="dxa"/>
            <w:vAlign w:val="center"/>
          </w:tcPr>
          <w:p w:rsidR="000B2177" w:rsidRPr="003056AD" w:rsidRDefault="000B2177" w:rsidP="000B4D6D">
            <w:pPr>
              <w:jc w:val="center"/>
              <w:rPr>
                <w:rFonts w:ascii="宋体" w:hAnsi="宋体" w:cs="Dutch801 Rm BT"/>
                <w:szCs w:val="21"/>
              </w:rPr>
            </w:pPr>
            <w:r w:rsidRPr="003056AD">
              <w:rPr>
                <w:rFonts w:ascii="宋体" w:hAnsi="宋体" w:cs="Dutch801 Rm BT" w:hint="eastAsia"/>
                <w:szCs w:val="21"/>
              </w:rPr>
              <w:t>GB 5296.4</w:t>
            </w:r>
          </w:p>
        </w:tc>
        <w:tc>
          <w:tcPr>
            <w:tcW w:w="2044" w:type="dxa"/>
            <w:vAlign w:val="center"/>
          </w:tcPr>
          <w:p w:rsidR="000B2177" w:rsidRPr="003056AD" w:rsidRDefault="000B2177" w:rsidP="000B4D6D">
            <w:pPr>
              <w:jc w:val="center"/>
              <w:rPr>
                <w:rFonts w:ascii="宋体" w:hAnsi="宋体" w:cs="Dutch801 Rm BT"/>
                <w:szCs w:val="21"/>
              </w:rPr>
            </w:pPr>
            <w:r w:rsidRPr="003056AD">
              <w:rPr>
                <w:rFonts w:ascii="宋体" w:hAnsi="宋体" w:cs="Dutch801 Rm BT" w:hint="eastAsia"/>
                <w:szCs w:val="21"/>
              </w:rPr>
              <w:t>监督项目</w:t>
            </w:r>
          </w:p>
        </w:tc>
      </w:tr>
      <w:tr w:rsidR="000B2177" w:rsidRPr="003056AD" w:rsidTr="000B4D6D">
        <w:trPr>
          <w:trHeight w:val="567"/>
        </w:trPr>
        <w:tc>
          <w:tcPr>
            <w:tcW w:w="609" w:type="dxa"/>
            <w:vAlign w:val="center"/>
          </w:tcPr>
          <w:p w:rsidR="000B2177" w:rsidRPr="003056AD" w:rsidRDefault="000B2177" w:rsidP="000B4D6D">
            <w:pPr>
              <w:jc w:val="center"/>
              <w:rPr>
                <w:rFonts w:ascii="宋体" w:hAnsi="宋体" w:cs="Dutch801 Rm BT"/>
                <w:szCs w:val="21"/>
              </w:rPr>
            </w:pPr>
            <w:r w:rsidRPr="003056AD">
              <w:rPr>
                <w:rFonts w:ascii="宋体" w:hAnsi="宋体" w:cs="Dutch801 Rm BT" w:hint="eastAsia"/>
                <w:szCs w:val="21"/>
              </w:rPr>
              <w:t>15</w:t>
            </w:r>
          </w:p>
        </w:tc>
        <w:tc>
          <w:tcPr>
            <w:tcW w:w="2127" w:type="dxa"/>
            <w:vAlign w:val="center"/>
          </w:tcPr>
          <w:p w:rsidR="000B2177" w:rsidRPr="003056AD" w:rsidRDefault="000B2177" w:rsidP="000B4D6D">
            <w:pPr>
              <w:jc w:val="center"/>
              <w:rPr>
                <w:rFonts w:ascii="宋体" w:hAnsi="宋体" w:cs="Dutch801 Rm BT"/>
                <w:szCs w:val="21"/>
              </w:rPr>
            </w:pPr>
            <w:r w:rsidRPr="003056AD">
              <w:rPr>
                <w:rFonts w:ascii="宋体" w:hAnsi="宋体" w:cs="Dutch801 Rm BT" w:hint="eastAsia"/>
                <w:szCs w:val="21"/>
              </w:rPr>
              <w:t>绳带要求</w:t>
            </w:r>
          </w:p>
        </w:tc>
        <w:tc>
          <w:tcPr>
            <w:tcW w:w="1750" w:type="dxa"/>
            <w:vAlign w:val="center"/>
          </w:tcPr>
          <w:p w:rsidR="000B2177" w:rsidRPr="003056AD" w:rsidRDefault="000B2177" w:rsidP="000B4D6D">
            <w:pPr>
              <w:jc w:val="center"/>
              <w:rPr>
                <w:rFonts w:ascii="宋体" w:hAnsi="宋体" w:cs="Dutch801 Rm BT"/>
                <w:szCs w:val="21"/>
              </w:rPr>
            </w:pPr>
            <w:r w:rsidRPr="003056AD">
              <w:rPr>
                <w:rFonts w:ascii="宋体" w:hAnsi="宋体" w:cs="Dutch801 Rm BT" w:hint="eastAsia"/>
                <w:szCs w:val="21"/>
              </w:rPr>
              <w:t>GB 31701</w:t>
            </w:r>
          </w:p>
        </w:tc>
        <w:tc>
          <w:tcPr>
            <w:tcW w:w="1800" w:type="dxa"/>
            <w:vAlign w:val="center"/>
          </w:tcPr>
          <w:p w:rsidR="000B2177" w:rsidRPr="003056AD" w:rsidRDefault="000B2177" w:rsidP="000B4D6D">
            <w:pPr>
              <w:jc w:val="center"/>
              <w:rPr>
                <w:rFonts w:ascii="宋体" w:hAnsi="宋体" w:cs="Dutch801 Rm BT"/>
                <w:szCs w:val="21"/>
              </w:rPr>
            </w:pPr>
            <w:r w:rsidRPr="003056AD">
              <w:rPr>
                <w:rFonts w:ascii="宋体" w:hAnsi="宋体" w:cs="Dutch801 Rm BT" w:hint="eastAsia"/>
                <w:szCs w:val="21"/>
              </w:rPr>
              <w:t>GB 31701</w:t>
            </w:r>
          </w:p>
        </w:tc>
        <w:tc>
          <w:tcPr>
            <w:tcW w:w="2044" w:type="dxa"/>
            <w:vAlign w:val="center"/>
          </w:tcPr>
          <w:p w:rsidR="000B2177" w:rsidRPr="003056AD" w:rsidRDefault="000B2177" w:rsidP="000B4D6D">
            <w:pPr>
              <w:jc w:val="center"/>
              <w:rPr>
                <w:rFonts w:ascii="宋体" w:hAnsi="宋体" w:cs="Dutch801 Rm BT"/>
                <w:szCs w:val="21"/>
              </w:rPr>
            </w:pPr>
            <w:r w:rsidRPr="003056AD">
              <w:rPr>
                <w:rFonts w:ascii="宋体" w:hAnsi="宋体" w:cs="Dutch801 Rm BT" w:hint="eastAsia"/>
                <w:szCs w:val="21"/>
              </w:rPr>
              <w:t>风险监测项目</w:t>
            </w:r>
          </w:p>
        </w:tc>
      </w:tr>
      <w:tr w:rsidR="000B2177" w:rsidRPr="003056AD" w:rsidTr="000B4D6D">
        <w:trPr>
          <w:trHeight w:val="567"/>
        </w:trPr>
        <w:tc>
          <w:tcPr>
            <w:tcW w:w="609" w:type="dxa"/>
            <w:vAlign w:val="center"/>
          </w:tcPr>
          <w:p w:rsidR="000B2177" w:rsidRPr="003056AD" w:rsidRDefault="000B2177" w:rsidP="000B4D6D">
            <w:pPr>
              <w:jc w:val="center"/>
              <w:rPr>
                <w:rFonts w:ascii="宋体" w:hAnsi="宋体" w:cs="Dutch801 Rm BT"/>
                <w:szCs w:val="21"/>
              </w:rPr>
            </w:pPr>
            <w:r w:rsidRPr="003056AD">
              <w:rPr>
                <w:rFonts w:ascii="宋体" w:hAnsi="宋体" w:cs="Dutch801 Rm BT" w:hint="eastAsia"/>
                <w:szCs w:val="21"/>
              </w:rPr>
              <w:t>16</w:t>
            </w:r>
          </w:p>
        </w:tc>
        <w:tc>
          <w:tcPr>
            <w:tcW w:w="2127" w:type="dxa"/>
            <w:vAlign w:val="center"/>
          </w:tcPr>
          <w:p w:rsidR="000B2177" w:rsidRPr="003056AD" w:rsidRDefault="000B2177" w:rsidP="000B4D6D">
            <w:pPr>
              <w:jc w:val="center"/>
              <w:rPr>
                <w:rFonts w:ascii="宋体" w:hAnsi="宋体" w:cs="Dutch801 Rm BT"/>
                <w:szCs w:val="21"/>
              </w:rPr>
            </w:pPr>
            <w:r w:rsidRPr="003056AD">
              <w:rPr>
                <w:rFonts w:ascii="宋体" w:hAnsi="宋体" w:cs="Dutch801 Rm BT" w:hint="eastAsia"/>
                <w:szCs w:val="21"/>
              </w:rPr>
              <w:t>附件抗拉强力</w:t>
            </w:r>
          </w:p>
        </w:tc>
        <w:tc>
          <w:tcPr>
            <w:tcW w:w="1750" w:type="dxa"/>
            <w:vAlign w:val="center"/>
          </w:tcPr>
          <w:p w:rsidR="000B2177" w:rsidRPr="003056AD" w:rsidRDefault="000B2177" w:rsidP="000B4D6D">
            <w:pPr>
              <w:jc w:val="center"/>
              <w:rPr>
                <w:rFonts w:ascii="宋体" w:hAnsi="宋体" w:cs="Dutch801 Rm BT"/>
                <w:szCs w:val="21"/>
              </w:rPr>
            </w:pPr>
            <w:r w:rsidRPr="003056AD">
              <w:rPr>
                <w:rFonts w:ascii="宋体" w:hAnsi="宋体" w:cs="Dutch801 Rm BT" w:hint="eastAsia"/>
                <w:szCs w:val="21"/>
              </w:rPr>
              <w:t>GB 31701</w:t>
            </w:r>
          </w:p>
        </w:tc>
        <w:tc>
          <w:tcPr>
            <w:tcW w:w="1800" w:type="dxa"/>
            <w:vAlign w:val="center"/>
          </w:tcPr>
          <w:p w:rsidR="000B2177" w:rsidRPr="003056AD" w:rsidRDefault="000B2177" w:rsidP="000B4D6D">
            <w:pPr>
              <w:jc w:val="center"/>
              <w:rPr>
                <w:rFonts w:ascii="宋体" w:hAnsi="宋体" w:cs="Dutch801 Rm BT"/>
                <w:szCs w:val="21"/>
              </w:rPr>
            </w:pPr>
            <w:r w:rsidRPr="003056AD">
              <w:rPr>
                <w:rFonts w:ascii="宋体" w:hAnsi="宋体" w:cs="Dutch801 Rm BT" w:hint="eastAsia"/>
                <w:szCs w:val="21"/>
              </w:rPr>
              <w:t>GB 31701</w:t>
            </w:r>
          </w:p>
        </w:tc>
        <w:tc>
          <w:tcPr>
            <w:tcW w:w="2044" w:type="dxa"/>
            <w:vAlign w:val="center"/>
          </w:tcPr>
          <w:p w:rsidR="000B2177" w:rsidRPr="003056AD" w:rsidRDefault="000B2177" w:rsidP="000B4D6D">
            <w:pPr>
              <w:jc w:val="center"/>
              <w:rPr>
                <w:rFonts w:ascii="宋体" w:hAnsi="宋体" w:cs="Dutch801 Rm BT"/>
                <w:szCs w:val="21"/>
              </w:rPr>
            </w:pPr>
            <w:r w:rsidRPr="003056AD">
              <w:rPr>
                <w:rFonts w:ascii="宋体" w:hAnsi="宋体" w:cs="Dutch801 Rm BT" w:hint="eastAsia"/>
                <w:szCs w:val="21"/>
              </w:rPr>
              <w:t>风险监测项目</w:t>
            </w:r>
          </w:p>
        </w:tc>
      </w:tr>
      <w:tr w:rsidR="000B2177" w:rsidRPr="003056AD" w:rsidTr="000B4D6D">
        <w:trPr>
          <w:trHeight w:val="567"/>
        </w:trPr>
        <w:tc>
          <w:tcPr>
            <w:tcW w:w="609" w:type="dxa"/>
            <w:vAlign w:val="center"/>
          </w:tcPr>
          <w:p w:rsidR="000B2177" w:rsidRPr="003056AD" w:rsidRDefault="000B2177" w:rsidP="000B4D6D">
            <w:pPr>
              <w:jc w:val="center"/>
              <w:rPr>
                <w:rFonts w:ascii="宋体" w:hAnsi="宋体" w:cs="Dutch801 Rm BT"/>
                <w:szCs w:val="21"/>
              </w:rPr>
            </w:pPr>
            <w:r w:rsidRPr="003056AD">
              <w:rPr>
                <w:rFonts w:ascii="宋体" w:hAnsi="宋体" w:cs="Dutch801 Rm BT" w:hint="eastAsia"/>
                <w:szCs w:val="21"/>
              </w:rPr>
              <w:t>17</w:t>
            </w:r>
          </w:p>
        </w:tc>
        <w:tc>
          <w:tcPr>
            <w:tcW w:w="2127" w:type="dxa"/>
            <w:vAlign w:val="center"/>
          </w:tcPr>
          <w:p w:rsidR="000B2177" w:rsidRPr="003056AD" w:rsidRDefault="000B2177" w:rsidP="000B4D6D">
            <w:pPr>
              <w:jc w:val="center"/>
              <w:rPr>
                <w:rFonts w:ascii="宋体" w:hAnsi="宋体" w:cs="Dutch801 Rm BT"/>
                <w:szCs w:val="21"/>
              </w:rPr>
            </w:pPr>
            <w:r w:rsidRPr="003056AD">
              <w:rPr>
                <w:rFonts w:ascii="宋体" w:hAnsi="宋体" w:cs="Dutch801 Rm BT" w:hint="eastAsia"/>
                <w:szCs w:val="21"/>
              </w:rPr>
              <w:t>残留金属针</w:t>
            </w:r>
          </w:p>
        </w:tc>
        <w:tc>
          <w:tcPr>
            <w:tcW w:w="1750" w:type="dxa"/>
            <w:vAlign w:val="center"/>
          </w:tcPr>
          <w:p w:rsidR="000B2177" w:rsidRPr="003056AD" w:rsidRDefault="000B2177" w:rsidP="000B4D6D">
            <w:pPr>
              <w:jc w:val="center"/>
              <w:rPr>
                <w:rFonts w:ascii="宋体" w:hAnsi="宋体" w:cs="Dutch801 Rm BT"/>
                <w:szCs w:val="21"/>
              </w:rPr>
            </w:pPr>
            <w:r w:rsidRPr="003056AD">
              <w:rPr>
                <w:rFonts w:ascii="宋体" w:hAnsi="宋体" w:cs="Dutch801 Rm BT" w:hint="eastAsia"/>
                <w:szCs w:val="21"/>
              </w:rPr>
              <w:t>GB 31701</w:t>
            </w:r>
          </w:p>
        </w:tc>
        <w:tc>
          <w:tcPr>
            <w:tcW w:w="1800" w:type="dxa"/>
            <w:vAlign w:val="center"/>
          </w:tcPr>
          <w:p w:rsidR="000B2177" w:rsidRPr="003056AD" w:rsidRDefault="000B2177" w:rsidP="000B4D6D">
            <w:pPr>
              <w:jc w:val="center"/>
              <w:rPr>
                <w:rFonts w:ascii="宋体" w:hAnsi="宋体" w:cs="Dutch801 Rm BT"/>
                <w:szCs w:val="21"/>
              </w:rPr>
            </w:pPr>
            <w:r w:rsidRPr="003056AD">
              <w:rPr>
                <w:rFonts w:ascii="宋体" w:hAnsi="宋体" w:cs="Dutch801 Rm BT" w:hint="eastAsia"/>
                <w:szCs w:val="21"/>
              </w:rPr>
              <w:t>GB/T 24121</w:t>
            </w:r>
          </w:p>
        </w:tc>
        <w:tc>
          <w:tcPr>
            <w:tcW w:w="2044" w:type="dxa"/>
            <w:vAlign w:val="center"/>
          </w:tcPr>
          <w:p w:rsidR="000B2177" w:rsidRPr="003056AD" w:rsidRDefault="000B2177" w:rsidP="000B4D6D">
            <w:pPr>
              <w:jc w:val="center"/>
              <w:rPr>
                <w:rFonts w:ascii="宋体" w:hAnsi="宋体" w:cs="Dutch801 Rm BT"/>
                <w:szCs w:val="21"/>
              </w:rPr>
            </w:pPr>
            <w:r w:rsidRPr="003056AD">
              <w:rPr>
                <w:rFonts w:ascii="宋体" w:hAnsi="宋体" w:cs="Dutch801 Rm BT" w:hint="eastAsia"/>
                <w:szCs w:val="21"/>
              </w:rPr>
              <w:t>风险监测项目</w:t>
            </w:r>
          </w:p>
        </w:tc>
      </w:tr>
      <w:tr w:rsidR="000B2177" w:rsidRPr="003056AD" w:rsidTr="000B4D6D">
        <w:trPr>
          <w:trHeight w:val="567"/>
        </w:trPr>
        <w:tc>
          <w:tcPr>
            <w:tcW w:w="609" w:type="dxa"/>
            <w:vAlign w:val="center"/>
          </w:tcPr>
          <w:p w:rsidR="000B2177" w:rsidRPr="003056AD" w:rsidRDefault="000B2177" w:rsidP="000B4D6D">
            <w:pPr>
              <w:jc w:val="center"/>
              <w:rPr>
                <w:rFonts w:ascii="宋体" w:hAnsi="宋体" w:cs="Dutch801 Rm BT"/>
                <w:szCs w:val="21"/>
              </w:rPr>
            </w:pPr>
            <w:r w:rsidRPr="003056AD">
              <w:rPr>
                <w:rFonts w:ascii="宋体" w:hAnsi="宋体" w:cs="Dutch801 Rm BT" w:hint="eastAsia"/>
                <w:szCs w:val="21"/>
              </w:rPr>
              <w:t>18</w:t>
            </w:r>
          </w:p>
        </w:tc>
        <w:tc>
          <w:tcPr>
            <w:tcW w:w="2127" w:type="dxa"/>
            <w:vAlign w:val="center"/>
          </w:tcPr>
          <w:p w:rsidR="000B2177" w:rsidRPr="003056AD" w:rsidRDefault="000B2177" w:rsidP="000B4D6D">
            <w:pPr>
              <w:jc w:val="center"/>
              <w:rPr>
                <w:rFonts w:ascii="宋体" w:hAnsi="宋体" w:cs="Dutch801 Rm BT"/>
                <w:szCs w:val="21"/>
              </w:rPr>
            </w:pPr>
            <w:r w:rsidRPr="003056AD">
              <w:rPr>
                <w:rFonts w:ascii="宋体" w:hAnsi="宋体" w:cs="Dutch801 Rm BT" w:hint="eastAsia"/>
                <w:szCs w:val="21"/>
              </w:rPr>
              <w:t>重金属（铅、镉）</w:t>
            </w:r>
          </w:p>
        </w:tc>
        <w:tc>
          <w:tcPr>
            <w:tcW w:w="1750" w:type="dxa"/>
            <w:vAlign w:val="center"/>
          </w:tcPr>
          <w:p w:rsidR="000B2177" w:rsidRPr="003056AD" w:rsidRDefault="000B2177" w:rsidP="000B4D6D">
            <w:pPr>
              <w:jc w:val="center"/>
              <w:rPr>
                <w:rFonts w:ascii="宋体" w:hAnsi="宋体" w:cs="Dutch801 Rm BT"/>
                <w:szCs w:val="21"/>
              </w:rPr>
            </w:pPr>
            <w:r w:rsidRPr="003056AD">
              <w:rPr>
                <w:rFonts w:ascii="宋体" w:hAnsi="宋体" w:cs="Dutch801 Rm BT" w:hint="eastAsia"/>
                <w:szCs w:val="21"/>
              </w:rPr>
              <w:t>GB 31701</w:t>
            </w:r>
          </w:p>
        </w:tc>
        <w:tc>
          <w:tcPr>
            <w:tcW w:w="1800" w:type="dxa"/>
            <w:vAlign w:val="center"/>
          </w:tcPr>
          <w:p w:rsidR="000B2177" w:rsidRPr="003056AD" w:rsidRDefault="000B2177" w:rsidP="000B4D6D">
            <w:pPr>
              <w:jc w:val="center"/>
              <w:rPr>
                <w:rFonts w:ascii="宋体" w:hAnsi="宋体" w:cs="Dutch801 Rm BT"/>
                <w:szCs w:val="21"/>
              </w:rPr>
            </w:pPr>
            <w:r w:rsidRPr="003056AD">
              <w:rPr>
                <w:rFonts w:ascii="宋体" w:hAnsi="宋体" w:cs="Dutch801 Rm BT" w:hint="eastAsia"/>
                <w:szCs w:val="21"/>
              </w:rPr>
              <w:t>GB/T 30157</w:t>
            </w:r>
          </w:p>
        </w:tc>
        <w:tc>
          <w:tcPr>
            <w:tcW w:w="2044" w:type="dxa"/>
            <w:vAlign w:val="center"/>
          </w:tcPr>
          <w:p w:rsidR="000B2177" w:rsidRPr="003056AD" w:rsidRDefault="000B2177" w:rsidP="000B4D6D">
            <w:pPr>
              <w:jc w:val="center"/>
              <w:rPr>
                <w:rFonts w:ascii="宋体" w:hAnsi="宋体" w:cs="Dutch801 Rm BT"/>
                <w:szCs w:val="21"/>
              </w:rPr>
            </w:pPr>
            <w:r w:rsidRPr="003056AD">
              <w:rPr>
                <w:rFonts w:ascii="宋体" w:hAnsi="宋体" w:cs="Dutch801 Rm BT" w:hint="eastAsia"/>
                <w:szCs w:val="21"/>
              </w:rPr>
              <w:t>风险监测项目</w:t>
            </w:r>
          </w:p>
        </w:tc>
      </w:tr>
      <w:tr w:rsidR="000B2177" w:rsidRPr="003056AD" w:rsidTr="000B4D6D">
        <w:trPr>
          <w:trHeight w:val="567"/>
        </w:trPr>
        <w:tc>
          <w:tcPr>
            <w:tcW w:w="609" w:type="dxa"/>
            <w:vAlign w:val="center"/>
          </w:tcPr>
          <w:p w:rsidR="000B2177" w:rsidRPr="003056AD" w:rsidRDefault="000B2177" w:rsidP="000B4D6D">
            <w:pPr>
              <w:jc w:val="center"/>
              <w:rPr>
                <w:rFonts w:ascii="宋体" w:hAnsi="宋体" w:cs="Dutch801 Rm BT"/>
                <w:szCs w:val="21"/>
              </w:rPr>
            </w:pPr>
            <w:r w:rsidRPr="003056AD">
              <w:rPr>
                <w:rFonts w:ascii="宋体" w:hAnsi="宋体" w:cs="Dutch801 Rm BT" w:hint="eastAsia"/>
                <w:szCs w:val="21"/>
              </w:rPr>
              <w:t>19</w:t>
            </w:r>
          </w:p>
        </w:tc>
        <w:tc>
          <w:tcPr>
            <w:tcW w:w="2127" w:type="dxa"/>
            <w:vAlign w:val="center"/>
          </w:tcPr>
          <w:p w:rsidR="000B2177" w:rsidRPr="003056AD" w:rsidRDefault="000B2177" w:rsidP="000B4D6D">
            <w:pPr>
              <w:jc w:val="center"/>
              <w:rPr>
                <w:rFonts w:ascii="宋体" w:hAnsi="宋体" w:cs="Dutch801 Rm BT"/>
                <w:szCs w:val="21"/>
              </w:rPr>
            </w:pPr>
            <w:r w:rsidRPr="003056AD">
              <w:rPr>
                <w:rFonts w:ascii="宋体" w:hAnsi="宋体" w:cs="Dutch801 Rm BT" w:hint="eastAsia"/>
                <w:szCs w:val="21"/>
              </w:rPr>
              <w:t>邻苯二甲酸酯</w:t>
            </w:r>
          </w:p>
        </w:tc>
        <w:tc>
          <w:tcPr>
            <w:tcW w:w="1750" w:type="dxa"/>
            <w:vAlign w:val="center"/>
          </w:tcPr>
          <w:p w:rsidR="000B2177" w:rsidRPr="003056AD" w:rsidRDefault="000B2177" w:rsidP="000B4D6D">
            <w:pPr>
              <w:jc w:val="center"/>
              <w:rPr>
                <w:rFonts w:ascii="宋体" w:hAnsi="宋体" w:cs="Dutch801 Rm BT"/>
                <w:szCs w:val="21"/>
              </w:rPr>
            </w:pPr>
            <w:r w:rsidRPr="003056AD">
              <w:rPr>
                <w:rFonts w:ascii="宋体" w:hAnsi="宋体" w:cs="Dutch801 Rm BT" w:hint="eastAsia"/>
                <w:szCs w:val="21"/>
              </w:rPr>
              <w:t>GB 31701</w:t>
            </w:r>
          </w:p>
        </w:tc>
        <w:tc>
          <w:tcPr>
            <w:tcW w:w="1800" w:type="dxa"/>
            <w:vAlign w:val="center"/>
          </w:tcPr>
          <w:p w:rsidR="000B2177" w:rsidRPr="003056AD" w:rsidRDefault="000B2177" w:rsidP="000B4D6D">
            <w:pPr>
              <w:jc w:val="center"/>
              <w:rPr>
                <w:rFonts w:ascii="宋体" w:hAnsi="宋体" w:cs="Dutch801 Rm BT"/>
                <w:szCs w:val="21"/>
              </w:rPr>
            </w:pPr>
            <w:r w:rsidRPr="003056AD">
              <w:rPr>
                <w:rFonts w:ascii="宋体" w:hAnsi="宋体" w:cs="Dutch801 Rm BT" w:hint="eastAsia"/>
                <w:szCs w:val="21"/>
              </w:rPr>
              <w:t>GB/T 20388</w:t>
            </w:r>
          </w:p>
        </w:tc>
        <w:tc>
          <w:tcPr>
            <w:tcW w:w="2044" w:type="dxa"/>
            <w:vAlign w:val="center"/>
          </w:tcPr>
          <w:p w:rsidR="000B2177" w:rsidRPr="003056AD" w:rsidRDefault="000B2177" w:rsidP="000B4D6D">
            <w:pPr>
              <w:jc w:val="center"/>
              <w:rPr>
                <w:rFonts w:ascii="宋体" w:hAnsi="宋体" w:cs="Dutch801 Rm BT"/>
                <w:szCs w:val="21"/>
              </w:rPr>
            </w:pPr>
            <w:r w:rsidRPr="003056AD">
              <w:rPr>
                <w:rFonts w:ascii="宋体" w:hAnsi="宋体" w:cs="Dutch801 Rm BT" w:hint="eastAsia"/>
                <w:szCs w:val="21"/>
              </w:rPr>
              <w:t>风险监测项目</w:t>
            </w:r>
          </w:p>
        </w:tc>
      </w:tr>
      <w:tr w:rsidR="000B2177" w:rsidRPr="003056AD" w:rsidTr="000B4D6D">
        <w:trPr>
          <w:trHeight w:val="604"/>
        </w:trPr>
        <w:tc>
          <w:tcPr>
            <w:tcW w:w="609" w:type="dxa"/>
            <w:vAlign w:val="center"/>
          </w:tcPr>
          <w:p w:rsidR="000B2177" w:rsidRPr="003056AD" w:rsidRDefault="000B2177" w:rsidP="000B4D6D">
            <w:pPr>
              <w:jc w:val="center"/>
              <w:rPr>
                <w:rFonts w:ascii="宋体" w:hAnsi="宋体" w:cs="Dutch801 Rm BT"/>
                <w:szCs w:val="21"/>
              </w:rPr>
            </w:pPr>
            <w:r w:rsidRPr="003056AD">
              <w:rPr>
                <w:rFonts w:ascii="宋体" w:hAnsi="宋体" w:cs="Dutch801 Rm BT" w:hint="eastAsia"/>
                <w:szCs w:val="21"/>
              </w:rPr>
              <w:t>20</w:t>
            </w:r>
          </w:p>
        </w:tc>
        <w:tc>
          <w:tcPr>
            <w:tcW w:w="2127" w:type="dxa"/>
            <w:vAlign w:val="center"/>
          </w:tcPr>
          <w:p w:rsidR="000B2177" w:rsidRPr="003056AD" w:rsidRDefault="000B2177" w:rsidP="000B4D6D">
            <w:pPr>
              <w:jc w:val="center"/>
              <w:rPr>
                <w:rFonts w:ascii="宋体" w:hAnsi="宋体" w:cs="Dutch801 Rm BT"/>
                <w:szCs w:val="21"/>
              </w:rPr>
            </w:pPr>
            <w:r w:rsidRPr="003056AD">
              <w:rPr>
                <w:rFonts w:ascii="宋体" w:hAnsi="宋体" w:cs="Dutch801 Rm BT" w:hint="eastAsia"/>
                <w:szCs w:val="21"/>
              </w:rPr>
              <w:t>燃烧性能</w:t>
            </w:r>
          </w:p>
        </w:tc>
        <w:tc>
          <w:tcPr>
            <w:tcW w:w="1750" w:type="dxa"/>
            <w:vAlign w:val="center"/>
          </w:tcPr>
          <w:p w:rsidR="000B2177" w:rsidRPr="003056AD" w:rsidRDefault="000B2177" w:rsidP="000B4D6D">
            <w:pPr>
              <w:jc w:val="center"/>
              <w:rPr>
                <w:rFonts w:ascii="宋体" w:hAnsi="宋体" w:cs="Dutch801 Rm BT"/>
                <w:szCs w:val="21"/>
              </w:rPr>
            </w:pPr>
            <w:r w:rsidRPr="003056AD">
              <w:rPr>
                <w:rFonts w:ascii="宋体" w:hAnsi="宋体" w:cs="Dutch801 Rm BT" w:hint="eastAsia"/>
                <w:szCs w:val="21"/>
              </w:rPr>
              <w:t>GB 31701</w:t>
            </w:r>
          </w:p>
        </w:tc>
        <w:tc>
          <w:tcPr>
            <w:tcW w:w="1800" w:type="dxa"/>
            <w:vAlign w:val="center"/>
          </w:tcPr>
          <w:p w:rsidR="000B2177" w:rsidRPr="003056AD" w:rsidRDefault="000B2177" w:rsidP="000B4D6D">
            <w:pPr>
              <w:jc w:val="center"/>
              <w:rPr>
                <w:rFonts w:ascii="宋体" w:hAnsi="宋体" w:cs="Dutch801 Rm BT"/>
                <w:szCs w:val="21"/>
              </w:rPr>
            </w:pPr>
            <w:r w:rsidRPr="003056AD">
              <w:rPr>
                <w:rFonts w:ascii="宋体" w:hAnsi="宋体" w:cs="Dutch801 Rm BT" w:hint="eastAsia"/>
                <w:szCs w:val="21"/>
              </w:rPr>
              <w:t>GB/T 14644</w:t>
            </w:r>
          </w:p>
        </w:tc>
        <w:tc>
          <w:tcPr>
            <w:tcW w:w="2044" w:type="dxa"/>
            <w:vAlign w:val="center"/>
          </w:tcPr>
          <w:p w:rsidR="000B2177" w:rsidRPr="003056AD" w:rsidRDefault="000B2177" w:rsidP="000B4D6D">
            <w:pPr>
              <w:jc w:val="center"/>
              <w:rPr>
                <w:rFonts w:ascii="宋体" w:hAnsi="宋体" w:cs="Dutch801 Rm BT"/>
                <w:szCs w:val="21"/>
              </w:rPr>
            </w:pPr>
            <w:r w:rsidRPr="003056AD">
              <w:rPr>
                <w:rFonts w:ascii="宋体" w:hAnsi="宋体" w:cs="Dutch801 Rm BT" w:hint="eastAsia"/>
                <w:szCs w:val="21"/>
              </w:rPr>
              <w:t>风险监测项目</w:t>
            </w:r>
          </w:p>
        </w:tc>
      </w:tr>
    </w:tbl>
    <w:p w:rsidR="000B2177" w:rsidRPr="003056AD" w:rsidRDefault="000B2177" w:rsidP="000B2177">
      <w:pPr>
        <w:widowControl/>
        <w:spacing w:line="360" w:lineRule="auto"/>
        <w:ind w:firstLineChars="200" w:firstLine="420"/>
        <w:rPr>
          <w:rFonts w:ascii="楷体_GB2312" w:eastAsia="楷体_GB2312" w:hAnsi="宋体"/>
          <w:szCs w:val="21"/>
        </w:rPr>
      </w:pPr>
      <w:r w:rsidRPr="003056AD">
        <w:rPr>
          <w:rFonts w:ascii="楷体_GB2312" w:eastAsia="楷体_GB2312" w:hAnsi="宋体" w:hint="eastAsia"/>
          <w:szCs w:val="21"/>
        </w:rPr>
        <w:t>（GB 31701是国家首个专门针对婴幼儿及儿童纺织产品（童装）的强制性标准。该标准将于</w:t>
      </w:r>
      <w:smartTag w:uri="urn:schemas-microsoft-com:office:smarttags" w:element="chsdate">
        <w:smartTagPr>
          <w:attr w:name="IsROCDate" w:val="False"/>
          <w:attr w:name="IsLunarDate" w:val="False"/>
          <w:attr w:name="Day" w:val="1"/>
          <w:attr w:name="Month" w:val="6"/>
          <w:attr w:name="Year" w:val="2016"/>
        </w:smartTagPr>
        <w:r w:rsidRPr="003056AD">
          <w:rPr>
            <w:rFonts w:ascii="楷体_GB2312" w:eastAsia="楷体_GB2312" w:hAnsi="宋体" w:hint="eastAsia"/>
            <w:szCs w:val="21"/>
          </w:rPr>
          <w:t>2016年6月1日</w:t>
        </w:r>
      </w:smartTag>
      <w:r w:rsidRPr="003056AD">
        <w:rPr>
          <w:rFonts w:ascii="楷体_GB2312" w:eastAsia="楷体_GB2312" w:hAnsi="宋体" w:hint="eastAsia"/>
          <w:szCs w:val="21"/>
        </w:rPr>
        <w:t>正式实施。该标准过渡期为两年，本次风险监测项目采用其作为参照标准）</w:t>
      </w:r>
    </w:p>
    <w:p w:rsidR="000B2177" w:rsidRPr="00E62ACF" w:rsidRDefault="000B2177" w:rsidP="000B2177">
      <w:pPr>
        <w:spacing w:line="360" w:lineRule="auto"/>
        <w:ind w:firstLineChars="196" w:firstLine="472"/>
        <w:rPr>
          <w:rFonts w:ascii="宋体" w:hAnsi="宋体"/>
          <w:b/>
          <w:sz w:val="24"/>
        </w:rPr>
      </w:pPr>
      <w:r w:rsidRPr="00E62ACF">
        <w:rPr>
          <w:rFonts w:ascii="宋体" w:hAnsi="宋体" w:hint="eastAsia"/>
          <w:b/>
          <w:sz w:val="24"/>
        </w:rPr>
        <w:t>（四）检测结果</w:t>
      </w:r>
    </w:p>
    <w:p w:rsidR="000B2177" w:rsidRPr="00E62ACF" w:rsidRDefault="000B2177" w:rsidP="000B2177">
      <w:pPr>
        <w:spacing w:line="360" w:lineRule="auto"/>
        <w:ind w:firstLineChars="200" w:firstLine="480"/>
        <w:rPr>
          <w:rFonts w:ascii="宋体" w:hAnsi="宋体"/>
          <w:sz w:val="24"/>
        </w:rPr>
      </w:pPr>
      <w:r w:rsidRPr="00E62ACF">
        <w:rPr>
          <w:rFonts w:ascii="宋体" w:hAnsi="宋体" w:hint="eastAsia"/>
          <w:sz w:val="24"/>
        </w:rPr>
        <w:t>1.监督项目</w:t>
      </w:r>
    </w:p>
    <w:p w:rsidR="000B2177" w:rsidRPr="00E62ACF" w:rsidRDefault="000B2177" w:rsidP="000B2177">
      <w:pPr>
        <w:spacing w:line="360" w:lineRule="auto"/>
        <w:ind w:firstLineChars="200" w:firstLine="480"/>
        <w:rPr>
          <w:rFonts w:ascii="宋体" w:hAnsi="宋体"/>
          <w:sz w:val="24"/>
        </w:rPr>
      </w:pPr>
      <w:r w:rsidRPr="00E62ACF">
        <w:rPr>
          <w:rFonts w:ascii="宋体" w:hAnsi="宋体" w:hint="eastAsia"/>
          <w:sz w:val="24"/>
        </w:rPr>
        <w:t>本次儿童及婴幼儿服装产品风险监测共采样79批次，经检验，监督项目合格55批次，合格率为69.6%，不合格项目为使用说明（标签）、缝纫强力、纤维含量、pH值、耐干摩擦色牢度、耐湿摩擦色牢度、耐唾液色牢度、耐光色牢度。不同检验项目的合格率情况见表3。不同渠道购买的样品合格率不相一致，具体详见表4、表5。</w:t>
      </w:r>
    </w:p>
    <w:p w:rsidR="000B2177" w:rsidRPr="00E62ACF" w:rsidRDefault="000B2177" w:rsidP="000B2177">
      <w:pPr>
        <w:adjustRightInd w:val="0"/>
        <w:snapToGrid w:val="0"/>
        <w:ind w:firstLineChars="1250" w:firstLine="3000"/>
        <w:rPr>
          <w:rFonts w:ascii="宋体" w:hAnsi="宋体" w:cs="黑体"/>
          <w:bCs/>
          <w:sz w:val="24"/>
        </w:rPr>
      </w:pPr>
      <w:r w:rsidRPr="00E62ACF">
        <w:rPr>
          <w:rFonts w:ascii="宋体" w:hAnsi="宋体" w:hint="eastAsia"/>
          <w:sz w:val="24"/>
        </w:rPr>
        <w:t>表3 不同检验项目的合格率情况</w:t>
      </w:r>
    </w:p>
    <w:tbl>
      <w:tblPr>
        <w:tblW w:w="0" w:type="auto"/>
        <w:jc w:val="center"/>
        <w:tblLayout w:type="fixed"/>
        <w:tblLook w:val="0000"/>
      </w:tblPr>
      <w:tblGrid>
        <w:gridCol w:w="1064"/>
        <w:gridCol w:w="2257"/>
        <w:gridCol w:w="1458"/>
        <w:gridCol w:w="1552"/>
        <w:gridCol w:w="1223"/>
      </w:tblGrid>
      <w:tr w:rsidR="000B2177" w:rsidRPr="00E62ACF" w:rsidTr="000B4D6D">
        <w:trPr>
          <w:trHeight w:val="285"/>
          <w:jc w:val="center"/>
        </w:trPr>
        <w:tc>
          <w:tcPr>
            <w:tcW w:w="1064" w:type="dxa"/>
            <w:tcBorders>
              <w:top w:val="single" w:sz="4" w:space="0" w:color="auto"/>
              <w:left w:val="single" w:sz="4" w:space="0" w:color="auto"/>
              <w:bottom w:val="single" w:sz="4" w:space="0" w:color="auto"/>
            </w:tcBorders>
          </w:tcPr>
          <w:p w:rsidR="000B2177" w:rsidRPr="00E62ACF" w:rsidRDefault="000B2177" w:rsidP="000B4D6D">
            <w:pPr>
              <w:widowControl/>
              <w:jc w:val="center"/>
              <w:rPr>
                <w:rFonts w:ascii="宋体" w:hAnsi="宋体" w:cs="仿宋_GB2312"/>
                <w:sz w:val="24"/>
              </w:rPr>
            </w:pPr>
            <w:r w:rsidRPr="00E62ACF">
              <w:rPr>
                <w:rFonts w:ascii="宋体" w:hAnsi="宋体" w:cs="仿宋_GB2312" w:hint="eastAsia"/>
                <w:sz w:val="24"/>
              </w:rPr>
              <w:t>序号</w:t>
            </w:r>
          </w:p>
        </w:tc>
        <w:tc>
          <w:tcPr>
            <w:tcW w:w="2257" w:type="dxa"/>
            <w:tcBorders>
              <w:top w:val="single" w:sz="4" w:space="0" w:color="auto"/>
              <w:left w:val="single" w:sz="4" w:space="0" w:color="auto"/>
              <w:bottom w:val="single" w:sz="4" w:space="0" w:color="auto"/>
              <w:right w:val="single" w:sz="4" w:space="0" w:color="auto"/>
            </w:tcBorders>
            <w:vAlign w:val="bottom"/>
          </w:tcPr>
          <w:p w:rsidR="000B2177" w:rsidRPr="00E62ACF" w:rsidRDefault="000B2177" w:rsidP="000B4D6D">
            <w:pPr>
              <w:widowControl/>
              <w:jc w:val="center"/>
              <w:rPr>
                <w:rFonts w:ascii="宋体" w:hAnsi="宋体" w:cs="仿宋_GB2312"/>
                <w:sz w:val="24"/>
              </w:rPr>
            </w:pPr>
            <w:r w:rsidRPr="00E62ACF">
              <w:rPr>
                <w:rFonts w:ascii="宋体" w:hAnsi="宋体" w:cs="仿宋_GB2312" w:hint="eastAsia"/>
                <w:sz w:val="24"/>
              </w:rPr>
              <w:t>检测项目</w:t>
            </w:r>
          </w:p>
        </w:tc>
        <w:tc>
          <w:tcPr>
            <w:tcW w:w="1458" w:type="dxa"/>
            <w:tcBorders>
              <w:top w:val="single" w:sz="4" w:space="0" w:color="auto"/>
              <w:left w:val="nil"/>
              <w:bottom w:val="single" w:sz="4" w:space="0" w:color="auto"/>
              <w:right w:val="single" w:sz="4" w:space="0" w:color="auto"/>
            </w:tcBorders>
            <w:vAlign w:val="bottom"/>
          </w:tcPr>
          <w:p w:rsidR="000B2177" w:rsidRPr="00E62ACF" w:rsidRDefault="000B2177" w:rsidP="000B4D6D">
            <w:pPr>
              <w:widowControl/>
              <w:jc w:val="center"/>
              <w:rPr>
                <w:rFonts w:ascii="宋体" w:hAnsi="宋体" w:cs="仿宋_GB2312"/>
                <w:sz w:val="24"/>
              </w:rPr>
            </w:pPr>
            <w:r w:rsidRPr="00E62ACF">
              <w:rPr>
                <w:rFonts w:ascii="宋体" w:hAnsi="宋体" w:cs="仿宋_GB2312" w:hint="eastAsia"/>
                <w:sz w:val="24"/>
              </w:rPr>
              <w:t>检验批次数</w:t>
            </w:r>
          </w:p>
        </w:tc>
        <w:tc>
          <w:tcPr>
            <w:tcW w:w="1552" w:type="dxa"/>
            <w:tcBorders>
              <w:top w:val="single" w:sz="4" w:space="0" w:color="auto"/>
              <w:left w:val="nil"/>
              <w:bottom w:val="single" w:sz="4" w:space="0" w:color="auto"/>
              <w:right w:val="single" w:sz="4" w:space="0" w:color="auto"/>
            </w:tcBorders>
            <w:vAlign w:val="bottom"/>
          </w:tcPr>
          <w:p w:rsidR="000B2177" w:rsidRPr="00E62ACF" w:rsidRDefault="000B2177" w:rsidP="000B4D6D">
            <w:pPr>
              <w:widowControl/>
              <w:jc w:val="center"/>
              <w:rPr>
                <w:rFonts w:ascii="宋体" w:hAnsi="宋体" w:cs="仿宋_GB2312"/>
                <w:sz w:val="24"/>
              </w:rPr>
            </w:pPr>
            <w:r w:rsidRPr="00E62ACF">
              <w:rPr>
                <w:rFonts w:ascii="宋体" w:hAnsi="宋体" w:cs="仿宋_GB2312" w:hint="eastAsia"/>
                <w:sz w:val="24"/>
              </w:rPr>
              <w:t>合格批次数</w:t>
            </w:r>
          </w:p>
        </w:tc>
        <w:tc>
          <w:tcPr>
            <w:tcW w:w="1223" w:type="dxa"/>
            <w:tcBorders>
              <w:top w:val="single" w:sz="4" w:space="0" w:color="auto"/>
              <w:left w:val="single" w:sz="4" w:space="0" w:color="auto"/>
              <w:bottom w:val="single" w:sz="4" w:space="0" w:color="auto"/>
              <w:right w:val="single" w:sz="4" w:space="0" w:color="auto"/>
            </w:tcBorders>
            <w:vAlign w:val="bottom"/>
          </w:tcPr>
          <w:p w:rsidR="000B2177" w:rsidRPr="00E62ACF" w:rsidRDefault="000B2177" w:rsidP="000B4D6D">
            <w:pPr>
              <w:widowControl/>
              <w:jc w:val="center"/>
              <w:rPr>
                <w:rFonts w:ascii="宋体" w:hAnsi="宋体" w:cs="仿宋_GB2312"/>
                <w:sz w:val="24"/>
              </w:rPr>
            </w:pPr>
            <w:r w:rsidRPr="00E62ACF">
              <w:rPr>
                <w:rFonts w:ascii="宋体" w:hAnsi="宋体" w:cs="仿宋_GB2312" w:hint="eastAsia"/>
                <w:sz w:val="24"/>
              </w:rPr>
              <w:t>合格率</w:t>
            </w:r>
          </w:p>
        </w:tc>
      </w:tr>
      <w:tr w:rsidR="000B2177" w:rsidRPr="00E62ACF" w:rsidTr="000B4D6D">
        <w:trPr>
          <w:trHeight w:val="285"/>
          <w:jc w:val="center"/>
        </w:trPr>
        <w:tc>
          <w:tcPr>
            <w:tcW w:w="1064" w:type="dxa"/>
            <w:tcBorders>
              <w:top w:val="single" w:sz="4" w:space="0" w:color="auto"/>
              <w:left w:val="single" w:sz="4" w:space="0" w:color="auto"/>
              <w:bottom w:val="single" w:sz="4" w:space="0" w:color="auto"/>
            </w:tcBorders>
          </w:tcPr>
          <w:p w:rsidR="000B2177" w:rsidRPr="00E62ACF" w:rsidRDefault="000B2177" w:rsidP="000B4D6D">
            <w:pPr>
              <w:widowControl/>
              <w:jc w:val="center"/>
              <w:rPr>
                <w:rFonts w:ascii="宋体" w:hAnsi="宋体" w:cs="仿宋_GB2312"/>
                <w:sz w:val="24"/>
              </w:rPr>
            </w:pPr>
            <w:r w:rsidRPr="00E62ACF">
              <w:rPr>
                <w:rFonts w:ascii="宋体" w:hAnsi="宋体" w:cs="仿宋_GB2312" w:hint="eastAsia"/>
                <w:sz w:val="24"/>
              </w:rPr>
              <w:t>1</w:t>
            </w:r>
          </w:p>
        </w:tc>
        <w:tc>
          <w:tcPr>
            <w:tcW w:w="2257" w:type="dxa"/>
            <w:tcBorders>
              <w:top w:val="single" w:sz="4" w:space="0" w:color="auto"/>
              <w:left w:val="single" w:sz="4" w:space="0" w:color="auto"/>
              <w:bottom w:val="single" w:sz="4" w:space="0" w:color="auto"/>
              <w:right w:val="single" w:sz="4" w:space="0" w:color="auto"/>
            </w:tcBorders>
            <w:vAlign w:val="bottom"/>
          </w:tcPr>
          <w:p w:rsidR="000B2177" w:rsidRPr="00E62ACF" w:rsidRDefault="000B2177" w:rsidP="000B4D6D">
            <w:pPr>
              <w:widowControl/>
              <w:jc w:val="center"/>
              <w:rPr>
                <w:rFonts w:ascii="宋体" w:hAnsi="宋体" w:cs="仿宋_GB2312"/>
                <w:sz w:val="24"/>
              </w:rPr>
            </w:pPr>
            <w:r w:rsidRPr="00E62ACF">
              <w:rPr>
                <w:rFonts w:ascii="宋体" w:hAnsi="宋体" w:cs="仿宋_GB2312" w:hint="eastAsia"/>
                <w:sz w:val="24"/>
              </w:rPr>
              <w:t>使用说明（标签）</w:t>
            </w:r>
          </w:p>
        </w:tc>
        <w:tc>
          <w:tcPr>
            <w:tcW w:w="1458" w:type="dxa"/>
            <w:tcBorders>
              <w:top w:val="single" w:sz="4" w:space="0" w:color="auto"/>
              <w:left w:val="nil"/>
              <w:bottom w:val="single" w:sz="4" w:space="0" w:color="auto"/>
              <w:right w:val="single" w:sz="4" w:space="0" w:color="auto"/>
            </w:tcBorders>
            <w:vAlign w:val="bottom"/>
          </w:tcPr>
          <w:p w:rsidR="000B2177" w:rsidRPr="00E62ACF" w:rsidRDefault="000B2177" w:rsidP="000B4D6D">
            <w:pPr>
              <w:widowControl/>
              <w:jc w:val="center"/>
              <w:rPr>
                <w:rFonts w:ascii="宋体" w:hAnsi="宋体" w:cs="仿宋_GB2312"/>
                <w:sz w:val="24"/>
              </w:rPr>
            </w:pPr>
            <w:r w:rsidRPr="00E62ACF">
              <w:rPr>
                <w:rFonts w:ascii="宋体" w:hAnsi="宋体" w:cs="仿宋_GB2312" w:hint="eastAsia"/>
                <w:sz w:val="24"/>
              </w:rPr>
              <w:t>79</w:t>
            </w:r>
          </w:p>
        </w:tc>
        <w:tc>
          <w:tcPr>
            <w:tcW w:w="1552" w:type="dxa"/>
            <w:tcBorders>
              <w:top w:val="single" w:sz="4" w:space="0" w:color="auto"/>
              <w:left w:val="nil"/>
              <w:bottom w:val="single" w:sz="4" w:space="0" w:color="auto"/>
              <w:right w:val="single" w:sz="4" w:space="0" w:color="auto"/>
            </w:tcBorders>
            <w:vAlign w:val="bottom"/>
          </w:tcPr>
          <w:p w:rsidR="000B2177" w:rsidRPr="00E62ACF" w:rsidRDefault="000B2177" w:rsidP="000B4D6D">
            <w:pPr>
              <w:jc w:val="center"/>
              <w:rPr>
                <w:rFonts w:ascii="宋体" w:hAnsi="宋体" w:cs="仿宋_GB2312"/>
                <w:sz w:val="24"/>
              </w:rPr>
            </w:pPr>
            <w:r w:rsidRPr="00E62ACF">
              <w:rPr>
                <w:rFonts w:ascii="宋体" w:hAnsi="宋体" w:cs="仿宋_GB2312" w:hint="eastAsia"/>
                <w:sz w:val="24"/>
              </w:rPr>
              <w:t>62</w:t>
            </w:r>
          </w:p>
        </w:tc>
        <w:tc>
          <w:tcPr>
            <w:tcW w:w="1223" w:type="dxa"/>
            <w:tcBorders>
              <w:top w:val="single" w:sz="4" w:space="0" w:color="auto"/>
              <w:left w:val="single" w:sz="4" w:space="0" w:color="auto"/>
              <w:bottom w:val="single" w:sz="4" w:space="0" w:color="auto"/>
              <w:right w:val="single" w:sz="4" w:space="0" w:color="auto"/>
            </w:tcBorders>
            <w:vAlign w:val="bottom"/>
          </w:tcPr>
          <w:p w:rsidR="000B2177" w:rsidRPr="00E62ACF" w:rsidRDefault="000B2177" w:rsidP="000B4D6D">
            <w:pPr>
              <w:jc w:val="center"/>
              <w:rPr>
                <w:rFonts w:ascii="宋体" w:hAnsi="宋体" w:cs="仿宋_GB2312"/>
                <w:sz w:val="24"/>
              </w:rPr>
            </w:pPr>
            <w:r w:rsidRPr="00E62ACF">
              <w:rPr>
                <w:rFonts w:ascii="宋体" w:hAnsi="宋体" w:cs="仿宋_GB2312" w:hint="eastAsia"/>
                <w:sz w:val="24"/>
              </w:rPr>
              <w:t>78.5</w:t>
            </w:r>
            <w:r w:rsidRPr="00E62ACF">
              <w:rPr>
                <w:rFonts w:ascii="宋体" w:hAnsi="宋体" w:cs="仿宋_GB2312"/>
                <w:sz w:val="24"/>
              </w:rPr>
              <w:t>%</w:t>
            </w:r>
            <w:r w:rsidRPr="00E62ACF">
              <w:rPr>
                <w:rFonts w:ascii="宋体" w:hAnsi="宋体" w:cs="仿宋_GB2312" w:hint="eastAsia"/>
                <w:sz w:val="24"/>
              </w:rPr>
              <w:t xml:space="preserve">　</w:t>
            </w:r>
          </w:p>
        </w:tc>
      </w:tr>
      <w:tr w:rsidR="000B2177" w:rsidRPr="00E62ACF" w:rsidTr="000B4D6D">
        <w:trPr>
          <w:trHeight w:val="285"/>
          <w:jc w:val="center"/>
        </w:trPr>
        <w:tc>
          <w:tcPr>
            <w:tcW w:w="1064" w:type="dxa"/>
            <w:tcBorders>
              <w:top w:val="single" w:sz="4" w:space="0" w:color="auto"/>
              <w:left w:val="single" w:sz="4" w:space="0" w:color="auto"/>
              <w:bottom w:val="single" w:sz="4" w:space="0" w:color="auto"/>
            </w:tcBorders>
          </w:tcPr>
          <w:p w:rsidR="000B2177" w:rsidRPr="00E62ACF" w:rsidRDefault="000B2177" w:rsidP="000B4D6D">
            <w:pPr>
              <w:widowControl/>
              <w:jc w:val="center"/>
              <w:rPr>
                <w:rFonts w:ascii="宋体" w:hAnsi="宋体" w:cs="仿宋_GB2312"/>
                <w:sz w:val="24"/>
              </w:rPr>
            </w:pPr>
            <w:r w:rsidRPr="00E62ACF">
              <w:rPr>
                <w:rFonts w:ascii="宋体" w:hAnsi="宋体" w:cs="仿宋_GB2312" w:hint="eastAsia"/>
                <w:sz w:val="24"/>
              </w:rPr>
              <w:t>2</w:t>
            </w:r>
          </w:p>
        </w:tc>
        <w:tc>
          <w:tcPr>
            <w:tcW w:w="2257" w:type="dxa"/>
            <w:tcBorders>
              <w:top w:val="single" w:sz="4" w:space="0" w:color="auto"/>
              <w:left w:val="single" w:sz="4" w:space="0" w:color="auto"/>
              <w:bottom w:val="single" w:sz="4" w:space="0" w:color="auto"/>
              <w:right w:val="single" w:sz="4" w:space="0" w:color="auto"/>
            </w:tcBorders>
            <w:vAlign w:val="bottom"/>
          </w:tcPr>
          <w:p w:rsidR="000B2177" w:rsidRPr="00E62ACF" w:rsidRDefault="000B2177" w:rsidP="000B4D6D">
            <w:pPr>
              <w:widowControl/>
              <w:jc w:val="center"/>
              <w:rPr>
                <w:rFonts w:ascii="宋体" w:hAnsi="宋体" w:cs="仿宋_GB2312"/>
                <w:sz w:val="24"/>
              </w:rPr>
            </w:pPr>
            <w:r w:rsidRPr="00E62ACF">
              <w:rPr>
                <w:rFonts w:ascii="宋体" w:hAnsi="宋体" w:cs="仿宋_GB2312" w:hint="eastAsia"/>
                <w:sz w:val="24"/>
              </w:rPr>
              <w:t>缝纫强力</w:t>
            </w:r>
          </w:p>
        </w:tc>
        <w:tc>
          <w:tcPr>
            <w:tcW w:w="1458" w:type="dxa"/>
            <w:tcBorders>
              <w:top w:val="single" w:sz="4" w:space="0" w:color="auto"/>
              <w:left w:val="nil"/>
              <w:bottom w:val="single" w:sz="4" w:space="0" w:color="auto"/>
              <w:right w:val="single" w:sz="4" w:space="0" w:color="auto"/>
            </w:tcBorders>
            <w:vAlign w:val="bottom"/>
          </w:tcPr>
          <w:p w:rsidR="000B2177" w:rsidRPr="00E62ACF" w:rsidRDefault="000B2177" w:rsidP="000B4D6D">
            <w:pPr>
              <w:widowControl/>
              <w:jc w:val="center"/>
              <w:rPr>
                <w:rFonts w:ascii="宋体" w:hAnsi="宋体" w:cs="仿宋_GB2312"/>
                <w:sz w:val="24"/>
              </w:rPr>
            </w:pPr>
            <w:r w:rsidRPr="00E62ACF">
              <w:rPr>
                <w:rFonts w:ascii="宋体" w:hAnsi="宋体" w:cs="仿宋_GB2312" w:hint="eastAsia"/>
                <w:sz w:val="24"/>
              </w:rPr>
              <w:t>16</w:t>
            </w:r>
          </w:p>
        </w:tc>
        <w:tc>
          <w:tcPr>
            <w:tcW w:w="1552" w:type="dxa"/>
            <w:tcBorders>
              <w:top w:val="single" w:sz="4" w:space="0" w:color="auto"/>
              <w:left w:val="nil"/>
              <w:bottom w:val="single" w:sz="4" w:space="0" w:color="auto"/>
              <w:right w:val="single" w:sz="4" w:space="0" w:color="auto"/>
            </w:tcBorders>
            <w:vAlign w:val="bottom"/>
          </w:tcPr>
          <w:p w:rsidR="000B2177" w:rsidRPr="00E62ACF" w:rsidRDefault="000B2177" w:rsidP="000B4D6D">
            <w:pPr>
              <w:jc w:val="center"/>
              <w:rPr>
                <w:rFonts w:ascii="宋体" w:hAnsi="宋体" w:cs="仿宋_GB2312"/>
                <w:sz w:val="24"/>
              </w:rPr>
            </w:pPr>
            <w:r w:rsidRPr="00E62ACF">
              <w:rPr>
                <w:rFonts w:ascii="宋体" w:hAnsi="宋体" w:cs="仿宋_GB2312" w:hint="eastAsia"/>
                <w:sz w:val="24"/>
              </w:rPr>
              <w:t>10</w:t>
            </w:r>
          </w:p>
        </w:tc>
        <w:tc>
          <w:tcPr>
            <w:tcW w:w="1223" w:type="dxa"/>
            <w:tcBorders>
              <w:top w:val="single" w:sz="4" w:space="0" w:color="auto"/>
              <w:left w:val="single" w:sz="4" w:space="0" w:color="auto"/>
              <w:bottom w:val="single" w:sz="4" w:space="0" w:color="auto"/>
              <w:right w:val="single" w:sz="4" w:space="0" w:color="auto"/>
            </w:tcBorders>
            <w:vAlign w:val="bottom"/>
          </w:tcPr>
          <w:p w:rsidR="000B2177" w:rsidRPr="00E62ACF" w:rsidRDefault="000B2177" w:rsidP="000B4D6D">
            <w:pPr>
              <w:jc w:val="center"/>
              <w:rPr>
                <w:rFonts w:ascii="宋体" w:hAnsi="宋体" w:cs="仿宋_GB2312"/>
                <w:sz w:val="24"/>
              </w:rPr>
            </w:pPr>
            <w:r w:rsidRPr="00E62ACF">
              <w:rPr>
                <w:rFonts w:ascii="宋体" w:hAnsi="宋体" w:cs="仿宋_GB2312" w:hint="eastAsia"/>
                <w:sz w:val="24"/>
              </w:rPr>
              <w:t>62.5</w:t>
            </w:r>
            <w:r w:rsidRPr="00E62ACF">
              <w:rPr>
                <w:rFonts w:ascii="宋体" w:hAnsi="宋体" w:cs="仿宋_GB2312"/>
                <w:sz w:val="24"/>
              </w:rPr>
              <w:t>%</w:t>
            </w:r>
          </w:p>
        </w:tc>
      </w:tr>
      <w:tr w:rsidR="000B2177" w:rsidRPr="00E62ACF" w:rsidTr="000B4D6D">
        <w:trPr>
          <w:trHeight w:val="285"/>
          <w:jc w:val="center"/>
        </w:trPr>
        <w:tc>
          <w:tcPr>
            <w:tcW w:w="1064" w:type="dxa"/>
            <w:tcBorders>
              <w:top w:val="single" w:sz="4" w:space="0" w:color="auto"/>
              <w:left w:val="single" w:sz="4" w:space="0" w:color="auto"/>
              <w:bottom w:val="single" w:sz="4" w:space="0" w:color="auto"/>
            </w:tcBorders>
          </w:tcPr>
          <w:p w:rsidR="000B2177" w:rsidRPr="00E62ACF" w:rsidRDefault="000B2177" w:rsidP="000B4D6D">
            <w:pPr>
              <w:widowControl/>
              <w:jc w:val="center"/>
              <w:rPr>
                <w:rFonts w:ascii="宋体" w:hAnsi="宋体" w:cs="仿宋_GB2312"/>
                <w:sz w:val="24"/>
              </w:rPr>
            </w:pPr>
            <w:r w:rsidRPr="00E62ACF">
              <w:rPr>
                <w:rFonts w:ascii="宋体" w:hAnsi="宋体" w:cs="仿宋_GB2312" w:hint="eastAsia"/>
                <w:sz w:val="24"/>
              </w:rPr>
              <w:t>3</w:t>
            </w:r>
          </w:p>
        </w:tc>
        <w:tc>
          <w:tcPr>
            <w:tcW w:w="2257" w:type="dxa"/>
            <w:tcBorders>
              <w:top w:val="single" w:sz="4" w:space="0" w:color="auto"/>
              <w:left w:val="single" w:sz="4" w:space="0" w:color="auto"/>
              <w:bottom w:val="single" w:sz="4" w:space="0" w:color="auto"/>
              <w:right w:val="single" w:sz="4" w:space="0" w:color="auto"/>
            </w:tcBorders>
            <w:vAlign w:val="bottom"/>
          </w:tcPr>
          <w:p w:rsidR="000B2177" w:rsidRPr="00E62ACF" w:rsidRDefault="000B2177" w:rsidP="000B4D6D">
            <w:pPr>
              <w:widowControl/>
              <w:jc w:val="center"/>
              <w:rPr>
                <w:rFonts w:ascii="宋体" w:hAnsi="宋体" w:cs="仿宋_GB2312"/>
                <w:sz w:val="24"/>
              </w:rPr>
            </w:pPr>
            <w:r w:rsidRPr="00E62ACF">
              <w:rPr>
                <w:rFonts w:ascii="宋体" w:hAnsi="宋体" w:cs="仿宋_GB2312" w:hint="eastAsia"/>
                <w:sz w:val="24"/>
              </w:rPr>
              <w:t>纤维含量</w:t>
            </w:r>
          </w:p>
        </w:tc>
        <w:tc>
          <w:tcPr>
            <w:tcW w:w="1458" w:type="dxa"/>
            <w:tcBorders>
              <w:top w:val="single" w:sz="4" w:space="0" w:color="auto"/>
              <w:left w:val="nil"/>
              <w:bottom w:val="single" w:sz="4" w:space="0" w:color="auto"/>
              <w:right w:val="single" w:sz="4" w:space="0" w:color="auto"/>
            </w:tcBorders>
            <w:vAlign w:val="bottom"/>
          </w:tcPr>
          <w:p w:rsidR="000B2177" w:rsidRPr="00E62ACF" w:rsidRDefault="000B2177" w:rsidP="000B4D6D">
            <w:pPr>
              <w:widowControl/>
              <w:jc w:val="center"/>
              <w:rPr>
                <w:rFonts w:ascii="宋体" w:hAnsi="宋体" w:cs="仿宋_GB2312"/>
                <w:sz w:val="24"/>
              </w:rPr>
            </w:pPr>
            <w:r w:rsidRPr="00E62ACF">
              <w:rPr>
                <w:rFonts w:ascii="宋体" w:hAnsi="宋体" w:cs="仿宋_GB2312" w:hint="eastAsia"/>
                <w:sz w:val="24"/>
              </w:rPr>
              <w:t>79</w:t>
            </w:r>
          </w:p>
        </w:tc>
        <w:tc>
          <w:tcPr>
            <w:tcW w:w="1552" w:type="dxa"/>
            <w:tcBorders>
              <w:top w:val="single" w:sz="4" w:space="0" w:color="auto"/>
              <w:left w:val="nil"/>
              <w:bottom w:val="single" w:sz="4" w:space="0" w:color="auto"/>
              <w:right w:val="single" w:sz="4" w:space="0" w:color="auto"/>
            </w:tcBorders>
            <w:vAlign w:val="bottom"/>
          </w:tcPr>
          <w:p w:rsidR="000B2177" w:rsidRPr="00E62ACF" w:rsidRDefault="000B2177" w:rsidP="000B4D6D">
            <w:pPr>
              <w:jc w:val="center"/>
              <w:rPr>
                <w:rFonts w:ascii="宋体" w:hAnsi="宋体" w:cs="仿宋_GB2312"/>
                <w:sz w:val="24"/>
              </w:rPr>
            </w:pPr>
            <w:r w:rsidRPr="00E62ACF">
              <w:rPr>
                <w:rFonts w:ascii="宋体" w:hAnsi="宋体" w:cs="仿宋_GB2312" w:hint="eastAsia"/>
                <w:sz w:val="24"/>
              </w:rPr>
              <w:t>75</w:t>
            </w:r>
          </w:p>
        </w:tc>
        <w:tc>
          <w:tcPr>
            <w:tcW w:w="1223" w:type="dxa"/>
            <w:tcBorders>
              <w:top w:val="single" w:sz="4" w:space="0" w:color="auto"/>
              <w:left w:val="single" w:sz="4" w:space="0" w:color="auto"/>
              <w:bottom w:val="single" w:sz="4" w:space="0" w:color="auto"/>
              <w:right w:val="single" w:sz="4" w:space="0" w:color="auto"/>
            </w:tcBorders>
            <w:vAlign w:val="bottom"/>
          </w:tcPr>
          <w:p w:rsidR="000B2177" w:rsidRPr="00E62ACF" w:rsidRDefault="000B2177" w:rsidP="000B4D6D">
            <w:pPr>
              <w:jc w:val="center"/>
              <w:rPr>
                <w:rFonts w:ascii="宋体" w:hAnsi="宋体" w:cs="仿宋_GB2312"/>
                <w:sz w:val="24"/>
              </w:rPr>
            </w:pPr>
            <w:r w:rsidRPr="00E62ACF">
              <w:rPr>
                <w:rFonts w:ascii="宋体" w:hAnsi="宋体" w:cs="仿宋_GB2312"/>
                <w:sz w:val="24"/>
              </w:rPr>
              <w:t>9</w:t>
            </w:r>
            <w:r w:rsidRPr="00E62ACF">
              <w:rPr>
                <w:rFonts w:ascii="宋体" w:hAnsi="宋体" w:cs="仿宋_GB2312" w:hint="eastAsia"/>
                <w:sz w:val="24"/>
              </w:rPr>
              <w:t>4.9</w:t>
            </w:r>
            <w:r w:rsidRPr="00E62ACF">
              <w:rPr>
                <w:rFonts w:ascii="宋体" w:hAnsi="宋体" w:cs="仿宋_GB2312"/>
                <w:sz w:val="24"/>
              </w:rPr>
              <w:t>%</w:t>
            </w:r>
            <w:r w:rsidRPr="00E62ACF">
              <w:rPr>
                <w:rFonts w:ascii="宋体" w:hAnsi="宋体" w:cs="仿宋_GB2312" w:hint="eastAsia"/>
                <w:sz w:val="24"/>
              </w:rPr>
              <w:t xml:space="preserve">　</w:t>
            </w:r>
          </w:p>
        </w:tc>
      </w:tr>
      <w:tr w:rsidR="000B2177" w:rsidRPr="00E62ACF" w:rsidTr="000B4D6D">
        <w:trPr>
          <w:trHeight w:val="285"/>
          <w:jc w:val="center"/>
        </w:trPr>
        <w:tc>
          <w:tcPr>
            <w:tcW w:w="1064" w:type="dxa"/>
            <w:tcBorders>
              <w:top w:val="single" w:sz="4" w:space="0" w:color="auto"/>
              <w:left w:val="single" w:sz="4" w:space="0" w:color="auto"/>
              <w:bottom w:val="single" w:sz="4" w:space="0" w:color="auto"/>
            </w:tcBorders>
          </w:tcPr>
          <w:p w:rsidR="000B2177" w:rsidRPr="00E62ACF" w:rsidRDefault="000B2177" w:rsidP="000B4D6D">
            <w:pPr>
              <w:widowControl/>
              <w:jc w:val="center"/>
              <w:rPr>
                <w:rFonts w:ascii="宋体" w:hAnsi="宋体" w:cs="仿宋_GB2312"/>
                <w:sz w:val="24"/>
              </w:rPr>
            </w:pPr>
            <w:r w:rsidRPr="00E62ACF">
              <w:rPr>
                <w:rFonts w:ascii="宋体" w:hAnsi="宋体" w:cs="仿宋_GB2312" w:hint="eastAsia"/>
                <w:sz w:val="24"/>
              </w:rPr>
              <w:t>4</w:t>
            </w:r>
          </w:p>
        </w:tc>
        <w:tc>
          <w:tcPr>
            <w:tcW w:w="2257" w:type="dxa"/>
            <w:tcBorders>
              <w:top w:val="single" w:sz="4" w:space="0" w:color="auto"/>
              <w:left w:val="single" w:sz="4" w:space="0" w:color="auto"/>
              <w:bottom w:val="single" w:sz="4" w:space="0" w:color="auto"/>
              <w:right w:val="single" w:sz="4" w:space="0" w:color="auto"/>
            </w:tcBorders>
            <w:vAlign w:val="bottom"/>
          </w:tcPr>
          <w:p w:rsidR="000B2177" w:rsidRPr="00E62ACF" w:rsidRDefault="000B2177" w:rsidP="000B4D6D">
            <w:pPr>
              <w:widowControl/>
              <w:jc w:val="center"/>
              <w:rPr>
                <w:rFonts w:ascii="宋体" w:hAnsi="宋体" w:cs="仿宋_GB2312"/>
                <w:sz w:val="24"/>
              </w:rPr>
            </w:pPr>
            <w:r w:rsidRPr="00E62ACF">
              <w:rPr>
                <w:rFonts w:ascii="宋体" w:hAnsi="宋体" w:cs="仿宋_GB2312"/>
                <w:sz w:val="24"/>
              </w:rPr>
              <w:t>pH</w:t>
            </w:r>
            <w:r w:rsidRPr="00E62ACF">
              <w:rPr>
                <w:rFonts w:ascii="宋体" w:hAnsi="宋体" w:cs="仿宋_GB2312" w:hint="eastAsia"/>
                <w:sz w:val="24"/>
              </w:rPr>
              <w:t>值</w:t>
            </w:r>
          </w:p>
        </w:tc>
        <w:tc>
          <w:tcPr>
            <w:tcW w:w="1458" w:type="dxa"/>
            <w:tcBorders>
              <w:top w:val="single" w:sz="4" w:space="0" w:color="auto"/>
              <w:left w:val="nil"/>
              <w:bottom w:val="single" w:sz="4" w:space="0" w:color="auto"/>
              <w:right w:val="single" w:sz="4" w:space="0" w:color="auto"/>
            </w:tcBorders>
            <w:vAlign w:val="bottom"/>
          </w:tcPr>
          <w:p w:rsidR="000B2177" w:rsidRPr="00E62ACF" w:rsidRDefault="000B2177" w:rsidP="000B4D6D">
            <w:pPr>
              <w:widowControl/>
              <w:jc w:val="center"/>
              <w:rPr>
                <w:rFonts w:ascii="宋体" w:hAnsi="宋体" w:cs="仿宋_GB2312"/>
                <w:sz w:val="24"/>
              </w:rPr>
            </w:pPr>
            <w:r w:rsidRPr="00E62ACF">
              <w:rPr>
                <w:rFonts w:ascii="宋体" w:hAnsi="宋体" w:cs="仿宋_GB2312" w:hint="eastAsia"/>
                <w:sz w:val="24"/>
              </w:rPr>
              <w:t>79</w:t>
            </w:r>
          </w:p>
        </w:tc>
        <w:tc>
          <w:tcPr>
            <w:tcW w:w="1552" w:type="dxa"/>
            <w:tcBorders>
              <w:top w:val="single" w:sz="4" w:space="0" w:color="auto"/>
              <w:left w:val="nil"/>
              <w:bottom w:val="single" w:sz="4" w:space="0" w:color="auto"/>
              <w:right w:val="single" w:sz="4" w:space="0" w:color="auto"/>
            </w:tcBorders>
            <w:vAlign w:val="bottom"/>
          </w:tcPr>
          <w:p w:rsidR="000B2177" w:rsidRPr="00E62ACF" w:rsidRDefault="000B2177" w:rsidP="000B4D6D">
            <w:pPr>
              <w:jc w:val="center"/>
              <w:rPr>
                <w:rFonts w:ascii="宋体" w:hAnsi="宋体" w:cs="仿宋_GB2312"/>
                <w:sz w:val="24"/>
              </w:rPr>
            </w:pPr>
            <w:r w:rsidRPr="00E62ACF">
              <w:rPr>
                <w:rFonts w:ascii="宋体" w:hAnsi="宋体" w:cs="仿宋_GB2312" w:hint="eastAsia"/>
                <w:sz w:val="24"/>
              </w:rPr>
              <w:t>77</w:t>
            </w:r>
          </w:p>
        </w:tc>
        <w:tc>
          <w:tcPr>
            <w:tcW w:w="1223" w:type="dxa"/>
            <w:tcBorders>
              <w:top w:val="single" w:sz="4" w:space="0" w:color="auto"/>
              <w:left w:val="single" w:sz="4" w:space="0" w:color="auto"/>
              <w:bottom w:val="single" w:sz="4" w:space="0" w:color="auto"/>
              <w:right w:val="single" w:sz="4" w:space="0" w:color="auto"/>
            </w:tcBorders>
            <w:vAlign w:val="bottom"/>
          </w:tcPr>
          <w:p w:rsidR="000B2177" w:rsidRPr="00E62ACF" w:rsidRDefault="000B2177" w:rsidP="000B4D6D">
            <w:pPr>
              <w:jc w:val="center"/>
              <w:rPr>
                <w:rFonts w:ascii="宋体" w:hAnsi="宋体" w:cs="仿宋_GB2312"/>
                <w:sz w:val="24"/>
              </w:rPr>
            </w:pPr>
            <w:r w:rsidRPr="00E62ACF">
              <w:rPr>
                <w:rFonts w:ascii="宋体" w:hAnsi="宋体" w:cs="仿宋_GB2312" w:hint="eastAsia"/>
                <w:sz w:val="24"/>
              </w:rPr>
              <w:t>97.5%</w:t>
            </w:r>
          </w:p>
        </w:tc>
      </w:tr>
      <w:tr w:rsidR="000B2177" w:rsidRPr="00E62ACF" w:rsidTr="000B4D6D">
        <w:trPr>
          <w:trHeight w:val="285"/>
          <w:jc w:val="center"/>
        </w:trPr>
        <w:tc>
          <w:tcPr>
            <w:tcW w:w="1064" w:type="dxa"/>
            <w:tcBorders>
              <w:top w:val="single" w:sz="4" w:space="0" w:color="auto"/>
              <w:left w:val="single" w:sz="4" w:space="0" w:color="auto"/>
              <w:bottom w:val="single" w:sz="4" w:space="0" w:color="auto"/>
            </w:tcBorders>
          </w:tcPr>
          <w:p w:rsidR="000B2177" w:rsidRPr="00E62ACF" w:rsidRDefault="000B2177" w:rsidP="000B4D6D">
            <w:pPr>
              <w:widowControl/>
              <w:jc w:val="center"/>
              <w:rPr>
                <w:rFonts w:ascii="宋体" w:hAnsi="宋体" w:cs="仿宋_GB2312"/>
                <w:sz w:val="24"/>
              </w:rPr>
            </w:pPr>
            <w:r w:rsidRPr="00E62ACF">
              <w:rPr>
                <w:rFonts w:ascii="宋体" w:hAnsi="宋体" w:cs="仿宋_GB2312" w:hint="eastAsia"/>
                <w:sz w:val="24"/>
              </w:rPr>
              <w:t>5</w:t>
            </w:r>
          </w:p>
        </w:tc>
        <w:tc>
          <w:tcPr>
            <w:tcW w:w="2257" w:type="dxa"/>
            <w:tcBorders>
              <w:top w:val="single" w:sz="4" w:space="0" w:color="auto"/>
              <w:left w:val="single" w:sz="4" w:space="0" w:color="auto"/>
              <w:bottom w:val="single" w:sz="4" w:space="0" w:color="auto"/>
              <w:right w:val="single" w:sz="4" w:space="0" w:color="auto"/>
            </w:tcBorders>
            <w:vAlign w:val="bottom"/>
          </w:tcPr>
          <w:p w:rsidR="000B2177" w:rsidRPr="00E62ACF" w:rsidRDefault="000B2177" w:rsidP="000B4D6D">
            <w:pPr>
              <w:widowControl/>
              <w:jc w:val="center"/>
              <w:rPr>
                <w:rFonts w:ascii="宋体" w:hAnsi="宋体" w:cs="仿宋_GB2312"/>
                <w:sz w:val="24"/>
              </w:rPr>
            </w:pPr>
            <w:r w:rsidRPr="00E62ACF">
              <w:rPr>
                <w:rFonts w:ascii="宋体" w:hAnsi="宋体" w:cs="仿宋_GB2312" w:hint="eastAsia"/>
                <w:sz w:val="24"/>
              </w:rPr>
              <w:t>耐干摩擦色牢度</w:t>
            </w:r>
          </w:p>
        </w:tc>
        <w:tc>
          <w:tcPr>
            <w:tcW w:w="1458" w:type="dxa"/>
            <w:tcBorders>
              <w:top w:val="single" w:sz="4" w:space="0" w:color="auto"/>
              <w:left w:val="nil"/>
              <w:bottom w:val="single" w:sz="4" w:space="0" w:color="auto"/>
              <w:right w:val="single" w:sz="4" w:space="0" w:color="auto"/>
            </w:tcBorders>
            <w:vAlign w:val="bottom"/>
          </w:tcPr>
          <w:p w:rsidR="000B2177" w:rsidRPr="00E62ACF" w:rsidRDefault="000B2177" w:rsidP="000B4D6D">
            <w:pPr>
              <w:widowControl/>
              <w:jc w:val="center"/>
              <w:rPr>
                <w:rFonts w:ascii="宋体" w:hAnsi="宋体" w:cs="仿宋_GB2312"/>
                <w:sz w:val="24"/>
              </w:rPr>
            </w:pPr>
            <w:r w:rsidRPr="00E62ACF">
              <w:rPr>
                <w:rFonts w:ascii="宋体" w:hAnsi="宋体" w:cs="仿宋_GB2312" w:hint="eastAsia"/>
                <w:sz w:val="24"/>
              </w:rPr>
              <w:t>79</w:t>
            </w:r>
          </w:p>
        </w:tc>
        <w:tc>
          <w:tcPr>
            <w:tcW w:w="1552" w:type="dxa"/>
            <w:tcBorders>
              <w:top w:val="single" w:sz="4" w:space="0" w:color="auto"/>
              <w:left w:val="nil"/>
              <w:bottom w:val="single" w:sz="4" w:space="0" w:color="auto"/>
              <w:right w:val="single" w:sz="4" w:space="0" w:color="auto"/>
            </w:tcBorders>
            <w:vAlign w:val="bottom"/>
          </w:tcPr>
          <w:p w:rsidR="000B2177" w:rsidRPr="00E62ACF" w:rsidRDefault="000B2177" w:rsidP="000B4D6D">
            <w:pPr>
              <w:jc w:val="center"/>
              <w:rPr>
                <w:rFonts w:ascii="宋体" w:hAnsi="宋体" w:cs="仿宋_GB2312"/>
                <w:sz w:val="24"/>
              </w:rPr>
            </w:pPr>
            <w:r w:rsidRPr="00E62ACF">
              <w:rPr>
                <w:rFonts w:ascii="宋体" w:hAnsi="宋体" w:cs="仿宋_GB2312" w:hint="eastAsia"/>
                <w:sz w:val="24"/>
              </w:rPr>
              <w:t>78</w:t>
            </w:r>
          </w:p>
        </w:tc>
        <w:tc>
          <w:tcPr>
            <w:tcW w:w="1223" w:type="dxa"/>
            <w:tcBorders>
              <w:top w:val="single" w:sz="4" w:space="0" w:color="auto"/>
              <w:left w:val="single" w:sz="4" w:space="0" w:color="auto"/>
              <w:bottom w:val="single" w:sz="4" w:space="0" w:color="auto"/>
              <w:right w:val="single" w:sz="4" w:space="0" w:color="auto"/>
            </w:tcBorders>
            <w:vAlign w:val="bottom"/>
          </w:tcPr>
          <w:p w:rsidR="000B2177" w:rsidRPr="00E62ACF" w:rsidRDefault="000B2177" w:rsidP="000B4D6D">
            <w:pPr>
              <w:jc w:val="center"/>
              <w:rPr>
                <w:rFonts w:ascii="宋体" w:hAnsi="宋体" w:cs="仿宋_GB2312"/>
                <w:sz w:val="24"/>
              </w:rPr>
            </w:pPr>
            <w:r w:rsidRPr="00E62ACF">
              <w:rPr>
                <w:rFonts w:ascii="宋体" w:hAnsi="宋体" w:cs="仿宋_GB2312" w:hint="eastAsia"/>
                <w:sz w:val="24"/>
              </w:rPr>
              <w:t>98.7%</w:t>
            </w:r>
          </w:p>
        </w:tc>
      </w:tr>
      <w:tr w:rsidR="000B2177" w:rsidRPr="00E62ACF" w:rsidTr="000B4D6D">
        <w:trPr>
          <w:trHeight w:val="285"/>
          <w:jc w:val="center"/>
        </w:trPr>
        <w:tc>
          <w:tcPr>
            <w:tcW w:w="1064" w:type="dxa"/>
            <w:tcBorders>
              <w:top w:val="single" w:sz="4" w:space="0" w:color="auto"/>
              <w:left w:val="single" w:sz="4" w:space="0" w:color="auto"/>
              <w:bottom w:val="single" w:sz="4" w:space="0" w:color="auto"/>
            </w:tcBorders>
          </w:tcPr>
          <w:p w:rsidR="000B2177" w:rsidRPr="00E62ACF" w:rsidRDefault="000B2177" w:rsidP="000B4D6D">
            <w:pPr>
              <w:widowControl/>
              <w:jc w:val="center"/>
              <w:rPr>
                <w:rFonts w:ascii="宋体" w:hAnsi="宋体" w:cs="仿宋_GB2312"/>
                <w:sz w:val="24"/>
              </w:rPr>
            </w:pPr>
            <w:r w:rsidRPr="00E62ACF">
              <w:rPr>
                <w:rFonts w:ascii="宋体" w:hAnsi="宋体" w:cs="仿宋_GB2312" w:hint="eastAsia"/>
                <w:sz w:val="24"/>
              </w:rPr>
              <w:t>6</w:t>
            </w:r>
          </w:p>
        </w:tc>
        <w:tc>
          <w:tcPr>
            <w:tcW w:w="2257" w:type="dxa"/>
            <w:tcBorders>
              <w:top w:val="single" w:sz="4" w:space="0" w:color="auto"/>
              <w:left w:val="single" w:sz="4" w:space="0" w:color="auto"/>
              <w:bottom w:val="single" w:sz="4" w:space="0" w:color="auto"/>
              <w:right w:val="single" w:sz="4" w:space="0" w:color="auto"/>
            </w:tcBorders>
            <w:vAlign w:val="bottom"/>
          </w:tcPr>
          <w:p w:rsidR="000B2177" w:rsidRPr="00E62ACF" w:rsidRDefault="000B2177" w:rsidP="000B4D6D">
            <w:pPr>
              <w:widowControl/>
              <w:jc w:val="center"/>
              <w:rPr>
                <w:rFonts w:ascii="宋体" w:hAnsi="宋体" w:cs="仿宋_GB2312"/>
                <w:sz w:val="24"/>
              </w:rPr>
            </w:pPr>
            <w:r w:rsidRPr="00E62ACF">
              <w:rPr>
                <w:rFonts w:ascii="宋体" w:hAnsi="宋体" w:cs="仿宋_GB2312" w:hint="eastAsia"/>
                <w:sz w:val="24"/>
              </w:rPr>
              <w:t>耐湿摩擦色牢度</w:t>
            </w:r>
          </w:p>
        </w:tc>
        <w:tc>
          <w:tcPr>
            <w:tcW w:w="1458" w:type="dxa"/>
            <w:tcBorders>
              <w:top w:val="single" w:sz="4" w:space="0" w:color="auto"/>
              <w:left w:val="nil"/>
              <w:bottom w:val="single" w:sz="4" w:space="0" w:color="auto"/>
              <w:right w:val="single" w:sz="4" w:space="0" w:color="auto"/>
            </w:tcBorders>
            <w:vAlign w:val="bottom"/>
          </w:tcPr>
          <w:p w:rsidR="000B2177" w:rsidRPr="00E62ACF" w:rsidRDefault="000B2177" w:rsidP="000B4D6D">
            <w:pPr>
              <w:widowControl/>
              <w:jc w:val="center"/>
              <w:rPr>
                <w:rFonts w:ascii="宋体" w:hAnsi="宋体" w:cs="仿宋_GB2312"/>
                <w:sz w:val="24"/>
              </w:rPr>
            </w:pPr>
            <w:r w:rsidRPr="00E62ACF">
              <w:rPr>
                <w:rFonts w:ascii="宋体" w:hAnsi="宋体" w:cs="仿宋_GB2312" w:hint="eastAsia"/>
                <w:sz w:val="24"/>
              </w:rPr>
              <w:t>79</w:t>
            </w:r>
          </w:p>
        </w:tc>
        <w:tc>
          <w:tcPr>
            <w:tcW w:w="1552" w:type="dxa"/>
            <w:tcBorders>
              <w:top w:val="single" w:sz="4" w:space="0" w:color="auto"/>
              <w:left w:val="nil"/>
              <w:bottom w:val="single" w:sz="4" w:space="0" w:color="auto"/>
              <w:right w:val="single" w:sz="4" w:space="0" w:color="auto"/>
            </w:tcBorders>
            <w:vAlign w:val="bottom"/>
          </w:tcPr>
          <w:p w:rsidR="000B2177" w:rsidRPr="00E62ACF" w:rsidRDefault="000B2177" w:rsidP="000B4D6D">
            <w:pPr>
              <w:jc w:val="center"/>
              <w:rPr>
                <w:rFonts w:ascii="宋体" w:hAnsi="宋体" w:cs="仿宋_GB2312"/>
                <w:sz w:val="24"/>
              </w:rPr>
            </w:pPr>
            <w:r w:rsidRPr="00E62ACF">
              <w:rPr>
                <w:rFonts w:ascii="宋体" w:hAnsi="宋体" w:cs="仿宋_GB2312" w:hint="eastAsia"/>
                <w:sz w:val="24"/>
              </w:rPr>
              <w:t>78</w:t>
            </w:r>
          </w:p>
        </w:tc>
        <w:tc>
          <w:tcPr>
            <w:tcW w:w="1223" w:type="dxa"/>
            <w:tcBorders>
              <w:top w:val="single" w:sz="4" w:space="0" w:color="auto"/>
              <w:left w:val="single" w:sz="4" w:space="0" w:color="auto"/>
              <w:bottom w:val="single" w:sz="4" w:space="0" w:color="auto"/>
              <w:right w:val="single" w:sz="4" w:space="0" w:color="auto"/>
            </w:tcBorders>
            <w:vAlign w:val="bottom"/>
          </w:tcPr>
          <w:p w:rsidR="000B2177" w:rsidRPr="00E62ACF" w:rsidRDefault="000B2177" w:rsidP="000B4D6D">
            <w:pPr>
              <w:jc w:val="center"/>
              <w:rPr>
                <w:rFonts w:ascii="宋体" w:hAnsi="宋体" w:cs="仿宋_GB2312"/>
                <w:sz w:val="24"/>
              </w:rPr>
            </w:pPr>
            <w:r w:rsidRPr="00E62ACF">
              <w:rPr>
                <w:rFonts w:ascii="宋体" w:hAnsi="宋体" w:cs="仿宋_GB2312" w:hint="eastAsia"/>
                <w:sz w:val="24"/>
              </w:rPr>
              <w:t>98.7%</w:t>
            </w:r>
          </w:p>
        </w:tc>
      </w:tr>
      <w:tr w:rsidR="000B2177" w:rsidRPr="00E62ACF" w:rsidTr="000B4D6D">
        <w:trPr>
          <w:trHeight w:val="285"/>
          <w:jc w:val="center"/>
        </w:trPr>
        <w:tc>
          <w:tcPr>
            <w:tcW w:w="1064" w:type="dxa"/>
            <w:tcBorders>
              <w:top w:val="single" w:sz="4" w:space="0" w:color="auto"/>
              <w:left w:val="single" w:sz="4" w:space="0" w:color="auto"/>
              <w:bottom w:val="single" w:sz="4" w:space="0" w:color="auto"/>
            </w:tcBorders>
          </w:tcPr>
          <w:p w:rsidR="000B2177" w:rsidRPr="00E62ACF" w:rsidRDefault="000B2177" w:rsidP="000B4D6D">
            <w:pPr>
              <w:widowControl/>
              <w:jc w:val="center"/>
              <w:rPr>
                <w:rFonts w:ascii="宋体" w:hAnsi="宋体" w:cs="仿宋_GB2312"/>
                <w:sz w:val="24"/>
              </w:rPr>
            </w:pPr>
            <w:r w:rsidRPr="00E62ACF">
              <w:rPr>
                <w:rFonts w:ascii="宋体" w:hAnsi="宋体" w:cs="仿宋_GB2312" w:hint="eastAsia"/>
                <w:sz w:val="24"/>
              </w:rPr>
              <w:t>7</w:t>
            </w:r>
          </w:p>
        </w:tc>
        <w:tc>
          <w:tcPr>
            <w:tcW w:w="2257" w:type="dxa"/>
            <w:tcBorders>
              <w:top w:val="single" w:sz="4" w:space="0" w:color="auto"/>
              <w:left w:val="single" w:sz="4" w:space="0" w:color="auto"/>
              <w:bottom w:val="single" w:sz="4" w:space="0" w:color="auto"/>
              <w:right w:val="single" w:sz="4" w:space="0" w:color="auto"/>
            </w:tcBorders>
            <w:vAlign w:val="bottom"/>
          </w:tcPr>
          <w:p w:rsidR="000B2177" w:rsidRPr="00E62ACF" w:rsidRDefault="000B2177" w:rsidP="000B4D6D">
            <w:pPr>
              <w:widowControl/>
              <w:jc w:val="center"/>
              <w:rPr>
                <w:rFonts w:ascii="宋体" w:hAnsi="宋体" w:cs="仿宋_GB2312"/>
                <w:sz w:val="24"/>
              </w:rPr>
            </w:pPr>
            <w:r w:rsidRPr="00E62ACF">
              <w:rPr>
                <w:rFonts w:ascii="宋体" w:hAnsi="宋体" w:cs="仿宋_GB2312" w:hint="eastAsia"/>
                <w:sz w:val="24"/>
              </w:rPr>
              <w:t>耐唾液色牢度</w:t>
            </w:r>
          </w:p>
        </w:tc>
        <w:tc>
          <w:tcPr>
            <w:tcW w:w="1458" w:type="dxa"/>
            <w:tcBorders>
              <w:top w:val="single" w:sz="4" w:space="0" w:color="auto"/>
              <w:left w:val="nil"/>
              <w:bottom w:val="single" w:sz="4" w:space="0" w:color="auto"/>
              <w:right w:val="single" w:sz="4" w:space="0" w:color="auto"/>
            </w:tcBorders>
            <w:vAlign w:val="bottom"/>
          </w:tcPr>
          <w:p w:rsidR="000B2177" w:rsidRPr="00E62ACF" w:rsidRDefault="000B2177" w:rsidP="000B4D6D">
            <w:pPr>
              <w:widowControl/>
              <w:jc w:val="center"/>
              <w:rPr>
                <w:rFonts w:ascii="宋体" w:hAnsi="宋体" w:cs="仿宋_GB2312"/>
                <w:sz w:val="24"/>
              </w:rPr>
            </w:pPr>
            <w:r w:rsidRPr="00E62ACF">
              <w:rPr>
                <w:rFonts w:ascii="宋体" w:hAnsi="宋体" w:cs="仿宋_GB2312" w:hint="eastAsia"/>
                <w:sz w:val="24"/>
              </w:rPr>
              <w:t>33</w:t>
            </w:r>
          </w:p>
        </w:tc>
        <w:tc>
          <w:tcPr>
            <w:tcW w:w="1552" w:type="dxa"/>
            <w:tcBorders>
              <w:top w:val="single" w:sz="4" w:space="0" w:color="auto"/>
              <w:left w:val="nil"/>
              <w:bottom w:val="single" w:sz="4" w:space="0" w:color="auto"/>
              <w:right w:val="single" w:sz="4" w:space="0" w:color="auto"/>
            </w:tcBorders>
            <w:vAlign w:val="bottom"/>
          </w:tcPr>
          <w:p w:rsidR="000B2177" w:rsidRPr="00E62ACF" w:rsidRDefault="000B2177" w:rsidP="000B4D6D">
            <w:pPr>
              <w:jc w:val="center"/>
              <w:rPr>
                <w:rFonts w:ascii="宋体" w:hAnsi="宋体" w:cs="仿宋_GB2312"/>
                <w:sz w:val="24"/>
              </w:rPr>
            </w:pPr>
            <w:r w:rsidRPr="00E62ACF">
              <w:rPr>
                <w:rFonts w:ascii="宋体" w:hAnsi="宋体" w:cs="仿宋_GB2312" w:hint="eastAsia"/>
                <w:sz w:val="24"/>
              </w:rPr>
              <w:t>32</w:t>
            </w:r>
          </w:p>
        </w:tc>
        <w:tc>
          <w:tcPr>
            <w:tcW w:w="1223" w:type="dxa"/>
            <w:tcBorders>
              <w:top w:val="single" w:sz="4" w:space="0" w:color="auto"/>
              <w:left w:val="single" w:sz="4" w:space="0" w:color="auto"/>
              <w:bottom w:val="single" w:sz="4" w:space="0" w:color="auto"/>
              <w:right w:val="single" w:sz="4" w:space="0" w:color="auto"/>
            </w:tcBorders>
            <w:vAlign w:val="bottom"/>
          </w:tcPr>
          <w:p w:rsidR="000B2177" w:rsidRPr="00E62ACF" w:rsidRDefault="000B2177" w:rsidP="000B4D6D">
            <w:pPr>
              <w:jc w:val="center"/>
              <w:rPr>
                <w:rFonts w:ascii="宋体" w:hAnsi="宋体" w:cs="仿宋_GB2312"/>
                <w:sz w:val="24"/>
              </w:rPr>
            </w:pPr>
            <w:r w:rsidRPr="00E62ACF">
              <w:rPr>
                <w:rFonts w:ascii="宋体" w:hAnsi="宋体" w:cs="仿宋_GB2312" w:hint="eastAsia"/>
                <w:sz w:val="24"/>
              </w:rPr>
              <w:t>97.0%</w:t>
            </w:r>
          </w:p>
        </w:tc>
      </w:tr>
      <w:tr w:rsidR="000B2177" w:rsidRPr="00E62ACF" w:rsidTr="000B4D6D">
        <w:trPr>
          <w:trHeight w:val="285"/>
          <w:jc w:val="center"/>
        </w:trPr>
        <w:tc>
          <w:tcPr>
            <w:tcW w:w="1064" w:type="dxa"/>
            <w:tcBorders>
              <w:top w:val="single" w:sz="4" w:space="0" w:color="auto"/>
              <w:left w:val="single" w:sz="4" w:space="0" w:color="auto"/>
              <w:bottom w:val="single" w:sz="4" w:space="0" w:color="auto"/>
            </w:tcBorders>
          </w:tcPr>
          <w:p w:rsidR="000B2177" w:rsidRPr="00E62ACF" w:rsidRDefault="000B2177" w:rsidP="000B4D6D">
            <w:pPr>
              <w:widowControl/>
              <w:jc w:val="center"/>
              <w:rPr>
                <w:rFonts w:ascii="宋体" w:hAnsi="宋体" w:cs="仿宋_GB2312"/>
                <w:sz w:val="24"/>
              </w:rPr>
            </w:pPr>
            <w:r w:rsidRPr="00E62ACF">
              <w:rPr>
                <w:rFonts w:ascii="宋体" w:hAnsi="宋体" w:cs="仿宋_GB2312" w:hint="eastAsia"/>
                <w:sz w:val="24"/>
              </w:rPr>
              <w:t>8</w:t>
            </w:r>
          </w:p>
        </w:tc>
        <w:tc>
          <w:tcPr>
            <w:tcW w:w="2257" w:type="dxa"/>
            <w:tcBorders>
              <w:top w:val="single" w:sz="4" w:space="0" w:color="auto"/>
              <w:left w:val="single" w:sz="4" w:space="0" w:color="auto"/>
              <w:bottom w:val="single" w:sz="4" w:space="0" w:color="auto"/>
              <w:right w:val="single" w:sz="4" w:space="0" w:color="auto"/>
            </w:tcBorders>
            <w:vAlign w:val="bottom"/>
          </w:tcPr>
          <w:p w:rsidR="000B2177" w:rsidRPr="00E62ACF" w:rsidRDefault="000B2177" w:rsidP="000B4D6D">
            <w:pPr>
              <w:widowControl/>
              <w:jc w:val="center"/>
              <w:rPr>
                <w:rFonts w:ascii="宋体" w:hAnsi="宋体" w:cs="仿宋_GB2312"/>
                <w:sz w:val="24"/>
              </w:rPr>
            </w:pPr>
            <w:r w:rsidRPr="00E62ACF">
              <w:rPr>
                <w:rFonts w:ascii="宋体" w:hAnsi="宋体" w:cs="仿宋_GB2312" w:hint="eastAsia"/>
                <w:sz w:val="24"/>
              </w:rPr>
              <w:t>耐光色牢度</w:t>
            </w:r>
          </w:p>
        </w:tc>
        <w:tc>
          <w:tcPr>
            <w:tcW w:w="1458" w:type="dxa"/>
            <w:tcBorders>
              <w:top w:val="single" w:sz="4" w:space="0" w:color="auto"/>
              <w:left w:val="nil"/>
              <w:bottom w:val="single" w:sz="4" w:space="0" w:color="auto"/>
              <w:right w:val="single" w:sz="4" w:space="0" w:color="auto"/>
            </w:tcBorders>
            <w:vAlign w:val="bottom"/>
          </w:tcPr>
          <w:p w:rsidR="000B2177" w:rsidRPr="00E62ACF" w:rsidRDefault="000B2177" w:rsidP="000B4D6D">
            <w:pPr>
              <w:widowControl/>
              <w:jc w:val="center"/>
              <w:rPr>
                <w:rFonts w:ascii="宋体" w:hAnsi="宋体" w:cs="仿宋_GB2312"/>
                <w:sz w:val="24"/>
              </w:rPr>
            </w:pPr>
            <w:r w:rsidRPr="00E62ACF">
              <w:rPr>
                <w:rFonts w:ascii="宋体" w:hAnsi="宋体" w:cs="仿宋_GB2312" w:hint="eastAsia"/>
                <w:sz w:val="24"/>
              </w:rPr>
              <w:t>39</w:t>
            </w:r>
          </w:p>
        </w:tc>
        <w:tc>
          <w:tcPr>
            <w:tcW w:w="1552" w:type="dxa"/>
            <w:tcBorders>
              <w:top w:val="single" w:sz="4" w:space="0" w:color="auto"/>
              <w:left w:val="nil"/>
              <w:bottom w:val="single" w:sz="4" w:space="0" w:color="auto"/>
              <w:right w:val="single" w:sz="4" w:space="0" w:color="auto"/>
            </w:tcBorders>
            <w:vAlign w:val="bottom"/>
          </w:tcPr>
          <w:p w:rsidR="000B2177" w:rsidRPr="00E62ACF" w:rsidRDefault="000B2177" w:rsidP="000B4D6D">
            <w:pPr>
              <w:jc w:val="center"/>
              <w:rPr>
                <w:rFonts w:ascii="宋体" w:hAnsi="宋体" w:cs="仿宋_GB2312"/>
                <w:sz w:val="24"/>
              </w:rPr>
            </w:pPr>
            <w:r w:rsidRPr="00E62ACF">
              <w:rPr>
                <w:rFonts w:ascii="宋体" w:hAnsi="宋体" w:cs="仿宋_GB2312" w:hint="eastAsia"/>
                <w:sz w:val="24"/>
              </w:rPr>
              <w:t>38</w:t>
            </w:r>
          </w:p>
        </w:tc>
        <w:tc>
          <w:tcPr>
            <w:tcW w:w="1223" w:type="dxa"/>
            <w:tcBorders>
              <w:top w:val="single" w:sz="4" w:space="0" w:color="auto"/>
              <w:left w:val="single" w:sz="4" w:space="0" w:color="auto"/>
              <w:bottom w:val="single" w:sz="4" w:space="0" w:color="auto"/>
              <w:right w:val="single" w:sz="4" w:space="0" w:color="auto"/>
            </w:tcBorders>
            <w:vAlign w:val="bottom"/>
          </w:tcPr>
          <w:p w:rsidR="000B2177" w:rsidRPr="00E62ACF" w:rsidRDefault="000B2177" w:rsidP="000B4D6D">
            <w:pPr>
              <w:jc w:val="center"/>
              <w:rPr>
                <w:rFonts w:ascii="宋体" w:hAnsi="宋体" w:cs="仿宋_GB2312"/>
                <w:sz w:val="24"/>
              </w:rPr>
            </w:pPr>
            <w:r w:rsidRPr="00E62ACF">
              <w:rPr>
                <w:rFonts w:ascii="宋体" w:hAnsi="宋体" w:cs="仿宋_GB2312" w:hint="eastAsia"/>
                <w:sz w:val="24"/>
              </w:rPr>
              <w:t>97.4%</w:t>
            </w:r>
          </w:p>
        </w:tc>
      </w:tr>
      <w:tr w:rsidR="000B2177" w:rsidRPr="00E62ACF" w:rsidTr="000B4D6D">
        <w:trPr>
          <w:trHeight w:val="285"/>
          <w:jc w:val="center"/>
        </w:trPr>
        <w:tc>
          <w:tcPr>
            <w:tcW w:w="1064" w:type="dxa"/>
            <w:tcBorders>
              <w:top w:val="single" w:sz="4" w:space="0" w:color="auto"/>
              <w:left w:val="single" w:sz="4" w:space="0" w:color="auto"/>
              <w:bottom w:val="single" w:sz="4" w:space="0" w:color="auto"/>
            </w:tcBorders>
          </w:tcPr>
          <w:p w:rsidR="000B2177" w:rsidRPr="00E62ACF" w:rsidRDefault="000B2177" w:rsidP="000B4D6D">
            <w:pPr>
              <w:widowControl/>
              <w:jc w:val="center"/>
              <w:rPr>
                <w:rFonts w:ascii="宋体" w:hAnsi="宋体" w:cs="仿宋_GB2312"/>
                <w:sz w:val="24"/>
              </w:rPr>
            </w:pPr>
            <w:r w:rsidRPr="00E62ACF">
              <w:rPr>
                <w:rFonts w:ascii="宋体" w:hAnsi="宋体" w:cs="仿宋_GB2312" w:hint="eastAsia"/>
                <w:sz w:val="24"/>
              </w:rPr>
              <w:t>9</w:t>
            </w:r>
          </w:p>
        </w:tc>
        <w:tc>
          <w:tcPr>
            <w:tcW w:w="2257" w:type="dxa"/>
            <w:tcBorders>
              <w:top w:val="single" w:sz="4" w:space="0" w:color="auto"/>
              <w:left w:val="single" w:sz="4" w:space="0" w:color="auto"/>
              <w:bottom w:val="single" w:sz="4" w:space="0" w:color="auto"/>
              <w:right w:val="single" w:sz="4" w:space="0" w:color="auto"/>
            </w:tcBorders>
            <w:vAlign w:val="bottom"/>
          </w:tcPr>
          <w:p w:rsidR="000B2177" w:rsidRPr="00E62ACF" w:rsidRDefault="000B2177" w:rsidP="000B4D6D">
            <w:pPr>
              <w:widowControl/>
              <w:jc w:val="center"/>
              <w:rPr>
                <w:rFonts w:ascii="宋体" w:hAnsi="宋体" w:cs="仿宋_GB2312"/>
                <w:sz w:val="24"/>
              </w:rPr>
            </w:pPr>
            <w:r w:rsidRPr="00E62ACF">
              <w:rPr>
                <w:rFonts w:ascii="宋体" w:hAnsi="宋体" w:hint="eastAsia"/>
                <w:sz w:val="24"/>
              </w:rPr>
              <w:t>耐水色牢度</w:t>
            </w:r>
          </w:p>
        </w:tc>
        <w:tc>
          <w:tcPr>
            <w:tcW w:w="1458" w:type="dxa"/>
            <w:tcBorders>
              <w:top w:val="single" w:sz="4" w:space="0" w:color="auto"/>
              <w:left w:val="nil"/>
              <w:bottom w:val="single" w:sz="4" w:space="0" w:color="auto"/>
              <w:right w:val="single" w:sz="4" w:space="0" w:color="auto"/>
            </w:tcBorders>
            <w:vAlign w:val="bottom"/>
          </w:tcPr>
          <w:p w:rsidR="000B2177" w:rsidRPr="00E62ACF" w:rsidRDefault="000B2177" w:rsidP="000B4D6D">
            <w:pPr>
              <w:widowControl/>
              <w:jc w:val="center"/>
              <w:rPr>
                <w:rFonts w:ascii="宋体" w:hAnsi="宋体" w:cs="仿宋_GB2312"/>
                <w:sz w:val="24"/>
              </w:rPr>
            </w:pPr>
            <w:r w:rsidRPr="00E62ACF">
              <w:rPr>
                <w:rFonts w:ascii="宋体" w:hAnsi="宋体" w:cs="仿宋_GB2312" w:hint="eastAsia"/>
                <w:sz w:val="24"/>
              </w:rPr>
              <w:t>79</w:t>
            </w:r>
          </w:p>
        </w:tc>
        <w:tc>
          <w:tcPr>
            <w:tcW w:w="1552" w:type="dxa"/>
            <w:tcBorders>
              <w:top w:val="single" w:sz="4" w:space="0" w:color="auto"/>
              <w:left w:val="nil"/>
              <w:bottom w:val="single" w:sz="4" w:space="0" w:color="auto"/>
              <w:right w:val="single" w:sz="4" w:space="0" w:color="auto"/>
            </w:tcBorders>
            <w:vAlign w:val="bottom"/>
          </w:tcPr>
          <w:p w:rsidR="000B2177" w:rsidRPr="00E62ACF" w:rsidRDefault="000B2177" w:rsidP="000B4D6D">
            <w:pPr>
              <w:jc w:val="center"/>
              <w:rPr>
                <w:rFonts w:ascii="宋体" w:hAnsi="宋体" w:cs="仿宋_GB2312"/>
                <w:sz w:val="24"/>
              </w:rPr>
            </w:pPr>
            <w:r w:rsidRPr="00E62ACF">
              <w:rPr>
                <w:rFonts w:ascii="宋体" w:hAnsi="宋体" w:cs="仿宋_GB2312" w:hint="eastAsia"/>
                <w:sz w:val="24"/>
              </w:rPr>
              <w:t>79</w:t>
            </w:r>
          </w:p>
        </w:tc>
        <w:tc>
          <w:tcPr>
            <w:tcW w:w="1223" w:type="dxa"/>
            <w:tcBorders>
              <w:top w:val="single" w:sz="4" w:space="0" w:color="auto"/>
              <w:left w:val="single" w:sz="4" w:space="0" w:color="auto"/>
              <w:bottom w:val="single" w:sz="4" w:space="0" w:color="auto"/>
              <w:right w:val="single" w:sz="4" w:space="0" w:color="auto"/>
            </w:tcBorders>
            <w:vAlign w:val="bottom"/>
          </w:tcPr>
          <w:p w:rsidR="000B2177" w:rsidRPr="00E62ACF" w:rsidRDefault="000B2177" w:rsidP="000B4D6D">
            <w:pPr>
              <w:jc w:val="center"/>
              <w:rPr>
                <w:rFonts w:ascii="宋体" w:hAnsi="宋体" w:cs="仿宋_GB2312"/>
                <w:sz w:val="24"/>
              </w:rPr>
            </w:pPr>
            <w:r w:rsidRPr="00E62ACF">
              <w:rPr>
                <w:rFonts w:ascii="宋体" w:hAnsi="宋体" w:cs="仿宋_GB2312" w:hint="eastAsia"/>
                <w:sz w:val="24"/>
              </w:rPr>
              <w:t>100%</w:t>
            </w:r>
          </w:p>
        </w:tc>
      </w:tr>
      <w:tr w:rsidR="000B2177" w:rsidRPr="00E62ACF" w:rsidTr="000B4D6D">
        <w:trPr>
          <w:trHeight w:val="285"/>
          <w:jc w:val="center"/>
        </w:trPr>
        <w:tc>
          <w:tcPr>
            <w:tcW w:w="1064" w:type="dxa"/>
            <w:tcBorders>
              <w:top w:val="single" w:sz="4" w:space="0" w:color="auto"/>
              <w:left w:val="single" w:sz="4" w:space="0" w:color="auto"/>
              <w:bottom w:val="single" w:sz="4" w:space="0" w:color="auto"/>
            </w:tcBorders>
          </w:tcPr>
          <w:p w:rsidR="000B2177" w:rsidRPr="00E62ACF" w:rsidRDefault="000B2177" w:rsidP="000B4D6D">
            <w:pPr>
              <w:widowControl/>
              <w:jc w:val="center"/>
              <w:rPr>
                <w:rFonts w:ascii="宋体" w:hAnsi="宋体" w:cs="仿宋_GB2312"/>
                <w:sz w:val="24"/>
              </w:rPr>
            </w:pPr>
            <w:r w:rsidRPr="00E62ACF">
              <w:rPr>
                <w:rFonts w:ascii="宋体" w:hAnsi="宋体" w:cs="仿宋_GB2312" w:hint="eastAsia"/>
                <w:sz w:val="24"/>
              </w:rPr>
              <w:t>10</w:t>
            </w:r>
          </w:p>
        </w:tc>
        <w:tc>
          <w:tcPr>
            <w:tcW w:w="2257" w:type="dxa"/>
            <w:tcBorders>
              <w:top w:val="single" w:sz="4" w:space="0" w:color="auto"/>
              <w:left w:val="single" w:sz="4" w:space="0" w:color="auto"/>
              <w:bottom w:val="single" w:sz="4" w:space="0" w:color="auto"/>
              <w:right w:val="single" w:sz="4" w:space="0" w:color="auto"/>
            </w:tcBorders>
            <w:vAlign w:val="bottom"/>
          </w:tcPr>
          <w:p w:rsidR="000B2177" w:rsidRPr="00E62ACF" w:rsidRDefault="000B2177" w:rsidP="000B4D6D">
            <w:pPr>
              <w:widowControl/>
              <w:jc w:val="center"/>
              <w:rPr>
                <w:rFonts w:ascii="宋体" w:hAnsi="宋体" w:cs="仿宋_GB2312"/>
                <w:sz w:val="24"/>
              </w:rPr>
            </w:pPr>
            <w:r w:rsidRPr="00E62ACF">
              <w:rPr>
                <w:rFonts w:ascii="宋体" w:hAnsi="宋体" w:hint="eastAsia"/>
                <w:sz w:val="24"/>
              </w:rPr>
              <w:t>耐酸汗渍色牢度</w:t>
            </w:r>
          </w:p>
        </w:tc>
        <w:tc>
          <w:tcPr>
            <w:tcW w:w="1458" w:type="dxa"/>
            <w:tcBorders>
              <w:top w:val="single" w:sz="4" w:space="0" w:color="auto"/>
              <w:left w:val="nil"/>
              <w:bottom w:val="single" w:sz="4" w:space="0" w:color="auto"/>
              <w:right w:val="single" w:sz="4" w:space="0" w:color="auto"/>
            </w:tcBorders>
            <w:vAlign w:val="bottom"/>
          </w:tcPr>
          <w:p w:rsidR="000B2177" w:rsidRPr="00E62ACF" w:rsidRDefault="000B2177" w:rsidP="000B4D6D">
            <w:pPr>
              <w:widowControl/>
              <w:jc w:val="center"/>
              <w:rPr>
                <w:rFonts w:ascii="宋体" w:hAnsi="宋体" w:cs="仿宋_GB2312"/>
                <w:sz w:val="24"/>
              </w:rPr>
            </w:pPr>
            <w:r w:rsidRPr="00E62ACF">
              <w:rPr>
                <w:rFonts w:ascii="宋体" w:hAnsi="宋体" w:cs="仿宋_GB2312" w:hint="eastAsia"/>
                <w:sz w:val="24"/>
              </w:rPr>
              <w:t>79</w:t>
            </w:r>
          </w:p>
        </w:tc>
        <w:tc>
          <w:tcPr>
            <w:tcW w:w="1552" w:type="dxa"/>
            <w:tcBorders>
              <w:top w:val="single" w:sz="4" w:space="0" w:color="auto"/>
              <w:left w:val="nil"/>
              <w:bottom w:val="single" w:sz="4" w:space="0" w:color="auto"/>
              <w:right w:val="single" w:sz="4" w:space="0" w:color="auto"/>
            </w:tcBorders>
            <w:vAlign w:val="bottom"/>
          </w:tcPr>
          <w:p w:rsidR="000B2177" w:rsidRPr="00E62ACF" w:rsidRDefault="000B2177" w:rsidP="000B4D6D">
            <w:pPr>
              <w:jc w:val="center"/>
              <w:rPr>
                <w:rFonts w:ascii="宋体" w:hAnsi="宋体" w:cs="仿宋_GB2312"/>
                <w:sz w:val="24"/>
              </w:rPr>
            </w:pPr>
            <w:r w:rsidRPr="00E62ACF">
              <w:rPr>
                <w:rFonts w:ascii="宋体" w:hAnsi="宋体" w:cs="仿宋_GB2312" w:hint="eastAsia"/>
                <w:sz w:val="24"/>
              </w:rPr>
              <w:t>79</w:t>
            </w:r>
          </w:p>
        </w:tc>
        <w:tc>
          <w:tcPr>
            <w:tcW w:w="1223" w:type="dxa"/>
            <w:tcBorders>
              <w:top w:val="single" w:sz="4" w:space="0" w:color="auto"/>
              <w:left w:val="single" w:sz="4" w:space="0" w:color="auto"/>
              <w:bottom w:val="single" w:sz="4" w:space="0" w:color="auto"/>
              <w:right w:val="single" w:sz="4" w:space="0" w:color="auto"/>
            </w:tcBorders>
            <w:vAlign w:val="bottom"/>
          </w:tcPr>
          <w:p w:rsidR="000B2177" w:rsidRPr="00E62ACF" w:rsidRDefault="000B2177" w:rsidP="000B4D6D">
            <w:pPr>
              <w:jc w:val="center"/>
              <w:rPr>
                <w:rFonts w:ascii="宋体" w:hAnsi="宋体" w:cs="仿宋_GB2312"/>
                <w:sz w:val="24"/>
              </w:rPr>
            </w:pPr>
            <w:r w:rsidRPr="00E62ACF">
              <w:rPr>
                <w:rFonts w:ascii="宋体" w:hAnsi="宋体" w:cs="仿宋_GB2312" w:hint="eastAsia"/>
                <w:sz w:val="24"/>
              </w:rPr>
              <w:t>100%</w:t>
            </w:r>
          </w:p>
        </w:tc>
      </w:tr>
      <w:tr w:rsidR="000B2177" w:rsidRPr="00E62ACF" w:rsidTr="000B4D6D">
        <w:trPr>
          <w:trHeight w:val="285"/>
          <w:jc w:val="center"/>
        </w:trPr>
        <w:tc>
          <w:tcPr>
            <w:tcW w:w="1064" w:type="dxa"/>
            <w:tcBorders>
              <w:top w:val="single" w:sz="4" w:space="0" w:color="auto"/>
              <w:left w:val="single" w:sz="4" w:space="0" w:color="auto"/>
              <w:bottom w:val="single" w:sz="4" w:space="0" w:color="auto"/>
            </w:tcBorders>
          </w:tcPr>
          <w:p w:rsidR="000B2177" w:rsidRPr="00E62ACF" w:rsidRDefault="000B2177" w:rsidP="000B4D6D">
            <w:pPr>
              <w:widowControl/>
              <w:jc w:val="center"/>
              <w:rPr>
                <w:rFonts w:ascii="宋体" w:hAnsi="宋体" w:cs="仿宋_GB2312"/>
                <w:sz w:val="24"/>
              </w:rPr>
            </w:pPr>
            <w:r w:rsidRPr="00E62ACF">
              <w:rPr>
                <w:rFonts w:ascii="宋体" w:hAnsi="宋体" w:cs="仿宋_GB2312" w:hint="eastAsia"/>
                <w:sz w:val="24"/>
              </w:rPr>
              <w:t>11</w:t>
            </w:r>
          </w:p>
        </w:tc>
        <w:tc>
          <w:tcPr>
            <w:tcW w:w="2257" w:type="dxa"/>
            <w:tcBorders>
              <w:top w:val="single" w:sz="4" w:space="0" w:color="auto"/>
              <w:left w:val="single" w:sz="4" w:space="0" w:color="auto"/>
              <w:bottom w:val="single" w:sz="4" w:space="0" w:color="auto"/>
              <w:right w:val="single" w:sz="4" w:space="0" w:color="auto"/>
            </w:tcBorders>
            <w:vAlign w:val="bottom"/>
          </w:tcPr>
          <w:p w:rsidR="000B2177" w:rsidRPr="00E62ACF" w:rsidRDefault="000B2177" w:rsidP="000B4D6D">
            <w:pPr>
              <w:widowControl/>
              <w:jc w:val="center"/>
              <w:rPr>
                <w:rFonts w:ascii="宋体" w:hAnsi="宋体" w:cs="仿宋_GB2312"/>
                <w:sz w:val="24"/>
              </w:rPr>
            </w:pPr>
            <w:r w:rsidRPr="00E62ACF">
              <w:rPr>
                <w:rFonts w:ascii="宋体" w:hAnsi="宋体" w:hint="eastAsia"/>
                <w:sz w:val="24"/>
              </w:rPr>
              <w:t>耐碱汗渍色牢度</w:t>
            </w:r>
          </w:p>
        </w:tc>
        <w:tc>
          <w:tcPr>
            <w:tcW w:w="1458" w:type="dxa"/>
            <w:tcBorders>
              <w:top w:val="single" w:sz="4" w:space="0" w:color="auto"/>
              <w:left w:val="nil"/>
              <w:bottom w:val="single" w:sz="4" w:space="0" w:color="auto"/>
              <w:right w:val="single" w:sz="4" w:space="0" w:color="auto"/>
            </w:tcBorders>
            <w:vAlign w:val="bottom"/>
          </w:tcPr>
          <w:p w:rsidR="000B2177" w:rsidRPr="00E62ACF" w:rsidRDefault="000B2177" w:rsidP="000B4D6D">
            <w:pPr>
              <w:widowControl/>
              <w:jc w:val="center"/>
              <w:rPr>
                <w:rFonts w:ascii="宋体" w:hAnsi="宋体" w:cs="仿宋_GB2312"/>
                <w:sz w:val="24"/>
              </w:rPr>
            </w:pPr>
            <w:r w:rsidRPr="00E62ACF">
              <w:rPr>
                <w:rFonts w:ascii="宋体" w:hAnsi="宋体" w:cs="仿宋_GB2312" w:hint="eastAsia"/>
                <w:sz w:val="24"/>
              </w:rPr>
              <w:t>79</w:t>
            </w:r>
          </w:p>
        </w:tc>
        <w:tc>
          <w:tcPr>
            <w:tcW w:w="1552" w:type="dxa"/>
            <w:tcBorders>
              <w:top w:val="single" w:sz="4" w:space="0" w:color="auto"/>
              <w:left w:val="nil"/>
              <w:bottom w:val="single" w:sz="4" w:space="0" w:color="auto"/>
              <w:right w:val="single" w:sz="4" w:space="0" w:color="auto"/>
            </w:tcBorders>
            <w:vAlign w:val="bottom"/>
          </w:tcPr>
          <w:p w:rsidR="000B2177" w:rsidRPr="00E62ACF" w:rsidRDefault="000B2177" w:rsidP="000B4D6D">
            <w:pPr>
              <w:jc w:val="center"/>
              <w:rPr>
                <w:rFonts w:ascii="宋体" w:hAnsi="宋体" w:cs="仿宋_GB2312"/>
                <w:sz w:val="24"/>
              </w:rPr>
            </w:pPr>
            <w:r w:rsidRPr="00E62ACF">
              <w:rPr>
                <w:rFonts w:ascii="宋体" w:hAnsi="宋体" w:cs="仿宋_GB2312" w:hint="eastAsia"/>
                <w:sz w:val="24"/>
              </w:rPr>
              <w:t>79</w:t>
            </w:r>
          </w:p>
        </w:tc>
        <w:tc>
          <w:tcPr>
            <w:tcW w:w="1223" w:type="dxa"/>
            <w:tcBorders>
              <w:top w:val="single" w:sz="4" w:space="0" w:color="auto"/>
              <w:left w:val="single" w:sz="4" w:space="0" w:color="auto"/>
              <w:bottom w:val="single" w:sz="4" w:space="0" w:color="auto"/>
              <w:right w:val="single" w:sz="4" w:space="0" w:color="auto"/>
            </w:tcBorders>
            <w:vAlign w:val="bottom"/>
          </w:tcPr>
          <w:p w:rsidR="000B2177" w:rsidRPr="00E62ACF" w:rsidRDefault="000B2177" w:rsidP="000B4D6D">
            <w:pPr>
              <w:jc w:val="center"/>
              <w:rPr>
                <w:rFonts w:ascii="宋体" w:hAnsi="宋体" w:cs="仿宋_GB2312"/>
                <w:sz w:val="24"/>
              </w:rPr>
            </w:pPr>
            <w:r w:rsidRPr="00E62ACF">
              <w:rPr>
                <w:rFonts w:ascii="宋体" w:hAnsi="宋体" w:cs="仿宋_GB2312" w:hint="eastAsia"/>
                <w:sz w:val="24"/>
              </w:rPr>
              <w:t>100%</w:t>
            </w:r>
          </w:p>
        </w:tc>
      </w:tr>
      <w:tr w:rsidR="000B2177" w:rsidRPr="00E62ACF" w:rsidTr="000B4D6D">
        <w:trPr>
          <w:trHeight w:val="285"/>
          <w:jc w:val="center"/>
        </w:trPr>
        <w:tc>
          <w:tcPr>
            <w:tcW w:w="1064" w:type="dxa"/>
            <w:tcBorders>
              <w:top w:val="single" w:sz="4" w:space="0" w:color="auto"/>
              <w:left w:val="single" w:sz="4" w:space="0" w:color="auto"/>
              <w:bottom w:val="single" w:sz="4" w:space="0" w:color="auto"/>
            </w:tcBorders>
          </w:tcPr>
          <w:p w:rsidR="000B2177" w:rsidRPr="00E62ACF" w:rsidRDefault="000B2177" w:rsidP="000B4D6D">
            <w:pPr>
              <w:widowControl/>
              <w:jc w:val="center"/>
              <w:rPr>
                <w:rFonts w:ascii="宋体" w:hAnsi="宋体" w:cs="仿宋_GB2312"/>
                <w:sz w:val="24"/>
              </w:rPr>
            </w:pPr>
            <w:r w:rsidRPr="00E62ACF">
              <w:rPr>
                <w:rFonts w:ascii="宋体" w:hAnsi="宋体" w:cs="仿宋_GB2312" w:hint="eastAsia"/>
                <w:sz w:val="24"/>
              </w:rPr>
              <w:t>12</w:t>
            </w:r>
          </w:p>
        </w:tc>
        <w:tc>
          <w:tcPr>
            <w:tcW w:w="2257" w:type="dxa"/>
            <w:tcBorders>
              <w:top w:val="single" w:sz="4" w:space="0" w:color="auto"/>
              <w:left w:val="single" w:sz="4" w:space="0" w:color="auto"/>
              <w:bottom w:val="single" w:sz="4" w:space="0" w:color="auto"/>
              <w:right w:val="single" w:sz="4" w:space="0" w:color="auto"/>
            </w:tcBorders>
            <w:vAlign w:val="bottom"/>
          </w:tcPr>
          <w:p w:rsidR="000B2177" w:rsidRPr="00E62ACF" w:rsidRDefault="000B2177" w:rsidP="000B4D6D">
            <w:pPr>
              <w:widowControl/>
              <w:jc w:val="center"/>
              <w:rPr>
                <w:rFonts w:ascii="宋体" w:hAnsi="宋体" w:cs="仿宋_GB2312"/>
                <w:sz w:val="24"/>
              </w:rPr>
            </w:pPr>
            <w:r w:rsidRPr="00E62ACF">
              <w:rPr>
                <w:rFonts w:ascii="宋体" w:hAnsi="宋体" w:hint="eastAsia"/>
                <w:sz w:val="24"/>
              </w:rPr>
              <w:t>耐洗色牢度</w:t>
            </w:r>
          </w:p>
        </w:tc>
        <w:tc>
          <w:tcPr>
            <w:tcW w:w="1458" w:type="dxa"/>
            <w:tcBorders>
              <w:top w:val="single" w:sz="4" w:space="0" w:color="auto"/>
              <w:left w:val="nil"/>
              <w:bottom w:val="single" w:sz="4" w:space="0" w:color="auto"/>
              <w:right w:val="single" w:sz="4" w:space="0" w:color="auto"/>
            </w:tcBorders>
            <w:vAlign w:val="bottom"/>
          </w:tcPr>
          <w:p w:rsidR="000B2177" w:rsidRPr="00E62ACF" w:rsidRDefault="000B2177" w:rsidP="000B4D6D">
            <w:pPr>
              <w:widowControl/>
              <w:jc w:val="center"/>
              <w:rPr>
                <w:rFonts w:ascii="宋体" w:hAnsi="宋体" w:cs="仿宋_GB2312"/>
                <w:sz w:val="24"/>
              </w:rPr>
            </w:pPr>
            <w:r w:rsidRPr="00E62ACF">
              <w:rPr>
                <w:rFonts w:ascii="宋体" w:hAnsi="宋体" w:cs="仿宋_GB2312" w:hint="eastAsia"/>
                <w:sz w:val="24"/>
              </w:rPr>
              <w:t>79</w:t>
            </w:r>
          </w:p>
        </w:tc>
        <w:tc>
          <w:tcPr>
            <w:tcW w:w="1552" w:type="dxa"/>
            <w:tcBorders>
              <w:top w:val="single" w:sz="4" w:space="0" w:color="auto"/>
              <w:left w:val="nil"/>
              <w:bottom w:val="single" w:sz="4" w:space="0" w:color="auto"/>
              <w:right w:val="single" w:sz="4" w:space="0" w:color="auto"/>
            </w:tcBorders>
            <w:vAlign w:val="bottom"/>
          </w:tcPr>
          <w:p w:rsidR="000B2177" w:rsidRPr="00E62ACF" w:rsidRDefault="000B2177" w:rsidP="000B4D6D">
            <w:pPr>
              <w:jc w:val="center"/>
              <w:rPr>
                <w:rFonts w:ascii="宋体" w:hAnsi="宋体" w:cs="仿宋_GB2312"/>
                <w:sz w:val="24"/>
              </w:rPr>
            </w:pPr>
            <w:r w:rsidRPr="00E62ACF">
              <w:rPr>
                <w:rFonts w:ascii="宋体" w:hAnsi="宋体" w:cs="仿宋_GB2312" w:hint="eastAsia"/>
                <w:sz w:val="24"/>
              </w:rPr>
              <w:t>79</w:t>
            </w:r>
          </w:p>
        </w:tc>
        <w:tc>
          <w:tcPr>
            <w:tcW w:w="1223" w:type="dxa"/>
            <w:tcBorders>
              <w:top w:val="single" w:sz="4" w:space="0" w:color="auto"/>
              <w:left w:val="single" w:sz="4" w:space="0" w:color="auto"/>
              <w:bottom w:val="single" w:sz="4" w:space="0" w:color="auto"/>
              <w:right w:val="single" w:sz="4" w:space="0" w:color="auto"/>
            </w:tcBorders>
            <w:vAlign w:val="bottom"/>
          </w:tcPr>
          <w:p w:rsidR="000B2177" w:rsidRPr="00E62ACF" w:rsidRDefault="000B2177" w:rsidP="000B4D6D">
            <w:pPr>
              <w:jc w:val="center"/>
              <w:rPr>
                <w:rFonts w:ascii="宋体" w:hAnsi="宋体" w:cs="仿宋_GB2312"/>
                <w:sz w:val="24"/>
              </w:rPr>
            </w:pPr>
            <w:r w:rsidRPr="00E62ACF">
              <w:rPr>
                <w:rFonts w:ascii="宋体" w:hAnsi="宋体" w:cs="仿宋_GB2312" w:hint="eastAsia"/>
                <w:sz w:val="24"/>
              </w:rPr>
              <w:t>100%</w:t>
            </w:r>
          </w:p>
        </w:tc>
      </w:tr>
      <w:tr w:rsidR="000B2177" w:rsidRPr="00E62ACF" w:rsidTr="000B4D6D">
        <w:trPr>
          <w:trHeight w:val="285"/>
          <w:jc w:val="center"/>
        </w:trPr>
        <w:tc>
          <w:tcPr>
            <w:tcW w:w="1064" w:type="dxa"/>
            <w:tcBorders>
              <w:top w:val="single" w:sz="4" w:space="0" w:color="auto"/>
              <w:left w:val="single" w:sz="4" w:space="0" w:color="auto"/>
              <w:bottom w:val="single" w:sz="4" w:space="0" w:color="auto"/>
            </w:tcBorders>
          </w:tcPr>
          <w:p w:rsidR="000B2177" w:rsidRPr="00E62ACF" w:rsidRDefault="000B2177" w:rsidP="000B4D6D">
            <w:pPr>
              <w:widowControl/>
              <w:jc w:val="center"/>
              <w:rPr>
                <w:rFonts w:ascii="宋体" w:hAnsi="宋体" w:cs="仿宋_GB2312"/>
                <w:sz w:val="24"/>
              </w:rPr>
            </w:pPr>
            <w:r w:rsidRPr="00E62ACF">
              <w:rPr>
                <w:rFonts w:ascii="宋体" w:hAnsi="宋体" w:cs="仿宋_GB2312" w:hint="eastAsia"/>
                <w:sz w:val="24"/>
              </w:rPr>
              <w:t>13</w:t>
            </w:r>
          </w:p>
        </w:tc>
        <w:tc>
          <w:tcPr>
            <w:tcW w:w="2257" w:type="dxa"/>
            <w:tcBorders>
              <w:top w:val="single" w:sz="4" w:space="0" w:color="auto"/>
              <w:left w:val="single" w:sz="4" w:space="0" w:color="auto"/>
              <w:bottom w:val="single" w:sz="4" w:space="0" w:color="auto"/>
              <w:right w:val="single" w:sz="4" w:space="0" w:color="auto"/>
            </w:tcBorders>
            <w:vAlign w:val="bottom"/>
          </w:tcPr>
          <w:p w:rsidR="000B2177" w:rsidRPr="00E62ACF" w:rsidRDefault="000B2177" w:rsidP="000B4D6D">
            <w:pPr>
              <w:widowControl/>
              <w:jc w:val="center"/>
              <w:rPr>
                <w:rFonts w:ascii="宋体" w:hAnsi="宋体" w:cs="仿宋_GB2312"/>
                <w:sz w:val="24"/>
              </w:rPr>
            </w:pPr>
            <w:r w:rsidRPr="00E62ACF">
              <w:rPr>
                <w:rFonts w:ascii="宋体" w:hAnsi="宋体" w:hint="eastAsia"/>
                <w:sz w:val="24"/>
              </w:rPr>
              <w:t>甲醛含量</w:t>
            </w:r>
          </w:p>
        </w:tc>
        <w:tc>
          <w:tcPr>
            <w:tcW w:w="1458" w:type="dxa"/>
            <w:tcBorders>
              <w:top w:val="single" w:sz="4" w:space="0" w:color="auto"/>
              <w:left w:val="nil"/>
              <w:bottom w:val="single" w:sz="4" w:space="0" w:color="auto"/>
              <w:right w:val="single" w:sz="4" w:space="0" w:color="auto"/>
            </w:tcBorders>
            <w:vAlign w:val="bottom"/>
          </w:tcPr>
          <w:p w:rsidR="000B2177" w:rsidRPr="00E62ACF" w:rsidRDefault="000B2177" w:rsidP="000B4D6D">
            <w:pPr>
              <w:widowControl/>
              <w:jc w:val="center"/>
              <w:rPr>
                <w:rFonts w:ascii="宋体" w:hAnsi="宋体" w:cs="仿宋_GB2312"/>
                <w:sz w:val="24"/>
              </w:rPr>
            </w:pPr>
            <w:r w:rsidRPr="00E62ACF">
              <w:rPr>
                <w:rFonts w:ascii="宋体" w:hAnsi="宋体" w:cs="仿宋_GB2312" w:hint="eastAsia"/>
                <w:sz w:val="24"/>
              </w:rPr>
              <w:t>79</w:t>
            </w:r>
          </w:p>
        </w:tc>
        <w:tc>
          <w:tcPr>
            <w:tcW w:w="1552" w:type="dxa"/>
            <w:tcBorders>
              <w:top w:val="single" w:sz="4" w:space="0" w:color="auto"/>
              <w:left w:val="nil"/>
              <w:bottom w:val="single" w:sz="4" w:space="0" w:color="auto"/>
              <w:right w:val="single" w:sz="4" w:space="0" w:color="auto"/>
            </w:tcBorders>
            <w:vAlign w:val="bottom"/>
          </w:tcPr>
          <w:p w:rsidR="000B2177" w:rsidRPr="00E62ACF" w:rsidRDefault="000B2177" w:rsidP="000B4D6D">
            <w:pPr>
              <w:jc w:val="center"/>
              <w:rPr>
                <w:rFonts w:ascii="宋体" w:hAnsi="宋体" w:cs="仿宋_GB2312"/>
                <w:sz w:val="24"/>
              </w:rPr>
            </w:pPr>
            <w:r w:rsidRPr="00E62ACF">
              <w:rPr>
                <w:rFonts w:ascii="宋体" w:hAnsi="宋体" w:cs="仿宋_GB2312" w:hint="eastAsia"/>
                <w:sz w:val="24"/>
              </w:rPr>
              <w:t>79</w:t>
            </w:r>
          </w:p>
        </w:tc>
        <w:tc>
          <w:tcPr>
            <w:tcW w:w="1223" w:type="dxa"/>
            <w:tcBorders>
              <w:top w:val="single" w:sz="4" w:space="0" w:color="auto"/>
              <w:left w:val="single" w:sz="4" w:space="0" w:color="auto"/>
              <w:bottom w:val="single" w:sz="4" w:space="0" w:color="auto"/>
              <w:right w:val="single" w:sz="4" w:space="0" w:color="auto"/>
            </w:tcBorders>
            <w:vAlign w:val="bottom"/>
          </w:tcPr>
          <w:p w:rsidR="000B2177" w:rsidRPr="00E62ACF" w:rsidRDefault="000B2177" w:rsidP="000B4D6D">
            <w:pPr>
              <w:jc w:val="center"/>
              <w:rPr>
                <w:rFonts w:ascii="宋体" w:hAnsi="宋体" w:cs="仿宋_GB2312"/>
                <w:sz w:val="24"/>
              </w:rPr>
            </w:pPr>
            <w:r w:rsidRPr="00E62ACF">
              <w:rPr>
                <w:rFonts w:ascii="宋体" w:hAnsi="宋体" w:cs="仿宋_GB2312" w:hint="eastAsia"/>
                <w:sz w:val="24"/>
              </w:rPr>
              <w:t>100%</w:t>
            </w:r>
          </w:p>
        </w:tc>
      </w:tr>
      <w:tr w:rsidR="000B2177" w:rsidRPr="00E62ACF" w:rsidTr="000B4D6D">
        <w:trPr>
          <w:trHeight w:val="285"/>
          <w:jc w:val="center"/>
        </w:trPr>
        <w:tc>
          <w:tcPr>
            <w:tcW w:w="1064" w:type="dxa"/>
            <w:tcBorders>
              <w:top w:val="single" w:sz="4" w:space="0" w:color="auto"/>
              <w:left w:val="single" w:sz="4" w:space="0" w:color="auto"/>
              <w:bottom w:val="single" w:sz="4" w:space="0" w:color="auto"/>
            </w:tcBorders>
          </w:tcPr>
          <w:p w:rsidR="000B2177" w:rsidRPr="00E62ACF" w:rsidRDefault="000B2177" w:rsidP="000B4D6D">
            <w:pPr>
              <w:widowControl/>
              <w:jc w:val="center"/>
              <w:rPr>
                <w:rFonts w:ascii="宋体" w:hAnsi="宋体" w:cs="仿宋_GB2312"/>
                <w:sz w:val="24"/>
              </w:rPr>
            </w:pPr>
            <w:r w:rsidRPr="00E62ACF">
              <w:rPr>
                <w:rFonts w:ascii="宋体" w:hAnsi="宋体" w:cs="仿宋_GB2312" w:hint="eastAsia"/>
                <w:sz w:val="24"/>
              </w:rPr>
              <w:t>14</w:t>
            </w:r>
          </w:p>
        </w:tc>
        <w:tc>
          <w:tcPr>
            <w:tcW w:w="2257" w:type="dxa"/>
            <w:tcBorders>
              <w:top w:val="single" w:sz="4" w:space="0" w:color="auto"/>
              <w:left w:val="single" w:sz="4" w:space="0" w:color="auto"/>
              <w:bottom w:val="single" w:sz="4" w:space="0" w:color="auto"/>
              <w:right w:val="single" w:sz="4" w:space="0" w:color="auto"/>
            </w:tcBorders>
            <w:vAlign w:val="bottom"/>
          </w:tcPr>
          <w:p w:rsidR="000B2177" w:rsidRPr="00E62ACF" w:rsidRDefault="000B2177" w:rsidP="000B4D6D">
            <w:pPr>
              <w:widowControl/>
              <w:jc w:val="center"/>
              <w:rPr>
                <w:rFonts w:ascii="宋体" w:hAnsi="宋体" w:cs="仿宋_GB2312"/>
                <w:sz w:val="24"/>
              </w:rPr>
            </w:pPr>
            <w:r w:rsidRPr="00E62ACF">
              <w:rPr>
                <w:rFonts w:ascii="宋体" w:hAnsi="宋体" w:hint="eastAsia"/>
                <w:sz w:val="24"/>
              </w:rPr>
              <w:t>可分解致癌芳香胺染料</w:t>
            </w:r>
          </w:p>
        </w:tc>
        <w:tc>
          <w:tcPr>
            <w:tcW w:w="1458" w:type="dxa"/>
            <w:tcBorders>
              <w:top w:val="single" w:sz="4" w:space="0" w:color="auto"/>
              <w:left w:val="nil"/>
              <w:bottom w:val="single" w:sz="4" w:space="0" w:color="auto"/>
              <w:right w:val="single" w:sz="4" w:space="0" w:color="auto"/>
            </w:tcBorders>
            <w:vAlign w:val="bottom"/>
          </w:tcPr>
          <w:p w:rsidR="000B2177" w:rsidRPr="00E62ACF" w:rsidRDefault="000B2177" w:rsidP="000B4D6D">
            <w:pPr>
              <w:widowControl/>
              <w:jc w:val="center"/>
              <w:rPr>
                <w:rFonts w:ascii="宋体" w:hAnsi="宋体" w:cs="仿宋_GB2312"/>
                <w:sz w:val="24"/>
              </w:rPr>
            </w:pPr>
            <w:r w:rsidRPr="00E62ACF">
              <w:rPr>
                <w:rFonts w:ascii="宋体" w:hAnsi="宋体" w:cs="仿宋_GB2312" w:hint="eastAsia"/>
                <w:sz w:val="24"/>
              </w:rPr>
              <w:t>79</w:t>
            </w:r>
          </w:p>
        </w:tc>
        <w:tc>
          <w:tcPr>
            <w:tcW w:w="1552" w:type="dxa"/>
            <w:tcBorders>
              <w:top w:val="single" w:sz="4" w:space="0" w:color="auto"/>
              <w:left w:val="nil"/>
              <w:bottom w:val="single" w:sz="4" w:space="0" w:color="auto"/>
              <w:right w:val="single" w:sz="4" w:space="0" w:color="auto"/>
            </w:tcBorders>
            <w:vAlign w:val="bottom"/>
          </w:tcPr>
          <w:p w:rsidR="000B2177" w:rsidRPr="00E62ACF" w:rsidRDefault="000B2177" w:rsidP="000B4D6D">
            <w:pPr>
              <w:jc w:val="center"/>
              <w:rPr>
                <w:rFonts w:ascii="宋体" w:hAnsi="宋体" w:cs="仿宋_GB2312"/>
                <w:sz w:val="24"/>
              </w:rPr>
            </w:pPr>
            <w:r w:rsidRPr="00E62ACF">
              <w:rPr>
                <w:rFonts w:ascii="宋体" w:hAnsi="宋体" w:cs="仿宋_GB2312" w:hint="eastAsia"/>
                <w:sz w:val="24"/>
              </w:rPr>
              <w:t>79</w:t>
            </w:r>
          </w:p>
        </w:tc>
        <w:tc>
          <w:tcPr>
            <w:tcW w:w="1223" w:type="dxa"/>
            <w:tcBorders>
              <w:top w:val="single" w:sz="4" w:space="0" w:color="auto"/>
              <w:left w:val="single" w:sz="4" w:space="0" w:color="auto"/>
              <w:bottom w:val="single" w:sz="4" w:space="0" w:color="auto"/>
              <w:right w:val="single" w:sz="4" w:space="0" w:color="auto"/>
            </w:tcBorders>
            <w:vAlign w:val="bottom"/>
          </w:tcPr>
          <w:p w:rsidR="000B2177" w:rsidRPr="00E62ACF" w:rsidRDefault="000B2177" w:rsidP="000B4D6D">
            <w:pPr>
              <w:jc w:val="center"/>
              <w:rPr>
                <w:rFonts w:ascii="宋体" w:hAnsi="宋体" w:cs="仿宋_GB2312"/>
                <w:sz w:val="24"/>
              </w:rPr>
            </w:pPr>
            <w:r w:rsidRPr="00E62ACF">
              <w:rPr>
                <w:rFonts w:ascii="宋体" w:hAnsi="宋体" w:cs="仿宋_GB2312" w:hint="eastAsia"/>
                <w:sz w:val="24"/>
              </w:rPr>
              <w:t>100%</w:t>
            </w:r>
          </w:p>
        </w:tc>
      </w:tr>
      <w:tr w:rsidR="000B2177" w:rsidRPr="00E62ACF" w:rsidTr="000B4D6D">
        <w:trPr>
          <w:trHeight w:val="285"/>
          <w:jc w:val="center"/>
        </w:trPr>
        <w:tc>
          <w:tcPr>
            <w:tcW w:w="1064" w:type="dxa"/>
            <w:tcBorders>
              <w:top w:val="single" w:sz="4" w:space="0" w:color="auto"/>
              <w:left w:val="single" w:sz="4" w:space="0" w:color="auto"/>
              <w:bottom w:val="single" w:sz="4" w:space="0" w:color="auto"/>
            </w:tcBorders>
          </w:tcPr>
          <w:p w:rsidR="000B2177" w:rsidRPr="00E62ACF" w:rsidRDefault="000B2177" w:rsidP="000B4D6D">
            <w:pPr>
              <w:widowControl/>
              <w:jc w:val="center"/>
              <w:rPr>
                <w:rFonts w:ascii="宋体" w:hAnsi="宋体" w:cs="仿宋_GB2312"/>
                <w:sz w:val="24"/>
              </w:rPr>
            </w:pPr>
            <w:r w:rsidRPr="00E62ACF">
              <w:rPr>
                <w:rFonts w:ascii="宋体" w:hAnsi="宋体" w:cs="仿宋_GB2312" w:hint="eastAsia"/>
                <w:sz w:val="24"/>
              </w:rPr>
              <w:t>15</w:t>
            </w:r>
          </w:p>
        </w:tc>
        <w:tc>
          <w:tcPr>
            <w:tcW w:w="2257" w:type="dxa"/>
            <w:tcBorders>
              <w:top w:val="single" w:sz="4" w:space="0" w:color="auto"/>
              <w:left w:val="single" w:sz="4" w:space="0" w:color="auto"/>
              <w:bottom w:val="single" w:sz="4" w:space="0" w:color="auto"/>
              <w:right w:val="single" w:sz="4" w:space="0" w:color="auto"/>
            </w:tcBorders>
            <w:vAlign w:val="bottom"/>
          </w:tcPr>
          <w:p w:rsidR="000B2177" w:rsidRPr="00E62ACF" w:rsidRDefault="000B2177" w:rsidP="000B4D6D">
            <w:pPr>
              <w:widowControl/>
              <w:jc w:val="center"/>
              <w:rPr>
                <w:rFonts w:ascii="宋体" w:hAnsi="宋体" w:cs="仿宋_GB2312"/>
                <w:sz w:val="24"/>
              </w:rPr>
            </w:pPr>
            <w:r w:rsidRPr="00E62ACF">
              <w:rPr>
                <w:rFonts w:ascii="宋体" w:hAnsi="宋体" w:hint="eastAsia"/>
                <w:sz w:val="24"/>
              </w:rPr>
              <w:t>异味</w:t>
            </w:r>
          </w:p>
        </w:tc>
        <w:tc>
          <w:tcPr>
            <w:tcW w:w="1458" w:type="dxa"/>
            <w:tcBorders>
              <w:top w:val="single" w:sz="4" w:space="0" w:color="auto"/>
              <w:left w:val="nil"/>
              <w:bottom w:val="single" w:sz="4" w:space="0" w:color="auto"/>
              <w:right w:val="single" w:sz="4" w:space="0" w:color="auto"/>
            </w:tcBorders>
            <w:vAlign w:val="bottom"/>
          </w:tcPr>
          <w:p w:rsidR="000B2177" w:rsidRPr="00E62ACF" w:rsidRDefault="000B2177" w:rsidP="000B4D6D">
            <w:pPr>
              <w:widowControl/>
              <w:jc w:val="center"/>
              <w:rPr>
                <w:rFonts w:ascii="宋体" w:hAnsi="宋体" w:cs="仿宋_GB2312"/>
                <w:sz w:val="24"/>
              </w:rPr>
            </w:pPr>
            <w:r w:rsidRPr="00E62ACF">
              <w:rPr>
                <w:rFonts w:ascii="宋体" w:hAnsi="宋体" w:cs="仿宋_GB2312" w:hint="eastAsia"/>
                <w:sz w:val="24"/>
              </w:rPr>
              <w:t>79</w:t>
            </w:r>
          </w:p>
        </w:tc>
        <w:tc>
          <w:tcPr>
            <w:tcW w:w="1552" w:type="dxa"/>
            <w:tcBorders>
              <w:top w:val="single" w:sz="4" w:space="0" w:color="auto"/>
              <w:left w:val="nil"/>
              <w:bottom w:val="single" w:sz="4" w:space="0" w:color="auto"/>
              <w:right w:val="single" w:sz="4" w:space="0" w:color="auto"/>
            </w:tcBorders>
            <w:vAlign w:val="bottom"/>
          </w:tcPr>
          <w:p w:rsidR="000B2177" w:rsidRPr="00E62ACF" w:rsidRDefault="000B2177" w:rsidP="000B4D6D">
            <w:pPr>
              <w:jc w:val="center"/>
              <w:rPr>
                <w:rFonts w:ascii="宋体" w:hAnsi="宋体" w:cs="仿宋_GB2312"/>
                <w:sz w:val="24"/>
              </w:rPr>
            </w:pPr>
            <w:r w:rsidRPr="00E62ACF">
              <w:rPr>
                <w:rFonts w:ascii="宋体" w:hAnsi="宋体" w:cs="仿宋_GB2312" w:hint="eastAsia"/>
                <w:sz w:val="24"/>
              </w:rPr>
              <w:t>79</w:t>
            </w:r>
          </w:p>
        </w:tc>
        <w:tc>
          <w:tcPr>
            <w:tcW w:w="1223" w:type="dxa"/>
            <w:tcBorders>
              <w:top w:val="single" w:sz="4" w:space="0" w:color="auto"/>
              <w:left w:val="single" w:sz="4" w:space="0" w:color="auto"/>
              <w:bottom w:val="single" w:sz="4" w:space="0" w:color="auto"/>
              <w:right w:val="single" w:sz="4" w:space="0" w:color="auto"/>
            </w:tcBorders>
            <w:vAlign w:val="bottom"/>
          </w:tcPr>
          <w:p w:rsidR="000B2177" w:rsidRPr="00E62ACF" w:rsidRDefault="000B2177" w:rsidP="000B4D6D">
            <w:pPr>
              <w:jc w:val="center"/>
              <w:rPr>
                <w:rFonts w:ascii="宋体" w:hAnsi="宋体" w:cs="仿宋_GB2312"/>
                <w:sz w:val="24"/>
              </w:rPr>
            </w:pPr>
            <w:r w:rsidRPr="00E62ACF">
              <w:rPr>
                <w:rFonts w:ascii="宋体" w:hAnsi="宋体" w:cs="仿宋_GB2312" w:hint="eastAsia"/>
                <w:sz w:val="24"/>
              </w:rPr>
              <w:t>100%</w:t>
            </w:r>
          </w:p>
        </w:tc>
      </w:tr>
    </w:tbl>
    <w:p w:rsidR="000B2177" w:rsidRDefault="000B2177" w:rsidP="000B2177">
      <w:pPr>
        <w:adjustRightInd w:val="0"/>
        <w:snapToGrid w:val="0"/>
        <w:ind w:firstLineChars="1200" w:firstLine="2880"/>
        <w:rPr>
          <w:rFonts w:ascii="宋体" w:hAnsi="宋体"/>
          <w:sz w:val="24"/>
        </w:rPr>
      </w:pPr>
    </w:p>
    <w:p w:rsidR="000B2177" w:rsidRPr="00E62ACF" w:rsidRDefault="000B2177" w:rsidP="000B2177">
      <w:pPr>
        <w:adjustRightInd w:val="0"/>
        <w:snapToGrid w:val="0"/>
        <w:ind w:firstLineChars="1200" w:firstLine="2880"/>
        <w:rPr>
          <w:rFonts w:ascii="宋体" w:hAnsi="宋体"/>
          <w:sz w:val="24"/>
        </w:rPr>
      </w:pPr>
      <w:r w:rsidRPr="00E62ACF">
        <w:rPr>
          <w:rFonts w:ascii="宋体" w:hAnsi="宋体" w:hint="eastAsia"/>
          <w:sz w:val="24"/>
        </w:rPr>
        <w:t>表4 不同采样渠道的合格率情况</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475"/>
        <w:gridCol w:w="1260"/>
        <w:gridCol w:w="1440"/>
        <w:gridCol w:w="960"/>
      </w:tblGrid>
      <w:tr w:rsidR="000B2177" w:rsidRPr="00E62ACF" w:rsidTr="000B4D6D">
        <w:trPr>
          <w:trHeight w:val="391"/>
          <w:jc w:val="center"/>
        </w:trPr>
        <w:tc>
          <w:tcPr>
            <w:tcW w:w="1475" w:type="dxa"/>
            <w:vAlign w:val="center"/>
          </w:tcPr>
          <w:p w:rsidR="000B2177" w:rsidRPr="00E62ACF" w:rsidRDefault="000B2177" w:rsidP="000B4D6D">
            <w:pPr>
              <w:widowControl/>
              <w:jc w:val="center"/>
              <w:rPr>
                <w:rFonts w:ascii="宋体" w:hAnsi="宋体" w:cs="仿宋_GB2312"/>
                <w:sz w:val="24"/>
              </w:rPr>
            </w:pPr>
            <w:r w:rsidRPr="00E62ACF">
              <w:rPr>
                <w:rFonts w:ascii="宋体" w:hAnsi="宋体" w:cs="仿宋_GB2312" w:hint="eastAsia"/>
                <w:sz w:val="24"/>
              </w:rPr>
              <w:t>采样渠道</w:t>
            </w:r>
          </w:p>
        </w:tc>
        <w:tc>
          <w:tcPr>
            <w:tcW w:w="1260" w:type="dxa"/>
            <w:vAlign w:val="center"/>
          </w:tcPr>
          <w:p w:rsidR="000B2177" w:rsidRPr="00E62ACF" w:rsidRDefault="000B2177" w:rsidP="000B4D6D">
            <w:pPr>
              <w:widowControl/>
              <w:jc w:val="center"/>
              <w:rPr>
                <w:rFonts w:ascii="宋体" w:hAnsi="宋体" w:cs="仿宋_GB2312"/>
                <w:sz w:val="24"/>
              </w:rPr>
            </w:pPr>
            <w:r w:rsidRPr="00E62ACF">
              <w:rPr>
                <w:rFonts w:ascii="宋体" w:hAnsi="宋体" w:cs="仿宋_GB2312" w:hint="eastAsia"/>
                <w:sz w:val="24"/>
              </w:rPr>
              <w:t>样品批次</w:t>
            </w:r>
          </w:p>
        </w:tc>
        <w:tc>
          <w:tcPr>
            <w:tcW w:w="1440" w:type="dxa"/>
            <w:vAlign w:val="center"/>
          </w:tcPr>
          <w:p w:rsidR="000B2177" w:rsidRPr="00E62ACF" w:rsidRDefault="000B2177" w:rsidP="000B4D6D">
            <w:pPr>
              <w:widowControl/>
              <w:jc w:val="center"/>
              <w:rPr>
                <w:rFonts w:ascii="宋体" w:hAnsi="宋体" w:cs="仿宋_GB2312"/>
                <w:sz w:val="24"/>
              </w:rPr>
            </w:pPr>
            <w:r w:rsidRPr="00E62ACF">
              <w:rPr>
                <w:rFonts w:ascii="宋体" w:hAnsi="宋体" w:cs="仿宋_GB2312" w:hint="eastAsia"/>
                <w:sz w:val="24"/>
              </w:rPr>
              <w:t>合格批次</w:t>
            </w:r>
          </w:p>
        </w:tc>
        <w:tc>
          <w:tcPr>
            <w:tcW w:w="960" w:type="dxa"/>
            <w:vAlign w:val="center"/>
          </w:tcPr>
          <w:p w:rsidR="000B2177" w:rsidRPr="00E62ACF" w:rsidRDefault="000B2177" w:rsidP="000B4D6D">
            <w:pPr>
              <w:widowControl/>
              <w:jc w:val="center"/>
              <w:rPr>
                <w:rFonts w:ascii="宋体" w:hAnsi="宋体" w:cs="仿宋_GB2312"/>
                <w:sz w:val="24"/>
              </w:rPr>
            </w:pPr>
            <w:r w:rsidRPr="00E62ACF">
              <w:rPr>
                <w:rFonts w:ascii="宋体" w:hAnsi="宋体" w:cs="仿宋_GB2312" w:hint="eastAsia"/>
                <w:sz w:val="24"/>
              </w:rPr>
              <w:t>合格率</w:t>
            </w:r>
          </w:p>
        </w:tc>
      </w:tr>
      <w:tr w:rsidR="000B2177" w:rsidRPr="00E62ACF" w:rsidTr="000B4D6D">
        <w:trPr>
          <w:trHeight w:val="391"/>
          <w:jc w:val="center"/>
        </w:trPr>
        <w:tc>
          <w:tcPr>
            <w:tcW w:w="1475" w:type="dxa"/>
            <w:vAlign w:val="center"/>
          </w:tcPr>
          <w:p w:rsidR="000B2177" w:rsidRPr="00E62ACF" w:rsidRDefault="000B2177" w:rsidP="000B4D6D">
            <w:pPr>
              <w:widowControl/>
              <w:jc w:val="center"/>
              <w:rPr>
                <w:rFonts w:ascii="宋体" w:hAnsi="宋体" w:cs="仿宋_GB2312"/>
                <w:sz w:val="24"/>
              </w:rPr>
            </w:pPr>
            <w:r w:rsidRPr="00E62ACF">
              <w:rPr>
                <w:rFonts w:ascii="宋体" w:hAnsi="宋体" w:cs="仿宋_GB2312" w:hint="eastAsia"/>
                <w:sz w:val="24"/>
              </w:rPr>
              <w:t>生产企业</w:t>
            </w:r>
          </w:p>
        </w:tc>
        <w:tc>
          <w:tcPr>
            <w:tcW w:w="1260" w:type="dxa"/>
            <w:vAlign w:val="center"/>
          </w:tcPr>
          <w:p w:rsidR="000B2177" w:rsidRPr="00E62ACF" w:rsidRDefault="000B2177" w:rsidP="000B4D6D">
            <w:pPr>
              <w:widowControl/>
              <w:jc w:val="center"/>
              <w:rPr>
                <w:rFonts w:ascii="宋体" w:hAnsi="宋体" w:cs="仿宋_GB2312"/>
                <w:sz w:val="24"/>
              </w:rPr>
            </w:pPr>
            <w:r w:rsidRPr="00E62ACF">
              <w:rPr>
                <w:rFonts w:ascii="宋体" w:hAnsi="宋体" w:cs="仿宋_GB2312" w:hint="eastAsia"/>
                <w:sz w:val="24"/>
              </w:rPr>
              <w:t>9</w:t>
            </w:r>
          </w:p>
        </w:tc>
        <w:tc>
          <w:tcPr>
            <w:tcW w:w="1440" w:type="dxa"/>
            <w:vAlign w:val="center"/>
          </w:tcPr>
          <w:p w:rsidR="000B2177" w:rsidRPr="00E62ACF" w:rsidRDefault="000B2177" w:rsidP="000B4D6D">
            <w:pPr>
              <w:widowControl/>
              <w:jc w:val="center"/>
              <w:rPr>
                <w:rFonts w:ascii="宋体" w:hAnsi="宋体" w:cs="仿宋_GB2312"/>
                <w:sz w:val="24"/>
              </w:rPr>
            </w:pPr>
            <w:r w:rsidRPr="00E62ACF">
              <w:rPr>
                <w:rFonts w:ascii="宋体" w:hAnsi="宋体" w:cs="仿宋_GB2312" w:hint="eastAsia"/>
                <w:sz w:val="24"/>
              </w:rPr>
              <w:t>8</w:t>
            </w:r>
          </w:p>
        </w:tc>
        <w:tc>
          <w:tcPr>
            <w:tcW w:w="960" w:type="dxa"/>
            <w:vAlign w:val="center"/>
          </w:tcPr>
          <w:p w:rsidR="000B2177" w:rsidRPr="00E62ACF" w:rsidRDefault="000B2177" w:rsidP="000B4D6D">
            <w:pPr>
              <w:widowControl/>
              <w:jc w:val="center"/>
              <w:rPr>
                <w:rFonts w:ascii="宋体" w:hAnsi="宋体" w:cs="仿宋_GB2312"/>
                <w:sz w:val="24"/>
              </w:rPr>
            </w:pPr>
            <w:r w:rsidRPr="00E62ACF">
              <w:rPr>
                <w:rFonts w:ascii="宋体" w:hAnsi="宋体" w:cs="仿宋_GB2312" w:hint="eastAsia"/>
                <w:sz w:val="24"/>
              </w:rPr>
              <w:t>88.9%</w:t>
            </w:r>
          </w:p>
        </w:tc>
      </w:tr>
      <w:tr w:rsidR="000B2177" w:rsidRPr="00E62ACF" w:rsidTr="000B4D6D">
        <w:trPr>
          <w:trHeight w:val="405"/>
          <w:jc w:val="center"/>
        </w:trPr>
        <w:tc>
          <w:tcPr>
            <w:tcW w:w="1475" w:type="dxa"/>
            <w:vAlign w:val="center"/>
          </w:tcPr>
          <w:p w:rsidR="000B2177" w:rsidRPr="00E62ACF" w:rsidRDefault="000B2177" w:rsidP="000B4D6D">
            <w:pPr>
              <w:widowControl/>
              <w:jc w:val="center"/>
              <w:rPr>
                <w:rFonts w:ascii="宋体" w:hAnsi="宋体" w:cs="仿宋_GB2312"/>
                <w:sz w:val="24"/>
              </w:rPr>
            </w:pPr>
            <w:r w:rsidRPr="00E62ACF">
              <w:rPr>
                <w:rFonts w:ascii="宋体" w:hAnsi="宋体" w:cs="仿宋_GB2312" w:hint="eastAsia"/>
                <w:sz w:val="24"/>
              </w:rPr>
              <w:t>实体店</w:t>
            </w:r>
          </w:p>
        </w:tc>
        <w:tc>
          <w:tcPr>
            <w:tcW w:w="1260" w:type="dxa"/>
            <w:vAlign w:val="center"/>
          </w:tcPr>
          <w:p w:rsidR="000B2177" w:rsidRPr="00E62ACF" w:rsidRDefault="000B2177" w:rsidP="000B4D6D">
            <w:pPr>
              <w:widowControl/>
              <w:jc w:val="center"/>
              <w:rPr>
                <w:rFonts w:ascii="宋体" w:hAnsi="宋体" w:cs="仿宋_GB2312"/>
                <w:sz w:val="24"/>
              </w:rPr>
            </w:pPr>
            <w:r w:rsidRPr="00E62ACF">
              <w:rPr>
                <w:rFonts w:ascii="宋体" w:hAnsi="宋体" w:cs="仿宋_GB2312" w:hint="eastAsia"/>
                <w:sz w:val="24"/>
              </w:rPr>
              <w:t>40</w:t>
            </w:r>
          </w:p>
        </w:tc>
        <w:tc>
          <w:tcPr>
            <w:tcW w:w="1440" w:type="dxa"/>
            <w:vAlign w:val="center"/>
          </w:tcPr>
          <w:p w:rsidR="000B2177" w:rsidRPr="00E62ACF" w:rsidRDefault="000B2177" w:rsidP="000B4D6D">
            <w:pPr>
              <w:widowControl/>
              <w:jc w:val="center"/>
              <w:rPr>
                <w:rFonts w:ascii="宋体" w:hAnsi="宋体" w:cs="仿宋_GB2312"/>
                <w:sz w:val="24"/>
              </w:rPr>
            </w:pPr>
            <w:r w:rsidRPr="00E62ACF">
              <w:rPr>
                <w:rFonts w:ascii="宋体" w:hAnsi="宋体" w:cs="仿宋_GB2312" w:hint="eastAsia"/>
                <w:sz w:val="24"/>
              </w:rPr>
              <w:t>29</w:t>
            </w:r>
          </w:p>
        </w:tc>
        <w:tc>
          <w:tcPr>
            <w:tcW w:w="960" w:type="dxa"/>
            <w:vAlign w:val="center"/>
          </w:tcPr>
          <w:p w:rsidR="000B2177" w:rsidRPr="00E62ACF" w:rsidRDefault="000B2177" w:rsidP="000B4D6D">
            <w:pPr>
              <w:widowControl/>
              <w:jc w:val="center"/>
              <w:rPr>
                <w:rFonts w:ascii="宋体" w:hAnsi="宋体" w:cs="仿宋_GB2312"/>
                <w:sz w:val="24"/>
              </w:rPr>
            </w:pPr>
            <w:r w:rsidRPr="00E62ACF">
              <w:rPr>
                <w:rFonts w:ascii="宋体" w:hAnsi="宋体" w:cs="仿宋_GB2312" w:hint="eastAsia"/>
                <w:sz w:val="24"/>
              </w:rPr>
              <w:t>72.5%</w:t>
            </w:r>
          </w:p>
        </w:tc>
      </w:tr>
      <w:tr w:rsidR="000B2177" w:rsidRPr="00E62ACF" w:rsidTr="000B4D6D">
        <w:trPr>
          <w:trHeight w:val="410"/>
          <w:jc w:val="center"/>
        </w:trPr>
        <w:tc>
          <w:tcPr>
            <w:tcW w:w="1475" w:type="dxa"/>
            <w:vAlign w:val="center"/>
          </w:tcPr>
          <w:p w:rsidR="000B2177" w:rsidRPr="00E62ACF" w:rsidRDefault="000B2177" w:rsidP="000B4D6D">
            <w:pPr>
              <w:widowControl/>
              <w:jc w:val="center"/>
              <w:rPr>
                <w:rFonts w:ascii="宋体" w:hAnsi="宋体" w:cs="仿宋_GB2312"/>
                <w:sz w:val="24"/>
              </w:rPr>
            </w:pPr>
            <w:r w:rsidRPr="00E62ACF">
              <w:rPr>
                <w:rFonts w:ascii="宋体" w:hAnsi="宋体" w:cs="仿宋_GB2312" w:hint="eastAsia"/>
                <w:sz w:val="24"/>
              </w:rPr>
              <w:t>电商平台</w:t>
            </w:r>
          </w:p>
        </w:tc>
        <w:tc>
          <w:tcPr>
            <w:tcW w:w="1260" w:type="dxa"/>
            <w:vAlign w:val="center"/>
          </w:tcPr>
          <w:p w:rsidR="000B2177" w:rsidRPr="00E62ACF" w:rsidRDefault="000B2177" w:rsidP="000B4D6D">
            <w:pPr>
              <w:widowControl/>
              <w:jc w:val="center"/>
              <w:rPr>
                <w:rFonts w:ascii="宋体" w:hAnsi="宋体" w:cs="仿宋_GB2312"/>
                <w:sz w:val="24"/>
              </w:rPr>
            </w:pPr>
            <w:r w:rsidRPr="00E62ACF">
              <w:rPr>
                <w:rFonts w:ascii="宋体" w:hAnsi="宋体" w:cs="仿宋_GB2312" w:hint="eastAsia"/>
                <w:sz w:val="24"/>
              </w:rPr>
              <w:t>30</w:t>
            </w:r>
          </w:p>
        </w:tc>
        <w:tc>
          <w:tcPr>
            <w:tcW w:w="1440" w:type="dxa"/>
            <w:vAlign w:val="center"/>
          </w:tcPr>
          <w:p w:rsidR="000B2177" w:rsidRPr="00E62ACF" w:rsidRDefault="000B2177" w:rsidP="000B4D6D">
            <w:pPr>
              <w:widowControl/>
              <w:jc w:val="center"/>
              <w:rPr>
                <w:rFonts w:ascii="宋体" w:hAnsi="宋体" w:cs="仿宋_GB2312"/>
                <w:sz w:val="24"/>
              </w:rPr>
            </w:pPr>
            <w:r w:rsidRPr="00E62ACF">
              <w:rPr>
                <w:rFonts w:ascii="宋体" w:hAnsi="宋体" w:cs="仿宋_GB2312" w:hint="eastAsia"/>
                <w:sz w:val="24"/>
              </w:rPr>
              <w:t>18</w:t>
            </w:r>
          </w:p>
        </w:tc>
        <w:tc>
          <w:tcPr>
            <w:tcW w:w="960" w:type="dxa"/>
            <w:vAlign w:val="center"/>
          </w:tcPr>
          <w:p w:rsidR="000B2177" w:rsidRPr="00E62ACF" w:rsidRDefault="000B2177" w:rsidP="000B4D6D">
            <w:pPr>
              <w:widowControl/>
              <w:jc w:val="center"/>
              <w:rPr>
                <w:rFonts w:ascii="宋体" w:hAnsi="宋体" w:cs="仿宋_GB2312"/>
                <w:sz w:val="24"/>
              </w:rPr>
            </w:pPr>
            <w:r w:rsidRPr="00E62ACF">
              <w:rPr>
                <w:rFonts w:ascii="宋体" w:hAnsi="宋体" w:cs="仿宋_GB2312" w:hint="eastAsia"/>
                <w:sz w:val="24"/>
              </w:rPr>
              <w:t>60%</w:t>
            </w:r>
          </w:p>
        </w:tc>
      </w:tr>
    </w:tbl>
    <w:p w:rsidR="000B2177" w:rsidRPr="00E62ACF" w:rsidRDefault="000B2177" w:rsidP="000B2177">
      <w:pPr>
        <w:spacing w:line="360" w:lineRule="auto"/>
        <w:ind w:firstLineChars="200" w:firstLine="480"/>
        <w:jc w:val="center"/>
        <w:rPr>
          <w:rFonts w:ascii="宋体" w:hAnsi="宋体"/>
          <w:sz w:val="24"/>
        </w:rPr>
      </w:pPr>
    </w:p>
    <w:p w:rsidR="000B2177" w:rsidRPr="00E62ACF" w:rsidRDefault="000B2177" w:rsidP="000B2177">
      <w:pPr>
        <w:adjustRightInd w:val="0"/>
        <w:snapToGrid w:val="0"/>
        <w:ind w:firstLineChars="1200" w:firstLine="2880"/>
        <w:rPr>
          <w:rFonts w:ascii="宋体" w:hAnsi="宋体"/>
          <w:sz w:val="24"/>
        </w:rPr>
      </w:pPr>
      <w:r w:rsidRPr="00E62ACF">
        <w:rPr>
          <w:rFonts w:ascii="宋体" w:hAnsi="宋体" w:hint="eastAsia"/>
          <w:sz w:val="24"/>
        </w:rPr>
        <w:t>表5 不同电商平台的合格率情况</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475"/>
        <w:gridCol w:w="1260"/>
        <w:gridCol w:w="1440"/>
        <w:gridCol w:w="960"/>
      </w:tblGrid>
      <w:tr w:rsidR="000B2177" w:rsidRPr="00E62ACF" w:rsidTr="000B4D6D">
        <w:trPr>
          <w:trHeight w:val="391"/>
          <w:jc w:val="center"/>
        </w:trPr>
        <w:tc>
          <w:tcPr>
            <w:tcW w:w="1475" w:type="dxa"/>
            <w:vAlign w:val="center"/>
          </w:tcPr>
          <w:p w:rsidR="000B2177" w:rsidRPr="00E62ACF" w:rsidRDefault="000B2177" w:rsidP="000B4D6D">
            <w:pPr>
              <w:widowControl/>
              <w:jc w:val="center"/>
              <w:rPr>
                <w:rFonts w:ascii="宋体" w:hAnsi="宋体" w:cs="仿宋_GB2312"/>
                <w:sz w:val="24"/>
              </w:rPr>
            </w:pPr>
            <w:r w:rsidRPr="00E62ACF">
              <w:rPr>
                <w:rFonts w:ascii="宋体" w:hAnsi="宋体" w:cs="仿宋_GB2312" w:hint="eastAsia"/>
                <w:sz w:val="24"/>
              </w:rPr>
              <w:t>电商平台</w:t>
            </w:r>
          </w:p>
        </w:tc>
        <w:tc>
          <w:tcPr>
            <w:tcW w:w="1260" w:type="dxa"/>
            <w:vAlign w:val="center"/>
          </w:tcPr>
          <w:p w:rsidR="000B2177" w:rsidRPr="00E62ACF" w:rsidRDefault="000B2177" w:rsidP="000B4D6D">
            <w:pPr>
              <w:widowControl/>
              <w:jc w:val="center"/>
              <w:rPr>
                <w:rFonts w:ascii="宋体" w:hAnsi="宋体" w:cs="仿宋_GB2312"/>
                <w:sz w:val="24"/>
              </w:rPr>
            </w:pPr>
            <w:r w:rsidRPr="00E62ACF">
              <w:rPr>
                <w:rFonts w:ascii="宋体" w:hAnsi="宋体" w:cs="仿宋_GB2312" w:hint="eastAsia"/>
                <w:sz w:val="24"/>
              </w:rPr>
              <w:t>样品批次</w:t>
            </w:r>
          </w:p>
        </w:tc>
        <w:tc>
          <w:tcPr>
            <w:tcW w:w="1440" w:type="dxa"/>
            <w:vAlign w:val="center"/>
          </w:tcPr>
          <w:p w:rsidR="000B2177" w:rsidRPr="00E62ACF" w:rsidRDefault="000B2177" w:rsidP="000B4D6D">
            <w:pPr>
              <w:widowControl/>
              <w:jc w:val="center"/>
              <w:rPr>
                <w:rFonts w:ascii="宋体" w:hAnsi="宋体" w:cs="仿宋_GB2312"/>
                <w:sz w:val="24"/>
              </w:rPr>
            </w:pPr>
            <w:r w:rsidRPr="00E62ACF">
              <w:rPr>
                <w:rFonts w:ascii="宋体" w:hAnsi="宋体" w:cs="仿宋_GB2312" w:hint="eastAsia"/>
                <w:sz w:val="24"/>
              </w:rPr>
              <w:t>合格批次</w:t>
            </w:r>
          </w:p>
        </w:tc>
        <w:tc>
          <w:tcPr>
            <w:tcW w:w="960" w:type="dxa"/>
            <w:vAlign w:val="center"/>
          </w:tcPr>
          <w:p w:rsidR="000B2177" w:rsidRPr="00E62ACF" w:rsidRDefault="000B2177" w:rsidP="000B4D6D">
            <w:pPr>
              <w:widowControl/>
              <w:jc w:val="center"/>
              <w:rPr>
                <w:rFonts w:ascii="宋体" w:hAnsi="宋体" w:cs="仿宋_GB2312"/>
                <w:sz w:val="24"/>
              </w:rPr>
            </w:pPr>
            <w:r w:rsidRPr="00E62ACF">
              <w:rPr>
                <w:rFonts w:ascii="宋体" w:hAnsi="宋体" w:cs="仿宋_GB2312" w:hint="eastAsia"/>
                <w:sz w:val="24"/>
              </w:rPr>
              <w:t>合格率</w:t>
            </w:r>
          </w:p>
        </w:tc>
      </w:tr>
      <w:tr w:rsidR="000B2177" w:rsidRPr="00E62ACF" w:rsidTr="000B4D6D">
        <w:trPr>
          <w:trHeight w:val="391"/>
          <w:jc w:val="center"/>
        </w:trPr>
        <w:tc>
          <w:tcPr>
            <w:tcW w:w="1475" w:type="dxa"/>
            <w:vAlign w:val="center"/>
          </w:tcPr>
          <w:p w:rsidR="000B2177" w:rsidRPr="00E62ACF" w:rsidRDefault="000B2177" w:rsidP="000B4D6D">
            <w:pPr>
              <w:widowControl/>
              <w:jc w:val="center"/>
              <w:rPr>
                <w:rFonts w:ascii="宋体" w:hAnsi="宋体" w:cs="仿宋_GB2312"/>
                <w:sz w:val="24"/>
              </w:rPr>
            </w:pPr>
            <w:r w:rsidRPr="00E62ACF">
              <w:rPr>
                <w:rFonts w:ascii="宋体" w:hAnsi="宋体" w:cs="仿宋_GB2312" w:hint="eastAsia"/>
                <w:sz w:val="24"/>
              </w:rPr>
              <w:t>天猫</w:t>
            </w:r>
          </w:p>
        </w:tc>
        <w:tc>
          <w:tcPr>
            <w:tcW w:w="1260" w:type="dxa"/>
            <w:vAlign w:val="center"/>
          </w:tcPr>
          <w:p w:rsidR="000B2177" w:rsidRPr="00E62ACF" w:rsidRDefault="000B2177" w:rsidP="000B4D6D">
            <w:pPr>
              <w:widowControl/>
              <w:jc w:val="center"/>
              <w:rPr>
                <w:rFonts w:ascii="宋体" w:hAnsi="宋体" w:cs="仿宋_GB2312"/>
                <w:sz w:val="24"/>
              </w:rPr>
            </w:pPr>
            <w:r w:rsidRPr="00E62ACF">
              <w:rPr>
                <w:rFonts w:ascii="宋体" w:hAnsi="宋体" w:cs="仿宋_GB2312" w:hint="eastAsia"/>
                <w:sz w:val="24"/>
              </w:rPr>
              <w:t>13</w:t>
            </w:r>
          </w:p>
        </w:tc>
        <w:tc>
          <w:tcPr>
            <w:tcW w:w="1440" w:type="dxa"/>
            <w:vAlign w:val="center"/>
          </w:tcPr>
          <w:p w:rsidR="000B2177" w:rsidRPr="00E62ACF" w:rsidRDefault="000B2177" w:rsidP="000B4D6D">
            <w:pPr>
              <w:widowControl/>
              <w:jc w:val="center"/>
              <w:rPr>
                <w:rFonts w:ascii="宋体" w:hAnsi="宋体" w:cs="仿宋_GB2312"/>
                <w:sz w:val="24"/>
              </w:rPr>
            </w:pPr>
            <w:r w:rsidRPr="00E62ACF">
              <w:rPr>
                <w:rFonts w:ascii="宋体" w:hAnsi="宋体" w:cs="仿宋_GB2312" w:hint="eastAsia"/>
                <w:sz w:val="24"/>
              </w:rPr>
              <w:t>12</w:t>
            </w:r>
          </w:p>
        </w:tc>
        <w:tc>
          <w:tcPr>
            <w:tcW w:w="960" w:type="dxa"/>
            <w:vAlign w:val="center"/>
          </w:tcPr>
          <w:p w:rsidR="000B2177" w:rsidRPr="00E62ACF" w:rsidRDefault="000B2177" w:rsidP="000B4D6D">
            <w:pPr>
              <w:widowControl/>
              <w:jc w:val="center"/>
              <w:rPr>
                <w:rFonts w:ascii="宋体" w:hAnsi="宋体" w:cs="仿宋_GB2312"/>
                <w:sz w:val="24"/>
              </w:rPr>
            </w:pPr>
            <w:r w:rsidRPr="00E62ACF">
              <w:rPr>
                <w:rFonts w:ascii="宋体" w:hAnsi="宋体" w:cs="仿宋_GB2312" w:hint="eastAsia"/>
                <w:sz w:val="24"/>
              </w:rPr>
              <w:t>92.3%</w:t>
            </w:r>
          </w:p>
        </w:tc>
      </w:tr>
      <w:tr w:rsidR="000B2177" w:rsidRPr="00E62ACF" w:rsidTr="000B4D6D">
        <w:trPr>
          <w:trHeight w:val="405"/>
          <w:jc w:val="center"/>
        </w:trPr>
        <w:tc>
          <w:tcPr>
            <w:tcW w:w="1475" w:type="dxa"/>
            <w:vAlign w:val="center"/>
          </w:tcPr>
          <w:p w:rsidR="000B2177" w:rsidRPr="00E62ACF" w:rsidRDefault="000B2177" w:rsidP="000B4D6D">
            <w:pPr>
              <w:widowControl/>
              <w:jc w:val="center"/>
              <w:rPr>
                <w:rFonts w:ascii="宋体" w:hAnsi="宋体" w:cs="仿宋_GB2312"/>
                <w:sz w:val="24"/>
              </w:rPr>
            </w:pPr>
            <w:r w:rsidRPr="00E62ACF">
              <w:rPr>
                <w:rFonts w:ascii="宋体" w:hAnsi="宋体" w:cs="仿宋_GB2312" w:hint="eastAsia"/>
                <w:sz w:val="24"/>
              </w:rPr>
              <w:t>京东</w:t>
            </w:r>
          </w:p>
        </w:tc>
        <w:tc>
          <w:tcPr>
            <w:tcW w:w="1260" w:type="dxa"/>
            <w:vAlign w:val="center"/>
          </w:tcPr>
          <w:p w:rsidR="000B2177" w:rsidRPr="00E62ACF" w:rsidRDefault="000B2177" w:rsidP="000B4D6D">
            <w:pPr>
              <w:widowControl/>
              <w:jc w:val="center"/>
              <w:rPr>
                <w:rFonts w:ascii="宋体" w:hAnsi="宋体" w:cs="仿宋_GB2312"/>
                <w:sz w:val="24"/>
              </w:rPr>
            </w:pPr>
            <w:r w:rsidRPr="00E62ACF">
              <w:rPr>
                <w:rFonts w:ascii="宋体" w:hAnsi="宋体" w:cs="仿宋_GB2312" w:hint="eastAsia"/>
                <w:sz w:val="24"/>
              </w:rPr>
              <w:t>9</w:t>
            </w:r>
          </w:p>
        </w:tc>
        <w:tc>
          <w:tcPr>
            <w:tcW w:w="1440" w:type="dxa"/>
            <w:vAlign w:val="center"/>
          </w:tcPr>
          <w:p w:rsidR="000B2177" w:rsidRPr="00E62ACF" w:rsidRDefault="000B2177" w:rsidP="000B4D6D">
            <w:pPr>
              <w:widowControl/>
              <w:jc w:val="center"/>
              <w:rPr>
                <w:rFonts w:ascii="宋体" w:hAnsi="宋体" w:cs="仿宋_GB2312"/>
                <w:sz w:val="24"/>
              </w:rPr>
            </w:pPr>
            <w:r w:rsidRPr="00E62ACF">
              <w:rPr>
                <w:rFonts w:ascii="宋体" w:hAnsi="宋体" w:cs="仿宋_GB2312" w:hint="eastAsia"/>
                <w:sz w:val="24"/>
              </w:rPr>
              <w:t>3</w:t>
            </w:r>
          </w:p>
        </w:tc>
        <w:tc>
          <w:tcPr>
            <w:tcW w:w="960" w:type="dxa"/>
            <w:vAlign w:val="center"/>
          </w:tcPr>
          <w:p w:rsidR="000B2177" w:rsidRPr="00E62ACF" w:rsidRDefault="000B2177" w:rsidP="000B4D6D">
            <w:pPr>
              <w:widowControl/>
              <w:jc w:val="center"/>
              <w:rPr>
                <w:rFonts w:ascii="宋体" w:hAnsi="宋体" w:cs="仿宋_GB2312"/>
                <w:sz w:val="24"/>
              </w:rPr>
            </w:pPr>
            <w:r w:rsidRPr="00E62ACF">
              <w:rPr>
                <w:rFonts w:ascii="宋体" w:hAnsi="宋体" w:cs="仿宋_GB2312" w:hint="eastAsia"/>
                <w:sz w:val="24"/>
              </w:rPr>
              <w:t>33.3%</w:t>
            </w:r>
          </w:p>
        </w:tc>
      </w:tr>
      <w:tr w:rsidR="000B2177" w:rsidRPr="00E62ACF" w:rsidTr="000B4D6D">
        <w:trPr>
          <w:trHeight w:val="410"/>
          <w:jc w:val="center"/>
        </w:trPr>
        <w:tc>
          <w:tcPr>
            <w:tcW w:w="1475" w:type="dxa"/>
            <w:vAlign w:val="center"/>
          </w:tcPr>
          <w:p w:rsidR="000B2177" w:rsidRPr="00E62ACF" w:rsidRDefault="000B2177" w:rsidP="000B4D6D">
            <w:pPr>
              <w:widowControl/>
              <w:jc w:val="center"/>
              <w:rPr>
                <w:rFonts w:ascii="宋体" w:hAnsi="宋体" w:cs="仿宋_GB2312"/>
                <w:sz w:val="24"/>
              </w:rPr>
            </w:pPr>
            <w:r w:rsidRPr="00E62ACF">
              <w:rPr>
                <w:rFonts w:ascii="宋体" w:hAnsi="宋体" w:cs="仿宋_GB2312" w:hint="eastAsia"/>
                <w:sz w:val="24"/>
              </w:rPr>
              <w:t>1号店</w:t>
            </w:r>
          </w:p>
        </w:tc>
        <w:tc>
          <w:tcPr>
            <w:tcW w:w="1260" w:type="dxa"/>
            <w:vAlign w:val="center"/>
          </w:tcPr>
          <w:p w:rsidR="000B2177" w:rsidRPr="00E62ACF" w:rsidRDefault="000B2177" w:rsidP="000B4D6D">
            <w:pPr>
              <w:widowControl/>
              <w:jc w:val="center"/>
              <w:rPr>
                <w:rFonts w:ascii="宋体" w:hAnsi="宋体" w:cs="仿宋_GB2312"/>
                <w:sz w:val="24"/>
              </w:rPr>
            </w:pPr>
            <w:r w:rsidRPr="00E62ACF">
              <w:rPr>
                <w:rFonts w:ascii="宋体" w:hAnsi="宋体" w:cs="仿宋_GB2312" w:hint="eastAsia"/>
                <w:sz w:val="24"/>
              </w:rPr>
              <w:t>8</w:t>
            </w:r>
          </w:p>
        </w:tc>
        <w:tc>
          <w:tcPr>
            <w:tcW w:w="1440" w:type="dxa"/>
            <w:vAlign w:val="center"/>
          </w:tcPr>
          <w:p w:rsidR="000B2177" w:rsidRPr="00E62ACF" w:rsidRDefault="000B2177" w:rsidP="000B4D6D">
            <w:pPr>
              <w:widowControl/>
              <w:jc w:val="center"/>
              <w:rPr>
                <w:rFonts w:ascii="宋体" w:hAnsi="宋体" w:cs="仿宋_GB2312"/>
                <w:sz w:val="24"/>
              </w:rPr>
            </w:pPr>
            <w:r w:rsidRPr="00E62ACF">
              <w:rPr>
                <w:rFonts w:ascii="宋体" w:hAnsi="宋体" w:cs="仿宋_GB2312" w:hint="eastAsia"/>
                <w:sz w:val="24"/>
              </w:rPr>
              <w:t>3</w:t>
            </w:r>
          </w:p>
        </w:tc>
        <w:tc>
          <w:tcPr>
            <w:tcW w:w="960" w:type="dxa"/>
            <w:vAlign w:val="center"/>
          </w:tcPr>
          <w:p w:rsidR="000B2177" w:rsidRPr="00E62ACF" w:rsidRDefault="000B2177" w:rsidP="000B4D6D">
            <w:pPr>
              <w:widowControl/>
              <w:jc w:val="center"/>
              <w:rPr>
                <w:rFonts w:ascii="宋体" w:hAnsi="宋体" w:cs="仿宋_GB2312"/>
                <w:sz w:val="24"/>
              </w:rPr>
            </w:pPr>
            <w:r w:rsidRPr="00E62ACF">
              <w:rPr>
                <w:rFonts w:ascii="宋体" w:hAnsi="宋体" w:cs="仿宋_GB2312" w:hint="eastAsia"/>
                <w:sz w:val="24"/>
              </w:rPr>
              <w:t>37.5%</w:t>
            </w:r>
          </w:p>
        </w:tc>
      </w:tr>
    </w:tbl>
    <w:p w:rsidR="000B2177" w:rsidRPr="00E62ACF" w:rsidRDefault="000B2177" w:rsidP="000B2177">
      <w:pPr>
        <w:spacing w:line="360" w:lineRule="auto"/>
        <w:ind w:firstLineChars="200" w:firstLine="480"/>
        <w:rPr>
          <w:rFonts w:ascii="宋体" w:hAnsi="宋体"/>
          <w:sz w:val="24"/>
        </w:rPr>
      </w:pPr>
      <w:r w:rsidRPr="00E62ACF">
        <w:rPr>
          <w:rFonts w:ascii="宋体" w:hAnsi="宋体" w:hint="eastAsia"/>
          <w:sz w:val="24"/>
        </w:rPr>
        <w:t>2.风险监测项目</w:t>
      </w:r>
    </w:p>
    <w:p w:rsidR="000B2177" w:rsidRPr="00E62ACF" w:rsidRDefault="000B2177" w:rsidP="000B2177">
      <w:pPr>
        <w:spacing w:line="360" w:lineRule="auto"/>
        <w:ind w:firstLineChars="200" w:firstLine="480"/>
        <w:rPr>
          <w:rFonts w:ascii="宋体" w:hAnsi="宋体"/>
          <w:sz w:val="24"/>
        </w:rPr>
      </w:pPr>
      <w:r w:rsidRPr="00E62ACF">
        <w:rPr>
          <w:rFonts w:ascii="宋体" w:hAnsi="宋体" w:hint="eastAsia"/>
          <w:sz w:val="24"/>
        </w:rPr>
        <w:t>本次79批次儿童及婴幼儿服装产品风险监测项目中附件抗拉强力共检测54批次，有11批次不符合，符合率为79.6%；绳带共检测32批次，有16批次不符合，符合率为50%。</w:t>
      </w:r>
    </w:p>
    <w:p w:rsidR="000B2177" w:rsidRPr="00E62ACF" w:rsidRDefault="000B2177" w:rsidP="000B2177">
      <w:pPr>
        <w:spacing w:line="360" w:lineRule="auto"/>
        <w:ind w:firstLineChars="200" w:firstLine="482"/>
        <w:rPr>
          <w:rFonts w:ascii="宋体" w:hAnsi="宋体"/>
          <w:b/>
          <w:sz w:val="24"/>
        </w:rPr>
      </w:pPr>
      <w:r w:rsidRPr="00E62ACF">
        <w:rPr>
          <w:rFonts w:ascii="宋体" w:hAnsi="宋体" w:hint="eastAsia"/>
          <w:b/>
          <w:sz w:val="24"/>
        </w:rPr>
        <w:t>三、质量分析</w:t>
      </w:r>
    </w:p>
    <w:p w:rsidR="000B2177" w:rsidRPr="00E62ACF" w:rsidRDefault="000B2177" w:rsidP="000B2177">
      <w:pPr>
        <w:spacing w:line="360" w:lineRule="auto"/>
        <w:ind w:firstLineChars="200" w:firstLine="482"/>
        <w:rPr>
          <w:rFonts w:ascii="宋体" w:hAnsi="宋体"/>
          <w:b/>
          <w:sz w:val="24"/>
        </w:rPr>
      </w:pPr>
      <w:r w:rsidRPr="00E62ACF">
        <w:rPr>
          <w:rFonts w:ascii="宋体" w:hAnsi="宋体" w:hint="eastAsia"/>
          <w:b/>
          <w:sz w:val="24"/>
        </w:rPr>
        <w:t>（一）监督项目</w:t>
      </w:r>
    </w:p>
    <w:p w:rsidR="000B2177" w:rsidRPr="00E62ACF" w:rsidRDefault="000B2177" w:rsidP="000B2177">
      <w:pPr>
        <w:pStyle w:val="a4"/>
        <w:spacing w:before="0" w:beforeAutospacing="0" w:after="0" w:afterAutospacing="0" w:line="360" w:lineRule="auto"/>
        <w:ind w:firstLineChars="200" w:firstLine="480"/>
        <w:jc w:val="both"/>
        <w:rPr>
          <w:rFonts w:cs="Times New Roman"/>
          <w:kern w:val="2"/>
        </w:rPr>
      </w:pPr>
      <w:r w:rsidRPr="00E62ACF">
        <w:rPr>
          <w:rFonts w:cs="Times New Roman"/>
          <w:kern w:val="2"/>
        </w:rPr>
        <w:t>1.</w:t>
      </w:r>
      <w:r w:rsidRPr="00E62ACF">
        <w:rPr>
          <w:rFonts w:cs="Times New Roman" w:hint="eastAsia"/>
          <w:kern w:val="2"/>
        </w:rPr>
        <w:t>使用说明（标签）</w:t>
      </w:r>
    </w:p>
    <w:p w:rsidR="000B2177" w:rsidRPr="00E62ACF" w:rsidRDefault="000B2177" w:rsidP="000B2177">
      <w:pPr>
        <w:pStyle w:val="a4"/>
        <w:spacing w:before="0" w:beforeAutospacing="0" w:after="0" w:afterAutospacing="0" w:line="360" w:lineRule="auto"/>
        <w:ind w:firstLineChars="200" w:firstLine="480"/>
        <w:jc w:val="both"/>
        <w:rPr>
          <w:rFonts w:cs="Times New Roman"/>
          <w:kern w:val="2"/>
        </w:rPr>
      </w:pPr>
      <w:r w:rsidRPr="00E62ACF">
        <w:rPr>
          <w:rFonts w:cs="Times New Roman" w:hint="eastAsia"/>
          <w:kern w:val="2"/>
        </w:rPr>
        <w:t>产品使用说明（标签）是消费者选购和使用的重要凭据，</w:t>
      </w:r>
      <w:r w:rsidRPr="00E62ACF">
        <w:rPr>
          <w:rFonts w:cs="Times New Roman"/>
          <w:kern w:val="2"/>
        </w:rPr>
        <w:t>GB 5296.4</w:t>
      </w:r>
      <w:r w:rsidRPr="00E62ACF">
        <w:rPr>
          <w:rFonts w:cs="Times New Roman" w:hint="eastAsia"/>
          <w:kern w:val="2"/>
        </w:rPr>
        <w:t>作为强制性标准规定产品使用说明内容应包括：制造者的名称和地址、产品名称、产品型号或规格、纤维成分含量、维护方法、执行的产品标准、安全类别等重要信息。本次检测的儿童及婴幼儿服装产品，有17个批次的产品使用说明（标签）不合格，合格率为78.5%。不合格的情况主要表现在号型规格标注错误、吊牌与洗唛标注不一致且吊牌与洗唛的图形符号及排列顺序错误和纤维成分以及含量标注错误。较为典型的见以下图片：</w:t>
      </w:r>
    </w:p>
    <w:p w:rsidR="000B2177" w:rsidRPr="00E62ACF" w:rsidRDefault="000B2177" w:rsidP="000B2177">
      <w:pPr>
        <w:pStyle w:val="a4"/>
        <w:spacing w:before="0" w:beforeAutospacing="0" w:after="0" w:afterAutospacing="0" w:line="360" w:lineRule="auto"/>
        <w:ind w:firstLineChars="200" w:firstLine="480"/>
        <w:jc w:val="both"/>
        <w:rPr>
          <w:rFonts w:cs="Times New Roman"/>
          <w:color w:val="FF0000"/>
          <w:kern w:val="2"/>
        </w:rPr>
      </w:pPr>
      <w:r>
        <w:rPr>
          <w:rFonts w:cs="Times New Roman"/>
          <w:noProof/>
          <w:color w:val="FF0000"/>
          <w:kern w:val="2"/>
        </w:rPr>
        <w:drawing>
          <wp:inline distT="0" distB="0" distL="0" distR="0">
            <wp:extent cx="5057775" cy="6724650"/>
            <wp:effectExtent l="19050" t="0" r="9525" b="0"/>
            <wp:docPr id="1" name="图片 1" descr="QQ图片20160523090534-标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QQ图片20160523090534-标红"/>
                    <pic:cNvPicPr preferRelativeResize="0">
                      <a:picLocks noChangeAspect="1" noChangeArrowheads="1"/>
                    </pic:cNvPicPr>
                  </pic:nvPicPr>
                  <pic:blipFill>
                    <a:blip r:embed="rId6"/>
                    <a:srcRect/>
                    <a:stretch>
                      <a:fillRect/>
                    </a:stretch>
                  </pic:blipFill>
                  <pic:spPr bwMode="auto">
                    <a:xfrm>
                      <a:off x="0" y="0"/>
                      <a:ext cx="5057775" cy="6724650"/>
                    </a:xfrm>
                    <a:prstGeom prst="rect">
                      <a:avLst/>
                    </a:prstGeom>
                    <a:noFill/>
                    <a:ln w="9525">
                      <a:noFill/>
                      <a:miter lim="800000"/>
                      <a:headEnd/>
                      <a:tailEnd/>
                    </a:ln>
                  </pic:spPr>
                </pic:pic>
              </a:graphicData>
            </a:graphic>
          </wp:inline>
        </w:drawing>
      </w:r>
    </w:p>
    <w:p w:rsidR="000B2177" w:rsidRPr="00E62ACF" w:rsidRDefault="000B2177" w:rsidP="000B2177">
      <w:pPr>
        <w:pStyle w:val="a4"/>
        <w:spacing w:before="0" w:beforeAutospacing="0" w:after="0" w:afterAutospacing="0" w:line="360" w:lineRule="auto"/>
        <w:ind w:firstLineChars="200" w:firstLine="480"/>
        <w:jc w:val="both"/>
        <w:rPr>
          <w:rFonts w:cs="Times New Roman"/>
          <w:kern w:val="2"/>
        </w:rPr>
      </w:pPr>
      <w:r w:rsidRPr="00E62ACF">
        <w:rPr>
          <w:rFonts w:cs="Times New Roman" w:hint="eastAsia"/>
          <w:kern w:val="2"/>
        </w:rPr>
        <w:t>2.缝纫强力</w:t>
      </w:r>
    </w:p>
    <w:p w:rsidR="000B2177" w:rsidRPr="00E62ACF" w:rsidRDefault="000B2177" w:rsidP="000B2177">
      <w:pPr>
        <w:pStyle w:val="a5"/>
        <w:spacing w:line="360" w:lineRule="auto"/>
        <w:ind w:firstLineChars="200" w:firstLine="480"/>
        <w:rPr>
          <w:rFonts w:hAnsi="宋体"/>
          <w:sz w:val="24"/>
          <w:szCs w:val="24"/>
        </w:rPr>
      </w:pPr>
      <w:r w:rsidRPr="00E62ACF">
        <w:rPr>
          <w:rFonts w:hAnsi="宋体" w:hint="eastAsia"/>
          <w:sz w:val="24"/>
          <w:szCs w:val="24"/>
        </w:rPr>
        <w:t>缝纫强力是指使衣带或纽扣脱落时所需的力的大小，按FZ/T73025标准规定，衣带≥70N,纽扣≥50N。本次共检测缝纫强力项目16个批次，有6个批次不合格，合格率为62.5%。缝纫强力不合格的主要原因是缝制工艺不当致使衣带或纽扣容易脱落，不但影响服装的使用，其中纽扣易脱落还存在儿童误吞的风险。</w:t>
      </w:r>
    </w:p>
    <w:p w:rsidR="000B2177" w:rsidRPr="00E62ACF" w:rsidRDefault="000B2177" w:rsidP="000B2177">
      <w:pPr>
        <w:pStyle w:val="a4"/>
        <w:spacing w:before="0" w:beforeAutospacing="0" w:after="0" w:afterAutospacing="0" w:line="360" w:lineRule="auto"/>
        <w:ind w:firstLineChars="200" w:firstLine="480"/>
        <w:jc w:val="both"/>
        <w:rPr>
          <w:rFonts w:cs="Times New Roman"/>
          <w:kern w:val="2"/>
        </w:rPr>
      </w:pPr>
      <w:r w:rsidRPr="00E62ACF">
        <w:rPr>
          <w:rFonts w:cs="Times New Roman" w:hint="eastAsia"/>
          <w:kern w:val="2"/>
        </w:rPr>
        <w:t>3</w:t>
      </w:r>
      <w:r w:rsidRPr="00E62ACF">
        <w:rPr>
          <w:rFonts w:cs="Times New Roman"/>
          <w:kern w:val="2"/>
        </w:rPr>
        <w:t>.</w:t>
      </w:r>
      <w:r w:rsidRPr="00E62ACF">
        <w:rPr>
          <w:rFonts w:cs="Times New Roman" w:hint="eastAsia"/>
          <w:kern w:val="2"/>
        </w:rPr>
        <w:t>纤维含量</w:t>
      </w:r>
    </w:p>
    <w:p w:rsidR="000B2177" w:rsidRPr="00E62ACF" w:rsidRDefault="000B2177" w:rsidP="000B2177">
      <w:pPr>
        <w:spacing w:line="360" w:lineRule="auto"/>
        <w:rPr>
          <w:rFonts w:ascii="宋体" w:hAnsi="宋体"/>
          <w:sz w:val="24"/>
        </w:rPr>
      </w:pPr>
      <w:r w:rsidRPr="00E62ACF">
        <w:rPr>
          <w:rFonts w:ascii="宋体" w:hAnsi="宋体" w:hint="eastAsia"/>
          <w:sz w:val="24"/>
        </w:rPr>
        <w:t xml:space="preserve">    纤维含量反映了服装产品所用面料的材质构成，决定了服装产品的服用性能，也是消费者购买时的主要参考指标之一。考虑到使用对象的特殊性，儿童及婴幼儿服装如果选择不恰当的纤维材料，易造成不吸汗、不透气，诱发皮肤瘙痒、皮炎等疾病。本次风险监测</w:t>
      </w:r>
      <w:r>
        <w:rPr>
          <w:rFonts w:ascii="宋体" w:hAnsi="宋体" w:hint="eastAsia"/>
          <w:sz w:val="24"/>
        </w:rPr>
        <w:t>监督项目检测</w:t>
      </w:r>
      <w:r w:rsidRPr="00E62ACF">
        <w:rPr>
          <w:rFonts w:ascii="宋体" w:hAnsi="宋体" w:hint="eastAsia"/>
          <w:sz w:val="24"/>
        </w:rPr>
        <w:t>中发现有</w:t>
      </w:r>
      <w:r w:rsidRPr="00E62ACF">
        <w:rPr>
          <w:rFonts w:ascii="宋体" w:hAnsi="宋体"/>
          <w:sz w:val="24"/>
        </w:rPr>
        <w:t>4</w:t>
      </w:r>
      <w:r w:rsidRPr="00E62ACF">
        <w:rPr>
          <w:rFonts w:ascii="宋体" w:hAnsi="宋体" w:hint="eastAsia"/>
          <w:sz w:val="24"/>
        </w:rPr>
        <w:t>个批次的产品纤维含量不合格，合格率为94.9%。其中有1批次产品明示纤维含量为“棉95% 氨纶5%”，实测值为“聚酯纤维86.6% 棉13.4%”。</w:t>
      </w:r>
    </w:p>
    <w:p w:rsidR="000B2177" w:rsidRPr="00E62ACF" w:rsidRDefault="000B2177" w:rsidP="000B2177">
      <w:pPr>
        <w:spacing w:line="360" w:lineRule="auto"/>
        <w:ind w:firstLineChars="200" w:firstLine="480"/>
        <w:rPr>
          <w:rFonts w:ascii="宋体" w:hAnsi="宋体"/>
          <w:sz w:val="24"/>
        </w:rPr>
      </w:pPr>
      <w:r w:rsidRPr="00E62ACF">
        <w:rPr>
          <w:rFonts w:ascii="宋体" w:hAnsi="宋体" w:hint="eastAsia"/>
          <w:sz w:val="24"/>
        </w:rPr>
        <w:t>4</w:t>
      </w:r>
      <w:r w:rsidRPr="00E62ACF">
        <w:rPr>
          <w:rFonts w:ascii="宋体" w:hAnsi="宋体"/>
          <w:sz w:val="24"/>
        </w:rPr>
        <w:t>.</w:t>
      </w:r>
      <w:r w:rsidRPr="00E62ACF">
        <w:rPr>
          <w:rFonts w:ascii="宋体" w:hAnsi="宋体" w:hint="eastAsia"/>
          <w:sz w:val="24"/>
        </w:rPr>
        <w:t>pH值</w:t>
      </w:r>
    </w:p>
    <w:p w:rsidR="000B2177" w:rsidRPr="00E62ACF" w:rsidRDefault="000B2177" w:rsidP="000B2177">
      <w:pPr>
        <w:pStyle w:val="a4"/>
        <w:spacing w:before="0" w:beforeAutospacing="0" w:after="0" w:afterAutospacing="0" w:line="360" w:lineRule="auto"/>
        <w:ind w:firstLineChars="200" w:firstLine="480"/>
        <w:jc w:val="both"/>
        <w:rPr>
          <w:rFonts w:cs="Times New Roman"/>
          <w:kern w:val="2"/>
        </w:rPr>
      </w:pPr>
      <w:r w:rsidRPr="00E62ACF">
        <w:rPr>
          <w:rFonts w:cs="Times New Roman"/>
          <w:kern w:val="2"/>
        </w:rPr>
        <w:t>pH</w:t>
      </w:r>
      <w:r w:rsidRPr="00E62ACF">
        <w:rPr>
          <w:rFonts w:cs="Times New Roman" w:hint="eastAsia"/>
          <w:kern w:val="2"/>
        </w:rPr>
        <w:t>值是</w:t>
      </w:r>
      <w:r w:rsidRPr="00E62ACF">
        <w:rPr>
          <w:rFonts w:cs="Times New Roman"/>
          <w:kern w:val="2"/>
        </w:rPr>
        <w:t>GB 18401</w:t>
      </w:r>
      <w:r w:rsidRPr="00E62ACF">
        <w:rPr>
          <w:rFonts w:cs="Times New Roman" w:hint="eastAsia"/>
          <w:kern w:val="2"/>
        </w:rPr>
        <w:t>国家强制性标准中考核项目。</w:t>
      </w:r>
      <w:r w:rsidRPr="00E62ACF">
        <w:rPr>
          <w:rFonts w:cs="Times New Roman"/>
          <w:kern w:val="2"/>
        </w:rPr>
        <w:t>pH</w:t>
      </w:r>
      <w:r w:rsidRPr="00E62ACF">
        <w:rPr>
          <w:rFonts w:cs="Times New Roman" w:hint="eastAsia"/>
          <w:kern w:val="2"/>
        </w:rPr>
        <w:t>值过低表示酸性偏强，</w:t>
      </w:r>
      <w:r w:rsidRPr="00E62ACF">
        <w:rPr>
          <w:rFonts w:cs="Times New Roman"/>
          <w:kern w:val="2"/>
        </w:rPr>
        <w:t>pH</w:t>
      </w:r>
      <w:r w:rsidRPr="00E62ACF">
        <w:rPr>
          <w:rFonts w:cs="Times New Roman" w:hint="eastAsia"/>
          <w:kern w:val="2"/>
        </w:rPr>
        <w:t>值过高表示碱性偏强，对人体皮肤有可能产生刺激作用，严重者易引发皮肤病。本次</w:t>
      </w:r>
      <w:r w:rsidRPr="00E62ACF">
        <w:rPr>
          <w:rFonts w:hint="eastAsia"/>
        </w:rPr>
        <w:t>风险监测</w:t>
      </w:r>
      <w:r>
        <w:rPr>
          <w:rFonts w:hint="eastAsia"/>
        </w:rPr>
        <w:t>监督项目检测</w:t>
      </w:r>
      <w:r w:rsidRPr="00E62ACF">
        <w:rPr>
          <w:rFonts w:hint="eastAsia"/>
        </w:rPr>
        <w:t>中</w:t>
      </w:r>
      <w:r>
        <w:rPr>
          <w:rFonts w:hint="eastAsia"/>
        </w:rPr>
        <w:t>发现</w:t>
      </w:r>
      <w:r w:rsidRPr="00E62ACF">
        <w:rPr>
          <w:rFonts w:cs="Times New Roman" w:hint="eastAsia"/>
          <w:kern w:val="2"/>
        </w:rPr>
        <w:t>有2个批次产品pH值不合格，合格率为97.5%，其中1批次不合格产品pH值高达8.9。</w:t>
      </w:r>
    </w:p>
    <w:p w:rsidR="000B2177" w:rsidRPr="00E62ACF" w:rsidRDefault="000B2177" w:rsidP="000B2177">
      <w:pPr>
        <w:pStyle w:val="a4"/>
        <w:spacing w:before="0" w:beforeAutospacing="0" w:after="0" w:afterAutospacing="0" w:line="360" w:lineRule="auto"/>
        <w:ind w:firstLineChars="200" w:firstLine="480"/>
        <w:jc w:val="both"/>
        <w:rPr>
          <w:rFonts w:cs="Times New Roman"/>
          <w:kern w:val="2"/>
        </w:rPr>
      </w:pPr>
      <w:r w:rsidRPr="00E62ACF">
        <w:rPr>
          <w:rFonts w:cs="Times New Roman" w:hint="eastAsia"/>
          <w:kern w:val="2"/>
        </w:rPr>
        <w:t>5.色牢度</w:t>
      </w:r>
    </w:p>
    <w:p w:rsidR="000B2177" w:rsidRPr="00E62ACF" w:rsidRDefault="000B2177" w:rsidP="000B2177">
      <w:pPr>
        <w:widowControl/>
        <w:spacing w:line="360" w:lineRule="auto"/>
        <w:ind w:firstLineChars="200" w:firstLine="480"/>
        <w:jc w:val="left"/>
        <w:rPr>
          <w:rFonts w:ascii="宋体" w:hAnsi="宋体"/>
          <w:sz w:val="24"/>
        </w:rPr>
      </w:pPr>
      <w:r w:rsidRPr="00E62ACF">
        <w:rPr>
          <w:rFonts w:ascii="宋体" w:hAnsi="宋体" w:hint="eastAsia"/>
          <w:sz w:val="24"/>
        </w:rPr>
        <w:t>本次风险监测中，耐水色牢度、耐酸汗渍色牢度、耐碱汗渍色牢度、耐皂洗色牢度全部合格，合格率为100%；耐干摩擦色牢度、耐湿摩擦色牢度、耐唾液、耐光色牢度各有1个批次不合格，合格率分别为98.7%、98.7%、97.0%和97.4%。原因主要是面料在染色过程中工艺不合理或选择染料不当；另外由于大部分服装生产企业是外购面料，自身又缺乏对面料各类色牢度的检验手段，难以掌握所购原材料的整体质量。</w:t>
      </w:r>
    </w:p>
    <w:p w:rsidR="000B2177" w:rsidRPr="00E62ACF" w:rsidRDefault="000B2177" w:rsidP="000B2177">
      <w:pPr>
        <w:spacing w:line="360" w:lineRule="auto"/>
        <w:ind w:firstLineChars="200" w:firstLine="482"/>
        <w:rPr>
          <w:rFonts w:ascii="宋体" w:hAnsi="宋体"/>
          <w:b/>
          <w:sz w:val="24"/>
        </w:rPr>
      </w:pPr>
      <w:r w:rsidRPr="00E62ACF">
        <w:rPr>
          <w:rFonts w:ascii="宋体" w:hAnsi="宋体" w:hint="eastAsia"/>
          <w:b/>
          <w:sz w:val="24"/>
        </w:rPr>
        <w:t>（二）风险监测指标</w:t>
      </w:r>
    </w:p>
    <w:p w:rsidR="000B2177" w:rsidRPr="00E62ACF" w:rsidRDefault="000B2177" w:rsidP="000B2177">
      <w:pPr>
        <w:pStyle w:val="a4"/>
        <w:spacing w:before="0" w:beforeAutospacing="0" w:after="0" w:afterAutospacing="0" w:line="360" w:lineRule="auto"/>
        <w:ind w:firstLineChars="200" w:firstLine="480"/>
        <w:jc w:val="both"/>
        <w:rPr>
          <w:rFonts w:cs="Times New Roman"/>
          <w:kern w:val="2"/>
        </w:rPr>
      </w:pPr>
      <w:r w:rsidRPr="00E62ACF">
        <w:rPr>
          <w:rFonts w:cs="Times New Roman" w:hint="eastAsia"/>
          <w:kern w:val="2"/>
        </w:rPr>
        <w:t>本次风险监测的项目参照GB 31701中规定的项目设置</w:t>
      </w:r>
      <w:r w:rsidRPr="00E62ACF">
        <w:rPr>
          <w:rFonts w:hint="eastAsia"/>
        </w:rPr>
        <w:t>，</w:t>
      </w:r>
      <w:smartTag w:uri="urn:schemas-microsoft-com:office:smarttags" w:element="chsdate">
        <w:smartTagPr>
          <w:attr w:name="IsROCDate" w:val="False"/>
          <w:attr w:name="IsLunarDate" w:val="False"/>
          <w:attr w:name="Day" w:val="1"/>
          <w:attr w:name="Month" w:val="6"/>
          <w:attr w:name="Year" w:val="2016"/>
        </w:smartTagPr>
        <w:r w:rsidRPr="00E62ACF">
          <w:t>2016年6月1日</w:t>
        </w:r>
      </w:smartTag>
      <w:r w:rsidRPr="00E62ACF">
        <w:rPr>
          <w:rFonts w:hint="eastAsia"/>
        </w:rPr>
        <w:t>之后生产的儿童及婴幼儿服装必须达到</w:t>
      </w:r>
      <w:r w:rsidRPr="00E62ACF">
        <w:rPr>
          <w:rFonts w:cs="Times New Roman" w:hint="eastAsia"/>
          <w:kern w:val="2"/>
        </w:rPr>
        <w:t>GB 31701</w:t>
      </w:r>
      <w:r w:rsidRPr="00E62ACF">
        <w:rPr>
          <w:rFonts w:hint="eastAsia"/>
        </w:rPr>
        <w:t>规定的要求</w:t>
      </w:r>
      <w:r w:rsidRPr="00E62ACF">
        <w:t>。</w:t>
      </w:r>
      <w:r w:rsidRPr="00E62ACF">
        <w:rPr>
          <w:rFonts w:hint="eastAsia"/>
        </w:rPr>
        <w:t>为了掌握目前儿童</w:t>
      </w:r>
      <w:r w:rsidRPr="006E21F9">
        <w:rPr>
          <w:rFonts w:hint="eastAsia"/>
        </w:rPr>
        <w:t>及婴幼儿服装产品的相关项目质量状况，指导消费者，本次将绳带要求、附件抗拉强力、残留金属针、重金属（铅、镉）、邻苯二甲酸酯作为风险监测项目。在本次的风险监测中，残留金属针、重金属（铅、镉）、邻苯二甲酸酯项目全部符</w:t>
      </w:r>
      <w:r w:rsidRPr="006E21F9">
        <w:rPr>
          <w:rFonts w:cs="Times New Roman" w:hint="eastAsia"/>
          <w:kern w:val="2"/>
        </w:rPr>
        <w:t>合；绳带要求、附件抗拉强力不符合率较高，主要问题如下：</w:t>
      </w:r>
    </w:p>
    <w:p w:rsidR="000B2177" w:rsidRPr="00E62ACF" w:rsidRDefault="000B2177" w:rsidP="000B2177">
      <w:pPr>
        <w:pStyle w:val="a4"/>
        <w:spacing w:before="0" w:beforeAutospacing="0" w:after="0" w:afterAutospacing="0" w:line="360" w:lineRule="auto"/>
        <w:ind w:firstLineChars="200" w:firstLine="480"/>
        <w:jc w:val="both"/>
        <w:rPr>
          <w:rFonts w:cs="Times New Roman"/>
          <w:kern w:val="2"/>
        </w:rPr>
      </w:pPr>
      <w:r w:rsidRPr="00E62ACF">
        <w:rPr>
          <w:rFonts w:cs="Times New Roman"/>
          <w:kern w:val="2"/>
        </w:rPr>
        <w:t>1.</w:t>
      </w:r>
      <w:r w:rsidRPr="00E62ACF">
        <w:rPr>
          <w:rFonts w:cs="Times New Roman" w:hint="eastAsia"/>
          <w:kern w:val="2"/>
        </w:rPr>
        <w:t xml:space="preserve"> 附件抗拉强力。儿童服装的附件指的附着在儿童服装上起连接、装饰、说明作用的小零件，包括纽扣、粘合扣等扣合件以及拉链头、拉片、拉攀、毛绒球、蝴蝶结及其他类似小部件等。附件脱落对儿童可能产生的危害主要为：</w:t>
      </w:r>
      <w:r w:rsidRPr="00E62ACF">
        <w:rPr>
          <w:rFonts w:cs="Times New Roman"/>
          <w:kern w:val="2"/>
        </w:rPr>
        <w:t>易被儿童吞</w:t>
      </w:r>
      <w:r w:rsidRPr="00E62ACF">
        <w:rPr>
          <w:rFonts w:cs="Times New Roman" w:hint="eastAsia"/>
          <w:kern w:val="2"/>
        </w:rPr>
        <w:t>食</w:t>
      </w:r>
      <w:r w:rsidRPr="00E62ACF">
        <w:rPr>
          <w:rFonts w:cs="Times New Roman"/>
          <w:kern w:val="2"/>
        </w:rPr>
        <w:t>而导致窒息或其他安全隐患。</w:t>
      </w:r>
    </w:p>
    <w:p w:rsidR="000B2177" w:rsidRPr="00E62ACF" w:rsidRDefault="000B2177" w:rsidP="000B2177">
      <w:pPr>
        <w:pStyle w:val="a4"/>
        <w:spacing w:before="0" w:beforeAutospacing="0" w:after="0" w:afterAutospacing="0" w:line="360" w:lineRule="auto"/>
        <w:ind w:firstLineChars="200" w:firstLine="480"/>
        <w:jc w:val="both"/>
        <w:rPr>
          <w:rFonts w:cs="Times New Roman"/>
          <w:kern w:val="2"/>
        </w:rPr>
      </w:pPr>
      <w:r w:rsidRPr="00E62ACF">
        <w:rPr>
          <w:rFonts w:cs="Times New Roman" w:hint="eastAsia"/>
          <w:kern w:val="2"/>
        </w:rPr>
        <w:t>本次风险监测按照直径3</w:t>
      </w:r>
      <w:smartTag w:uri="urn:schemas-microsoft-com:office:smarttags" w:element="chmetcnv">
        <w:smartTagPr>
          <w:attr w:name="TCSC" w:val="0"/>
          <w:attr w:name="NumberType" w:val="1"/>
          <w:attr w:name="Negative" w:val="True"/>
          <w:attr w:name="HasSpace" w:val="False"/>
          <w:attr w:name="SourceValue" w:val="6"/>
          <w:attr w:name="UnitName" w:val="mm"/>
        </w:smartTagPr>
        <w:r w:rsidRPr="00E62ACF">
          <w:rPr>
            <w:rFonts w:cs="Times New Roman" w:hint="eastAsia"/>
            <w:kern w:val="2"/>
          </w:rPr>
          <w:t>-</w:t>
        </w:r>
        <w:r w:rsidRPr="00E62ACF">
          <w:rPr>
            <w:rFonts w:cs="Times New Roman"/>
            <w:kern w:val="2"/>
          </w:rPr>
          <w:t>6mm</w:t>
        </w:r>
      </w:smartTag>
      <w:r w:rsidRPr="00E62ACF">
        <w:rPr>
          <w:rFonts w:cs="Times New Roman" w:hint="eastAsia"/>
          <w:kern w:val="2"/>
        </w:rPr>
        <w:t>的附件最小脱落强力应大于</w:t>
      </w:r>
      <w:r w:rsidRPr="00E62ACF">
        <w:rPr>
          <w:rFonts w:cs="Times New Roman"/>
          <w:kern w:val="2"/>
        </w:rPr>
        <w:t>50N</w:t>
      </w:r>
      <w:r w:rsidRPr="00E62ACF">
        <w:rPr>
          <w:rFonts w:cs="Times New Roman" w:hint="eastAsia"/>
          <w:kern w:val="2"/>
        </w:rPr>
        <w:t>，直径大于</w:t>
      </w:r>
      <w:smartTag w:uri="urn:schemas-microsoft-com:office:smarttags" w:element="chmetcnv">
        <w:smartTagPr>
          <w:attr w:name="TCSC" w:val="0"/>
          <w:attr w:name="NumberType" w:val="1"/>
          <w:attr w:name="Negative" w:val="False"/>
          <w:attr w:name="HasSpace" w:val="False"/>
          <w:attr w:name="SourceValue" w:val="6"/>
          <w:attr w:name="UnitName" w:val="mm"/>
        </w:smartTagPr>
        <w:r w:rsidRPr="00E62ACF">
          <w:rPr>
            <w:rFonts w:cs="Times New Roman"/>
            <w:kern w:val="2"/>
          </w:rPr>
          <w:t>6mm</w:t>
        </w:r>
      </w:smartTag>
      <w:r w:rsidRPr="00E62ACF">
        <w:rPr>
          <w:rFonts w:cs="Times New Roman" w:hint="eastAsia"/>
          <w:kern w:val="2"/>
        </w:rPr>
        <w:t>的附件最小脱落强力应大于</w:t>
      </w:r>
      <w:r w:rsidRPr="00E62ACF">
        <w:rPr>
          <w:rFonts w:cs="Times New Roman"/>
          <w:kern w:val="2"/>
        </w:rPr>
        <w:t>70N</w:t>
      </w:r>
      <w:r w:rsidRPr="00E62ACF">
        <w:rPr>
          <w:rFonts w:cs="Times New Roman" w:hint="eastAsia"/>
          <w:kern w:val="2"/>
        </w:rPr>
        <w:t>的要求进行风险评估，共检测附件抗拉强力54个批次，有11个批次不符合，不符合率为20.4</w:t>
      </w:r>
      <w:r w:rsidRPr="00E62ACF">
        <w:rPr>
          <w:rFonts w:cs="Times New Roman"/>
          <w:kern w:val="2"/>
        </w:rPr>
        <w:t>%</w:t>
      </w:r>
      <w:r w:rsidRPr="00E62ACF">
        <w:rPr>
          <w:rFonts w:cs="Times New Roman" w:hint="eastAsia"/>
          <w:kern w:val="2"/>
        </w:rPr>
        <w:t>。</w:t>
      </w:r>
    </w:p>
    <w:p w:rsidR="000B2177" w:rsidRPr="00E62ACF" w:rsidRDefault="000B2177" w:rsidP="000B2177">
      <w:pPr>
        <w:pStyle w:val="a4"/>
        <w:spacing w:before="0" w:beforeAutospacing="0" w:after="0" w:afterAutospacing="0" w:line="360" w:lineRule="auto"/>
        <w:ind w:firstLineChars="200" w:firstLine="480"/>
        <w:jc w:val="both"/>
        <w:rPr>
          <w:rFonts w:cs="Times New Roman"/>
          <w:kern w:val="2"/>
        </w:rPr>
      </w:pPr>
      <w:r w:rsidRPr="00E62ACF">
        <w:rPr>
          <w:rFonts w:cs="Times New Roman" w:hint="eastAsia"/>
          <w:kern w:val="2"/>
        </w:rPr>
        <w:t>本项目是童装产品存在风险较高的项目。以下为较典型的不符合样品。</w:t>
      </w:r>
    </w:p>
    <w:p w:rsidR="000B2177" w:rsidRDefault="000B2177" w:rsidP="000B2177">
      <w:pPr>
        <w:spacing w:line="360" w:lineRule="auto"/>
        <w:rPr>
          <w:rFonts w:ascii="宋体" w:hAnsi="宋体"/>
          <w:sz w:val="24"/>
        </w:rPr>
      </w:pPr>
      <w:r w:rsidRPr="00E62ACF">
        <w:rPr>
          <w:rFonts w:ascii="宋体" w:hAnsi="宋体" w:hint="eastAsia"/>
          <w:sz w:val="24"/>
        </w:rPr>
        <w:t>（一）拉链：43.9N时，附件破损</w:t>
      </w:r>
      <w:r>
        <w:rPr>
          <w:rFonts w:ascii="宋体" w:hAnsi="宋体" w:hint="eastAsia"/>
          <w:sz w:val="24"/>
        </w:rPr>
        <w:t>、脱落</w:t>
      </w:r>
      <w:r w:rsidRPr="00E62ACF">
        <w:rPr>
          <w:rFonts w:ascii="宋体" w:hAnsi="宋体" w:hint="eastAsia"/>
          <w:sz w:val="24"/>
        </w:rPr>
        <w:t>。</w:t>
      </w:r>
    </w:p>
    <w:p w:rsidR="000B2177" w:rsidRDefault="000B2177" w:rsidP="000B2177">
      <w:pPr>
        <w:spacing w:line="360" w:lineRule="auto"/>
        <w:jc w:val="center"/>
        <w:rPr>
          <w:rFonts w:ascii="宋体" w:hAnsi="宋体"/>
          <w:sz w:val="24"/>
        </w:rPr>
      </w:pPr>
      <w:r>
        <w:rPr>
          <w:rFonts w:ascii="宋体" w:hAnsi="宋体"/>
          <w:noProof/>
          <w:sz w:val="24"/>
        </w:rPr>
        <w:drawing>
          <wp:inline distT="0" distB="0" distL="0" distR="0">
            <wp:extent cx="5000625" cy="3752850"/>
            <wp:effectExtent l="1905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5000625" cy="3752850"/>
                    </a:xfrm>
                    <a:prstGeom prst="rect">
                      <a:avLst/>
                    </a:prstGeom>
                    <a:noFill/>
                    <a:ln w="9525">
                      <a:noFill/>
                      <a:miter lim="800000"/>
                      <a:headEnd/>
                      <a:tailEnd/>
                    </a:ln>
                  </pic:spPr>
                </pic:pic>
              </a:graphicData>
            </a:graphic>
          </wp:inline>
        </w:drawing>
      </w:r>
    </w:p>
    <w:p w:rsidR="000B2177" w:rsidRPr="00E62ACF" w:rsidRDefault="000B2177" w:rsidP="000B2177">
      <w:pPr>
        <w:spacing w:line="360" w:lineRule="auto"/>
        <w:rPr>
          <w:rFonts w:ascii="宋体" w:hAnsi="宋体"/>
          <w:sz w:val="24"/>
        </w:rPr>
      </w:pPr>
      <w:r w:rsidRPr="00E62ACF">
        <w:rPr>
          <w:rFonts w:ascii="宋体" w:hAnsi="宋体" w:hint="eastAsia"/>
          <w:sz w:val="24"/>
        </w:rPr>
        <w:t>（二）门襟纽扣在60.1N时从主体脱落，脱落强力低于70N。</w:t>
      </w:r>
    </w:p>
    <w:p w:rsidR="000B2177" w:rsidRPr="00E62ACF" w:rsidRDefault="000B2177" w:rsidP="000B2177">
      <w:pPr>
        <w:spacing w:line="360" w:lineRule="auto"/>
        <w:jc w:val="center"/>
        <w:rPr>
          <w:rFonts w:ascii="宋体" w:hAnsi="宋体"/>
          <w:sz w:val="24"/>
        </w:rPr>
      </w:pPr>
      <w:r>
        <w:rPr>
          <w:rFonts w:ascii="宋体" w:hAnsi="宋体"/>
          <w:noProof/>
          <w:sz w:val="24"/>
        </w:rPr>
        <w:drawing>
          <wp:inline distT="0" distB="0" distL="0" distR="0">
            <wp:extent cx="3943350" cy="2533650"/>
            <wp:effectExtent l="1905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943350" cy="2533650"/>
                    </a:xfrm>
                    <a:prstGeom prst="rect">
                      <a:avLst/>
                    </a:prstGeom>
                    <a:noFill/>
                    <a:ln w="9525">
                      <a:noFill/>
                      <a:miter lim="800000"/>
                      <a:headEnd/>
                      <a:tailEnd/>
                    </a:ln>
                  </pic:spPr>
                </pic:pic>
              </a:graphicData>
            </a:graphic>
          </wp:inline>
        </w:drawing>
      </w:r>
    </w:p>
    <w:p w:rsidR="000B2177" w:rsidRPr="00E62ACF" w:rsidRDefault="000B2177" w:rsidP="000B2177">
      <w:pPr>
        <w:spacing w:line="360" w:lineRule="auto"/>
        <w:rPr>
          <w:rFonts w:ascii="宋体" w:hAnsi="宋体"/>
          <w:sz w:val="24"/>
        </w:rPr>
      </w:pPr>
      <w:r w:rsidRPr="00E62ACF">
        <w:rPr>
          <w:rFonts w:ascii="宋体" w:hAnsi="宋体" w:hint="eastAsia"/>
          <w:sz w:val="24"/>
        </w:rPr>
        <w:t>（三）裤脚装饰物在37.3N时，附件从主体脱落，脱落强力低于70N。</w:t>
      </w:r>
    </w:p>
    <w:p w:rsidR="000B2177" w:rsidRPr="00E62ACF" w:rsidRDefault="000B2177" w:rsidP="000B2177">
      <w:pPr>
        <w:spacing w:line="360" w:lineRule="auto"/>
        <w:jc w:val="center"/>
        <w:rPr>
          <w:rFonts w:ascii="宋体" w:hAnsi="宋体"/>
          <w:sz w:val="24"/>
        </w:rPr>
      </w:pPr>
      <w:r>
        <w:rPr>
          <w:rFonts w:ascii="宋体" w:hAnsi="宋体" w:hint="eastAsia"/>
          <w:noProof/>
          <w:sz w:val="24"/>
        </w:rPr>
        <w:drawing>
          <wp:inline distT="0" distB="0" distL="0" distR="0">
            <wp:extent cx="3705225" cy="2724150"/>
            <wp:effectExtent l="1905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3705225" cy="2724150"/>
                    </a:xfrm>
                    <a:prstGeom prst="rect">
                      <a:avLst/>
                    </a:prstGeom>
                    <a:noFill/>
                    <a:ln w="9525">
                      <a:noFill/>
                      <a:miter lim="800000"/>
                      <a:headEnd/>
                      <a:tailEnd/>
                    </a:ln>
                  </pic:spPr>
                </pic:pic>
              </a:graphicData>
            </a:graphic>
          </wp:inline>
        </w:drawing>
      </w:r>
    </w:p>
    <w:p w:rsidR="000B2177" w:rsidRPr="00E62ACF" w:rsidRDefault="000B2177" w:rsidP="000B2177">
      <w:pPr>
        <w:pStyle w:val="a4"/>
        <w:spacing w:before="0" w:beforeAutospacing="0" w:after="0" w:afterAutospacing="0" w:line="360" w:lineRule="auto"/>
        <w:ind w:firstLineChars="200" w:firstLine="480"/>
        <w:jc w:val="both"/>
        <w:rPr>
          <w:rFonts w:cs="Times New Roman"/>
          <w:kern w:val="2"/>
        </w:rPr>
      </w:pPr>
      <w:r w:rsidRPr="00E62ACF">
        <w:rPr>
          <w:rFonts w:cs="Times New Roman" w:hint="eastAsia"/>
          <w:kern w:val="2"/>
        </w:rPr>
        <w:t>2</w:t>
      </w:r>
      <w:r w:rsidRPr="00E62ACF">
        <w:rPr>
          <w:rFonts w:cs="Times New Roman"/>
          <w:kern w:val="2"/>
        </w:rPr>
        <w:t>.</w:t>
      </w:r>
      <w:r w:rsidRPr="00E62ACF">
        <w:rPr>
          <w:rFonts w:cs="Times New Roman" w:hint="eastAsia"/>
          <w:kern w:val="2"/>
        </w:rPr>
        <w:t xml:space="preserve"> 绳带要求。绳带要求应符合GB 31701标准要求。安全隐患主要表现在</w:t>
      </w:r>
      <w:r w:rsidRPr="00E62ACF">
        <w:rPr>
          <w:rFonts w:cs="Times New Roman"/>
          <w:kern w:val="2"/>
        </w:rPr>
        <w:t>3</w:t>
      </w:r>
      <w:r w:rsidRPr="00E62ACF">
        <w:rPr>
          <w:rFonts w:cs="Times New Roman" w:hint="eastAsia"/>
          <w:kern w:val="2"/>
        </w:rPr>
        <w:t>个方面：一是头、颈部的绳带可能因无意识的缠绕或意外的钩挂，对儿童特别是婴幼儿产生勒杀窒息危险；二是胸部、腰部及其他部位过长的绳带，在儿童玩耍过程中可能因意外的钩挂造成儿童的身体伤害；三是使用弹性绳索，拉伸后容易伤到儿童的脸部或眼睛。</w:t>
      </w:r>
    </w:p>
    <w:p w:rsidR="000B2177" w:rsidRPr="00E62ACF" w:rsidRDefault="000B2177" w:rsidP="000B2177">
      <w:pPr>
        <w:spacing w:line="360" w:lineRule="auto"/>
        <w:ind w:firstLineChars="200" w:firstLine="480"/>
        <w:rPr>
          <w:rFonts w:ascii="宋体" w:hAnsi="宋体"/>
          <w:sz w:val="24"/>
        </w:rPr>
      </w:pPr>
      <w:r w:rsidRPr="00E62ACF">
        <w:rPr>
          <w:rFonts w:ascii="宋体" w:hAnsi="宋体" w:hint="eastAsia"/>
          <w:sz w:val="24"/>
        </w:rPr>
        <w:t>在本次风险监测中，共检测绳带要求32个批次，有16个批次不符合规定的要求，不符合率为50.0</w:t>
      </w:r>
      <w:r w:rsidRPr="00E62ACF">
        <w:rPr>
          <w:rFonts w:ascii="宋体" w:hAnsi="宋体"/>
          <w:sz w:val="24"/>
        </w:rPr>
        <w:t>%</w:t>
      </w:r>
      <w:r w:rsidRPr="00E62ACF">
        <w:rPr>
          <w:rFonts w:ascii="宋体" w:hAnsi="宋体" w:hint="eastAsia"/>
          <w:sz w:val="24"/>
        </w:rPr>
        <w:t>，主要体现在绳带规格偏长和不适当的位置设计有绳带。</w:t>
      </w:r>
    </w:p>
    <w:p w:rsidR="000B2177" w:rsidRPr="00E62ACF" w:rsidRDefault="000B2177" w:rsidP="000B2177">
      <w:pPr>
        <w:spacing w:line="360" w:lineRule="auto"/>
        <w:ind w:firstLineChars="200" w:firstLine="480"/>
        <w:rPr>
          <w:rFonts w:ascii="宋体" w:hAnsi="宋体"/>
          <w:sz w:val="24"/>
        </w:rPr>
      </w:pPr>
      <w:r w:rsidRPr="00E62ACF">
        <w:rPr>
          <w:rFonts w:ascii="宋体" w:hAnsi="宋体" w:hint="eastAsia"/>
          <w:sz w:val="24"/>
        </w:rPr>
        <w:t>该项目是此次监测中风险比较突出的项目，以下为较典型的不符合样品。</w:t>
      </w:r>
    </w:p>
    <w:p w:rsidR="000B2177" w:rsidRPr="00E62ACF" w:rsidRDefault="000B2177" w:rsidP="000B2177">
      <w:pPr>
        <w:snapToGrid w:val="0"/>
        <w:spacing w:line="360" w:lineRule="auto"/>
        <w:rPr>
          <w:rFonts w:ascii="宋体" w:hAnsi="宋体"/>
          <w:sz w:val="24"/>
        </w:rPr>
      </w:pPr>
      <w:r w:rsidRPr="00E62ACF">
        <w:rPr>
          <w:rFonts w:ascii="宋体" w:hAnsi="宋体" w:hint="eastAsia"/>
          <w:sz w:val="24"/>
        </w:rPr>
        <w:t>（</w:t>
      </w:r>
      <w:r w:rsidRPr="00E62ACF">
        <w:rPr>
          <w:rFonts w:ascii="宋体" w:hAnsi="宋体"/>
          <w:sz w:val="24"/>
        </w:rPr>
        <w:t>1</w:t>
      </w:r>
      <w:r w:rsidRPr="00E62ACF">
        <w:rPr>
          <w:rFonts w:ascii="宋体" w:hAnsi="宋体" w:hint="eastAsia"/>
          <w:sz w:val="24"/>
        </w:rPr>
        <w:t>）GB 31701标准中规定，头部或颈部不应有任何绳带，下图样品颈部有绳带。</w:t>
      </w:r>
    </w:p>
    <w:p w:rsidR="000B2177" w:rsidRPr="00E62ACF" w:rsidRDefault="000B2177" w:rsidP="000B2177">
      <w:pPr>
        <w:snapToGrid w:val="0"/>
        <w:spacing w:line="360" w:lineRule="auto"/>
        <w:jc w:val="center"/>
        <w:rPr>
          <w:rFonts w:ascii="宋体" w:hAnsi="宋体"/>
          <w:sz w:val="24"/>
        </w:rPr>
      </w:pPr>
      <w:r>
        <w:rPr>
          <w:rFonts w:ascii="宋体" w:hAnsi="宋体"/>
          <w:noProof/>
          <w:sz w:val="24"/>
        </w:rPr>
        <w:drawing>
          <wp:inline distT="0" distB="0" distL="0" distR="0">
            <wp:extent cx="5276850" cy="3057525"/>
            <wp:effectExtent l="1905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5276850" cy="3057525"/>
                    </a:xfrm>
                    <a:prstGeom prst="rect">
                      <a:avLst/>
                    </a:prstGeom>
                    <a:noFill/>
                    <a:ln w="9525">
                      <a:noFill/>
                      <a:miter lim="800000"/>
                      <a:headEnd/>
                      <a:tailEnd/>
                    </a:ln>
                  </pic:spPr>
                </pic:pic>
              </a:graphicData>
            </a:graphic>
          </wp:inline>
        </w:drawing>
      </w:r>
    </w:p>
    <w:p w:rsidR="000B2177" w:rsidRPr="00E62ACF" w:rsidRDefault="000B2177" w:rsidP="000B2177">
      <w:pPr>
        <w:spacing w:line="360" w:lineRule="auto"/>
        <w:rPr>
          <w:rFonts w:ascii="宋体" w:hAnsi="宋体"/>
          <w:sz w:val="24"/>
        </w:rPr>
      </w:pPr>
      <w:r w:rsidRPr="00E62ACF">
        <w:rPr>
          <w:rFonts w:ascii="宋体" w:hAnsi="宋体" w:hint="eastAsia"/>
          <w:sz w:val="24"/>
        </w:rPr>
        <w:t>（</w:t>
      </w:r>
      <w:r w:rsidRPr="00E62ACF">
        <w:rPr>
          <w:rFonts w:ascii="宋体" w:hAnsi="宋体"/>
          <w:sz w:val="24"/>
        </w:rPr>
        <w:t>2</w:t>
      </w:r>
      <w:r w:rsidRPr="00E62ACF">
        <w:rPr>
          <w:rFonts w:ascii="宋体" w:hAnsi="宋体" w:hint="eastAsia"/>
          <w:sz w:val="24"/>
        </w:rPr>
        <w:t>）GB 31701标准中规定，头部与颈部调整服装尺寸的绳带不应有自由端，其他绳带不应有长度超过</w:t>
      </w:r>
      <w:smartTag w:uri="urn:schemas-microsoft-com:office:smarttags" w:element="chmetcnv">
        <w:smartTagPr>
          <w:attr w:name="TCSC" w:val="0"/>
          <w:attr w:name="NumberType" w:val="1"/>
          <w:attr w:name="Negative" w:val="False"/>
          <w:attr w:name="HasSpace" w:val="False"/>
          <w:attr w:name="SourceValue" w:val="75"/>
          <w:attr w:name="UnitName" w:val="mm"/>
        </w:smartTagPr>
        <w:r w:rsidRPr="00E62ACF">
          <w:rPr>
            <w:rFonts w:ascii="宋体" w:hAnsi="宋体" w:hint="eastAsia"/>
            <w:sz w:val="24"/>
          </w:rPr>
          <w:t>75mm</w:t>
        </w:r>
      </w:smartTag>
      <w:r w:rsidRPr="00E62ACF">
        <w:rPr>
          <w:rFonts w:ascii="宋体" w:hAnsi="宋体" w:hint="eastAsia"/>
          <w:sz w:val="24"/>
        </w:rPr>
        <w:t>的自由端，下图样品风帽的绳带有自由端且长度为</w:t>
      </w:r>
      <w:smartTag w:uri="urn:schemas-microsoft-com:office:smarttags" w:element="chmetcnv">
        <w:smartTagPr>
          <w:attr w:name="TCSC" w:val="0"/>
          <w:attr w:name="NumberType" w:val="1"/>
          <w:attr w:name="Negative" w:val="False"/>
          <w:attr w:name="HasSpace" w:val="False"/>
          <w:attr w:name="SourceValue" w:val="250"/>
          <w:attr w:name="UnitName" w:val="mm"/>
        </w:smartTagPr>
        <w:r w:rsidRPr="00E62ACF">
          <w:rPr>
            <w:rFonts w:ascii="宋体" w:hAnsi="宋体" w:hint="eastAsia"/>
            <w:sz w:val="24"/>
          </w:rPr>
          <w:t>250m</w:t>
        </w:r>
        <w:r w:rsidRPr="00E62ACF">
          <w:rPr>
            <w:rFonts w:ascii="宋体" w:hAnsi="宋体"/>
            <w:sz w:val="24"/>
          </w:rPr>
          <w:t>m</w:t>
        </w:r>
      </w:smartTag>
      <w:r w:rsidRPr="00E62ACF">
        <w:rPr>
          <w:rFonts w:ascii="宋体" w:hAnsi="宋体" w:hint="eastAsia"/>
          <w:sz w:val="24"/>
        </w:rPr>
        <w:t>。</w:t>
      </w:r>
    </w:p>
    <w:p w:rsidR="000B2177" w:rsidRPr="00E62ACF" w:rsidRDefault="000B2177" w:rsidP="000B2177">
      <w:pPr>
        <w:jc w:val="center"/>
        <w:rPr>
          <w:rFonts w:ascii="宋体" w:hAnsi="宋体"/>
          <w:sz w:val="24"/>
        </w:rPr>
      </w:pPr>
      <w:r>
        <w:rPr>
          <w:rFonts w:ascii="宋体" w:hAnsi="宋体"/>
          <w:noProof/>
          <w:sz w:val="24"/>
        </w:rPr>
        <w:drawing>
          <wp:inline distT="0" distB="0" distL="0" distR="0">
            <wp:extent cx="4391025" cy="2466975"/>
            <wp:effectExtent l="19050" t="0" r="9525" b="0"/>
            <wp:docPr id="6" name="图片 6" descr="DSC00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DSC00293"/>
                    <pic:cNvPicPr>
                      <a:picLocks noChangeAspect="1" noChangeArrowheads="1"/>
                    </pic:cNvPicPr>
                  </pic:nvPicPr>
                  <pic:blipFill>
                    <a:blip r:embed="rId11" cstate="print"/>
                    <a:srcRect/>
                    <a:stretch>
                      <a:fillRect/>
                    </a:stretch>
                  </pic:blipFill>
                  <pic:spPr bwMode="auto">
                    <a:xfrm>
                      <a:off x="0" y="0"/>
                      <a:ext cx="4391025" cy="2466975"/>
                    </a:xfrm>
                    <a:prstGeom prst="rect">
                      <a:avLst/>
                    </a:prstGeom>
                    <a:noFill/>
                    <a:ln w="9525">
                      <a:noFill/>
                      <a:miter lim="800000"/>
                      <a:headEnd/>
                      <a:tailEnd/>
                    </a:ln>
                  </pic:spPr>
                </pic:pic>
              </a:graphicData>
            </a:graphic>
          </wp:inline>
        </w:drawing>
      </w:r>
    </w:p>
    <w:p w:rsidR="000B2177" w:rsidRPr="00E62ACF" w:rsidRDefault="000B2177" w:rsidP="000B2177">
      <w:pPr>
        <w:spacing w:line="360" w:lineRule="auto"/>
        <w:rPr>
          <w:rFonts w:ascii="宋体" w:hAnsi="宋体"/>
          <w:sz w:val="24"/>
        </w:rPr>
      </w:pPr>
      <w:r w:rsidRPr="00E62ACF">
        <w:rPr>
          <w:rFonts w:ascii="宋体" w:hAnsi="宋体" w:hint="eastAsia"/>
          <w:sz w:val="24"/>
        </w:rPr>
        <w:t>（3）GB 31701标准中规定,固着在腰部的绳带,从固着点伸出的长度不应超过</w:t>
      </w:r>
      <w:smartTag w:uri="urn:schemas-microsoft-com:office:smarttags" w:element="chmetcnv">
        <w:smartTagPr>
          <w:attr w:name="TCSC" w:val="0"/>
          <w:attr w:name="NumberType" w:val="1"/>
          <w:attr w:name="Negative" w:val="False"/>
          <w:attr w:name="HasSpace" w:val="False"/>
          <w:attr w:name="SourceValue" w:val="360"/>
          <w:attr w:name="UnitName" w:val="mm"/>
        </w:smartTagPr>
        <w:r w:rsidRPr="00E62ACF">
          <w:rPr>
            <w:rFonts w:ascii="宋体" w:hAnsi="宋体" w:hint="eastAsia"/>
            <w:sz w:val="24"/>
          </w:rPr>
          <w:t>360mm</w:t>
        </w:r>
      </w:smartTag>
      <w:r w:rsidRPr="00E62ACF">
        <w:rPr>
          <w:rFonts w:ascii="宋体" w:hAnsi="宋体" w:hint="eastAsia"/>
          <w:sz w:val="24"/>
        </w:rPr>
        <w:t>,下图下装腰部绳带长度为</w:t>
      </w:r>
      <w:smartTag w:uri="urn:schemas-microsoft-com:office:smarttags" w:element="chmetcnv">
        <w:smartTagPr>
          <w:attr w:name="TCSC" w:val="0"/>
          <w:attr w:name="NumberType" w:val="1"/>
          <w:attr w:name="Negative" w:val="False"/>
          <w:attr w:name="HasSpace" w:val="False"/>
          <w:attr w:name="SourceValue" w:val="367"/>
          <w:attr w:name="UnitName" w:val="mm"/>
        </w:smartTagPr>
        <w:r w:rsidRPr="00E62ACF">
          <w:rPr>
            <w:rFonts w:ascii="宋体" w:hAnsi="宋体" w:hint="eastAsia"/>
            <w:sz w:val="24"/>
          </w:rPr>
          <w:t>367mm</w:t>
        </w:r>
      </w:smartTag>
      <w:r w:rsidRPr="00E62ACF">
        <w:rPr>
          <w:rFonts w:ascii="宋体" w:hAnsi="宋体" w:hint="eastAsia"/>
          <w:sz w:val="24"/>
        </w:rPr>
        <w:t>。</w:t>
      </w:r>
    </w:p>
    <w:p w:rsidR="000B2177" w:rsidRPr="00E62ACF" w:rsidRDefault="000B2177" w:rsidP="000B2177">
      <w:pPr>
        <w:spacing w:line="360" w:lineRule="auto"/>
        <w:jc w:val="center"/>
        <w:rPr>
          <w:rFonts w:ascii="宋体" w:hAnsi="宋体"/>
          <w:sz w:val="24"/>
        </w:rPr>
      </w:pPr>
      <w:r>
        <w:rPr>
          <w:rFonts w:ascii="宋体" w:hAnsi="宋体"/>
          <w:noProof/>
          <w:sz w:val="24"/>
        </w:rPr>
        <w:drawing>
          <wp:inline distT="0" distB="0" distL="0" distR="0">
            <wp:extent cx="4391025" cy="2466975"/>
            <wp:effectExtent l="19050" t="0" r="9525" b="0"/>
            <wp:docPr id="7" name="图片 7" descr="DSC00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DSC00318"/>
                    <pic:cNvPicPr>
                      <a:picLocks noChangeAspect="1" noChangeArrowheads="1"/>
                    </pic:cNvPicPr>
                  </pic:nvPicPr>
                  <pic:blipFill>
                    <a:blip r:embed="rId12" cstate="print"/>
                    <a:srcRect/>
                    <a:stretch>
                      <a:fillRect/>
                    </a:stretch>
                  </pic:blipFill>
                  <pic:spPr bwMode="auto">
                    <a:xfrm>
                      <a:off x="0" y="0"/>
                      <a:ext cx="4391025" cy="2466975"/>
                    </a:xfrm>
                    <a:prstGeom prst="rect">
                      <a:avLst/>
                    </a:prstGeom>
                    <a:noFill/>
                    <a:ln w="9525">
                      <a:noFill/>
                      <a:miter lim="800000"/>
                      <a:headEnd/>
                      <a:tailEnd/>
                    </a:ln>
                  </pic:spPr>
                </pic:pic>
              </a:graphicData>
            </a:graphic>
          </wp:inline>
        </w:drawing>
      </w:r>
    </w:p>
    <w:p w:rsidR="000B2177" w:rsidRPr="00E62ACF" w:rsidRDefault="000B2177" w:rsidP="000B2177">
      <w:pPr>
        <w:spacing w:line="360" w:lineRule="auto"/>
        <w:ind w:firstLineChars="200" w:firstLine="482"/>
        <w:rPr>
          <w:rFonts w:ascii="宋体" w:hAnsi="宋体"/>
          <w:b/>
          <w:sz w:val="24"/>
        </w:rPr>
      </w:pPr>
      <w:r w:rsidRPr="00E62ACF">
        <w:rPr>
          <w:rFonts w:ascii="宋体" w:hAnsi="宋体" w:hint="eastAsia"/>
          <w:b/>
          <w:sz w:val="24"/>
        </w:rPr>
        <w:t>四、消费提示</w:t>
      </w:r>
    </w:p>
    <w:p w:rsidR="000B2177" w:rsidRPr="00E62ACF" w:rsidRDefault="000B2177" w:rsidP="000B2177">
      <w:pPr>
        <w:widowControl/>
        <w:spacing w:line="360" w:lineRule="auto"/>
        <w:ind w:firstLineChars="250" w:firstLine="600"/>
        <w:jc w:val="left"/>
        <w:rPr>
          <w:rFonts w:ascii="宋体" w:hAnsi="宋体" w:cs="Arial"/>
          <w:kern w:val="0"/>
          <w:sz w:val="24"/>
        </w:rPr>
      </w:pPr>
      <w:r w:rsidRPr="00E62ACF">
        <w:rPr>
          <w:rFonts w:ascii="宋体" w:hAnsi="宋体" w:cs="宋体" w:hint="eastAsia"/>
          <w:kern w:val="0"/>
          <w:sz w:val="24"/>
        </w:rPr>
        <w:t>通过本次风险监测看出，本地生产企业生产的儿童及婴幼儿服装产品质量优于市场销售产品质量，电商平台销售的质量较差，同时提醒消费者在购买儿童及婴幼儿服装时，应注意以下事项：</w:t>
      </w:r>
    </w:p>
    <w:p w:rsidR="000B2177" w:rsidRPr="00E62ACF" w:rsidRDefault="000B2177" w:rsidP="000B2177">
      <w:pPr>
        <w:spacing w:line="360" w:lineRule="auto"/>
        <w:ind w:firstLineChars="200" w:firstLine="480"/>
        <w:rPr>
          <w:rFonts w:ascii="宋体" w:hAnsi="宋体"/>
          <w:sz w:val="24"/>
        </w:rPr>
      </w:pPr>
      <w:r w:rsidRPr="00E62ACF">
        <w:rPr>
          <w:rFonts w:ascii="宋体" w:hAnsi="宋体" w:hint="eastAsia"/>
          <w:sz w:val="24"/>
        </w:rPr>
        <w:t>1.消费者应尽量在大型商场、超市、专卖店或口碑与评价较好的网店选购，正规厂家、知名厂家的产品在品质方面有较好的保证，本次风险监测对比发现，被抽样的本地样品质量优于实体店及电商平台样品。</w:t>
      </w:r>
    </w:p>
    <w:p w:rsidR="000B2177" w:rsidRPr="00E62ACF" w:rsidRDefault="000B2177" w:rsidP="000B2177">
      <w:pPr>
        <w:spacing w:line="360" w:lineRule="auto"/>
        <w:ind w:firstLineChars="200" w:firstLine="480"/>
        <w:rPr>
          <w:rFonts w:ascii="宋体" w:hAnsi="宋体"/>
          <w:sz w:val="24"/>
        </w:rPr>
      </w:pPr>
      <w:r w:rsidRPr="00E62ACF">
        <w:rPr>
          <w:rFonts w:ascii="宋体" w:hAnsi="宋体" w:hint="eastAsia"/>
          <w:sz w:val="24"/>
        </w:rPr>
        <w:t>2．购买时应关注产品标识内容是否齐全，标注应包含号型规格、纤维成分含量、洗涤方法、厂名厂址、产品名称、产品执行标准编号、产品质量等级、安全类别等信息，而且号型规格、纤维成分含量、洗涤方法应采用耐久性标签。3周岁以下的婴幼儿服装必须标明“婴幼儿用品”（或A类），而且必须标明“不可干洗”或者由圆形带叉的图案。</w:t>
      </w:r>
    </w:p>
    <w:p w:rsidR="000B2177" w:rsidRPr="00E62ACF" w:rsidRDefault="000B2177" w:rsidP="000B2177">
      <w:pPr>
        <w:spacing w:line="360" w:lineRule="auto"/>
        <w:ind w:firstLineChars="200" w:firstLine="480"/>
        <w:rPr>
          <w:rFonts w:ascii="宋体" w:hAnsi="宋体"/>
          <w:sz w:val="24"/>
        </w:rPr>
      </w:pPr>
      <w:r w:rsidRPr="00E62ACF">
        <w:rPr>
          <w:rFonts w:ascii="宋体" w:hAnsi="宋体" w:hint="eastAsia"/>
          <w:sz w:val="24"/>
        </w:rPr>
        <w:t>3．如果有刺激性的气味，如霉味、汽油和煤油味、鱼腥味等，则可能是服装生产过程中添加的化学物质残留引起，可能甲醛含量、pH值会超标，选购时需慎重。</w:t>
      </w:r>
      <w:r w:rsidRPr="00E62ACF">
        <w:rPr>
          <w:rFonts w:ascii="宋体" w:hAnsi="宋体"/>
          <w:sz w:val="24"/>
        </w:rPr>
        <w:t> </w:t>
      </w:r>
    </w:p>
    <w:p w:rsidR="000B2177" w:rsidRPr="00E62ACF" w:rsidRDefault="000B2177" w:rsidP="000B2177">
      <w:pPr>
        <w:spacing w:line="360" w:lineRule="auto"/>
        <w:ind w:firstLineChars="200" w:firstLine="480"/>
        <w:rPr>
          <w:rFonts w:ascii="宋体" w:hAnsi="宋体"/>
          <w:sz w:val="24"/>
        </w:rPr>
      </w:pPr>
      <w:r w:rsidRPr="00E62ACF">
        <w:rPr>
          <w:rFonts w:ascii="宋体" w:hAnsi="宋体" w:hint="eastAsia"/>
          <w:sz w:val="24"/>
        </w:rPr>
        <w:t>4．由于儿童及婴幼儿的皮肤娇嫩，购买时应首选手感柔软、吸湿透气性好的纯棉产品。</w:t>
      </w:r>
    </w:p>
    <w:p w:rsidR="000B2177" w:rsidRPr="00E62ACF" w:rsidRDefault="000B2177" w:rsidP="000B2177">
      <w:pPr>
        <w:spacing w:line="360" w:lineRule="auto"/>
        <w:ind w:firstLineChars="200" w:firstLine="480"/>
        <w:rPr>
          <w:rFonts w:ascii="宋体" w:hAnsi="宋体"/>
          <w:sz w:val="24"/>
        </w:rPr>
      </w:pPr>
      <w:r w:rsidRPr="00E62ACF">
        <w:rPr>
          <w:rFonts w:ascii="宋体" w:hAnsi="宋体" w:hint="eastAsia"/>
          <w:sz w:val="24"/>
        </w:rPr>
        <w:t>5．关注各种辅料和配件，如拉链是否滑爽，拉链的两头是否有毛刺，钮扣是否牢固，金属扣、金属攀及各种金属件是否有快口，以免划伤儿童的皮肤。还应注意产品上的带子、绳子等不宜过长，防止发生潜在的机械安全性危害，比如勾住、勒伤、缠绊、摔倒、局部性组织缺血或窒息等。</w:t>
      </w:r>
    </w:p>
    <w:p w:rsidR="00F70663" w:rsidRPr="000B2177" w:rsidRDefault="00F70663"/>
    <w:sectPr w:rsidR="00F70663" w:rsidRPr="000B2177" w:rsidSect="00A47D9B">
      <w:footerReference w:type="default" r:id="rId13"/>
      <w:pgSz w:w="11906" w:h="16838"/>
      <w:pgMar w:top="1440" w:right="1800" w:bottom="1440" w:left="1800" w:header="851" w:footer="992"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60E5F" w:rsidRDefault="00560E5F" w:rsidP="00A47D9B">
      <w:r>
        <w:separator/>
      </w:r>
    </w:p>
  </w:endnote>
  <w:endnote w:type="continuationSeparator" w:id="1">
    <w:p w:rsidR="00560E5F" w:rsidRDefault="00560E5F" w:rsidP="00A47D9B">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notTrueType/>
    <w:pitch w:val="fixed"/>
    <w:sig w:usb0="00000003" w:usb1="00000000" w:usb2="00000000" w:usb3="00000000" w:csb0="00000001" w:csb1="00000000"/>
  </w:font>
  <w:font w:name="方正小标宋简体">
    <w:panose1 w:val="02010601030101010101"/>
    <w:charset w:val="86"/>
    <w:family w:val="auto"/>
    <w:pitch w:val="variable"/>
    <w:sig w:usb0="00000001" w:usb1="080E0000" w:usb2="00000010" w:usb3="00000000" w:csb0="00040000" w:csb1="00000000"/>
  </w:font>
  <w:font w:name="仿宋_GB2312">
    <w:panose1 w:val="02010609030101010101"/>
    <w:charset w:val="86"/>
    <w:family w:val="modern"/>
    <w:pitch w:val="fixed"/>
    <w:sig w:usb0="00000001" w:usb1="080E0000" w:usb2="00000010" w:usb3="00000000" w:csb0="00040000" w:csb1="00000000"/>
  </w:font>
  <w:font w:name="Dutch801 Rm BT">
    <w:altName w:val="Times New Roman"/>
    <w:charset w:val="00"/>
    <w:family w:val="roman"/>
    <w:pitch w:val="default"/>
    <w:sig w:usb0="00000087" w:usb1="00000000" w:usb2="00000000" w:usb3="00000000" w:csb0="0000001B" w:csb1="00000000"/>
  </w:font>
  <w:font w:name="楷体_GB2312">
    <w:panose1 w:val="02010609030101010101"/>
    <w:charset w:val="86"/>
    <w:family w:val="modern"/>
    <w:pitch w:val="fixed"/>
    <w:sig w:usb0="00000001" w:usb1="080E0000" w:usb2="00000010" w:usb3="00000000" w:csb0="00040000" w:csb1="00000000"/>
  </w:font>
  <w:font w:name="黑体">
    <w:altName w:val="SimHei"/>
    <w:panose1 w:val="02010600030101010101"/>
    <w:charset w:val="86"/>
    <w:family w:val="modern"/>
    <w:notTrueType/>
    <w:pitch w:val="fixed"/>
    <w:sig w:usb0="00000001" w:usb1="080E0000" w:usb2="00000010" w:usb3="00000000" w:csb0="00040000"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191D" w:rsidRDefault="000B2177">
    <w:pPr>
      <w:pStyle w:val="a3"/>
      <w:jc w:val="center"/>
    </w:pPr>
    <w:r>
      <w:rPr>
        <w:rFonts w:hint="eastAsia"/>
        <w:kern w:val="0"/>
        <w:szCs w:val="21"/>
      </w:rPr>
      <w:t>第</w:t>
    </w:r>
    <w:r>
      <w:rPr>
        <w:rFonts w:hint="eastAsia"/>
        <w:kern w:val="0"/>
        <w:szCs w:val="21"/>
      </w:rPr>
      <w:t xml:space="preserve"> </w:t>
    </w:r>
    <w:r w:rsidR="00A47D9B">
      <w:rPr>
        <w:kern w:val="0"/>
        <w:szCs w:val="21"/>
      </w:rPr>
      <w:fldChar w:fldCharType="begin"/>
    </w:r>
    <w:r>
      <w:rPr>
        <w:kern w:val="0"/>
        <w:szCs w:val="21"/>
      </w:rPr>
      <w:instrText xml:space="preserve"> PAGE </w:instrText>
    </w:r>
    <w:r w:rsidR="00A47D9B">
      <w:rPr>
        <w:kern w:val="0"/>
        <w:szCs w:val="21"/>
      </w:rPr>
      <w:fldChar w:fldCharType="separate"/>
    </w:r>
    <w:r w:rsidR="00537B53">
      <w:rPr>
        <w:noProof/>
        <w:kern w:val="0"/>
        <w:szCs w:val="21"/>
      </w:rPr>
      <w:t>1</w:t>
    </w:r>
    <w:r w:rsidR="00A47D9B">
      <w:rPr>
        <w:kern w:val="0"/>
        <w:szCs w:val="21"/>
      </w:rPr>
      <w:fldChar w:fldCharType="end"/>
    </w:r>
    <w:r>
      <w:rPr>
        <w:rFonts w:hint="eastAsia"/>
        <w:kern w:val="0"/>
        <w:szCs w:val="21"/>
      </w:rPr>
      <w:t xml:space="preserve"> </w:t>
    </w:r>
    <w:r>
      <w:rPr>
        <w:rFonts w:hint="eastAsia"/>
        <w:kern w:val="0"/>
        <w:szCs w:val="21"/>
      </w:rPr>
      <w:t>页</w:t>
    </w:r>
    <w:r>
      <w:rPr>
        <w:rFonts w:hint="eastAsia"/>
        <w:kern w:val="0"/>
        <w:szCs w:val="21"/>
      </w:rPr>
      <w:t xml:space="preserve"> </w:t>
    </w:r>
    <w:r>
      <w:rPr>
        <w:rFonts w:hint="eastAsia"/>
        <w:kern w:val="0"/>
        <w:szCs w:val="21"/>
      </w:rPr>
      <w:t>共</w:t>
    </w:r>
    <w:r>
      <w:rPr>
        <w:rFonts w:hint="eastAsia"/>
        <w:kern w:val="0"/>
        <w:szCs w:val="21"/>
      </w:rPr>
      <w:t xml:space="preserve"> </w:t>
    </w:r>
    <w:r w:rsidR="00A47D9B">
      <w:rPr>
        <w:kern w:val="0"/>
        <w:szCs w:val="21"/>
      </w:rPr>
      <w:fldChar w:fldCharType="begin"/>
    </w:r>
    <w:r>
      <w:rPr>
        <w:kern w:val="0"/>
        <w:szCs w:val="21"/>
      </w:rPr>
      <w:instrText xml:space="preserve"> NUMPAGES </w:instrText>
    </w:r>
    <w:r w:rsidR="00A47D9B">
      <w:rPr>
        <w:kern w:val="0"/>
        <w:szCs w:val="21"/>
      </w:rPr>
      <w:fldChar w:fldCharType="separate"/>
    </w:r>
    <w:r w:rsidR="00537B53">
      <w:rPr>
        <w:noProof/>
        <w:kern w:val="0"/>
        <w:szCs w:val="21"/>
      </w:rPr>
      <w:t>11</w:t>
    </w:r>
    <w:r w:rsidR="00A47D9B">
      <w:rPr>
        <w:kern w:val="0"/>
        <w:szCs w:val="21"/>
      </w:rPr>
      <w:fldChar w:fldCharType="end"/>
    </w:r>
    <w:r>
      <w:rPr>
        <w:rFonts w:hint="eastAsia"/>
        <w:kern w:val="0"/>
        <w:szCs w:val="21"/>
      </w:rPr>
      <w:t xml:space="preserve"> </w:t>
    </w:r>
    <w:r>
      <w:rPr>
        <w:rFonts w:hint="eastAsia"/>
        <w:kern w:val="0"/>
        <w:szCs w:val="21"/>
      </w:rPr>
      <w:t>页</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60E5F" w:rsidRDefault="00560E5F" w:rsidP="00A47D9B">
      <w:r>
        <w:separator/>
      </w:r>
    </w:p>
  </w:footnote>
  <w:footnote w:type="continuationSeparator" w:id="1">
    <w:p w:rsidR="00560E5F" w:rsidRDefault="00560E5F" w:rsidP="00A47D9B">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0B2177"/>
    <w:rsid w:val="000B2177"/>
    <w:rsid w:val="004618FE"/>
    <w:rsid w:val="00537B53"/>
    <w:rsid w:val="00560E5F"/>
    <w:rsid w:val="00A47D9B"/>
    <w:rsid w:val="00F7066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martTagType w:namespaceuri="urn:schemas-microsoft-com:office:smarttags" w:name="chsdate"/>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B2177"/>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rsid w:val="000B2177"/>
    <w:pPr>
      <w:tabs>
        <w:tab w:val="center" w:pos="4153"/>
        <w:tab w:val="right" w:pos="8306"/>
      </w:tabs>
      <w:snapToGrid w:val="0"/>
      <w:jc w:val="left"/>
    </w:pPr>
    <w:rPr>
      <w:sz w:val="18"/>
      <w:szCs w:val="18"/>
    </w:rPr>
  </w:style>
  <w:style w:type="character" w:customStyle="1" w:styleId="Char">
    <w:name w:val="页脚 Char"/>
    <w:basedOn w:val="a0"/>
    <w:link w:val="a3"/>
    <w:rsid w:val="000B2177"/>
    <w:rPr>
      <w:rFonts w:ascii="Times New Roman" w:eastAsia="宋体" w:hAnsi="Times New Roman" w:cs="Times New Roman"/>
      <w:sz w:val="18"/>
      <w:szCs w:val="18"/>
    </w:rPr>
  </w:style>
  <w:style w:type="paragraph" w:styleId="a4">
    <w:name w:val="Normal (Web)"/>
    <w:basedOn w:val="a"/>
    <w:rsid w:val="000B2177"/>
    <w:pPr>
      <w:widowControl/>
      <w:spacing w:before="100" w:beforeAutospacing="1" w:after="100" w:afterAutospacing="1"/>
      <w:jc w:val="left"/>
    </w:pPr>
    <w:rPr>
      <w:rFonts w:ascii="宋体" w:hAnsi="宋体" w:cs="宋体"/>
      <w:kern w:val="0"/>
      <w:sz w:val="24"/>
    </w:rPr>
  </w:style>
  <w:style w:type="paragraph" w:styleId="a5">
    <w:name w:val="Plain Text"/>
    <w:basedOn w:val="a"/>
    <w:link w:val="Char0"/>
    <w:rsid w:val="000B2177"/>
    <w:rPr>
      <w:rFonts w:ascii="宋体" w:hAnsi="Courier New"/>
      <w:szCs w:val="21"/>
    </w:rPr>
  </w:style>
  <w:style w:type="character" w:customStyle="1" w:styleId="Char0">
    <w:name w:val="纯文本 Char"/>
    <w:basedOn w:val="a0"/>
    <w:link w:val="a5"/>
    <w:rsid w:val="000B2177"/>
    <w:rPr>
      <w:rFonts w:ascii="宋体" w:eastAsia="宋体" w:hAnsi="Courier New" w:cs="Times New Roman"/>
      <w:szCs w:val="21"/>
    </w:rPr>
  </w:style>
  <w:style w:type="paragraph" w:styleId="a6">
    <w:name w:val="Balloon Text"/>
    <w:basedOn w:val="a"/>
    <w:link w:val="Char1"/>
    <w:uiPriority w:val="99"/>
    <w:semiHidden/>
    <w:unhideWhenUsed/>
    <w:rsid w:val="000B2177"/>
    <w:rPr>
      <w:sz w:val="18"/>
      <w:szCs w:val="18"/>
    </w:rPr>
  </w:style>
  <w:style w:type="character" w:customStyle="1" w:styleId="Char1">
    <w:name w:val="批注框文本 Char"/>
    <w:basedOn w:val="a0"/>
    <w:link w:val="a6"/>
    <w:uiPriority w:val="99"/>
    <w:semiHidden/>
    <w:rsid w:val="000B2177"/>
    <w:rPr>
      <w:rFonts w:ascii="Times New Roman" w:eastAsia="宋体" w:hAnsi="Times New Roman" w:cs="Times New Roman"/>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910</Words>
  <Characters>5190</Characters>
  <Application>Microsoft Office Word</Application>
  <DocSecurity>0</DocSecurity>
  <Lines>43</Lines>
  <Paragraphs>12</Paragraphs>
  <ScaleCrop>false</ScaleCrop>
  <Company>微软中国</Company>
  <LinksUpToDate>false</LinksUpToDate>
  <CharactersWithSpaces>6088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NTKO</dc:creator>
  <cp:keywords/>
  <dc:description/>
  <cp:lastModifiedBy>张晓琛</cp:lastModifiedBy>
  <cp:revision>1</cp:revision>
  <dcterms:created xsi:type="dcterms:W3CDTF">2016-05-30T06:46:00Z</dcterms:created>
  <dcterms:modified xsi:type="dcterms:W3CDTF">2016-05-30T06:46:00Z</dcterms:modified>
</cp:coreProperties>
</file>