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2F" w:rsidRPr="00EC5138" w:rsidRDefault="009A202F" w:rsidP="009A202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A791D">
        <w:rPr>
          <w:rFonts w:ascii="方正仿宋简体" w:eastAsia="方正仿宋简体" w:hAnsi="华文中宋" w:hint="eastAsia"/>
          <w:sz w:val="32"/>
          <w:szCs w:val="32"/>
        </w:rPr>
        <w:t>33</w:t>
      </w:r>
    </w:p>
    <w:p w:rsidR="009A202F" w:rsidRPr="00EC5138" w:rsidRDefault="009A202F" w:rsidP="004926C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A202F">
        <w:rPr>
          <w:rFonts w:ascii="方正小标宋简体" w:eastAsia="方正小标宋简体" w:hAnsi="华文中宋" w:hint="eastAsia"/>
          <w:sz w:val="32"/>
          <w:szCs w:val="32"/>
        </w:rPr>
        <w:t>地坪涂装材料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A202F" w:rsidRPr="002F4683" w:rsidRDefault="009A202F" w:rsidP="009A202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4926CD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8910A9" w:rsidRPr="009A202F">
        <w:rPr>
          <w:rFonts w:ascii="方正仿宋简体" w:eastAsia="方正仿宋简体"/>
          <w:sz w:val="32"/>
          <w:szCs w:val="32"/>
        </w:rPr>
        <w:t>北京、天津、</w:t>
      </w:r>
      <w:r w:rsidR="008910A9" w:rsidRPr="009A202F">
        <w:rPr>
          <w:rFonts w:ascii="方正仿宋简体" w:eastAsia="方正仿宋简体" w:hint="eastAsia"/>
          <w:sz w:val="32"/>
          <w:szCs w:val="32"/>
        </w:rPr>
        <w:t>河北、</w:t>
      </w:r>
      <w:r w:rsidR="008910A9" w:rsidRPr="009A202F">
        <w:rPr>
          <w:rFonts w:ascii="方正仿宋简体" w:eastAsia="方正仿宋简体"/>
          <w:sz w:val="32"/>
          <w:szCs w:val="32"/>
        </w:rPr>
        <w:t>上海、江苏</w:t>
      </w:r>
      <w:r w:rsidR="008910A9" w:rsidRPr="009A202F">
        <w:rPr>
          <w:rFonts w:ascii="方正仿宋简体" w:eastAsia="方正仿宋简体" w:hint="eastAsia"/>
          <w:sz w:val="32"/>
          <w:szCs w:val="32"/>
        </w:rPr>
        <w:t>、</w:t>
      </w:r>
      <w:r w:rsidR="008910A9" w:rsidRPr="009A202F">
        <w:rPr>
          <w:rFonts w:ascii="方正仿宋简体" w:eastAsia="方正仿宋简体"/>
          <w:sz w:val="32"/>
          <w:szCs w:val="32"/>
        </w:rPr>
        <w:t>浙江</w:t>
      </w:r>
      <w:r w:rsidR="008910A9" w:rsidRPr="009A202F">
        <w:rPr>
          <w:rFonts w:ascii="方正仿宋简体" w:eastAsia="方正仿宋简体" w:hint="eastAsia"/>
          <w:sz w:val="32"/>
          <w:szCs w:val="32"/>
        </w:rPr>
        <w:t>、福建</w:t>
      </w:r>
      <w:r w:rsidR="008910A9" w:rsidRPr="009A202F">
        <w:rPr>
          <w:rFonts w:ascii="方正仿宋简体" w:eastAsia="方正仿宋简体"/>
          <w:sz w:val="32"/>
          <w:szCs w:val="32"/>
        </w:rPr>
        <w:t>、</w:t>
      </w:r>
      <w:r w:rsidR="008910A9" w:rsidRPr="009A202F">
        <w:rPr>
          <w:rFonts w:ascii="方正仿宋简体" w:eastAsia="方正仿宋简体" w:hint="eastAsia"/>
          <w:sz w:val="32"/>
          <w:szCs w:val="32"/>
        </w:rPr>
        <w:t>山东、湖北</w:t>
      </w:r>
      <w:r w:rsidR="008910A9">
        <w:rPr>
          <w:rFonts w:ascii="方正仿宋简体" w:eastAsia="方正仿宋简体" w:hint="eastAsia"/>
          <w:sz w:val="32"/>
          <w:szCs w:val="32"/>
        </w:rPr>
        <w:t>、</w:t>
      </w:r>
      <w:r w:rsidR="008910A9" w:rsidRPr="009A202F">
        <w:rPr>
          <w:rFonts w:ascii="方正仿宋简体" w:eastAsia="方正仿宋简体" w:hint="eastAsia"/>
          <w:sz w:val="32"/>
          <w:szCs w:val="32"/>
        </w:rPr>
        <w:t>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8910A9"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8910A9">
        <w:rPr>
          <w:rFonts w:ascii="方正仿宋简体" w:eastAsia="方正仿宋简体" w:hint="eastAsia"/>
          <w:sz w:val="32"/>
          <w:szCs w:val="32"/>
        </w:rPr>
        <w:t>57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8910A9">
        <w:rPr>
          <w:rFonts w:ascii="方正仿宋简体" w:eastAsia="方正仿宋简体" w:hint="eastAsia"/>
          <w:sz w:val="32"/>
          <w:szCs w:val="32"/>
        </w:rPr>
        <w:t>57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8910A9" w:rsidRPr="009A202F">
        <w:rPr>
          <w:rFonts w:ascii="方正仿宋简体" w:eastAsia="方正仿宋简体" w:hint="eastAsia"/>
          <w:sz w:val="32"/>
          <w:szCs w:val="32"/>
        </w:rPr>
        <w:t>地坪涂装材料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A202F" w:rsidRPr="0013180F" w:rsidRDefault="009A202F" w:rsidP="009A202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8910A9" w:rsidRPr="009A202F">
        <w:rPr>
          <w:rFonts w:ascii="方正仿宋简体" w:eastAsia="方正仿宋简体"/>
          <w:sz w:val="32"/>
          <w:szCs w:val="32"/>
        </w:rPr>
        <w:t>GB/T</w:t>
      </w:r>
      <w:r w:rsidR="008910A9" w:rsidRPr="009A202F">
        <w:rPr>
          <w:rFonts w:ascii="方正仿宋简体" w:eastAsia="方正仿宋简体" w:hint="eastAsia"/>
          <w:sz w:val="32"/>
          <w:szCs w:val="32"/>
        </w:rPr>
        <w:t xml:space="preserve"> </w:t>
      </w:r>
      <w:r w:rsidR="008910A9" w:rsidRPr="009A202F">
        <w:rPr>
          <w:rFonts w:ascii="方正仿宋简体" w:eastAsia="方正仿宋简体"/>
          <w:sz w:val="32"/>
          <w:szCs w:val="32"/>
        </w:rPr>
        <w:t>22374-2008</w:t>
      </w:r>
      <w:r w:rsidR="008910A9" w:rsidRPr="009A202F">
        <w:rPr>
          <w:rFonts w:ascii="方正仿宋简体" w:eastAsia="方正仿宋简体" w:hint="eastAsia"/>
          <w:sz w:val="32"/>
          <w:szCs w:val="32"/>
        </w:rPr>
        <w:t>《地坪涂装材料》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="008910A9" w:rsidRPr="009A202F">
        <w:rPr>
          <w:rFonts w:ascii="方正仿宋简体" w:eastAsia="方正仿宋简体" w:hint="eastAsia"/>
          <w:sz w:val="32"/>
          <w:szCs w:val="32"/>
        </w:rPr>
        <w:t>地坪涂装材料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="008910A9" w:rsidRPr="009A202F">
        <w:rPr>
          <w:rFonts w:ascii="方正仿宋简体" w:eastAsia="方正仿宋简体" w:hint="eastAsia"/>
          <w:sz w:val="32"/>
          <w:szCs w:val="32"/>
        </w:rPr>
        <w:t>附着力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硬度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耐冲击性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耐磨性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拉伸粘结强度（标准条件、浸水后）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粘结强度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耐化学性（耐碱性、耐酸性）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挥发性有机化合物（VOC）质量浓度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游离甲醛质量分数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苯质量分数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甲苯、二甲苯的总和质量分数</w:t>
      </w:r>
      <w:r w:rsidR="008910A9" w:rsidRPr="0013180F">
        <w:rPr>
          <w:rFonts w:ascii="方正仿宋简体" w:eastAsia="方正仿宋简体" w:hint="eastAsia"/>
          <w:sz w:val="32"/>
          <w:szCs w:val="32"/>
        </w:rPr>
        <w:t>，</w:t>
      </w:r>
      <w:r w:rsidR="008910A9" w:rsidRPr="009A202F">
        <w:rPr>
          <w:rFonts w:ascii="方正仿宋简体" w:eastAsia="方正仿宋简体" w:hint="eastAsia"/>
          <w:sz w:val="32"/>
          <w:szCs w:val="32"/>
        </w:rPr>
        <w:t>可溶性重金属质量分数（铅、</w:t>
      </w:r>
      <w:r w:rsidR="008910A9">
        <w:rPr>
          <w:rFonts w:ascii="方正仿宋简体" w:eastAsia="方正仿宋简体" w:hint="eastAsia"/>
          <w:sz w:val="32"/>
          <w:szCs w:val="32"/>
        </w:rPr>
        <w:t>镉</w:t>
      </w:r>
      <w:r w:rsidR="008910A9" w:rsidRPr="009A202F">
        <w:rPr>
          <w:rFonts w:ascii="方正仿宋简体" w:eastAsia="方正仿宋简体" w:hint="eastAsia"/>
          <w:sz w:val="32"/>
          <w:szCs w:val="32"/>
        </w:rPr>
        <w:t>、</w:t>
      </w:r>
      <w:r w:rsidR="008910A9">
        <w:rPr>
          <w:rFonts w:ascii="方正仿宋简体" w:eastAsia="方正仿宋简体" w:hint="eastAsia"/>
          <w:sz w:val="32"/>
          <w:szCs w:val="32"/>
        </w:rPr>
        <w:t>铬</w:t>
      </w:r>
      <w:r w:rsidR="008910A9" w:rsidRPr="009A202F">
        <w:rPr>
          <w:rFonts w:ascii="方正仿宋简体" w:eastAsia="方正仿宋简体" w:hint="eastAsia"/>
          <w:sz w:val="32"/>
          <w:szCs w:val="32"/>
        </w:rPr>
        <w:t>、汞）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8910A9">
        <w:rPr>
          <w:rFonts w:ascii="方正仿宋简体" w:eastAsia="方正仿宋简体" w:hint="eastAsia"/>
          <w:sz w:val="32"/>
          <w:szCs w:val="32"/>
        </w:rPr>
        <w:t>17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9A202F" w:rsidRDefault="009A202F" w:rsidP="009A202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宋体" w:cs="宋体" w:hint="eastAsia"/>
          <w:sz w:val="32"/>
          <w:szCs w:val="32"/>
        </w:rPr>
        <w:t>，涉及到</w:t>
      </w:r>
      <w:r w:rsidR="00A903E4" w:rsidRPr="009A202F">
        <w:rPr>
          <w:rFonts w:ascii="方正仿宋简体" w:eastAsia="方正仿宋简体" w:hint="eastAsia"/>
          <w:sz w:val="32"/>
          <w:szCs w:val="32"/>
        </w:rPr>
        <w:t>游离甲醛质量分数、可溶性重金属质量分数（铅、铬）、耐磨性</w:t>
      </w:r>
      <w:r w:rsidR="00A903E4">
        <w:rPr>
          <w:rFonts w:ascii="方正仿宋简体" w:eastAsia="方正仿宋简体" w:hint="eastAsia"/>
          <w:sz w:val="32"/>
          <w:szCs w:val="32"/>
        </w:rPr>
        <w:t>、</w:t>
      </w:r>
      <w:r w:rsidR="00A903E4" w:rsidRPr="009A202F">
        <w:rPr>
          <w:rFonts w:ascii="方正仿宋简体" w:eastAsia="方正仿宋简体" w:hint="eastAsia"/>
          <w:sz w:val="32"/>
          <w:szCs w:val="32"/>
        </w:rPr>
        <w:t>耐化学性（耐酸性）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A791D">
        <w:rPr>
          <w:rFonts w:ascii="方正仿宋简体" w:eastAsia="方正仿宋简体" w:hAnsi="??" w:hint="eastAsia"/>
          <w:sz w:val="32"/>
          <w:szCs w:val="32"/>
        </w:rPr>
        <w:t>33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A202F" w:rsidSect="009A202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D0A" w:rsidRDefault="000B2D0A" w:rsidP="009A202F">
      <w:r>
        <w:separator/>
      </w:r>
    </w:p>
  </w:endnote>
  <w:endnote w:type="continuationSeparator" w:id="1">
    <w:p w:rsidR="000B2D0A" w:rsidRDefault="000B2D0A" w:rsidP="009A2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D0A" w:rsidRDefault="000B2D0A" w:rsidP="009A202F">
      <w:r>
        <w:separator/>
      </w:r>
    </w:p>
  </w:footnote>
  <w:footnote w:type="continuationSeparator" w:id="1">
    <w:p w:rsidR="000B2D0A" w:rsidRDefault="000B2D0A" w:rsidP="009A20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94C"/>
    <w:rsid w:val="000B2D0A"/>
    <w:rsid w:val="00115444"/>
    <w:rsid w:val="003A594C"/>
    <w:rsid w:val="003A649C"/>
    <w:rsid w:val="003D174C"/>
    <w:rsid w:val="00446823"/>
    <w:rsid w:val="00464C73"/>
    <w:rsid w:val="004926CD"/>
    <w:rsid w:val="004A791D"/>
    <w:rsid w:val="00506573"/>
    <w:rsid w:val="00585C80"/>
    <w:rsid w:val="005D560D"/>
    <w:rsid w:val="005F4EE4"/>
    <w:rsid w:val="00653530"/>
    <w:rsid w:val="006C19F2"/>
    <w:rsid w:val="006E496C"/>
    <w:rsid w:val="00730384"/>
    <w:rsid w:val="008909E9"/>
    <w:rsid w:val="008910A9"/>
    <w:rsid w:val="009A202F"/>
    <w:rsid w:val="00A903E4"/>
    <w:rsid w:val="00B40FFE"/>
    <w:rsid w:val="00C8657F"/>
    <w:rsid w:val="00E17833"/>
    <w:rsid w:val="00E4017C"/>
    <w:rsid w:val="00E46A67"/>
    <w:rsid w:val="00ED72E0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94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A594C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3A594C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9A2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202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A20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A202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2015-09-09T03:19:00Z</dcterms:created>
  <dcterms:modified xsi:type="dcterms:W3CDTF">2015-10-19T03:03:00Z</dcterms:modified>
</cp:coreProperties>
</file>