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6D0" w:rsidRPr="00EC5138" w:rsidRDefault="002676D0" w:rsidP="002676D0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191F93">
        <w:rPr>
          <w:rFonts w:ascii="方正仿宋简体" w:eastAsia="方正仿宋简体" w:hAnsi="华文中宋" w:hint="eastAsia"/>
          <w:sz w:val="32"/>
          <w:szCs w:val="32"/>
        </w:rPr>
        <w:t>11</w:t>
      </w:r>
    </w:p>
    <w:p w:rsidR="002676D0" w:rsidRPr="00EC5138" w:rsidRDefault="003B4EE8" w:rsidP="00705E8B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3B4EE8">
        <w:rPr>
          <w:rFonts w:ascii="方正小标宋简体" w:eastAsia="方正小标宋简体" w:hAnsi="华文中宋"/>
          <w:sz w:val="32"/>
          <w:szCs w:val="32"/>
        </w:rPr>
        <w:t>普通照明用自镇流荧光灯</w:t>
      </w:r>
      <w:r w:rsidR="002676D0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2676D0" w:rsidRPr="002F4683" w:rsidRDefault="002676D0" w:rsidP="002676D0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3B4EE8" w:rsidRPr="003B4EE8">
        <w:rPr>
          <w:rFonts w:ascii="方正仿宋简体" w:eastAsia="方正仿宋简体"/>
          <w:sz w:val="32"/>
          <w:szCs w:val="32"/>
        </w:rPr>
        <w:t>上海</w:t>
      </w:r>
      <w:r w:rsidR="003B4EE8">
        <w:rPr>
          <w:rFonts w:ascii="方正仿宋简体" w:eastAsia="方正仿宋简体" w:hint="eastAsia"/>
          <w:sz w:val="32"/>
          <w:szCs w:val="32"/>
        </w:rPr>
        <w:t>、</w:t>
      </w:r>
      <w:r w:rsidR="003B4EE8" w:rsidRPr="003B4EE8">
        <w:rPr>
          <w:rFonts w:ascii="方正仿宋简体" w:eastAsia="方正仿宋简体"/>
          <w:sz w:val="32"/>
          <w:szCs w:val="32"/>
        </w:rPr>
        <w:t>江苏、浙江、福建、江西、山东、河南、广东、重庆、四川</w:t>
      </w:r>
      <w:r w:rsidR="003B4EE8">
        <w:rPr>
          <w:rFonts w:ascii="方正仿宋简体" w:eastAsia="方正仿宋简体" w:hint="eastAsia"/>
          <w:sz w:val="32"/>
          <w:szCs w:val="32"/>
        </w:rPr>
        <w:t>等</w:t>
      </w:r>
      <w:r w:rsidR="003B4EE8" w:rsidRPr="003B4EE8">
        <w:rPr>
          <w:rFonts w:ascii="方正仿宋简体" w:eastAsia="方正仿宋简体"/>
          <w:sz w:val="32"/>
          <w:szCs w:val="32"/>
        </w:rPr>
        <w:t>10个省、直辖市75家企业生产的75批次普通照明用自镇流荧光灯产品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2676D0" w:rsidRPr="0013180F" w:rsidRDefault="002676D0" w:rsidP="002676D0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AD5872" w:rsidRPr="003B4EE8">
        <w:rPr>
          <w:rFonts w:ascii="方正仿宋简体" w:eastAsia="方正仿宋简体"/>
          <w:sz w:val="32"/>
          <w:szCs w:val="32"/>
        </w:rPr>
        <w:t>GB 16844-2008</w:t>
      </w:r>
      <w:r w:rsidR="00AD5872">
        <w:rPr>
          <w:rFonts w:ascii="方正仿宋简体" w:eastAsia="方正仿宋简体" w:hint="eastAsia"/>
          <w:sz w:val="32"/>
          <w:szCs w:val="32"/>
        </w:rPr>
        <w:t>《</w:t>
      </w:r>
      <w:r w:rsidR="00AD5872" w:rsidRPr="003B4EE8">
        <w:rPr>
          <w:rFonts w:ascii="方正仿宋简体" w:eastAsia="方正仿宋简体"/>
          <w:sz w:val="32"/>
          <w:szCs w:val="32"/>
        </w:rPr>
        <w:t>普通照明用自镇流灯的安全要求</w:t>
      </w:r>
      <w:r w:rsidR="00AD5872">
        <w:rPr>
          <w:rFonts w:ascii="方正仿宋简体" w:eastAsia="方正仿宋简体" w:hint="eastAsia"/>
          <w:sz w:val="32"/>
          <w:szCs w:val="32"/>
        </w:rPr>
        <w:t>》、</w:t>
      </w:r>
      <w:r w:rsidR="00AD5872" w:rsidRPr="003B4EE8">
        <w:rPr>
          <w:rFonts w:ascii="方正仿宋简体" w:eastAsia="方正仿宋简体"/>
          <w:sz w:val="32"/>
          <w:szCs w:val="32"/>
        </w:rPr>
        <w:t>GB 17625.1-2012</w:t>
      </w:r>
      <w:r w:rsidR="00AD5872">
        <w:rPr>
          <w:rFonts w:ascii="方正仿宋简体" w:eastAsia="方正仿宋简体" w:hint="eastAsia"/>
          <w:sz w:val="32"/>
          <w:szCs w:val="32"/>
        </w:rPr>
        <w:t>《</w:t>
      </w:r>
      <w:r w:rsidR="00AD5872" w:rsidRPr="003B4EE8">
        <w:rPr>
          <w:rFonts w:ascii="方正仿宋简体" w:eastAsia="方正仿宋简体"/>
          <w:sz w:val="32"/>
          <w:szCs w:val="32"/>
        </w:rPr>
        <w:t>电磁兼容 限值 谐波电流发射限值（设备每相输入电流</w:t>
      </w:r>
      <w:r w:rsidR="00AD5872" w:rsidRPr="003B4EE8">
        <w:rPr>
          <w:rFonts w:ascii="方正仿宋简体" w:eastAsia="方正仿宋简体"/>
          <w:sz w:val="32"/>
          <w:szCs w:val="32"/>
        </w:rPr>
        <w:t>≤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a"/>
        </w:smartTagPr>
        <w:r w:rsidR="00AD5872" w:rsidRPr="003B4EE8">
          <w:rPr>
            <w:rFonts w:ascii="方正仿宋简体" w:eastAsia="方正仿宋简体"/>
            <w:sz w:val="32"/>
            <w:szCs w:val="32"/>
          </w:rPr>
          <w:t>16A</w:t>
        </w:r>
      </w:smartTag>
      <w:r w:rsidR="00AD5872" w:rsidRPr="003B4EE8">
        <w:rPr>
          <w:rFonts w:ascii="方正仿宋简体" w:eastAsia="方正仿宋简体"/>
          <w:sz w:val="32"/>
          <w:szCs w:val="32"/>
        </w:rPr>
        <w:t>）</w:t>
      </w:r>
      <w:r w:rsidR="00AD5872">
        <w:rPr>
          <w:rFonts w:ascii="方正仿宋简体" w:eastAsia="方正仿宋简体" w:hint="eastAsia"/>
          <w:sz w:val="32"/>
          <w:szCs w:val="32"/>
        </w:rPr>
        <w:t>》、</w:t>
      </w:r>
      <w:r w:rsidR="00AD5872" w:rsidRPr="003B4EE8">
        <w:rPr>
          <w:rFonts w:ascii="方正仿宋简体" w:eastAsia="方正仿宋简体"/>
          <w:sz w:val="32"/>
          <w:szCs w:val="32"/>
        </w:rPr>
        <w:t>GB 17743-2007</w:t>
      </w:r>
      <w:r w:rsidR="00AD5872">
        <w:rPr>
          <w:rFonts w:ascii="方正仿宋简体" w:eastAsia="方正仿宋简体" w:hint="eastAsia"/>
          <w:sz w:val="32"/>
          <w:szCs w:val="32"/>
        </w:rPr>
        <w:t>《</w:t>
      </w:r>
      <w:r w:rsidR="00AD5872" w:rsidRPr="003B4EE8">
        <w:rPr>
          <w:rFonts w:ascii="方正仿宋简体" w:eastAsia="方正仿宋简体"/>
          <w:sz w:val="32"/>
          <w:szCs w:val="32"/>
        </w:rPr>
        <w:t>电气照明和类似设备的无线电骚扰特性的限值和测量方法</w:t>
      </w:r>
      <w:r w:rsidR="00AD5872">
        <w:rPr>
          <w:rFonts w:ascii="方正仿宋简体" w:eastAsia="方正仿宋简体" w:hint="eastAsia"/>
          <w:sz w:val="32"/>
          <w:szCs w:val="32"/>
        </w:rPr>
        <w:t>》、</w:t>
      </w:r>
      <w:r w:rsidR="00AD5872" w:rsidRPr="003B4EE8">
        <w:rPr>
          <w:rFonts w:ascii="方正仿宋简体" w:eastAsia="方正仿宋简体"/>
          <w:sz w:val="32"/>
          <w:szCs w:val="32"/>
        </w:rPr>
        <w:t>GB/T 17263-2013</w:t>
      </w:r>
      <w:r w:rsidR="00AD5872">
        <w:rPr>
          <w:rFonts w:ascii="方正仿宋简体" w:eastAsia="方正仿宋简体" w:hint="eastAsia"/>
          <w:sz w:val="32"/>
          <w:szCs w:val="32"/>
        </w:rPr>
        <w:t>《</w:t>
      </w:r>
      <w:r w:rsidR="00AD5872" w:rsidRPr="003B4EE8">
        <w:rPr>
          <w:rFonts w:ascii="方正仿宋简体" w:eastAsia="方正仿宋简体"/>
          <w:sz w:val="32"/>
          <w:szCs w:val="32"/>
        </w:rPr>
        <w:t>普通照明用自镇流荧光灯 性能要求</w:t>
      </w:r>
      <w:r w:rsidR="00AD5872">
        <w:rPr>
          <w:rFonts w:ascii="方正仿宋简体" w:eastAsia="方正仿宋简体" w:hint="eastAsia"/>
          <w:sz w:val="32"/>
          <w:szCs w:val="32"/>
        </w:rPr>
        <w:t>》、</w:t>
      </w:r>
      <w:r w:rsidR="00AD5872" w:rsidRPr="003B4EE8">
        <w:rPr>
          <w:rFonts w:ascii="方正仿宋简体" w:eastAsia="方正仿宋简体"/>
          <w:sz w:val="32"/>
          <w:szCs w:val="32"/>
        </w:rPr>
        <w:t>GB 19044-2013</w:t>
      </w:r>
      <w:r w:rsidR="00AD5872">
        <w:rPr>
          <w:rFonts w:ascii="方正仿宋简体" w:eastAsia="方正仿宋简体" w:hint="eastAsia"/>
          <w:sz w:val="32"/>
          <w:szCs w:val="32"/>
        </w:rPr>
        <w:t>《</w:t>
      </w:r>
      <w:r w:rsidR="00AD5872" w:rsidRPr="003B4EE8">
        <w:rPr>
          <w:rFonts w:ascii="方正仿宋简体" w:eastAsia="方正仿宋简体"/>
          <w:sz w:val="32"/>
          <w:szCs w:val="32"/>
        </w:rPr>
        <w:t>普通照明用自镇流荧光灯能效限定值及能效等级</w:t>
      </w:r>
      <w:r w:rsidR="00AD5872">
        <w:rPr>
          <w:rFonts w:ascii="方正仿宋简体" w:eastAsia="方正仿宋简体" w:hint="eastAsia"/>
          <w:sz w:val="32"/>
          <w:szCs w:val="32"/>
        </w:rPr>
        <w:t>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8072EF">
        <w:rPr>
          <w:rFonts w:ascii="方正仿宋简体" w:eastAsia="方正仿宋简体" w:hint="eastAsia"/>
          <w:kern w:val="2"/>
          <w:sz w:val="32"/>
          <w:szCs w:val="32"/>
        </w:rPr>
        <w:t>对</w:t>
      </w:r>
      <w:r w:rsidR="008A433D" w:rsidRPr="003B4EE8">
        <w:rPr>
          <w:rFonts w:ascii="方正仿宋简体" w:eastAsia="方正仿宋简体"/>
          <w:sz w:val="32"/>
          <w:szCs w:val="32"/>
        </w:rPr>
        <w:t>普通照明用自镇流荧光灯</w:t>
      </w:r>
      <w:r w:rsidRPr="008072EF">
        <w:rPr>
          <w:rFonts w:ascii="方正仿宋简体" w:eastAsia="方正仿宋简体" w:hint="eastAsia"/>
          <w:kern w:val="2"/>
          <w:sz w:val="32"/>
          <w:szCs w:val="32"/>
        </w:rPr>
        <w:t>产品的</w:t>
      </w:r>
      <w:r w:rsidR="008A433D" w:rsidRPr="003B4EE8">
        <w:rPr>
          <w:rFonts w:ascii="方正仿宋简体" w:eastAsia="方正仿宋简体"/>
          <w:sz w:val="32"/>
          <w:szCs w:val="32"/>
        </w:rPr>
        <w:t>互换性、防触电保护、机械强度、耐热性、防火与防燃、故障状态、灯功率、光通量、光效、显色指数、色容差、2000h光通维持率、能效限定值、谐波电流限值、骚扰电压、辐射电磁骚扰</w:t>
      </w:r>
      <w:r>
        <w:rPr>
          <w:rFonts w:ascii="方正仿宋简体" w:eastAsia="方正仿宋简体" w:hint="eastAsia"/>
          <w:sz w:val="32"/>
          <w:szCs w:val="32"/>
        </w:rPr>
        <w:t>等16</w:t>
      </w:r>
      <w:r w:rsidRPr="008072EF">
        <w:rPr>
          <w:rFonts w:ascii="方正仿宋简体" w:eastAsia="方正仿宋简体" w:hint="eastAsia"/>
          <w:kern w:val="2"/>
          <w:sz w:val="32"/>
          <w:szCs w:val="32"/>
        </w:rPr>
        <w:t>个项目进行了检验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7D5E6F" w:rsidRPr="003B4EE8" w:rsidRDefault="002676D0" w:rsidP="003B4EE8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8A433D">
        <w:rPr>
          <w:rFonts w:ascii="方正仿宋简体" w:eastAsia="方正仿宋简体" w:hint="eastAsia"/>
          <w:sz w:val="32"/>
          <w:szCs w:val="32"/>
        </w:rPr>
        <w:t>15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产品不符合标准的规定，涉及到</w:t>
      </w:r>
      <w:r w:rsidR="008A433D" w:rsidRPr="008A433D">
        <w:rPr>
          <w:rFonts w:ascii="方正仿宋简体" w:eastAsia="方正仿宋简体" w:hint="eastAsia"/>
          <w:sz w:val="32"/>
          <w:szCs w:val="32"/>
        </w:rPr>
        <w:t>互换性、能效限定值、谐波电流限值、骚扰电压、灯功率、色容差、2000h光通维持率、光通量、显色指数</w:t>
      </w:r>
      <w:r w:rsidRPr="00A57233">
        <w:rPr>
          <w:rFonts w:ascii="方正仿宋简体" w:eastAsia="方正仿宋简体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191F93">
        <w:rPr>
          <w:rFonts w:ascii="方正仿宋简体" w:eastAsia="方正仿宋简体" w:hAnsi="??" w:hint="eastAsia"/>
          <w:sz w:val="32"/>
          <w:szCs w:val="32"/>
        </w:rPr>
        <w:t>11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3B4EE8" w:rsidSect="003B4EE8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CD4" w:rsidRDefault="00A77CD4" w:rsidP="002676D0">
      <w:r>
        <w:separator/>
      </w:r>
    </w:p>
  </w:endnote>
  <w:endnote w:type="continuationSeparator" w:id="1">
    <w:p w:rsidR="00A77CD4" w:rsidRDefault="00A77CD4" w:rsidP="002676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CD4" w:rsidRDefault="00A77CD4" w:rsidP="002676D0">
      <w:r>
        <w:separator/>
      </w:r>
    </w:p>
  </w:footnote>
  <w:footnote w:type="continuationSeparator" w:id="1">
    <w:p w:rsidR="00A77CD4" w:rsidRDefault="00A77CD4" w:rsidP="002676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D36"/>
    <w:rsid w:val="00115444"/>
    <w:rsid w:val="00191F93"/>
    <w:rsid w:val="002676D0"/>
    <w:rsid w:val="003B4EE8"/>
    <w:rsid w:val="00446823"/>
    <w:rsid w:val="00464C73"/>
    <w:rsid w:val="00480D2B"/>
    <w:rsid w:val="00506573"/>
    <w:rsid w:val="005D560D"/>
    <w:rsid w:val="005F4EE4"/>
    <w:rsid w:val="00653530"/>
    <w:rsid w:val="006E1EAE"/>
    <w:rsid w:val="006E496C"/>
    <w:rsid w:val="00705E8B"/>
    <w:rsid w:val="00730384"/>
    <w:rsid w:val="007A0C68"/>
    <w:rsid w:val="00851F88"/>
    <w:rsid w:val="008909E9"/>
    <w:rsid w:val="0089724F"/>
    <w:rsid w:val="008A433D"/>
    <w:rsid w:val="00A77CD4"/>
    <w:rsid w:val="00AD5872"/>
    <w:rsid w:val="00B40FFE"/>
    <w:rsid w:val="00BD3D36"/>
    <w:rsid w:val="00C7336B"/>
    <w:rsid w:val="00C8657F"/>
    <w:rsid w:val="00E17833"/>
    <w:rsid w:val="00FB4DF2"/>
    <w:rsid w:val="00FE2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D36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BD3D36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3">
    <w:name w:val="Plain Text"/>
    <w:basedOn w:val="a"/>
    <w:link w:val="Char0"/>
    <w:rsid w:val="00BD3D36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0">
    <w:name w:val="纯文本 Char"/>
    <w:basedOn w:val="a0"/>
    <w:link w:val="a3"/>
    <w:rsid w:val="00BD3D36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1"/>
    <w:uiPriority w:val="99"/>
    <w:semiHidden/>
    <w:unhideWhenUsed/>
    <w:rsid w:val="00267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uiPriority w:val="99"/>
    <w:semiHidden/>
    <w:rsid w:val="002676D0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2676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2676D0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76</Words>
  <Characters>439</Characters>
  <Application>Microsoft Office Word</Application>
  <DocSecurity>0</DocSecurity>
  <Lines>3</Lines>
  <Paragraphs>1</Paragraphs>
  <ScaleCrop>false</ScaleCrop>
  <Company>china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2015-11-23T07:58:00Z</dcterms:created>
  <dcterms:modified xsi:type="dcterms:W3CDTF">2015-12-29T02:50:00Z</dcterms:modified>
</cp:coreProperties>
</file>