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C8" w:rsidRPr="00EC5138" w:rsidRDefault="009224C8" w:rsidP="009224C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F71BF">
        <w:rPr>
          <w:rFonts w:ascii="方正仿宋简体" w:eastAsia="方正仿宋简体" w:hAnsi="华文中宋" w:hint="eastAsia"/>
          <w:sz w:val="32"/>
          <w:szCs w:val="32"/>
        </w:rPr>
        <w:t>12</w:t>
      </w:r>
    </w:p>
    <w:p w:rsidR="009224C8" w:rsidRPr="00EC5138" w:rsidRDefault="009224C8" w:rsidP="0053297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钾肥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80896" w:rsidRDefault="00580896" w:rsidP="00580896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>
        <w:rPr>
          <w:rFonts w:ascii="方正仿宋简体" w:eastAsia="方正仿宋简体" w:hint="eastAsia"/>
          <w:color w:val="000000"/>
          <w:sz w:val="32"/>
          <w:szCs w:val="32"/>
        </w:rPr>
        <w:t>河北、浙江、山东、四川、云南、青海、新疆</w:t>
      </w:r>
      <w:r>
        <w:rPr>
          <w:rFonts w:ascii="方正仿宋简体" w:eastAsia="方正仿宋简体" w:hint="eastAsia"/>
          <w:sz w:val="32"/>
          <w:szCs w:val="32"/>
        </w:rPr>
        <w:t>等7个省、自治区32家企业生产的32批次</w:t>
      </w:r>
      <w:r>
        <w:rPr>
          <w:rFonts w:ascii="方正仿宋简体" w:eastAsia="方正仿宋简体" w:hint="eastAsia"/>
          <w:color w:val="000000"/>
          <w:sz w:val="32"/>
          <w:szCs w:val="32"/>
        </w:rPr>
        <w:t>钾肥</w:t>
      </w:r>
      <w:r>
        <w:rPr>
          <w:rFonts w:ascii="方正仿宋简体" w:eastAsia="方正仿宋简体" w:hint="eastAsia"/>
          <w:sz w:val="32"/>
          <w:szCs w:val="32"/>
        </w:rPr>
        <w:t>产品。</w:t>
      </w:r>
      <w:r w:rsidR="0053297C">
        <w:rPr>
          <w:rFonts w:ascii="方正仿宋简体" w:eastAsia="方正仿宋简体" w:hAnsi="华文仿宋" w:hint="eastAsia"/>
          <w:spacing w:val="4"/>
          <w:sz w:val="32"/>
          <w:szCs w:val="32"/>
        </w:rPr>
        <w:t>包括农业用硫酸钾、氯化钾、农业用硝酸钾3个品种。</w:t>
      </w:r>
    </w:p>
    <w:p w:rsidR="00580896" w:rsidRDefault="00580896" w:rsidP="00580896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>
        <w:rPr>
          <w:rFonts w:ascii="方正仿宋简体" w:eastAsia="方正仿宋简体" w:hint="eastAsia"/>
          <w:color w:val="000000"/>
          <w:sz w:val="32"/>
          <w:szCs w:val="32"/>
        </w:rPr>
        <w:t>GB 6549-2011《氯化钾》、GB 20406-2006《农业用硫酸钾》、GB/T 20784-2013《农业用硝酸钾》、GB18382-2001《肥料标识</w:t>
      </w:r>
      <w:r>
        <w:rPr>
          <w:rFonts w:ascii="方正仿宋简体" w:eastAsia="方正仿宋简体" w:hint="eastAsia"/>
          <w:color w:val="000000"/>
          <w:sz w:val="32"/>
          <w:szCs w:val="32"/>
        </w:rPr>
        <w:t> </w:t>
      </w: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内容和要求》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氯化钾产品的氧化钾、水分、包装标识等3个项目；农业用硫酸钾产品的氧化钾、游离酸、氯离子、水分、粒度、包装标识等6个项目；农业用硝酸钾产品的氧化钾、总氮、氯离子、水分、包装标识等5个项目进行了检验。</w:t>
      </w:r>
      <w:bookmarkStart w:id="0" w:name="_GoBack"/>
      <w:bookmarkEnd w:id="0"/>
    </w:p>
    <w:p w:rsidR="007D5E6F" w:rsidRDefault="00580896" w:rsidP="00580896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2批次</w:t>
      </w:r>
      <w:r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>
        <w:rPr>
          <w:rFonts w:ascii="方正仿宋简体" w:eastAsia="方正仿宋简体" w:hint="eastAsia"/>
          <w:color w:val="000000"/>
          <w:sz w:val="32"/>
          <w:szCs w:val="32"/>
        </w:rPr>
        <w:t>氧化钾、游离酸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DF71BF">
        <w:rPr>
          <w:rFonts w:ascii="方正仿宋简体" w:eastAsia="方正仿宋简体" w:hAnsi="??" w:hint="eastAsia"/>
          <w:sz w:val="32"/>
          <w:szCs w:val="32"/>
        </w:rPr>
        <w:t>12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FF1C37">
      <w:headerReference w:type="default" r:id="rId6"/>
      <w:footerReference w:type="even" r:id="rId7"/>
      <w:pgSz w:w="11906" w:h="16838"/>
      <w:pgMar w:top="1985" w:right="1361" w:bottom="1361" w:left="1588" w:header="851" w:footer="737" w:gutter="0"/>
      <w:pgNumType w:start="8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866" w:rsidRDefault="005A4866" w:rsidP="00956774">
      <w:r>
        <w:separator/>
      </w:r>
    </w:p>
  </w:endnote>
  <w:endnote w:type="continuationSeparator" w:id="1">
    <w:p w:rsidR="005A4866" w:rsidRDefault="005A4866" w:rsidP="0095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947" w:rsidRDefault="00505E04" w:rsidP="00597C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510E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11947" w:rsidRDefault="005A486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866" w:rsidRDefault="005A4866" w:rsidP="00956774">
      <w:r>
        <w:separator/>
      </w:r>
    </w:p>
  </w:footnote>
  <w:footnote w:type="continuationSeparator" w:id="1">
    <w:p w:rsidR="005A4866" w:rsidRDefault="005A4866" w:rsidP="00956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947" w:rsidRDefault="005A4866" w:rsidP="00597C35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0E5"/>
    <w:rsid w:val="0011166E"/>
    <w:rsid w:val="00115444"/>
    <w:rsid w:val="00133B73"/>
    <w:rsid w:val="00292087"/>
    <w:rsid w:val="002F1FAA"/>
    <w:rsid w:val="003B5872"/>
    <w:rsid w:val="00446823"/>
    <w:rsid w:val="00464C73"/>
    <w:rsid w:val="00505E04"/>
    <w:rsid w:val="00506573"/>
    <w:rsid w:val="0053297C"/>
    <w:rsid w:val="00572981"/>
    <w:rsid w:val="00575060"/>
    <w:rsid w:val="00580896"/>
    <w:rsid w:val="005A4866"/>
    <w:rsid w:val="005D1558"/>
    <w:rsid w:val="005D560D"/>
    <w:rsid w:val="005F4EE4"/>
    <w:rsid w:val="00653530"/>
    <w:rsid w:val="0067674F"/>
    <w:rsid w:val="006E496C"/>
    <w:rsid w:val="00730384"/>
    <w:rsid w:val="0083462D"/>
    <w:rsid w:val="008510E5"/>
    <w:rsid w:val="008909E9"/>
    <w:rsid w:val="009224C8"/>
    <w:rsid w:val="00956774"/>
    <w:rsid w:val="00966DF6"/>
    <w:rsid w:val="00B40FFE"/>
    <w:rsid w:val="00BC7A5A"/>
    <w:rsid w:val="00C36415"/>
    <w:rsid w:val="00C8657F"/>
    <w:rsid w:val="00DF71BF"/>
    <w:rsid w:val="00E14798"/>
    <w:rsid w:val="00E17833"/>
    <w:rsid w:val="00F551EE"/>
    <w:rsid w:val="00F727D3"/>
    <w:rsid w:val="00FB39A2"/>
    <w:rsid w:val="00FB4DF2"/>
    <w:rsid w:val="00FF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0E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8510E5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footer"/>
    <w:basedOn w:val="a"/>
    <w:link w:val="Char0"/>
    <w:rsid w:val="008510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3"/>
    <w:rsid w:val="008510E5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8510E5"/>
  </w:style>
  <w:style w:type="paragraph" w:styleId="a5">
    <w:name w:val="header"/>
    <w:basedOn w:val="a"/>
    <w:link w:val="Char1"/>
    <w:rsid w:val="00851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510E5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2"/>
    <w:rsid w:val="008510E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2">
    <w:name w:val="纯文本 Char"/>
    <w:basedOn w:val="a0"/>
    <w:link w:val="a6"/>
    <w:rsid w:val="008510E5"/>
    <w:rPr>
      <w:rFonts w:ascii="宋体" w:eastAsia="宋体" w:hAnsi="Courier New" w:cs="Times New Roman"/>
      <w:szCs w:val="20"/>
    </w:rPr>
  </w:style>
  <w:style w:type="paragraph" w:customStyle="1" w:styleId="Char3">
    <w:name w:val="Char"/>
    <w:basedOn w:val="a"/>
    <w:autoRedefine/>
    <w:rsid w:val="00575060"/>
    <w:pPr>
      <w:widowControl/>
      <w:spacing w:after="160" w:line="240" w:lineRule="exact"/>
    </w:pPr>
    <w:rPr>
      <w:rFonts w:ascii="Verdana" w:hAnsi="Verdana"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2016-08-26T06:25:00Z</dcterms:created>
  <dcterms:modified xsi:type="dcterms:W3CDTF">2016-09-19T02:32:00Z</dcterms:modified>
</cp:coreProperties>
</file>