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23" w:rsidRPr="00EC5138" w:rsidRDefault="00797523" w:rsidP="0079752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F119D">
        <w:rPr>
          <w:rFonts w:ascii="方正仿宋简体" w:eastAsia="方正仿宋简体" w:hAnsi="华文中宋" w:hint="eastAsia"/>
          <w:sz w:val="32"/>
          <w:szCs w:val="32"/>
        </w:rPr>
        <w:t>19</w:t>
      </w:r>
    </w:p>
    <w:p w:rsidR="00797523" w:rsidRPr="00EC5138" w:rsidRDefault="00797523" w:rsidP="008F119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97523">
        <w:rPr>
          <w:rFonts w:ascii="方正小标宋简体" w:eastAsia="方正小标宋简体" w:hAnsi="华文中宋" w:hint="eastAsia"/>
          <w:sz w:val="32"/>
          <w:szCs w:val="32"/>
        </w:rPr>
        <w:t>机动车辆制动液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97523" w:rsidRPr="002F4683" w:rsidRDefault="00797523" w:rsidP="00797523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797523">
        <w:rPr>
          <w:rFonts w:ascii="方正仿宋简体" w:eastAsia="方正仿宋简体" w:hint="eastAsia"/>
          <w:sz w:val="32"/>
          <w:szCs w:val="32"/>
        </w:rPr>
        <w:t>北京、天津、山西、辽宁、吉林、黑龙江、上海、江苏、浙江、安徽、福建、江西、山东、湖北、湖南、广东、广西、重庆、贵州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97523">
        <w:rPr>
          <w:rFonts w:ascii="方正仿宋简体" w:eastAsia="方正仿宋简体" w:hint="eastAsia"/>
          <w:sz w:val="32"/>
          <w:szCs w:val="32"/>
        </w:rPr>
        <w:t>甘肃</w:t>
      </w:r>
      <w:r>
        <w:rPr>
          <w:rFonts w:ascii="方正仿宋简体" w:eastAsia="方正仿宋简体" w:hint="eastAsia"/>
          <w:sz w:val="32"/>
          <w:szCs w:val="32"/>
        </w:rPr>
        <w:t>等20个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</w:t>
      </w:r>
      <w:r w:rsidRPr="00797523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797523">
        <w:rPr>
          <w:rFonts w:ascii="方正仿宋简体" w:eastAsia="方正仿宋简体" w:hint="eastAsia"/>
          <w:sz w:val="32"/>
          <w:szCs w:val="32"/>
        </w:rPr>
        <w:t>机动车辆制动液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97523" w:rsidRPr="002F4683" w:rsidRDefault="00797523" w:rsidP="0079752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97523">
        <w:rPr>
          <w:rFonts w:ascii="方正仿宋简体" w:eastAsia="方正仿宋简体"/>
          <w:sz w:val="32"/>
          <w:szCs w:val="32"/>
        </w:rPr>
        <w:t>GB 12981-2012《机动车辆制动液》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797523">
        <w:rPr>
          <w:rFonts w:ascii="方正仿宋简体" w:eastAsia="方正仿宋简体" w:hint="eastAsia"/>
          <w:sz w:val="32"/>
          <w:szCs w:val="32"/>
        </w:rPr>
        <w:t>机动车辆制动液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Pr="00797523">
        <w:rPr>
          <w:rFonts w:ascii="方正仿宋简体" w:eastAsia="方正仿宋简体"/>
          <w:sz w:val="32"/>
          <w:szCs w:val="32"/>
        </w:rPr>
        <w:t>运动粘度（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"/>
          <w:attr w:name="UnitName" w:val="℃"/>
        </w:smartTagPr>
        <w:r w:rsidRPr="00797523">
          <w:rPr>
            <w:rFonts w:ascii="方正仿宋简体" w:eastAsia="方正仿宋简体"/>
            <w:sz w:val="32"/>
            <w:szCs w:val="32"/>
          </w:rPr>
          <w:t>-40</w:t>
        </w:r>
        <w:r w:rsidRPr="00797523">
          <w:rPr>
            <w:rFonts w:ascii="方正仿宋简体" w:eastAsia="方正仿宋简体"/>
            <w:sz w:val="32"/>
            <w:szCs w:val="32"/>
          </w:rPr>
          <w:t>℃</w:t>
        </w:r>
      </w:smartTag>
      <w:r w:rsidRPr="00797523">
        <w:rPr>
          <w:rFonts w:ascii="方正仿宋简体" w:eastAsia="方正仿宋简体"/>
          <w:sz w:val="32"/>
          <w:szCs w:val="3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Pr="00797523">
          <w:rPr>
            <w:rFonts w:ascii="方正仿宋简体" w:eastAsia="方正仿宋简体"/>
            <w:sz w:val="32"/>
            <w:szCs w:val="32"/>
          </w:rPr>
          <w:t>100</w:t>
        </w:r>
        <w:r w:rsidRPr="00797523">
          <w:rPr>
            <w:rFonts w:ascii="方正仿宋简体" w:eastAsia="方正仿宋简体"/>
            <w:sz w:val="32"/>
            <w:szCs w:val="32"/>
          </w:rPr>
          <w:t>℃</w:t>
        </w:r>
      </w:smartTag>
      <w:r w:rsidRPr="00797523">
        <w:rPr>
          <w:rFonts w:ascii="方正仿宋简体" w:eastAsia="方正仿宋简体"/>
          <w:sz w:val="32"/>
          <w:szCs w:val="32"/>
        </w:rPr>
        <w:t>）、平衡回流沸点、湿平衡回流沸点、pH值、腐蚀性、蒸发性能</w:t>
      </w:r>
      <w:r w:rsidR="00FC2F05">
        <w:rPr>
          <w:rFonts w:ascii="方正仿宋简体" w:eastAsia="方正仿宋简体" w:hint="eastAsia"/>
          <w:sz w:val="32"/>
          <w:szCs w:val="32"/>
        </w:rPr>
        <w:t>（</w:t>
      </w:r>
      <w:r w:rsidR="00FC2F05" w:rsidRPr="00FC2F05">
        <w:rPr>
          <w:rFonts w:ascii="方正仿宋简体" w:eastAsia="方正仿宋简体" w:hint="eastAsia"/>
          <w:sz w:val="32"/>
          <w:szCs w:val="32"/>
        </w:rPr>
        <w:t>蒸发损失</w:t>
      </w:r>
      <w:r w:rsidR="00FC2F05">
        <w:rPr>
          <w:rFonts w:ascii="方正仿宋简体" w:eastAsia="方正仿宋简体" w:hint="eastAsia"/>
          <w:sz w:val="32"/>
          <w:szCs w:val="32"/>
        </w:rPr>
        <w:t>、</w:t>
      </w:r>
      <w:r w:rsidR="00FC2F05" w:rsidRPr="00FC2F05">
        <w:rPr>
          <w:rFonts w:ascii="方正仿宋简体" w:eastAsia="方正仿宋简体" w:hint="eastAsia"/>
          <w:sz w:val="32"/>
          <w:szCs w:val="32"/>
        </w:rPr>
        <w:t>残余物性质</w:t>
      </w:r>
      <w:r w:rsidR="00FC2F05">
        <w:rPr>
          <w:rFonts w:ascii="方正仿宋简体" w:eastAsia="方正仿宋简体" w:hint="eastAsia"/>
          <w:sz w:val="32"/>
          <w:szCs w:val="32"/>
        </w:rPr>
        <w:t>、</w:t>
      </w:r>
      <w:r w:rsidR="00FC2F05" w:rsidRPr="00FC2F05">
        <w:rPr>
          <w:rFonts w:ascii="方正仿宋简体" w:eastAsia="方正仿宋简体" w:hint="eastAsia"/>
          <w:sz w:val="32"/>
          <w:szCs w:val="32"/>
        </w:rPr>
        <w:t>残余物倾点</w:t>
      </w:r>
      <w:r w:rsidR="00FC2F05">
        <w:rPr>
          <w:rFonts w:ascii="方正仿宋简体" w:eastAsia="方正仿宋简体" w:hint="eastAsia"/>
          <w:sz w:val="32"/>
          <w:szCs w:val="32"/>
        </w:rPr>
        <w:t>）</w:t>
      </w:r>
      <w:r w:rsidR="00040645">
        <w:rPr>
          <w:rFonts w:ascii="方正仿宋简体" w:eastAsia="方正仿宋简体" w:hint="eastAsia"/>
          <w:sz w:val="32"/>
          <w:szCs w:val="32"/>
        </w:rPr>
        <w:t>、</w:t>
      </w:r>
      <w:r w:rsidRPr="00797523">
        <w:rPr>
          <w:rFonts w:ascii="方正仿宋简体" w:eastAsia="方正仿宋简体"/>
          <w:sz w:val="32"/>
          <w:szCs w:val="32"/>
        </w:rPr>
        <w:t>橡胶适应性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>
        <w:rPr>
          <w:rFonts w:ascii="方正仿宋简体" w:eastAsia="方正仿宋简体" w:hAnsi="仿宋" w:hint="eastAsia"/>
          <w:sz w:val="32"/>
          <w:szCs w:val="32"/>
        </w:rPr>
        <w:t>7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33091B" w:rsidRDefault="00797523" w:rsidP="0033091B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Pr="00797523">
        <w:rPr>
          <w:rFonts w:ascii="方正仿宋简体" w:eastAsia="方正仿宋简体" w:hint="eastAsia"/>
          <w:color w:val="000000"/>
          <w:sz w:val="32"/>
          <w:szCs w:val="32"/>
        </w:rPr>
        <w:t>运动黏度</w:t>
      </w:r>
      <w:r w:rsidR="00FC2F05" w:rsidRPr="00797523">
        <w:rPr>
          <w:rFonts w:ascii="方正仿宋简体" w:eastAsia="方正仿宋简体"/>
          <w:sz w:val="32"/>
          <w:szCs w:val="3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"/>
          <w:attr w:name="UnitName" w:val="℃"/>
        </w:smartTagPr>
        <w:r w:rsidR="00FC2F05" w:rsidRPr="00797523">
          <w:rPr>
            <w:rFonts w:ascii="方正仿宋简体" w:eastAsia="方正仿宋简体"/>
            <w:sz w:val="32"/>
            <w:szCs w:val="32"/>
          </w:rPr>
          <w:t>-40</w:t>
        </w:r>
        <w:r w:rsidR="00FC2F05" w:rsidRPr="00797523">
          <w:rPr>
            <w:rFonts w:hAnsi="宋体" w:cs="宋体" w:hint="eastAsia"/>
            <w:sz w:val="32"/>
            <w:szCs w:val="32"/>
          </w:rPr>
          <w:t>℃</w:t>
        </w:r>
      </w:smartTag>
      <w:r w:rsidR="00FC2F05" w:rsidRPr="00797523">
        <w:rPr>
          <w:rFonts w:ascii="方正仿宋简体" w:eastAsia="方正仿宋简体"/>
          <w:sz w:val="32"/>
          <w:szCs w:val="32"/>
        </w:rPr>
        <w:t>）</w:t>
      </w:r>
      <w:r w:rsidRPr="00797523">
        <w:rPr>
          <w:rFonts w:ascii="方正仿宋简体" w:eastAsia="方正仿宋简体" w:hint="eastAsia"/>
          <w:color w:val="000000"/>
          <w:sz w:val="32"/>
          <w:szCs w:val="32"/>
        </w:rPr>
        <w:t>、蒸发损失</w:t>
      </w:r>
      <w:r>
        <w:rPr>
          <w:rFonts w:ascii="方正仿宋简体" w:eastAsia="方正仿宋简体" w:hint="eastAsia"/>
          <w:color w:val="000000"/>
          <w:sz w:val="32"/>
          <w:szCs w:val="32"/>
        </w:rPr>
        <w:t>项</w:t>
      </w:r>
      <w:r>
        <w:rPr>
          <w:rFonts w:ascii="方正仿宋简体" w:eastAsia="方正仿宋简体" w:hint="eastAsia"/>
          <w:sz w:val="32"/>
          <w:szCs w:val="32"/>
        </w:rPr>
        <w:t>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F119D">
        <w:rPr>
          <w:rFonts w:ascii="方正仿宋简体" w:eastAsia="方正仿宋简体" w:hAnsi="??" w:hint="eastAsia"/>
          <w:sz w:val="32"/>
          <w:szCs w:val="32"/>
        </w:rPr>
        <w:t>19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33091B" w:rsidSect="0079752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F7B" w:rsidRDefault="00941F7B" w:rsidP="00797523">
      <w:r>
        <w:separator/>
      </w:r>
    </w:p>
  </w:endnote>
  <w:endnote w:type="continuationSeparator" w:id="1">
    <w:p w:rsidR="00941F7B" w:rsidRDefault="00941F7B" w:rsidP="00797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F7B" w:rsidRDefault="00941F7B" w:rsidP="00797523">
      <w:r>
        <w:separator/>
      </w:r>
    </w:p>
  </w:footnote>
  <w:footnote w:type="continuationSeparator" w:id="1">
    <w:p w:rsidR="00941F7B" w:rsidRDefault="00941F7B" w:rsidP="00797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C9D"/>
    <w:rsid w:val="00040645"/>
    <w:rsid w:val="00115444"/>
    <w:rsid w:val="002F1FAA"/>
    <w:rsid w:val="0033091B"/>
    <w:rsid w:val="003B5872"/>
    <w:rsid w:val="00446823"/>
    <w:rsid w:val="00464C73"/>
    <w:rsid w:val="00506573"/>
    <w:rsid w:val="00540D87"/>
    <w:rsid w:val="005D560D"/>
    <w:rsid w:val="005F4EE4"/>
    <w:rsid w:val="00653530"/>
    <w:rsid w:val="006E496C"/>
    <w:rsid w:val="00730384"/>
    <w:rsid w:val="00797523"/>
    <w:rsid w:val="008909E9"/>
    <w:rsid w:val="008F119D"/>
    <w:rsid w:val="00920C9D"/>
    <w:rsid w:val="00941F7B"/>
    <w:rsid w:val="00B219D1"/>
    <w:rsid w:val="00B40FFE"/>
    <w:rsid w:val="00BC7A5A"/>
    <w:rsid w:val="00C8657F"/>
    <w:rsid w:val="00DA1349"/>
    <w:rsid w:val="00E14798"/>
    <w:rsid w:val="00E17833"/>
    <w:rsid w:val="00F727D3"/>
    <w:rsid w:val="00FB4DF2"/>
    <w:rsid w:val="00FC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C9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rsid w:val="00920C9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uiPriority w:val="99"/>
    <w:semiHidden/>
    <w:rsid w:val="00920C9D"/>
    <w:rPr>
      <w:rFonts w:ascii="宋体" w:eastAsia="宋体" w:hAnsi="Courier New" w:cs="Courier New"/>
      <w:kern w:val="0"/>
      <w:szCs w:val="21"/>
    </w:rPr>
  </w:style>
  <w:style w:type="character" w:customStyle="1" w:styleId="Char1">
    <w:name w:val="纯文本 Char1"/>
    <w:link w:val="a3"/>
    <w:rsid w:val="00920C9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7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752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797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79752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2016-08-26T06:30:00Z</dcterms:created>
  <dcterms:modified xsi:type="dcterms:W3CDTF">2016-09-09T03:13:00Z</dcterms:modified>
</cp:coreProperties>
</file>