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68" w:rsidRPr="00BD395B" w:rsidRDefault="00E76C68" w:rsidP="00E76C68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7058D6">
        <w:rPr>
          <w:rFonts w:ascii="方正仿宋简体" w:eastAsia="方正仿宋简体" w:hAnsi="黑体" w:hint="eastAsia"/>
          <w:sz w:val="32"/>
          <w:szCs w:val="32"/>
        </w:rPr>
        <w:t>19</w:t>
      </w:r>
    </w:p>
    <w:p w:rsidR="00E76C68" w:rsidRPr="00BD395B" w:rsidRDefault="00E76C68" w:rsidP="00E76C68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E76C68">
        <w:rPr>
          <w:rFonts w:ascii="方正小标宋简体" w:eastAsia="方正小标宋简体" w:hAnsi="黑体" w:hint="eastAsia"/>
          <w:sz w:val="32"/>
          <w:szCs w:val="32"/>
        </w:rPr>
        <w:t>磷肥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76C68" w:rsidRPr="00BD395B" w:rsidRDefault="00E76C68" w:rsidP="00E76C68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E76C68">
        <w:rPr>
          <w:rFonts w:ascii="方正仿宋简体" w:eastAsia="方正仿宋简体" w:hint="eastAsia"/>
          <w:sz w:val="32"/>
          <w:szCs w:val="32"/>
        </w:rPr>
        <w:t>河北、江苏、浙江、安徽、福建、湖北、湖南、广东、广西、重庆、四川、贵州、云南、陕西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76C68">
        <w:rPr>
          <w:rFonts w:ascii="方正仿宋简体" w:eastAsia="方正仿宋简体" w:hint="eastAsia"/>
          <w:sz w:val="32"/>
          <w:szCs w:val="32"/>
        </w:rPr>
        <w:t>甘肃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15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BD395B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100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100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E76C68">
        <w:rPr>
          <w:rFonts w:ascii="方正仿宋简体" w:eastAsia="方正仿宋简体" w:hint="eastAsia"/>
          <w:sz w:val="32"/>
          <w:szCs w:val="32"/>
        </w:rPr>
        <w:t>磷肥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28407F" w:rsidRPr="00BD395B" w:rsidRDefault="0028407F" w:rsidP="0028407F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E76C68">
        <w:rPr>
          <w:rFonts w:ascii="方正仿宋简体" w:eastAsia="方正仿宋简体" w:hint="eastAsia"/>
          <w:sz w:val="32"/>
          <w:szCs w:val="32"/>
        </w:rPr>
        <w:t>GB/T 20413-2006《过磷酸钙》、GB/T 20412-2006《钙镁磷肥》、GB18382-2001《肥料标识  内容和要求》等标准的要求，对过磷酸钙产品的有效磷（以P</w:t>
      </w:r>
      <w:r w:rsidRPr="00765021">
        <w:rPr>
          <w:rFonts w:ascii="方正仿宋简体" w:eastAsia="方正仿宋简体" w:hint="eastAsia"/>
          <w:sz w:val="32"/>
          <w:szCs w:val="32"/>
          <w:vertAlign w:val="subscript"/>
        </w:rPr>
        <w:t>2</w:t>
      </w:r>
      <w:r w:rsidRPr="00E76C68">
        <w:rPr>
          <w:rFonts w:ascii="方正仿宋简体" w:eastAsia="方正仿宋简体" w:hint="eastAsia"/>
          <w:sz w:val="32"/>
          <w:szCs w:val="32"/>
        </w:rPr>
        <w:t>O</w:t>
      </w:r>
      <w:r w:rsidRPr="00765021">
        <w:rPr>
          <w:rFonts w:ascii="方正仿宋简体" w:eastAsia="方正仿宋简体" w:hint="eastAsia"/>
          <w:sz w:val="32"/>
          <w:szCs w:val="32"/>
          <w:vertAlign w:val="subscript"/>
        </w:rPr>
        <w:t>5</w:t>
      </w:r>
      <w:r w:rsidRPr="00E76C68">
        <w:rPr>
          <w:rFonts w:ascii="方正仿宋简体" w:eastAsia="方正仿宋简体" w:hint="eastAsia"/>
          <w:sz w:val="32"/>
          <w:szCs w:val="32"/>
        </w:rPr>
        <w:t>计）的质量分数、游离酸(以P</w:t>
      </w:r>
      <w:r w:rsidRPr="00765021">
        <w:rPr>
          <w:rFonts w:ascii="方正仿宋简体" w:eastAsia="方正仿宋简体" w:hint="eastAsia"/>
          <w:sz w:val="32"/>
          <w:szCs w:val="32"/>
          <w:vertAlign w:val="subscript"/>
        </w:rPr>
        <w:t>2</w:t>
      </w:r>
      <w:r w:rsidRPr="00E76C68">
        <w:rPr>
          <w:rFonts w:ascii="方正仿宋简体" w:eastAsia="方正仿宋简体" w:hint="eastAsia"/>
          <w:sz w:val="32"/>
          <w:szCs w:val="32"/>
        </w:rPr>
        <w:t>O</w:t>
      </w:r>
      <w:r w:rsidRPr="00765021">
        <w:rPr>
          <w:rFonts w:ascii="方正仿宋简体" w:eastAsia="方正仿宋简体" w:hint="eastAsia"/>
          <w:sz w:val="32"/>
          <w:szCs w:val="32"/>
          <w:vertAlign w:val="subscript"/>
        </w:rPr>
        <w:t>5</w:t>
      </w:r>
      <w:r w:rsidRPr="00E76C68">
        <w:rPr>
          <w:rFonts w:ascii="方正仿宋简体" w:eastAsia="方正仿宋简体" w:hint="eastAsia"/>
          <w:sz w:val="32"/>
          <w:szCs w:val="32"/>
        </w:rPr>
        <w:t>计)的质量分数、水分的质量分数、粒度的质量分数、包装标识等5个项目；对钙镁磷肥产品的</w:t>
      </w:r>
      <w:r w:rsidRPr="00E76C68">
        <w:rPr>
          <w:rFonts w:ascii="方正仿宋简体" w:eastAsia="方正仿宋简体"/>
          <w:sz w:val="32"/>
          <w:szCs w:val="32"/>
        </w:rPr>
        <w:t>有效</w:t>
      </w:r>
      <w:r w:rsidRPr="00E76C68">
        <w:rPr>
          <w:rFonts w:ascii="方正仿宋简体" w:eastAsia="方正仿宋简体" w:hint="eastAsia"/>
          <w:sz w:val="32"/>
          <w:szCs w:val="32"/>
        </w:rPr>
        <w:t>五氧化二</w:t>
      </w:r>
      <w:r w:rsidRPr="00E76C68">
        <w:rPr>
          <w:rFonts w:ascii="方正仿宋简体" w:eastAsia="方正仿宋简体"/>
          <w:sz w:val="32"/>
          <w:szCs w:val="32"/>
        </w:rPr>
        <w:t>磷</w:t>
      </w:r>
      <w:r w:rsidRPr="00E76C68">
        <w:rPr>
          <w:rFonts w:ascii="方正仿宋简体" w:eastAsia="方正仿宋简体" w:hint="eastAsia"/>
          <w:sz w:val="32"/>
          <w:szCs w:val="32"/>
        </w:rPr>
        <w:t>（P</w:t>
      </w:r>
      <w:r w:rsidRPr="00765021">
        <w:rPr>
          <w:rFonts w:ascii="方正仿宋简体" w:eastAsia="方正仿宋简体" w:hint="eastAsia"/>
          <w:sz w:val="32"/>
          <w:szCs w:val="32"/>
          <w:vertAlign w:val="subscript"/>
        </w:rPr>
        <w:t>2</w:t>
      </w:r>
      <w:r w:rsidRPr="00E76C68">
        <w:rPr>
          <w:rFonts w:ascii="方正仿宋简体" w:eastAsia="方正仿宋简体" w:hint="eastAsia"/>
          <w:sz w:val="32"/>
          <w:szCs w:val="32"/>
        </w:rPr>
        <w:t>O</w:t>
      </w:r>
      <w:r w:rsidRPr="00765021">
        <w:rPr>
          <w:rFonts w:ascii="方正仿宋简体" w:eastAsia="方正仿宋简体" w:hint="eastAsia"/>
          <w:sz w:val="32"/>
          <w:szCs w:val="32"/>
          <w:vertAlign w:val="subscript"/>
        </w:rPr>
        <w:t>5</w:t>
      </w:r>
      <w:r w:rsidRPr="00E76C68">
        <w:rPr>
          <w:rFonts w:ascii="方正仿宋简体" w:eastAsia="方正仿宋简体" w:hint="eastAsia"/>
          <w:sz w:val="32"/>
          <w:szCs w:val="32"/>
        </w:rPr>
        <w:t>）</w:t>
      </w:r>
      <w:r w:rsidRPr="00E76C68">
        <w:rPr>
          <w:rFonts w:ascii="方正仿宋简体" w:eastAsia="方正仿宋简体"/>
          <w:sz w:val="32"/>
          <w:szCs w:val="32"/>
        </w:rPr>
        <w:t>的质量分数</w:t>
      </w:r>
      <w:r w:rsidRPr="00E76C68">
        <w:rPr>
          <w:rFonts w:ascii="方正仿宋简体" w:eastAsia="方正仿宋简体" w:hint="eastAsia"/>
          <w:sz w:val="32"/>
          <w:szCs w:val="32"/>
        </w:rPr>
        <w:t>、水分（H</w:t>
      </w:r>
      <w:r w:rsidRPr="00765021">
        <w:rPr>
          <w:rFonts w:ascii="方正仿宋简体" w:eastAsia="方正仿宋简体" w:hint="eastAsia"/>
          <w:sz w:val="32"/>
          <w:szCs w:val="32"/>
          <w:vertAlign w:val="subscript"/>
        </w:rPr>
        <w:t>2</w:t>
      </w:r>
      <w:r w:rsidRPr="00E76C68">
        <w:rPr>
          <w:rFonts w:ascii="方正仿宋简体" w:eastAsia="方正仿宋简体" w:hint="eastAsia"/>
          <w:sz w:val="32"/>
          <w:szCs w:val="32"/>
        </w:rPr>
        <w:t>0）的质量分数、细度、包装标识等4个项目</w:t>
      </w:r>
      <w:r w:rsidRPr="003D4C08">
        <w:rPr>
          <w:rFonts w:ascii="方正仿宋简体" w:eastAsia="方正仿宋简体" w:hint="eastAsia"/>
          <w:sz w:val="32"/>
          <w:szCs w:val="32"/>
        </w:rPr>
        <w:t>进行了检验。</w:t>
      </w:r>
    </w:p>
    <w:p w:rsidR="007D5E6F" w:rsidRDefault="0028407F" w:rsidP="00E76C68">
      <w:pPr>
        <w:snapToGrid w:val="0"/>
        <w:spacing w:line="594" w:lineRule="exact"/>
        <w:ind w:firstLineChars="200" w:firstLine="640"/>
      </w:pPr>
      <w:r>
        <w:rPr>
          <w:rFonts w:ascii="方正仿宋简体" w:eastAsia="方正仿宋简体" w:hint="eastAsia"/>
          <w:sz w:val="32"/>
          <w:szCs w:val="32"/>
        </w:rPr>
        <w:t>抽查发现有4批次产品不符合标准的规定，涉及到</w:t>
      </w:r>
      <w:r>
        <w:rPr>
          <w:rFonts w:ascii="方正仿宋简体" w:eastAsia="方正仿宋简体" w:hint="eastAsia"/>
          <w:color w:val="000000"/>
          <w:sz w:val="32"/>
          <w:szCs w:val="32"/>
        </w:rPr>
        <w:t>过磷酸钙产品的有效磷（以P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>
        <w:rPr>
          <w:rFonts w:ascii="方正仿宋简体" w:eastAsia="方正仿宋简体" w:hint="eastAsia"/>
          <w:color w:val="000000"/>
          <w:sz w:val="32"/>
          <w:szCs w:val="32"/>
        </w:rPr>
        <w:t>O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5</w:t>
      </w:r>
      <w:r>
        <w:rPr>
          <w:rFonts w:ascii="方正仿宋简体" w:eastAsia="方正仿宋简体" w:hint="eastAsia"/>
          <w:color w:val="000000"/>
          <w:sz w:val="32"/>
          <w:szCs w:val="32"/>
        </w:rPr>
        <w:t>计）的质量分数；钙镁磷肥产品的有效五氧化二磷（P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>
        <w:rPr>
          <w:rFonts w:ascii="方正仿宋简体" w:eastAsia="方正仿宋简体" w:hint="eastAsia"/>
          <w:color w:val="000000"/>
          <w:sz w:val="32"/>
          <w:szCs w:val="32"/>
        </w:rPr>
        <w:t>O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5</w:t>
      </w:r>
      <w:r>
        <w:rPr>
          <w:rFonts w:ascii="方正仿宋简体" w:eastAsia="方正仿宋简体" w:hint="eastAsia"/>
          <w:color w:val="000000"/>
          <w:sz w:val="32"/>
          <w:szCs w:val="32"/>
        </w:rPr>
        <w:t>）的质量分数、水分（H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>
        <w:rPr>
          <w:rFonts w:ascii="方正仿宋简体" w:eastAsia="方正仿宋简体" w:hint="eastAsia"/>
          <w:color w:val="000000"/>
          <w:sz w:val="32"/>
          <w:szCs w:val="32"/>
        </w:rPr>
        <w:t>0）的质量分数</w:t>
      </w:r>
      <w:r>
        <w:rPr>
          <w:rFonts w:ascii="方正仿宋简体" w:eastAsia="方正仿宋简体" w:hint="eastAsia"/>
          <w:sz w:val="32"/>
          <w:szCs w:val="32"/>
        </w:rPr>
        <w:t>项目。</w:t>
      </w:r>
      <w:r w:rsidR="00E76C68" w:rsidRPr="00BD395B">
        <w:rPr>
          <w:rFonts w:ascii="方正仿宋简体" w:eastAsia="方正仿宋简体" w:hAnsi="黑体" w:hint="eastAsia"/>
          <w:sz w:val="32"/>
          <w:szCs w:val="32"/>
        </w:rPr>
        <w:t>具体</w:t>
      </w:r>
      <w:r w:rsidR="00E76C68"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058D6">
        <w:rPr>
          <w:rFonts w:ascii="方正仿宋简体" w:eastAsia="方正仿宋简体" w:hAnsi="华文仿宋" w:hint="eastAsia"/>
          <w:sz w:val="32"/>
          <w:szCs w:val="32"/>
        </w:rPr>
        <w:t>19</w:t>
      </w:r>
      <w:r w:rsidR="00E76C68"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E76C68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FF7" w:rsidRDefault="00995FF7" w:rsidP="00E76C68">
      <w:r>
        <w:separator/>
      </w:r>
    </w:p>
  </w:endnote>
  <w:endnote w:type="continuationSeparator" w:id="1">
    <w:p w:rsidR="00995FF7" w:rsidRDefault="00995FF7" w:rsidP="00E76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FF7" w:rsidRDefault="00995FF7" w:rsidP="00E76C68">
      <w:r>
        <w:separator/>
      </w:r>
    </w:p>
  </w:footnote>
  <w:footnote w:type="continuationSeparator" w:id="1">
    <w:p w:rsidR="00995FF7" w:rsidRDefault="00995FF7" w:rsidP="00E76C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902"/>
    <w:rsid w:val="000704F7"/>
    <w:rsid w:val="00095CEB"/>
    <w:rsid w:val="000E32EE"/>
    <w:rsid w:val="00115444"/>
    <w:rsid w:val="00221DD0"/>
    <w:rsid w:val="002272C0"/>
    <w:rsid w:val="0028407F"/>
    <w:rsid w:val="002F1FAA"/>
    <w:rsid w:val="003B5872"/>
    <w:rsid w:val="00406607"/>
    <w:rsid w:val="00446823"/>
    <w:rsid w:val="00464C73"/>
    <w:rsid w:val="00506573"/>
    <w:rsid w:val="005D560D"/>
    <w:rsid w:val="005F4EE4"/>
    <w:rsid w:val="00653530"/>
    <w:rsid w:val="006E496C"/>
    <w:rsid w:val="007058D6"/>
    <w:rsid w:val="00730384"/>
    <w:rsid w:val="008909E9"/>
    <w:rsid w:val="008D441E"/>
    <w:rsid w:val="00983717"/>
    <w:rsid w:val="00995FF7"/>
    <w:rsid w:val="00A80902"/>
    <w:rsid w:val="00AB72DA"/>
    <w:rsid w:val="00B40FFE"/>
    <w:rsid w:val="00B61AD5"/>
    <w:rsid w:val="00BC7A5A"/>
    <w:rsid w:val="00BD52FF"/>
    <w:rsid w:val="00C5527B"/>
    <w:rsid w:val="00C8657F"/>
    <w:rsid w:val="00DB1560"/>
    <w:rsid w:val="00E14798"/>
    <w:rsid w:val="00E17833"/>
    <w:rsid w:val="00E76C68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9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8090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E76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76C6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76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76C68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E76C68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E76C6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2017-07-25T07:20:00Z</dcterms:created>
  <dcterms:modified xsi:type="dcterms:W3CDTF">2017-08-03T07:19:00Z</dcterms:modified>
</cp:coreProperties>
</file>