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79" w:rsidRPr="00BD395B" w:rsidRDefault="00AF4E79" w:rsidP="00AF4E79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AA4808">
        <w:rPr>
          <w:rFonts w:ascii="方正仿宋简体" w:eastAsia="方正仿宋简体" w:hAnsi="黑体" w:hint="eastAsia"/>
          <w:sz w:val="32"/>
          <w:szCs w:val="32"/>
        </w:rPr>
        <w:t>7</w:t>
      </w:r>
    </w:p>
    <w:p w:rsidR="00AF4E79" w:rsidRPr="00BD395B" w:rsidRDefault="00AF4E79" w:rsidP="00AF4E79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AF4E79">
        <w:rPr>
          <w:rFonts w:ascii="方正小标宋简体" w:eastAsia="方正小标宋简体" w:hAnsi="黑体" w:hint="eastAsia"/>
          <w:sz w:val="32"/>
          <w:szCs w:val="32"/>
        </w:rPr>
        <w:t>集成电路（IC）卡读写机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F4E79" w:rsidRPr="00BD395B" w:rsidRDefault="00AF4E79" w:rsidP="00AF4E79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AF4E79">
        <w:rPr>
          <w:rFonts w:ascii="方正仿宋简体" w:eastAsia="方正仿宋简体" w:hint="eastAsia"/>
          <w:sz w:val="32"/>
          <w:szCs w:val="32"/>
        </w:rPr>
        <w:t>北京、天津、上海、江苏、福建、湖北、湖南、广东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AF4E79">
        <w:rPr>
          <w:rFonts w:ascii="方正仿宋简体" w:eastAsia="方正仿宋简体" w:hint="eastAsia"/>
          <w:sz w:val="32"/>
          <w:szCs w:val="32"/>
        </w:rPr>
        <w:t>集成电路（IC）卡读写机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AF4E79" w:rsidRPr="00BD395B" w:rsidRDefault="00AF4E79" w:rsidP="00AF4E79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AF4E79">
        <w:rPr>
          <w:rFonts w:ascii="方正仿宋简体" w:eastAsia="方正仿宋简体" w:hint="eastAsia"/>
          <w:sz w:val="32"/>
          <w:szCs w:val="32"/>
        </w:rPr>
        <w:t>GB/T 18239-2000《集成电路（IC）卡读写机通用规范》、GB 4943.1-2011《信息技术设备 安全 第1部分：通用要求》、GB</w:t>
      </w:r>
      <w:r w:rsidRPr="00AF4E79">
        <w:rPr>
          <w:rFonts w:ascii="方正仿宋简体" w:eastAsia="方正仿宋简体"/>
          <w:sz w:val="32"/>
          <w:szCs w:val="32"/>
        </w:rPr>
        <w:t>/T</w:t>
      </w:r>
      <w:r w:rsidRPr="00AF4E79">
        <w:rPr>
          <w:rFonts w:ascii="方正仿宋简体" w:eastAsia="方正仿宋简体" w:hint="eastAsia"/>
          <w:sz w:val="32"/>
          <w:szCs w:val="32"/>
        </w:rPr>
        <w:t xml:space="preserve"> 9254-2008《信息技术设备的无线电骚扰限值和测量方法》、GB/T 17618-2015《</w:t>
      </w:r>
      <w:r w:rsidRPr="00AF4E79">
        <w:rPr>
          <w:rFonts w:ascii="方正仿宋简体" w:eastAsia="方正仿宋简体"/>
          <w:sz w:val="32"/>
          <w:szCs w:val="32"/>
        </w:rPr>
        <w:t>信息技术设备抗扰度</w:t>
      </w:r>
      <w:r w:rsidRPr="00AF4E79">
        <w:rPr>
          <w:rFonts w:ascii="方正仿宋简体" w:eastAsia="方正仿宋简体" w:hint="eastAsia"/>
          <w:sz w:val="32"/>
          <w:szCs w:val="32"/>
        </w:rPr>
        <w:t>限值</w:t>
      </w:r>
      <w:r w:rsidRPr="00AF4E79">
        <w:rPr>
          <w:rFonts w:ascii="方正仿宋简体" w:eastAsia="方正仿宋简体"/>
          <w:sz w:val="32"/>
          <w:szCs w:val="32"/>
        </w:rPr>
        <w:t>和测量方法</w:t>
      </w:r>
      <w:r w:rsidRPr="00AF4E79">
        <w:rPr>
          <w:rFonts w:ascii="方正仿宋简体" w:eastAsia="方正仿宋简体" w:hint="eastAsia"/>
          <w:sz w:val="32"/>
          <w:szCs w:val="32"/>
        </w:rPr>
        <w:t>》、GB/T 17626.2-2006《</w:t>
      </w:r>
      <w:r w:rsidRPr="00AF4E79">
        <w:rPr>
          <w:rFonts w:ascii="方正仿宋简体" w:eastAsia="方正仿宋简体"/>
          <w:sz w:val="32"/>
          <w:szCs w:val="32"/>
        </w:rPr>
        <w:t>电磁兼容试验和测量技术静电放电抗扰度试验</w:t>
      </w:r>
      <w:r w:rsidRPr="00AF4E79">
        <w:rPr>
          <w:rFonts w:ascii="方正仿宋简体" w:eastAsia="方正仿宋简体" w:hint="eastAsia"/>
          <w:sz w:val="32"/>
          <w:szCs w:val="32"/>
        </w:rPr>
        <w:t>》、GB/T 17626.4-2008《</w:t>
      </w:r>
      <w:r w:rsidRPr="00AF4E79">
        <w:rPr>
          <w:rFonts w:ascii="方正仿宋简体" w:eastAsia="方正仿宋简体"/>
          <w:sz w:val="32"/>
          <w:szCs w:val="32"/>
        </w:rPr>
        <w:t>电磁兼容试验和测量技术电快速瞬变脉冲群抗扰度试验</w:t>
      </w:r>
      <w:r w:rsidRPr="00AF4E79">
        <w:rPr>
          <w:rFonts w:ascii="方正仿宋简体" w:eastAsia="方正仿宋简体" w:hint="eastAsia"/>
          <w:sz w:val="32"/>
          <w:szCs w:val="32"/>
        </w:rPr>
        <w:t>》、GB/T 17626.5-2008《</w:t>
      </w:r>
      <w:r w:rsidRPr="00AF4E79">
        <w:rPr>
          <w:rFonts w:ascii="方正仿宋简体" w:eastAsia="方正仿宋简体"/>
          <w:sz w:val="32"/>
          <w:szCs w:val="32"/>
        </w:rPr>
        <w:t>电磁兼容试验和测量技术浪涌(冲击)抗扰度试验</w:t>
      </w:r>
      <w:r w:rsidRPr="00AF4E79">
        <w:rPr>
          <w:rFonts w:ascii="方正仿宋简体" w:eastAsia="方正仿宋简体" w:hint="eastAsia"/>
          <w:sz w:val="32"/>
          <w:szCs w:val="32"/>
        </w:rPr>
        <w:t>》等标准的要求，对集成电路（IC）卡读写机产品的相互确认时间、键盘、通信、脱机工作能力、接触电流和保护导体电流、抗电强度、电气绝缘、发热要求、导体的端接、直插式设备、电源端子和电信端口的传导骚扰、辐射骚扰场强、静电放电抗扰度、电快速瞬变脉冲群抗扰度、浪涌（冲击）抗扰度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AF4E79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AF4E79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AF4E79" w:rsidRDefault="00AF4E79" w:rsidP="00AF4E7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AF4E79">
        <w:rPr>
          <w:rFonts w:ascii="方正仿宋简体" w:eastAsia="方正仿宋简体" w:hAnsi="Courier New" w:hint="eastAsia"/>
          <w:sz w:val="32"/>
          <w:szCs w:val="32"/>
        </w:rPr>
        <w:t>抗电强度、电气绝缘、辐射骚扰场强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A4808">
        <w:rPr>
          <w:rFonts w:ascii="方正仿宋简体" w:eastAsia="方正仿宋简体" w:hAnsi="华文仿宋" w:hint="eastAsia"/>
          <w:sz w:val="32"/>
          <w:szCs w:val="32"/>
        </w:rPr>
        <w:t>7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F4E79" w:rsidSect="00AF4E79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424" w:rsidRDefault="00EB4424" w:rsidP="00776E1F">
      <w:r>
        <w:separator/>
      </w:r>
    </w:p>
  </w:endnote>
  <w:endnote w:type="continuationSeparator" w:id="1">
    <w:p w:rsidR="00EB4424" w:rsidRDefault="00EB4424" w:rsidP="00776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672EF9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F037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F0379">
      <w:rPr>
        <w:rStyle w:val="a4"/>
        <w:noProof/>
      </w:rPr>
      <w:t>88</w:t>
    </w:r>
    <w:r>
      <w:rPr>
        <w:rStyle w:val="a4"/>
      </w:rPr>
      <w:fldChar w:fldCharType="end"/>
    </w:r>
  </w:p>
  <w:p w:rsidR="001660EC" w:rsidRDefault="00EB442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B4424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424" w:rsidRDefault="00EB4424" w:rsidP="00776E1F">
      <w:r>
        <w:separator/>
      </w:r>
    </w:p>
  </w:footnote>
  <w:footnote w:type="continuationSeparator" w:id="1">
    <w:p w:rsidR="00EB4424" w:rsidRDefault="00EB4424" w:rsidP="00776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B4424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379"/>
    <w:rsid w:val="000704F7"/>
    <w:rsid w:val="000F0379"/>
    <w:rsid w:val="00115444"/>
    <w:rsid w:val="00221DD0"/>
    <w:rsid w:val="002F1FAA"/>
    <w:rsid w:val="003B5872"/>
    <w:rsid w:val="00446823"/>
    <w:rsid w:val="00464C73"/>
    <w:rsid w:val="00506573"/>
    <w:rsid w:val="005D560D"/>
    <w:rsid w:val="005F4EE4"/>
    <w:rsid w:val="00653530"/>
    <w:rsid w:val="00672EF9"/>
    <w:rsid w:val="006E496C"/>
    <w:rsid w:val="00730384"/>
    <w:rsid w:val="00776E1F"/>
    <w:rsid w:val="008909E9"/>
    <w:rsid w:val="008D441E"/>
    <w:rsid w:val="00983717"/>
    <w:rsid w:val="00AA4808"/>
    <w:rsid w:val="00AF4E79"/>
    <w:rsid w:val="00B40FFE"/>
    <w:rsid w:val="00B61AD5"/>
    <w:rsid w:val="00BC7A5A"/>
    <w:rsid w:val="00BD52FF"/>
    <w:rsid w:val="00BF3FD7"/>
    <w:rsid w:val="00C5527B"/>
    <w:rsid w:val="00C8657F"/>
    <w:rsid w:val="00DB1560"/>
    <w:rsid w:val="00E14798"/>
    <w:rsid w:val="00E17833"/>
    <w:rsid w:val="00EB4424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7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F03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F0379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0F0379"/>
  </w:style>
  <w:style w:type="paragraph" w:styleId="a5">
    <w:name w:val="header"/>
    <w:basedOn w:val="a"/>
    <w:link w:val="Char0"/>
    <w:rsid w:val="000F0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F0379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0F037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AF4E7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AF4E7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490</Characters>
  <Application>Microsoft Office Word</Application>
  <DocSecurity>0</DocSecurity>
  <Lines>4</Lines>
  <Paragraphs>1</Paragraphs>
  <ScaleCrop>false</ScaleCrop>
  <Company>china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2017-07-25T06:44:00Z</dcterms:created>
  <dcterms:modified xsi:type="dcterms:W3CDTF">2017-07-31T03:22:00Z</dcterms:modified>
</cp:coreProperties>
</file>