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340" w:rsidRPr="00A31A16" w:rsidRDefault="00CD3340" w:rsidP="00CD3340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E56F67">
        <w:rPr>
          <w:rFonts w:ascii="方正仿宋简体" w:eastAsia="方正仿宋简体" w:hAnsi="黑体" w:hint="eastAsia"/>
          <w:sz w:val="32"/>
          <w:szCs w:val="32"/>
        </w:rPr>
        <w:t>28</w:t>
      </w:r>
    </w:p>
    <w:p w:rsidR="00CD3340" w:rsidRPr="00A31A16" w:rsidRDefault="00CD3340" w:rsidP="00CD3340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CD3340">
        <w:rPr>
          <w:rFonts w:ascii="方正小标宋简体" w:eastAsia="方正小标宋简体" w:hAnsi="黑体" w:hint="eastAsia"/>
          <w:sz w:val="32"/>
          <w:szCs w:val="32"/>
        </w:rPr>
        <w:t>钾肥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CD3340" w:rsidRDefault="00CD3340" w:rsidP="00CD3340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CD3340">
        <w:rPr>
          <w:rFonts w:ascii="方正仿宋简体" w:eastAsia="方正仿宋简体" w:hint="eastAsia"/>
          <w:sz w:val="32"/>
          <w:szCs w:val="32"/>
        </w:rPr>
        <w:t>河北、山西、山东、广东、四川、青海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D3340">
        <w:rPr>
          <w:rFonts w:ascii="方正仿宋简体" w:eastAsia="方正仿宋简体" w:hint="eastAsia"/>
          <w:sz w:val="32"/>
          <w:szCs w:val="32"/>
        </w:rPr>
        <w:t>新疆7个省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D3340">
        <w:rPr>
          <w:rFonts w:ascii="方正仿宋简体" w:eastAsia="方正仿宋简体" w:hint="eastAsia"/>
          <w:sz w:val="32"/>
          <w:szCs w:val="32"/>
        </w:rPr>
        <w:t>自治区</w:t>
      </w:r>
      <w:r>
        <w:rPr>
          <w:rFonts w:ascii="方正仿宋简体" w:eastAsia="方正仿宋简体" w:hint="eastAsia"/>
          <w:sz w:val="32"/>
          <w:szCs w:val="32"/>
        </w:rPr>
        <w:t>16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16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CD3340">
        <w:rPr>
          <w:rFonts w:ascii="方正仿宋简体" w:eastAsia="方正仿宋简体" w:hint="eastAsia"/>
          <w:sz w:val="32"/>
          <w:szCs w:val="32"/>
        </w:rPr>
        <w:t>钾肥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CD3340" w:rsidRPr="00966F27" w:rsidRDefault="00CD3340" w:rsidP="00CD3340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CD3340">
        <w:rPr>
          <w:rFonts w:ascii="方正仿宋简体" w:eastAsia="方正仿宋简体" w:hAnsi="Courier New" w:hint="eastAsia"/>
          <w:sz w:val="32"/>
          <w:szCs w:val="32"/>
        </w:rPr>
        <w:t>GB/T 6549－2011《氯化钾》、GB/T 20406－2006《农业用硫酸钾》、GB/T 20784-2013《农业用硝酸钾》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CD3340">
        <w:rPr>
          <w:rFonts w:ascii="方正仿宋简体" w:eastAsia="方正仿宋简体" w:hAnsi="Courier New" w:hint="eastAsia"/>
          <w:sz w:val="32"/>
          <w:szCs w:val="32"/>
        </w:rPr>
        <w:t>GB 18382-2001《肥料标识</w:t>
      </w:r>
      <w:r>
        <w:rPr>
          <w:rFonts w:ascii="方正仿宋简体" w:eastAsia="方正仿宋简体" w:hAnsi="Courier New" w:hint="eastAsia"/>
          <w:sz w:val="32"/>
          <w:szCs w:val="32"/>
        </w:rPr>
        <w:t xml:space="preserve"> </w:t>
      </w:r>
      <w:r w:rsidRPr="00CD3340">
        <w:rPr>
          <w:rFonts w:ascii="方正仿宋简体" w:eastAsia="方正仿宋简体" w:hAnsi="Courier New" w:hint="eastAsia"/>
          <w:sz w:val="32"/>
          <w:szCs w:val="32"/>
        </w:rPr>
        <w:t>内容和要求》</w:t>
      </w:r>
      <w:r>
        <w:rPr>
          <w:rFonts w:ascii="方正仿宋简体" w:eastAsia="方正仿宋简体" w:hAnsi="Courier New" w:hint="eastAsia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Pr="00CD3340">
        <w:rPr>
          <w:rFonts w:ascii="方正仿宋简体" w:eastAsia="方正仿宋简体" w:hAnsi="Courier New" w:hint="eastAsia"/>
          <w:sz w:val="32"/>
          <w:szCs w:val="32"/>
        </w:rPr>
        <w:t>对氯化钾产品的氧化钾的质量分数、水</w:t>
      </w:r>
      <w:r w:rsidRPr="00CD3340">
        <w:rPr>
          <w:rFonts w:ascii="方正仿宋简体" w:eastAsia="方正仿宋简体" w:hint="eastAsia"/>
          <w:sz w:val="32"/>
          <w:szCs w:val="32"/>
        </w:rPr>
        <w:t>分的质量分数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D3340">
        <w:rPr>
          <w:rFonts w:ascii="方正仿宋简体" w:eastAsia="方正仿宋简体" w:hint="eastAsia"/>
          <w:sz w:val="32"/>
          <w:szCs w:val="32"/>
        </w:rPr>
        <w:t>包装标识3个项目；对农业用硫酸钾产品的氧化钾的质量分数、游离酸的质量分数、氯离子的质量分数、水分的质量分数、粒度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9A52CC">
        <w:rPr>
          <w:rFonts w:ascii="方正仿宋简体" w:eastAsia="方正仿宋简体" w:hint="eastAsia"/>
          <w:sz w:val="32"/>
          <w:szCs w:val="32"/>
        </w:rPr>
        <w:t>包装标识</w:t>
      </w:r>
      <w:r w:rsidRPr="00CD3340">
        <w:rPr>
          <w:rFonts w:ascii="方正仿宋简体" w:eastAsia="方正仿宋简体" w:hint="eastAsia"/>
          <w:sz w:val="32"/>
          <w:szCs w:val="32"/>
        </w:rPr>
        <w:t>6个项目；对农业用硝酸钾产品的氧化钾的质量分数、总氮的质量分数、氯离子的质量分数、水分的质量分数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D3340">
        <w:rPr>
          <w:rFonts w:ascii="方正仿宋简体" w:eastAsia="方正仿宋简体" w:hint="eastAsia"/>
          <w:sz w:val="32"/>
          <w:szCs w:val="32"/>
        </w:rPr>
        <w:t>包装标识5个项目进行了检验。</w:t>
      </w:r>
    </w:p>
    <w:p w:rsidR="007D5E6F" w:rsidRPr="00CD3340" w:rsidRDefault="00CD3340" w:rsidP="00CD3340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</w:t>
      </w:r>
      <w:r w:rsidRPr="00CD3340">
        <w:rPr>
          <w:rFonts w:ascii="方正仿宋简体" w:eastAsia="方正仿宋简体" w:hint="eastAsia"/>
          <w:sz w:val="32"/>
          <w:szCs w:val="32"/>
        </w:rPr>
        <w:t>氯离子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不符合标准的规定。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56F67">
        <w:rPr>
          <w:rFonts w:ascii="方正仿宋简体" w:eastAsia="方正仿宋简体" w:hAnsi="华文仿宋" w:hint="eastAsia"/>
          <w:sz w:val="32"/>
          <w:szCs w:val="32"/>
        </w:rPr>
        <w:t>28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CD3340" w:rsidSect="00CD334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E39" w:rsidRDefault="00C40E39" w:rsidP="00CD3340">
      <w:r>
        <w:separator/>
      </w:r>
    </w:p>
  </w:endnote>
  <w:endnote w:type="continuationSeparator" w:id="1">
    <w:p w:rsidR="00C40E39" w:rsidRDefault="00C40E39" w:rsidP="00CD3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E39" w:rsidRDefault="00C40E39" w:rsidP="00CD3340">
      <w:r>
        <w:separator/>
      </w:r>
    </w:p>
  </w:footnote>
  <w:footnote w:type="continuationSeparator" w:id="1">
    <w:p w:rsidR="00C40E39" w:rsidRDefault="00C40E39" w:rsidP="00CD33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17C"/>
    <w:rsid w:val="000704F7"/>
    <w:rsid w:val="000E0C7C"/>
    <w:rsid w:val="00115444"/>
    <w:rsid w:val="00221DD0"/>
    <w:rsid w:val="002F1FAA"/>
    <w:rsid w:val="00335055"/>
    <w:rsid w:val="003B5872"/>
    <w:rsid w:val="00446823"/>
    <w:rsid w:val="00464C73"/>
    <w:rsid w:val="00506573"/>
    <w:rsid w:val="005253AF"/>
    <w:rsid w:val="00546E7F"/>
    <w:rsid w:val="005D560D"/>
    <w:rsid w:val="005F4EE4"/>
    <w:rsid w:val="00653530"/>
    <w:rsid w:val="006E496C"/>
    <w:rsid w:val="0070417C"/>
    <w:rsid w:val="00730384"/>
    <w:rsid w:val="007304E5"/>
    <w:rsid w:val="008909E9"/>
    <w:rsid w:val="008D441E"/>
    <w:rsid w:val="008F4B90"/>
    <w:rsid w:val="00983717"/>
    <w:rsid w:val="009A52CC"/>
    <w:rsid w:val="00AE18D6"/>
    <w:rsid w:val="00B40FFE"/>
    <w:rsid w:val="00B61AD5"/>
    <w:rsid w:val="00BC7A5A"/>
    <w:rsid w:val="00BD52FF"/>
    <w:rsid w:val="00C40E39"/>
    <w:rsid w:val="00C5527B"/>
    <w:rsid w:val="00C8657F"/>
    <w:rsid w:val="00CD3340"/>
    <w:rsid w:val="00E14798"/>
    <w:rsid w:val="00E17833"/>
    <w:rsid w:val="00E56F67"/>
    <w:rsid w:val="00EF2E69"/>
    <w:rsid w:val="00F20217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1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0417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CD3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D334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D3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D3340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CD3340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CD334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>china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2017-10-30T04:04:00Z</dcterms:created>
  <dcterms:modified xsi:type="dcterms:W3CDTF">2017-11-10T10:18:00Z</dcterms:modified>
</cp:coreProperties>
</file>