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E2" w:rsidRPr="00A31A16" w:rsidRDefault="00CE4AE2" w:rsidP="00CE4AE2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6A71FD">
        <w:rPr>
          <w:rFonts w:ascii="方正仿宋简体" w:eastAsia="方正仿宋简体" w:hAnsi="黑体" w:hint="eastAsia"/>
          <w:sz w:val="32"/>
          <w:szCs w:val="32"/>
        </w:rPr>
        <w:t>36</w:t>
      </w:r>
    </w:p>
    <w:p w:rsidR="00CE4AE2" w:rsidRPr="00A31A16" w:rsidRDefault="00CE4AE2" w:rsidP="00CE4AE2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CE4AE2">
        <w:rPr>
          <w:rFonts w:ascii="方正小标宋简体" w:eastAsia="方正小标宋简体" w:hAnsi="黑体" w:hint="eastAsia"/>
          <w:sz w:val="32"/>
          <w:szCs w:val="32"/>
        </w:rPr>
        <w:t>冷水水表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CE4AE2" w:rsidRDefault="00CE4AE2" w:rsidP="00CE4AE2">
      <w:pPr>
        <w:pStyle w:val="a4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CE4AE2">
        <w:rPr>
          <w:rFonts w:ascii="方正仿宋简体" w:eastAsia="方正仿宋简体" w:hint="eastAsia"/>
          <w:sz w:val="32"/>
          <w:szCs w:val="32"/>
        </w:rPr>
        <w:t>北京、</w:t>
      </w:r>
      <w:r w:rsidRPr="00CE4AE2">
        <w:rPr>
          <w:rFonts w:ascii="方正仿宋简体" w:eastAsia="方正仿宋简体"/>
          <w:sz w:val="32"/>
          <w:szCs w:val="32"/>
        </w:rPr>
        <w:t>河北、上海、江苏、浙江、</w:t>
      </w:r>
      <w:r w:rsidRPr="00CE4AE2">
        <w:rPr>
          <w:rFonts w:ascii="方正仿宋简体" w:eastAsia="方正仿宋简体" w:hint="eastAsia"/>
          <w:sz w:val="32"/>
          <w:szCs w:val="32"/>
        </w:rPr>
        <w:t>安徽、</w:t>
      </w:r>
      <w:r w:rsidRPr="00CE4AE2">
        <w:rPr>
          <w:rFonts w:ascii="方正仿宋简体" w:eastAsia="方正仿宋简体"/>
          <w:sz w:val="32"/>
          <w:szCs w:val="32"/>
        </w:rPr>
        <w:t>福建、江西、山东</w:t>
      </w:r>
      <w:r w:rsidRPr="00CE4AE2">
        <w:rPr>
          <w:rFonts w:ascii="方正仿宋简体" w:eastAsia="方正仿宋简体" w:hint="eastAsia"/>
          <w:sz w:val="32"/>
          <w:szCs w:val="32"/>
        </w:rPr>
        <w:t>、</w:t>
      </w:r>
      <w:r w:rsidRPr="00CE4AE2">
        <w:rPr>
          <w:rFonts w:ascii="方正仿宋简体" w:eastAsia="方正仿宋简体"/>
          <w:sz w:val="32"/>
          <w:szCs w:val="32"/>
        </w:rPr>
        <w:t>河南、湖北、湖南、广东、重庆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E4AE2">
        <w:rPr>
          <w:rFonts w:ascii="方正仿宋简体" w:eastAsia="方正仿宋简体" w:hint="eastAsia"/>
          <w:sz w:val="32"/>
          <w:szCs w:val="32"/>
        </w:rPr>
        <w:t>四川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CE4AE2">
        <w:rPr>
          <w:rFonts w:ascii="方正仿宋简体" w:eastAsia="方正仿宋简体"/>
          <w:sz w:val="32"/>
          <w:szCs w:val="32"/>
        </w:rPr>
        <w:t>1</w:t>
      </w:r>
      <w:r w:rsidRPr="00CE4AE2">
        <w:rPr>
          <w:rFonts w:ascii="方正仿宋简体" w:eastAsia="方正仿宋简体" w:hint="eastAsia"/>
          <w:sz w:val="32"/>
          <w:szCs w:val="32"/>
        </w:rPr>
        <w:t>5</w:t>
      </w:r>
      <w:r w:rsidRPr="00CE4AE2">
        <w:rPr>
          <w:rFonts w:ascii="方正仿宋简体" w:eastAsia="方正仿宋简体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直辖</w:t>
      </w:r>
      <w:r w:rsidRPr="00CE4AE2">
        <w:rPr>
          <w:rFonts w:ascii="方正仿宋简体" w:eastAsia="方正仿宋简体"/>
          <w:sz w:val="32"/>
          <w:szCs w:val="32"/>
        </w:rPr>
        <w:t>市</w:t>
      </w:r>
      <w:r w:rsidRPr="00CE4AE2">
        <w:rPr>
          <w:rFonts w:ascii="方正仿宋简体" w:eastAsia="方正仿宋简体" w:hint="eastAsia"/>
          <w:sz w:val="32"/>
          <w:szCs w:val="32"/>
        </w:rPr>
        <w:t>89家企业生产的89批次</w:t>
      </w:r>
      <w:r w:rsidRPr="00CE4AE2">
        <w:rPr>
          <w:rFonts w:ascii="方正仿宋简体" w:eastAsia="方正仿宋简体"/>
          <w:sz w:val="32"/>
          <w:szCs w:val="32"/>
        </w:rPr>
        <w:t>冷水水表产品</w:t>
      </w:r>
      <w:r w:rsidRPr="00E63366">
        <w:rPr>
          <w:rFonts w:ascii="方正仿宋简体" w:eastAsia="方正仿宋简体"/>
          <w:sz w:val="32"/>
          <w:szCs w:val="32"/>
        </w:rPr>
        <w:t>。</w:t>
      </w:r>
    </w:p>
    <w:p w:rsidR="00CE4AE2" w:rsidRPr="00966F27" w:rsidRDefault="00CE4AE2" w:rsidP="00CE4AE2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CE4AE2">
        <w:rPr>
          <w:rFonts w:ascii="方正仿宋简体" w:eastAsia="方正仿宋简体" w:hAnsi="Courier New" w:hint="eastAsia"/>
          <w:sz w:val="32"/>
          <w:szCs w:val="32"/>
        </w:rPr>
        <w:t>GB/T 778-2007</w:t>
      </w:r>
      <w:r w:rsidRPr="00CE4AE2">
        <w:rPr>
          <w:rFonts w:ascii="方正仿宋简体" w:eastAsia="方正仿宋简体" w:hAnsi="Courier New"/>
          <w:sz w:val="32"/>
          <w:szCs w:val="32"/>
        </w:rPr>
        <w:t>《</w:t>
      </w:r>
      <w:r w:rsidRPr="00CE4AE2">
        <w:rPr>
          <w:rFonts w:ascii="方正仿宋简体" w:eastAsia="方正仿宋简体" w:hAnsi="Courier New" w:hint="eastAsia"/>
          <w:sz w:val="32"/>
          <w:szCs w:val="32"/>
        </w:rPr>
        <w:t>封闭满管道中水流量的测量 饮用冷水水表和热水水表</w:t>
      </w:r>
      <w:r w:rsidRPr="00CE4AE2">
        <w:rPr>
          <w:rFonts w:ascii="方正仿宋简体" w:eastAsia="方正仿宋简体" w:hAnsi="Courier New"/>
          <w:sz w:val="32"/>
          <w:szCs w:val="32"/>
        </w:rPr>
        <w:t>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E4AE2">
        <w:rPr>
          <w:rFonts w:ascii="方正仿宋简体" w:eastAsia="方正仿宋简体" w:hAnsi="Courier New" w:hint="eastAsia"/>
          <w:sz w:val="32"/>
          <w:szCs w:val="32"/>
        </w:rPr>
        <w:t>CJ/T 133-2012</w:t>
      </w:r>
      <w:r w:rsidRPr="00CE4AE2">
        <w:rPr>
          <w:rFonts w:ascii="方正仿宋简体" w:eastAsia="方正仿宋简体" w:hAnsi="Courier New"/>
          <w:sz w:val="32"/>
          <w:szCs w:val="32"/>
        </w:rPr>
        <w:t>《</w:t>
      </w:r>
      <w:r w:rsidRPr="00CE4AE2">
        <w:rPr>
          <w:rFonts w:ascii="方正仿宋简体" w:eastAsia="方正仿宋简体" w:hAnsi="Courier New" w:hint="eastAsia"/>
          <w:sz w:val="32"/>
          <w:szCs w:val="32"/>
        </w:rPr>
        <w:t>IC卡冷水水表</w:t>
      </w:r>
      <w:r w:rsidRPr="00CE4AE2">
        <w:rPr>
          <w:rFonts w:ascii="方正仿宋简体" w:eastAsia="方正仿宋简体" w:hAnsi="Courier New"/>
          <w:sz w:val="32"/>
          <w:szCs w:val="32"/>
        </w:rPr>
        <w:t>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CE4AE2">
        <w:rPr>
          <w:rFonts w:ascii="方正仿宋简体" w:eastAsia="方正仿宋简体" w:hAnsi="Courier New"/>
          <w:sz w:val="32"/>
          <w:szCs w:val="32"/>
        </w:rPr>
        <w:t>对冷水水表产品的示值误差、压力损失</w:t>
      </w:r>
      <w:r w:rsidRPr="00CE4AE2">
        <w:rPr>
          <w:rFonts w:ascii="方正仿宋简体" w:eastAsia="方正仿宋简体" w:hAnsi="Courier New" w:hint="eastAsia"/>
          <w:sz w:val="32"/>
          <w:szCs w:val="32"/>
        </w:rPr>
        <w:t>、用水控制功能（适用于IC卡水表）</w:t>
      </w:r>
      <w:r w:rsidRPr="00CE4AE2">
        <w:rPr>
          <w:rFonts w:ascii="方正仿宋简体" w:eastAsia="方正仿宋简体" w:hAnsi="Courier New"/>
          <w:sz w:val="32"/>
          <w:szCs w:val="32"/>
        </w:rPr>
        <w:t>、</w:t>
      </w:r>
      <w:r w:rsidRPr="00CE4AE2">
        <w:rPr>
          <w:rFonts w:ascii="方正仿宋简体" w:eastAsia="方正仿宋简体" w:hAnsi="Courier New" w:hint="eastAsia"/>
          <w:sz w:val="32"/>
          <w:szCs w:val="32"/>
        </w:rPr>
        <w:t>机电转换误差（适用于IC卡水表）、静磁场（适用于IC卡水表）、</w:t>
      </w:r>
      <w:r w:rsidRPr="00CE4AE2">
        <w:rPr>
          <w:rFonts w:ascii="方正仿宋简体" w:eastAsia="方正仿宋简体" w:hAnsi="Courier New"/>
          <w:sz w:val="32"/>
          <w:szCs w:val="32"/>
        </w:rPr>
        <w:t>静压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6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7D5E6F" w:rsidRPr="00BD1680" w:rsidRDefault="00CE4AE2" w:rsidP="00CE4AE2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6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CE4AE2">
        <w:rPr>
          <w:rFonts w:ascii="方正仿宋简体" w:eastAsia="方正仿宋简体" w:hAnsi="Courier New" w:hint="eastAsia"/>
          <w:sz w:val="32"/>
          <w:szCs w:val="32"/>
        </w:rPr>
        <w:t>示值误差、压力损失、静压、用水控制功能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CE4AE2">
        <w:rPr>
          <w:rFonts w:ascii="方正仿宋简体" w:eastAsia="方正仿宋简体" w:hAnsi="Courier New" w:hint="eastAsia"/>
          <w:sz w:val="32"/>
          <w:szCs w:val="32"/>
        </w:rPr>
        <w:t>机电转换误差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6A71FD">
        <w:rPr>
          <w:rFonts w:ascii="方正仿宋简体" w:eastAsia="方正仿宋简体" w:hAnsi="华文仿宋" w:hint="eastAsia"/>
          <w:sz w:val="32"/>
          <w:szCs w:val="32"/>
        </w:rPr>
        <w:t>36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BD1680" w:rsidSect="00424CE6">
      <w:headerReference w:type="default" r:id="rId6"/>
      <w:footerReference w:type="even" r:id="rId7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C86" w:rsidRDefault="00972C86" w:rsidP="009D3E7C">
      <w:r>
        <w:separator/>
      </w:r>
    </w:p>
  </w:endnote>
  <w:endnote w:type="continuationSeparator" w:id="1">
    <w:p w:rsidR="00972C86" w:rsidRDefault="00972C86" w:rsidP="009D3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098" w:rsidRDefault="00631202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 w:rsidR="00BD1680">
      <w:rPr>
        <w:rStyle w:val="a3"/>
      </w:rPr>
      <w:instrText xml:space="preserve">PAGE  </w:instrText>
    </w:r>
    <w:r>
      <w:fldChar w:fldCharType="end"/>
    </w:r>
  </w:p>
  <w:p w:rsidR="00DE2098" w:rsidRDefault="00972C8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C86" w:rsidRDefault="00972C86" w:rsidP="009D3E7C">
      <w:r>
        <w:separator/>
      </w:r>
    </w:p>
  </w:footnote>
  <w:footnote w:type="continuationSeparator" w:id="1">
    <w:p w:rsidR="00972C86" w:rsidRDefault="00972C86" w:rsidP="009D3E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098" w:rsidRDefault="00972C86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680"/>
    <w:rsid w:val="000704F7"/>
    <w:rsid w:val="00115444"/>
    <w:rsid w:val="00221DD0"/>
    <w:rsid w:val="002F1FAA"/>
    <w:rsid w:val="00335055"/>
    <w:rsid w:val="003B5872"/>
    <w:rsid w:val="00424CE6"/>
    <w:rsid w:val="00446823"/>
    <w:rsid w:val="00464C73"/>
    <w:rsid w:val="00506573"/>
    <w:rsid w:val="005253AF"/>
    <w:rsid w:val="00546E7F"/>
    <w:rsid w:val="005D560D"/>
    <w:rsid w:val="005F4EE4"/>
    <w:rsid w:val="00631202"/>
    <w:rsid w:val="00653530"/>
    <w:rsid w:val="006A71FD"/>
    <w:rsid w:val="006E496C"/>
    <w:rsid w:val="00730384"/>
    <w:rsid w:val="008909E9"/>
    <w:rsid w:val="008D441E"/>
    <w:rsid w:val="00972C86"/>
    <w:rsid w:val="00983717"/>
    <w:rsid w:val="009D3E7C"/>
    <w:rsid w:val="00B40FFE"/>
    <w:rsid w:val="00B61AD5"/>
    <w:rsid w:val="00BC7A5A"/>
    <w:rsid w:val="00BD1680"/>
    <w:rsid w:val="00BD52FF"/>
    <w:rsid w:val="00C5527B"/>
    <w:rsid w:val="00C8657F"/>
    <w:rsid w:val="00CE4AE2"/>
    <w:rsid w:val="00D01629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68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BD1680"/>
  </w:style>
  <w:style w:type="character" w:customStyle="1" w:styleId="Char">
    <w:name w:val="纯文本 Char"/>
    <w:basedOn w:val="a0"/>
    <w:link w:val="a4"/>
    <w:rsid w:val="00BD1680"/>
    <w:rPr>
      <w:rFonts w:ascii="宋体" w:eastAsia="宋体" w:hAnsi="Courier New"/>
    </w:rPr>
  </w:style>
  <w:style w:type="paragraph" w:styleId="a5">
    <w:name w:val="header"/>
    <w:basedOn w:val="a"/>
    <w:link w:val="Char0"/>
    <w:rsid w:val="00BD1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D1680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Plain Text"/>
    <w:basedOn w:val="a"/>
    <w:link w:val="Char"/>
    <w:rsid w:val="00BD1680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4"/>
    <w:uiPriority w:val="99"/>
    <w:semiHidden/>
    <w:rsid w:val="00BD1680"/>
    <w:rPr>
      <w:rFonts w:ascii="宋体" w:eastAsia="宋体" w:hAnsi="Courier New" w:cs="Courier New"/>
      <w:kern w:val="0"/>
      <w:szCs w:val="21"/>
    </w:rPr>
  </w:style>
  <w:style w:type="paragraph" w:styleId="a6">
    <w:name w:val="footer"/>
    <w:basedOn w:val="a"/>
    <w:link w:val="Char2"/>
    <w:rsid w:val="00BD16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BD1680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>china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2017-10-30T04:13:00Z</dcterms:created>
  <dcterms:modified xsi:type="dcterms:W3CDTF">2017-11-07T06:44:00Z</dcterms:modified>
</cp:coreProperties>
</file>