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27" w:rsidRPr="00A31A16" w:rsidRDefault="00966F27" w:rsidP="00966F2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27A49">
        <w:rPr>
          <w:rFonts w:ascii="方正仿宋简体" w:eastAsia="方正仿宋简体" w:hAnsi="黑体" w:hint="eastAsia"/>
          <w:sz w:val="32"/>
          <w:szCs w:val="32"/>
        </w:rPr>
        <w:t>40</w:t>
      </w:r>
    </w:p>
    <w:p w:rsidR="00966F27" w:rsidRPr="00A31A16" w:rsidRDefault="00966F27" w:rsidP="00966F2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66F27">
        <w:rPr>
          <w:rFonts w:ascii="方正小标宋简体" w:eastAsia="方正小标宋简体" w:hAnsi="黑体" w:hint="eastAsia"/>
          <w:sz w:val="32"/>
          <w:szCs w:val="32"/>
        </w:rPr>
        <w:t>加工中心（含数控铣床）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66F27" w:rsidRDefault="00966F27" w:rsidP="00966F27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66F27">
        <w:rPr>
          <w:rFonts w:ascii="方正仿宋简体" w:eastAsia="方正仿宋简体" w:hint="eastAsia"/>
          <w:sz w:val="32"/>
          <w:szCs w:val="32"/>
        </w:rPr>
        <w:t>北京、河北、辽宁、上海、江苏、浙江、安徽、福建、山东、广东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66F27">
        <w:rPr>
          <w:rFonts w:ascii="方正仿宋简体" w:eastAsia="方正仿宋简体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等11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966F27">
        <w:rPr>
          <w:rFonts w:ascii="方正仿宋简体" w:eastAsia="方正仿宋简体" w:hint="eastAsia"/>
          <w:sz w:val="32"/>
          <w:szCs w:val="32"/>
        </w:rPr>
        <w:t>加工中心（含数控铣床）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66F27" w:rsidRPr="00966F27" w:rsidRDefault="00966F27" w:rsidP="00966F2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GB 15760-2004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《金属切削机床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 xml:space="preserve">  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安全防护通用技术条件》、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GB 5226.1-2008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《机械电气安全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 xml:space="preserve">  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机械电气设备第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部分：通用技术条件》、GB 18568-2001《加工中心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 xml:space="preserve">  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安全防护技术条件》</w:t>
      </w:r>
      <w:r w:rsidR="00184C16"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，对加工中心（含数控铣床）产品的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缠绕与卷入危险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限位装置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防松装置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、非正常停止、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联锁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保护、夹持装置、安全防护装置、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起动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停止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紧急停止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、模式选择、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飞溅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、控制系统安全及可靠、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电源开关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保护联结电路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绝缘试验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耐压试验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过电流保护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电动机过热保护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电击防护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噪声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、几何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精度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渗漏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温度及温升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等24个项目进行了检验。</w:t>
      </w:r>
    </w:p>
    <w:p w:rsidR="007D5E6F" w:rsidRPr="00966F27" w:rsidRDefault="00966F27" w:rsidP="00966F27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抽查发现有2批次产品不符合标准的规定，涉及到模式选择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保护联结电路项目。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27A49">
        <w:rPr>
          <w:rFonts w:ascii="方正仿宋简体" w:eastAsia="方正仿宋简体" w:hAnsi="华文仿宋" w:hint="eastAsia"/>
          <w:sz w:val="32"/>
          <w:szCs w:val="32"/>
        </w:rPr>
        <w:t>40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66F27" w:rsidSect="00966F2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191" w:rsidRDefault="00AE7191" w:rsidP="00966F27">
      <w:r>
        <w:separator/>
      </w:r>
    </w:p>
  </w:endnote>
  <w:endnote w:type="continuationSeparator" w:id="1">
    <w:p w:rsidR="00AE7191" w:rsidRDefault="00AE7191" w:rsidP="00966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191" w:rsidRDefault="00AE7191" w:rsidP="00966F27">
      <w:r>
        <w:separator/>
      </w:r>
    </w:p>
  </w:footnote>
  <w:footnote w:type="continuationSeparator" w:id="1">
    <w:p w:rsidR="00AE7191" w:rsidRDefault="00AE7191" w:rsidP="00966F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221"/>
    <w:rsid w:val="000704F7"/>
    <w:rsid w:val="00115444"/>
    <w:rsid w:val="001755D1"/>
    <w:rsid w:val="00184C16"/>
    <w:rsid w:val="00221DD0"/>
    <w:rsid w:val="002F1FAA"/>
    <w:rsid w:val="003B5872"/>
    <w:rsid w:val="00446823"/>
    <w:rsid w:val="00464C73"/>
    <w:rsid w:val="00487927"/>
    <w:rsid w:val="004F0ACA"/>
    <w:rsid w:val="00501221"/>
    <w:rsid w:val="00506573"/>
    <w:rsid w:val="005D560D"/>
    <w:rsid w:val="005F4EE4"/>
    <w:rsid w:val="00653530"/>
    <w:rsid w:val="006E496C"/>
    <w:rsid w:val="00730384"/>
    <w:rsid w:val="008909E9"/>
    <w:rsid w:val="008D441E"/>
    <w:rsid w:val="00966F27"/>
    <w:rsid w:val="00983717"/>
    <w:rsid w:val="00AE7191"/>
    <w:rsid w:val="00AF4E18"/>
    <w:rsid w:val="00B40FFE"/>
    <w:rsid w:val="00B61AD5"/>
    <w:rsid w:val="00BC7A5A"/>
    <w:rsid w:val="00BD52FF"/>
    <w:rsid w:val="00C5527B"/>
    <w:rsid w:val="00C8657F"/>
    <w:rsid w:val="00E14798"/>
    <w:rsid w:val="00E17833"/>
    <w:rsid w:val="00E27A49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21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F27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F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F2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966F2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966F27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2017-09-15T08:58:00Z</dcterms:created>
  <dcterms:modified xsi:type="dcterms:W3CDTF">2017-11-06T10:54:00Z</dcterms:modified>
</cp:coreProperties>
</file>