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60" w:rsidRPr="00A31A16" w:rsidRDefault="007A4B60" w:rsidP="007A4B60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EF1561">
        <w:rPr>
          <w:rFonts w:ascii="方正仿宋简体" w:eastAsia="方正仿宋简体" w:hAnsi="黑体" w:hint="eastAsia"/>
          <w:sz w:val="32"/>
          <w:szCs w:val="32"/>
        </w:rPr>
        <w:t>4</w:t>
      </w:r>
    </w:p>
    <w:p w:rsidR="00B26778" w:rsidRPr="0069204A" w:rsidRDefault="00D5134B" w:rsidP="0069204A">
      <w:pPr>
        <w:adjustRightInd w:val="0"/>
        <w:snapToGrid w:val="0"/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proofErr w:type="gramStart"/>
      <w:r w:rsidRPr="00D5134B">
        <w:rPr>
          <w:rFonts w:ascii="方正小标宋简体" w:eastAsia="方正小标宋简体" w:hAnsi="黑体" w:hint="eastAsia"/>
          <w:sz w:val="32"/>
          <w:szCs w:val="32"/>
        </w:rPr>
        <w:t>泵</w:t>
      </w:r>
      <w:r w:rsidR="00B26778" w:rsidRPr="0069204A">
        <w:rPr>
          <w:rFonts w:ascii="方正小标宋简体" w:eastAsia="方正小标宋简体" w:hAnsi="黑体" w:hint="eastAsia"/>
          <w:sz w:val="32"/>
          <w:szCs w:val="32"/>
        </w:rPr>
        <w:t>产品</w:t>
      </w:r>
      <w:proofErr w:type="gramEnd"/>
      <w:r w:rsidR="00B26778" w:rsidRPr="0069204A">
        <w:rPr>
          <w:rFonts w:ascii="方正小标宋简体" w:eastAsia="方正小标宋简体" w:hAnsi="黑体" w:hint="eastAsia"/>
          <w:sz w:val="32"/>
          <w:szCs w:val="32"/>
        </w:rPr>
        <w:t>质量国家监督抽查结果</w:t>
      </w:r>
    </w:p>
    <w:p w:rsidR="00D5134B" w:rsidRDefault="00B26778" w:rsidP="00D5134B">
      <w:pPr>
        <w:widowControl/>
        <w:tabs>
          <w:tab w:val="left" w:pos="468"/>
          <w:tab w:val="left" w:pos="2088"/>
        </w:tabs>
        <w:spacing w:line="360" w:lineRule="auto"/>
        <w:ind w:right="-22" w:firstLine="603"/>
        <w:rPr>
          <w:rFonts w:ascii="方正仿宋简体" w:eastAsia="方正仿宋简体" w:hAnsi="Courier New"/>
          <w:sz w:val="32"/>
          <w:szCs w:val="32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t>201</w:t>
      </w:r>
      <w:r w:rsidR="005D6CF8">
        <w:rPr>
          <w:rFonts w:ascii="方正仿宋简体" w:eastAsia="方正仿宋简体" w:hAnsi="Courier New" w:hint="eastAsia"/>
          <w:sz w:val="32"/>
          <w:szCs w:val="32"/>
        </w:rPr>
        <w:t>8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年共抽查了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北京、天津、河北、山西、内蒙古、辽宁、吉林、上海、江苏、浙江、安徽、福建、山东、河南、湖南、广东、重庆、四川、云南、陕西、甘肃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、宁夏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等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22个省、自治区、直辖市90</w:t>
      </w:r>
      <w:r w:rsidR="00801E2A">
        <w:rPr>
          <w:rFonts w:ascii="方正仿宋简体" w:eastAsia="方正仿宋简体" w:hAnsi="Courier New" w:hint="eastAsia"/>
          <w:sz w:val="32"/>
          <w:szCs w:val="32"/>
        </w:rPr>
        <w:t>5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家企业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生产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的1163批次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泵产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品。</w:t>
      </w:r>
    </w:p>
    <w:p w:rsidR="00D5134B" w:rsidRPr="00D5134B" w:rsidRDefault="00D5134B" w:rsidP="00D5134B">
      <w:pPr>
        <w:widowControl/>
        <w:tabs>
          <w:tab w:val="left" w:pos="468"/>
          <w:tab w:val="left" w:pos="2088"/>
        </w:tabs>
        <w:spacing w:line="360" w:lineRule="auto"/>
        <w:ind w:right="-22" w:firstLine="603"/>
        <w:rPr>
          <w:rFonts w:ascii="方正仿宋简体" w:eastAsia="方正仿宋简体" w:hAnsi="Courier New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本次抽查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依据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GB 10395.8-2006《农林拖拉机和机械 安全技术要求 第8部分：排灌泵和泵机组》、GB 10396-2006《农林拖拉机和机械、草坪和园艺动力机械 安全标志和危险图形 总则》、GB/T 25409-2010《小型潜水电泵》、GB/T 24674-2009《污水污物潜水电泵</w:t>
      </w:r>
      <w:proofErr w:type="gramStart"/>
      <w:r w:rsidRPr="00D5134B">
        <w:rPr>
          <w:rFonts w:ascii="方正仿宋简体" w:eastAsia="方正仿宋简体" w:hAnsi="Courier New" w:hint="eastAsia"/>
          <w:sz w:val="32"/>
          <w:szCs w:val="32"/>
        </w:rPr>
        <w:t>》</w:t>
      </w:r>
      <w:proofErr w:type="gramEnd"/>
      <w:r w:rsidRPr="00D5134B">
        <w:rPr>
          <w:rFonts w:ascii="方正仿宋简体" w:eastAsia="方正仿宋简体" w:hAnsi="Courier New" w:hint="eastAsia"/>
          <w:sz w:val="32"/>
          <w:szCs w:val="32"/>
        </w:rPr>
        <w:t>、GB/T 2816-2014《井用潜水泵》、GB/T 2818-2014《井用潜水异步电动机》、JB/T 8645-2011《潜水螺杆泵》</w:t>
      </w:r>
      <w:r>
        <w:rPr>
          <w:rFonts w:ascii="方正仿宋简体" w:eastAsia="方正仿宋简体" w:hAnsi="Courier New" w:hint="eastAsia"/>
          <w:sz w:val="32"/>
          <w:szCs w:val="32"/>
        </w:rPr>
        <w:t>等标准的要求，对潜水电泵产品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的过载保护、接地措施、绝缘电阻、电泵引出电缆</w:t>
      </w:r>
      <w:r w:rsidR="00DB4361" w:rsidRPr="00D5134B">
        <w:rPr>
          <w:rFonts w:ascii="方正仿宋简体" w:eastAsia="方正仿宋简体" w:hAnsi="Courier New" w:hint="eastAsia"/>
          <w:sz w:val="32"/>
          <w:szCs w:val="32"/>
        </w:rPr>
        <w:t>、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定子绕组耐电压、效率、规定点流量与扬程、功率因数、定子温升限值、电机内腔水（气）压试验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安全标志</w:t>
      </w:r>
      <w:r>
        <w:rPr>
          <w:rFonts w:ascii="方正仿宋简体" w:eastAsia="方正仿宋简体" w:hAnsi="Courier New" w:hint="eastAsia"/>
          <w:sz w:val="32"/>
          <w:szCs w:val="32"/>
        </w:rPr>
        <w:t>等11个项目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进行了检验。</w:t>
      </w:r>
      <w:r>
        <w:rPr>
          <w:rFonts w:ascii="方正仿宋简体" w:eastAsia="方正仿宋简体" w:hAnsi="Courier New" w:hint="eastAsia"/>
          <w:sz w:val="32"/>
          <w:szCs w:val="32"/>
        </w:rPr>
        <w:t>依据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 xml:space="preserve">GB 10395.8-2006《农林拖拉机和机械 安全技术要求 第8部分：排灌泵和泵机组》、JB/T 10483-2013《管道屏蔽电泵》、GB/T16907-2014《离心泵技术条件(Ⅰ类)》、GB/T 5656-2008《离心泵 技术条件(Ⅱ类)》、JB/T 8688-2013《塑料离心泵》、GB/T 3215-2007《石油、重化学和天然气工业用离心泵》、JB/T 8059-2008《高压锅炉给水泵 技术条件》、JB/T 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lastRenderedPageBreak/>
        <w:t>7742-2013《磁力传动离心泵》</w:t>
      </w:r>
      <w:r>
        <w:rPr>
          <w:rFonts w:ascii="方正仿宋简体" w:eastAsia="方正仿宋简体" w:hAnsi="Courier New" w:hint="eastAsia"/>
          <w:sz w:val="32"/>
          <w:szCs w:val="32"/>
        </w:rPr>
        <w:t>等标准的要求，对地面</w:t>
      </w:r>
      <w:proofErr w:type="gramStart"/>
      <w:r>
        <w:rPr>
          <w:rFonts w:ascii="方正仿宋简体" w:eastAsia="方正仿宋简体" w:hAnsi="Courier New" w:hint="eastAsia"/>
          <w:sz w:val="32"/>
          <w:szCs w:val="32"/>
        </w:rPr>
        <w:t>泵产品</w:t>
      </w:r>
      <w:proofErr w:type="gramEnd"/>
      <w:r>
        <w:rPr>
          <w:rFonts w:ascii="方正仿宋简体" w:eastAsia="方正仿宋简体" w:hAnsi="Courier New" w:hint="eastAsia"/>
          <w:sz w:val="32"/>
          <w:szCs w:val="32"/>
        </w:rPr>
        <w:t>的</w:t>
      </w:r>
      <w:r w:rsidRPr="00D5134B">
        <w:rPr>
          <w:rFonts w:ascii="方正仿宋简体" w:eastAsia="方正仿宋简体" w:hAnsi="Courier New"/>
          <w:sz w:val="32"/>
          <w:szCs w:val="32"/>
        </w:rPr>
        <w:t>过载保护、接地措施、绝缘电阻、定子绕组耐电压、外露转动件防护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、</w:t>
      </w:r>
      <w:r w:rsidRPr="00D5134B">
        <w:rPr>
          <w:rFonts w:ascii="方正仿宋简体" w:eastAsia="方正仿宋简体" w:hAnsi="Courier New"/>
          <w:sz w:val="32"/>
          <w:szCs w:val="32"/>
        </w:rPr>
        <w:t>规定点效率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、</w:t>
      </w:r>
      <w:r w:rsidRPr="00D5134B">
        <w:rPr>
          <w:rFonts w:ascii="方正仿宋简体" w:eastAsia="方正仿宋简体" w:hAnsi="Courier New"/>
          <w:sz w:val="32"/>
          <w:szCs w:val="32"/>
        </w:rPr>
        <w:t>电泵输入功率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和</w:t>
      </w:r>
      <w:r w:rsidR="00194674">
        <w:rPr>
          <w:rFonts w:ascii="方正仿宋简体" w:eastAsia="方正仿宋简体" w:hAnsi="Courier New"/>
          <w:sz w:val="32"/>
          <w:szCs w:val="32"/>
        </w:rPr>
        <w:t>泵轴功率、定子</w:t>
      </w:r>
      <w:r w:rsidRPr="00D5134B">
        <w:rPr>
          <w:rFonts w:ascii="方正仿宋简体" w:eastAsia="方正仿宋简体" w:hAnsi="Courier New"/>
          <w:sz w:val="32"/>
          <w:szCs w:val="32"/>
        </w:rPr>
        <w:t>温升限值、规定点流量和扬程、汽蚀余量、振动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D5134B">
        <w:rPr>
          <w:rFonts w:ascii="方正仿宋简体" w:eastAsia="方正仿宋简体" w:hAnsi="Courier New"/>
          <w:sz w:val="32"/>
          <w:szCs w:val="32"/>
        </w:rPr>
        <w:t>噪声</w:t>
      </w:r>
      <w:r>
        <w:rPr>
          <w:rFonts w:ascii="方正仿宋简体" w:eastAsia="方正仿宋简体" w:hAnsi="Courier New" w:hint="eastAsia"/>
          <w:sz w:val="32"/>
          <w:szCs w:val="32"/>
        </w:rPr>
        <w:t>等12个项目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进行了检验。</w:t>
      </w:r>
    </w:p>
    <w:p w:rsidR="00D5134B" w:rsidRDefault="00B26778" w:rsidP="0069204A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t>抽查发现有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48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批次产品不符合标准的规定</w:t>
      </w:r>
      <w:r w:rsidR="007A4B60">
        <w:rPr>
          <w:rFonts w:ascii="方正仿宋简体" w:eastAsia="方正仿宋简体" w:hAnsi="Courier New" w:hint="eastAsia"/>
          <w:sz w:val="32"/>
          <w:szCs w:val="32"/>
        </w:rPr>
        <w:t>，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涉及到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定子绕组耐电压、电泵引出电缆</w:t>
      </w:r>
      <w:r w:rsidR="00577BD2">
        <w:rPr>
          <w:rFonts w:ascii="方正仿宋简体" w:eastAsia="方正仿宋简体" w:hAnsi="Courier New" w:hint="eastAsia"/>
          <w:sz w:val="32"/>
          <w:szCs w:val="32"/>
        </w:rPr>
        <w:t>、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绝缘电阻、外露转动件防护、安全标志、定子温升限值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、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接地措施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、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效率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、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汽蚀余量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、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功率因数</w:t>
      </w:r>
      <w:r w:rsidR="00D5134B">
        <w:rPr>
          <w:rFonts w:ascii="方正仿宋简体" w:eastAsia="方正仿宋简体" w:hAnsi="Courier New" w:hint="eastAsia"/>
          <w:sz w:val="32"/>
          <w:szCs w:val="32"/>
        </w:rPr>
        <w:t>、</w:t>
      </w:r>
      <w:r w:rsidR="00D5134B" w:rsidRPr="00D5134B">
        <w:rPr>
          <w:rFonts w:ascii="方正仿宋简体" w:eastAsia="方正仿宋简体" w:hAnsi="Courier New" w:hint="eastAsia"/>
          <w:sz w:val="32"/>
          <w:szCs w:val="32"/>
        </w:rPr>
        <w:t>规定点流量与扬程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项目。</w:t>
      </w:r>
    </w:p>
    <w:p w:rsidR="00D5134B" w:rsidRDefault="00D5134B" w:rsidP="00D5134B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另外，</w:t>
      </w:r>
      <w:r w:rsidRPr="00D5134B">
        <w:rPr>
          <w:rFonts w:ascii="方正仿宋简体" w:eastAsia="方正仿宋简体" w:hAnsi="Courier New" w:hint="eastAsia"/>
          <w:sz w:val="32"/>
          <w:szCs w:val="32"/>
        </w:rPr>
        <w:t>漯河市顺达水泵有限公司</w:t>
      </w:r>
      <w:r>
        <w:rPr>
          <w:rFonts w:ascii="方正仿宋简体" w:eastAsia="方正仿宋简体" w:hAnsi="Courier New" w:hint="eastAsia"/>
          <w:sz w:val="32"/>
          <w:szCs w:val="32"/>
        </w:rPr>
        <w:t>在本次国家监督抽查中拒检。</w:t>
      </w:r>
    </w:p>
    <w:p w:rsidR="00DB4361" w:rsidRPr="00D5134B" w:rsidRDefault="007A4B60" w:rsidP="00194674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B945B7">
        <w:rPr>
          <w:rFonts w:ascii="方正仿宋简体" w:eastAsia="方正仿宋简体" w:hAnsi="Courier New" w:hint="eastAsia"/>
          <w:sz w:val="32"/>
          <w:szCs w:val="32"/>
        </w:rPr>
        <w:t>具体抽查结果见附表</w:t>
      </w:r>
      <w:r>
        <w:rPr>
          <w:rFonts w:ascii="方正仿宋简体" w:eastAsia="方正仿宋简体" w:hAnsi="Courier New" w:hint="eastAsia"/>
          <w:sz w:val="32"/>
          <w:szCs w:val="32"/>
        </w:rPr>
        <w:t>1-</w:t>
      </w:r>
      <w:r w:rsidR="00F5331A">
        <w:rPr>
          <w:rFonts w:ascii="方正仿宋简体" w:eastAsia="方正仿宋简体" w:hAnsi="Courier New" w:hint="eastAsia"/>
          <w:sz w:val="32"/>
          <w:szCs w:val="32"/>
        </w:rPr>
        <w:t>4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DB4361" w:rsidRPr="00D5134B" w:rsidSect="0069204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B23" w:rsidRDefault="00D77B23" w:rsidP="0069204A">
      <w:r>
        <w:separator/>
      </w:r>
    </w:p>
  </w:endnote>
  <w:endnote w:type="continuationSeparator" w:id="0">
    <w:p w:rsidR="00D77B23" w:rsidRDefault="00D77B23" w:rsidP="00692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黑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B23" w:rsidRDefault="00D77B23" w:rsidP="0069204A">
      <w:r>
        <w:separator/>
      </w:r>
    </w:p>
  </w:footnote>
  <w:footnote w:type="continuationSeparator" w:id="0">
    <w:p w:rsidR="00D77B23" w:rsidRDefault="00D77B23" w:rsidP="006920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778"/>
    <w:rsid w:val="00063665"/>
    <w:rsid w:val="000A4744"/>
    <w:rsid w:val="00194674"/>
    <w:rsid w:val="0029439F"/>
    <w:rsid w:val="003533FD"/>
    <w:rsid w:val="00514ED0"/>
    <w:rsid w:val="0052230A"/>
    <w:rsid w:val="00577BD2"/>
    <w:rsid w:val="005A15E8"/>
    <w:rsid w:val="005D6CF8"/>
    <w:rsid w:val="0069204A"/>
    <w:rsid w:val="007266DF"/>
    <w:rsid w:val="007A4B60"/>
    <w:rsid w:val="00801E2A"/>
    <w:rsid w:val="00812340"/>
    <w:rsid w:val="00890BF1"/>
    <w:rsid w:val="00A61D79"/>
    <w:rsid w:val="00A705CF"/>
    <w:rsid w:val="00A80490"/>
    <w:rsid w:val="00B26778"/>
    <w:rsid w:val="00D5134B"/>
    <w:rsid w:val="00D77B23"/>
    <w:rsid w:val="00D915DE"/>
    <w:rsid w:val="00DA1C0E"/>
    <w:rsid w:val="00DB4361"/>
    <w:rsid w:val="00EE0163"/>
    <w:rsid w:val="00EF1561"/>
    <w:rsid w:val="00F5331A"/>
    <w:rsid w:val="00FD4288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7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26778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692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204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92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920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136</Words>
  <Characters>780</Characters>
  <Application>Microsoft Office Word</Application>
  <DocSecurity>0</DocSecurity>
  <Lines>6</Lines>
  <Paragraphs>1</Paragraphs>
  <ScaleCrop>false</ScaleCrop>
  <Company>china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2018-01-22T05:22:00Z</dcterms:created>
  <dcterms:modified xsi:type="dcterms:W3CDTF">2018-03-29T07:30:00Z</dcterms:modified>
</cp:coreProperties>
</file>