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B8D" w:rsidRPr="00C00B8D" w:rsidRDefault="00C00B8D" w:rsidP="00C00B8D">
      <w:pPr>
        <w:widowControl/>
        <w:spacing w:after="120" w:line="291" w:lineRule="atLeast"/>
        <w:jc w:val="left"/>
        <w:outlineLvl w:val="0"/>
        <w:rPr>
          <w:rFonts w:ascii="-apple-system-font" w:eastAsia="宋体" w:hAnsi="-apple-system-font" w:cs="宋体"/>
          <w:b/>
          <w:bCs/>
          <w:color w:val="1B1B1B"/>
          <w:kern w:val="36"/>
          <w:sz w:val="47"/>
          <w:szCs w:val="47"/>
        </w:rPr>
      </w:pPr>
      <w:proofErr w:type="spellStart"/>
      <w:r w:rsidRPr="00C00B8D">
        <w:rPr>
          <w:rFonts w:ascii="-apple-system-font" w:eastAsia="宋体" w:hAnsi="-apple-system-font" w:cs="宋体"/>
          <w:b/>
          <w:bCs/>
          <w:color w:val="1B1B1B"/>
          <w:kern w:val="36"/>
          <w:sz w:val="47"/>
          <w:szCs w:val="47"/>
        </w:rPr>
        <w:t>Mybatis</w:t>
      </w:r>
      <w:proofErr w:type="spellEnd"/>
      <w:r w:rsidRPr="00C00B8D">
        <w:rPr>
          <w:rFonts w:ascii="-apple-system-font" w:eastAsia="宋体" w:hAnsi="-apple-system-font" w:cs="宋体"/>
          <w:b/>
          <w:bCs/>
          <w:color w:val="1B1B1B"/>
          <w:kern w:val="36"/>
          <w:sz w:val="47"/>
          <w:szCs w:val="47"/>
        </w:rPr>
        <w:t>笔记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36"/>
          <w:sz w:val="47"/>
          <w:szCs w:val="47"/>
        </w:rPr>
        <w:t xml:space="preserve"> - SQL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36"/>
          <w:sz w:val="47"/>
          <w:szCs w:val="47"/>
        </w:rPr>
        <w:t>标签方法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      Mpper.xml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映射文件中定义了操作数据库的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，并且提供了各种标签方法实现动态拼接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。每个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是一个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statement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，映射文件是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mybatis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的核心。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1"/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一、内容标签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1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</w:t>
      </w:r>
      <w:proofErr w:type="spellStart"/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NamePlace</w:t>
      </w:r>
      <w:proofErr w:type="spellEnd"/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       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NamePlace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命名空间作用就是对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进行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27"/>
          <w:szCs w:val="27"/>
        </w:rPr>
        <w:t>分类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27"/>
          <w:szCs w:val="27"/>
        </w:rPr>
        <w:t>化管理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。若使用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Dao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开发方式，映射文件的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nameplace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可以任意命名；但如果采用的是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接口代理的方式开发，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的映射文件中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namespace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必须为接口的全名。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&lt;?xml version="1.0" encoding="UTF-8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" ?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&lt;!DOCTYPE mapper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PUBLIC "-//mybatis.org//DTD Mapper 3.0//EN"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"http://mybatis.org/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dtd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/mybatis-3-mapper.dtd"&gt;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&lt;mapper namespace="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Mapper.EmpMapper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//CURD操作标签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       //if片段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&lt;/mapper&gt;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2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CRUD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标签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&lt;?xml version="1.0" encoding="UTF-8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" ?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&lt;!DOCTYPE mapper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PUBLIC "-//mybatis.org//DTD Mapper 3.0//EN"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"http://mybatis.org/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dtd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/mybatis-3-mapper.dtd"&gt;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&lt;mapper namespace="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Mapper.EmpMapper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&lt;!--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查询 --&gt;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lastRenderedPageBreak/>
        <w:tab/>
        <w:t xml:space="preserve">&lt;select id=""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=""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resultType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=""&gt;&lt;/select&gt;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&lt;!--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添加 --&gt;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&lt;insert id=""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=""&gt;&lt;/insert&gt;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&lt;!--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删除 --&gt;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&lt;delete id=""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=""&gt;&lt;/delete&gt;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&lt;!--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更新 --&gt;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&lt;update id=""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=""&gt;&lt;/update&gt;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&lt;/mapper&gt;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3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、标签调用方法</w:t>
      </w:r>
      <w:bookmarkStart w:id="0" w:name="_GoBack"/>
      <w:bookmarkEnd w:id="0"/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     </w:t>
      </w:r>
      <w:r w:rsidRPr="00C00B8D">
        <w:rPr>
          <w:rFonts w:ascii="-apple-system-font" w:eastAsia="宋体" w:hAnsi="-apple-system-font" w:cs="宋体" w:hint="eastAsia"/>
          <w:noProof/>
          <w:color w:val="416ED2"/>
          <w:kern w:val="0"/>
          <w:sz w:val="27"/>
          <w:szCs w:val="27"/>
        </w:rPr>
        <w:drawing>
          <wp:inline distT="0" distB="0" distL="0" distR="0">
            <wp:extent cx="5270500" cy="1080135"/>
            <wp:effectExtent l="0" t="0" r="0" b="0"/>
            <wp:docPr id="1" name="图片 1" descr="image_thumb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thumb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selectOne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与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selectList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方法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        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selectOne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表示查询出一条结果集进行映射，使用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selectOne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查询多条记录会抛出异常。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selectList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表示查询出一个列表（多条记录）进行映射，对于使用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selectOne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可以实现的查询，使用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selectList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必然也可以实现（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list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中只有一个对象）。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3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）代理对象内部调用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       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动态代理对象调用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sqlSession.selectOne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()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和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sqlSession.selectList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()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是根据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接口方法的返回值决定，如果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方法返回单个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pojo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对象（非集合对象），代理对象内部通过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selectOne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查询数据库。如果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方法返回集合对象，代理对象内部通过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selectList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查询数据库。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1"/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二、动态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SQL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标签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1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if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标签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//进行空字符串校验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&lt;select id="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findUserList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="user"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resultType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="user"&gt;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select * from 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  where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1=1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&lt;if test="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id!=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null and id!=''"&gt;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and id=#{id}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&lt;/if&gt;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&lt;if test="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username!=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null and username!=''"&gt;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and username like '%${username}%'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&lt;/if&gt;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&lt;/select&gt;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2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where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标签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//&lt;where/&gt;可以自动处理第一个and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&lt;select id="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findUserList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="user"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resultType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="user"&gt;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select * from user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&lt;if test="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id!=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null and id!=''"&gt;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and id=#{id}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&lt;/if&gt;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&lt;if test="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username!=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null and username!=''"&gt;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and username like '%${username}%'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&lt;/if&gt;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&lt;/select&gt;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3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</w:t>
      </w:r>
      <w:proofErr w:type="spellStart"/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sql</w:t>
      </w:r>
      <w:proofErr w:type="spellEnd"/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片段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 xml:space="preserve">       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中可将重复的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提取出来，使用时用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include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引用即可，最终达到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重用的目的，如下：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//建立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sql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片段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sql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id="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query_user_where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&lt;if test="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id!=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null and id!=''"&gt;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and id=#{id}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&lt;/if&gt;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&lt;if test="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username!=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null and username!=''"&gt;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and username like '%${username}%'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&lt;/if&gt;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&lt;/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sql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//使用include引用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sql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片段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&lt;select id="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findUserList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="user"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resultType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="user"&gt;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select * from user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&lt;include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refid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query_user_where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"/&gt;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&lt;/select&gt;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//引用其它mapper.xml的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sql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片段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&lt;include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refid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namespace.sql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片段"/&gt;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</w:p>
    <w:p w:rsidR="00C00B8D" w:rsidRPr="00C00B8D" w:rsidRDefault="00C00B8D" w:rsidP="00C00B8D">
      <w:pPr>
        <w:widowControl/>
        <w:spacing w:before="100" w:beforeAutospacing="1" w:after="100" w:afterAutospacing="1"/>
        <w:outlineLvl w:val="1"/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三、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foreach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标签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1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、通过</w:t>
      </w:r>
      <w:proofErr w:type="spellStart"/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pojo</w:t>
      </w:r>
      <w:proofErr w:type="spellEnd"/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类传递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list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        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向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传递数组或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List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，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mybatis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使用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foreach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解析，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foreach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参数定义如下：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collection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指定输入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对象中集合属性，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  item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每个遍历生成对象中，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open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开始遍历时拼接的串，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close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结束遍历时拼接的串，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separator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：遍历的两个对象中需要拼接的串。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语句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SELECT * FROM USERS WHERE username LIKE '%张%' AND (id =10 OR id =89 OR id=16)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SELECT * FROM USERS WHERE username LIKE '%张%' id IN (10,89,16)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vo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类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public class </w:t>
      </w: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QueryVo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{</w:t>
      </w:r>
      <w:proofErr w:type="gramEnd"/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private User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       private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UserCustom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userCustom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//传递多个用户id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private List&lt;Integer&gt; ids;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set()/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get(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)  ...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}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3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）映射文件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&lt;select id="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findUserList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" 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parameterType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="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UserQueryVo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" 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resultType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="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UserCustom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"&gt;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     SELECT * FROM USER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     &lt;where&gt;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 xml:space="preserve">        </w:t>
      </w:r>
      <w:proofErr w:type="gram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&lt;!--</w:t>
      </w:r>
      <w:proofErr w:type="gram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使用实现下边的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拼接：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AND (id=1 OR id=10 OR id=16) --&gt;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        &lt;if test="</w:t>
      </w:r>
      <w:proofErr w:type="gram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ids!=</w:t>
      </w:r>
      <w:proofErr w:type="gram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null and 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ids.size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&gt;0"&gt; 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           &lt;foreach collection="ids" item="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user_id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" open="AND (" close=")" separator="or"&gt; 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                  id=#{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user_id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} 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           &lt;/foreach&gt; 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       &lt;/if&gt;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     &lt;/where&gt; 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&lt;/select&gt;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proofErr w:type="gram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&lt;!--</w:t>
      </w:r>
      <w:proofErr w:type="gram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使用实现下边的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sql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拼接：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and id IN(1,10,16)—&gt;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&lt;foreach collection="ids" item="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user_id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" open="and id </w:t>
      </w:r>
      <w:proofErr w:type="gram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IN(</w:t>
      </w:r>
      <w:proofErr w:type="gram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" close=")" separator=","&gt; 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     #{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user_id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} 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&lt;/foreach&gt;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4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）测试代码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List&lt;Integer&gt; ids = new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ArrayList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&lt;Integer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&gt;(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ids.add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(1);//查询id为1的用户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ids.add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(10); //查询id为10的用户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queryVo.setIds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(ids);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List&lt;User&gt; list =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userMapper.findUserList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queryVo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2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、传递单个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list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映射文件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&lt;select id="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selectUserByList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</w:t>
      </w: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java.util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.List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resultType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="user"&gt;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   select * from user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     &lt;where&gt;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&lt;!--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传递List，List中是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pojo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--&gt;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lastRenderedPageBreak/>
        <w:tab/>
        <w:t xml:space="preserve">  &lt;if test="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list!=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null"&gt;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   &lt;foreach collection="list" item="item" open="and id 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in( "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separator="," close=")"&gt;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  </w:t>
      </w:r>
      <w:r w:rsidRPr="00C00B8D">
        <w:rPr>
          <w:rFonts w:ascii="宋体" w:eastAsia="宋体" w:hAnsi="宋体" w:cs="宋体"/>
          <w:b/>
          <w:bCs/>
          <w:color w:val="1B1B1B"/>
          <w:kern w:val="0"/>
          <w:sz w:val="24"/>
        </w:rPr>
        <w:t>#{item.id}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   &lt;/foreach&gt;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 &lt;/if&gt;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    &lt;/where&gt;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&lt;/select&gt;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接口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public List&lt;User&gt; </w:t>
      </w: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selectUserByList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List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3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）测试程序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//构造查询条件List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List&lt;User&gt;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= new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ArrayList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&lt;User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&gt;(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User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= new 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user.setId</w:t>
      </w:r>
      <w:proofErr w:type="spellEnd"/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(1);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userlist.add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(user);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user = new 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user.setId</w:t>
      </w:r>
      <w:proofErr w:type="spellEnd"/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(2);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userlist.add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(user);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//传递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列表查询用户列表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List&lt;User&gt;list =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userMapper.selectUserByList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3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、传递</w:t>
      </w:r>
      <w:proofErr w:type="spellStart"/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pojo</w:t>
      </w:r>
      <w:proofErr w:type="spellEnd"/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类数组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映射文件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      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参数含义：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index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为数组的下标，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item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为数组每个元素的名称，名称随意定义，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open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循环开始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,close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循环结束，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separator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中间分隔输出。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&lt;select id="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selectUserByArray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Object[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]"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resultType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="user"&gt;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lastRenderedPageBreak/>
        <w:tab/>
        <w:t>select * from user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&lt;where&gt;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</w:t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&lt;!--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传递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pojo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类数组 --&gt;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&lt;if test="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array!=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null"&gt;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&lt;foreach collection="array" index="index" item="item"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   open="and id in("separator=","close=")"&gt;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 </w:t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</w:t>
      </w:r>
      <w:r w:rsidRPr="00C00B8D">
        <w:rPr>
          <w:rFonts w:ascii="宋体" w:eastAsia="宋体" w:hAnsi="宋体" w:cs="宋体"/>
          <w:b/>
          <w:bCs/>
          <w:color w:val="1B1B1B"/>
          <w:kern w:val="0"/>
          <w:sz w:val="24"/>
        </w:rPr>
        <w:t>#{item.id}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&lt;/foreach&gt;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&lt;/if&gt;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 &lt;/where&gt;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&lt;/select&gt;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接口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public List&lt;User&gt; </w:t>
      </w: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selectUserByArray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Object[]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)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3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）测试程序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//构造查询条件List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Object[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]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= new Object[2];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User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= new 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user.setId</w:t>
      </w:r>
      <w:proofErr w:type="spellEnd"/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(1);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[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0]=user;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user = new 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user.setId</w:t>
      </w:r>
      <w:proofErr w:type="spellEnd"/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(2);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[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1]=user;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//传递user对象查询用户列表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List&lt;User&gt;list =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userMapper.selectUserByArray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spacing w:before="100" w:beforeAutospacing="1" w:after="100" w:afterAutospacing="1"/>
        <w:outlineLvl w:val="2"/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</w:pP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4</w:t>
      </w:r>
      <w:r w:rsidRPr="00C00B8D">
        <w:rPr>
          <w:rFonts w:ascii="-apple-system-font" w:eastAsia="宋体" w:hAnsi="-apple-system-font" w:cs="宋体"/>
          <w:b/>
          <w:bCs/>
          <w:color w:val="1B1B1B"/>
          <w:kern w:val="0"/>
          <w:sz w:val="30"/>
          <w:szCs w:val="30"/>
        </w:rPr>
        <w:t>、传递字符串类数组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映射文件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lastRenderedPageBreak/>
        <w:t>&lt;select id="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selectUserByArray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parameterType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Object[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]"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resultType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="user"&gt;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select * from user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&lt;!--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传递字符串数组 --&gt;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&lt;if test="</w:t>
      </w: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array!=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null"&gt;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&lt;foreach collection="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array"index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index"item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="item"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open="and id in("separator=","close=")"&gt;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 xml:space="preserve">   </w:t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b/>
          <w:bCs/>
          <w:color w:val="1B1B1B"/>
          <w:kern w:val="0"/>
          <w:sz w:val="24"/>
        </w:rPr>
        <w:t xml:space="preserve"> #{item}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&lt;/foreach&gt;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</w: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&lt;/if&gt;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ab/>
        <w:t>&lt;/where&gt;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&lt;/select&gt;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        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如果数组中是简单类型则写为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#{item}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，不用再通过</w:t>
      </w:r>
      <w:proofErr w:type="spellStart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ognl</w:t>
      </w:r>
      <w:proofErr w:type="spellEnd"/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获取对象属性值了。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Mapper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接口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public List&lt;User&gt; </w:t>
      </w: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selectUserByArray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Object[]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)</w:t>
      </w:r>
    </w:p>
    <w:p w:rsidR="00C00B8D" w:rsidRPr="00C00B8D" w:rsidRDefault="00C00B8D" w:rsidP="00C00B8D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（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3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）测试程序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//构造查询条件List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Object[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]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 = new Object[2];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[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0]=”1”;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proofErr w:type="spellStart"/>
      <w:proofErr w:type="gram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[</w:t>
      </w:r>
      <w:proofErr w:type="gramEnd"/>
      <w:r w:rsidRPr="00C00B8D">
        <w:rPr>
          <w:rFonts w:ascii="宋体" w:eastAsia="宋体" w:hAnsi="宋体" w:cs="宋体"/>
          <w:color w:val="1B1B1B"/>
          <w:kern w:val="0"/>
          <w:sz w:val="24"/>
        </w:rPr>
        <w:t>1]=”2”;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>//传递user对象查询用户列表</w:t>
      </w:r>
    </w:p>
    <w:p w:rsidR="00C00B8D" w:rsidRPr="00C00B8D" w:rsidRDefault="00C00B8D" w:rsidP="00C0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宋体" w:eastAsia="宋体" w:hAnsi="宋体" w:cs="宋体"/>
          <w:color w:val="1B1B1B"/>
          <w:kern w:val="0"/>
          <w:sz w:val="24"/>
        </w:rPr>
      </w:pPr>
      <w:r w:rsidRPr="00C00B8D">
        <w:rPr>
          <w:rFonts w:ascii="宋体" w:eastAsia="宋体" w:hAnsi="宋体" w:cs="宋体"/>
          <w:color w:val="1B1B1B"/>
          <w:kern w:val="0"/>
          <w:sz w:val="24"/>
        </w:rPr>
        <w:t xml:space="preserve">List&lt;User&gt;list = 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userMapper.selectUserByArray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(</w:t>
      </w:r>
      <w:proofErr w:type="spellStart"/>
      <w:r w:rsidRPr="00C00B8D">
        <w:rPr>
          <w:rFonts w:ascii="宋体" w:eastAsia="宋体" w:hAnsi="宋体" w:cs="宋体"/>
          <w:color w:val="1B1B1B"/>
          <w:kern w:val="0"/>
          <w:sz w:val="24"/>
        </w:rPr>
        <w:t>userlist</w:t>
      </w:r>
      <w:proofErr w:type="spellEnd"/>
      <w:r w:rsidRPr="00C00B8D">
        <w:rPr>
          <w:rFonts w:ascii="宋体" w:eastAsia="宋体" w:hAnsi="宋体" w:cs="宋体"/>
          <w:color w:val="1B1B1B"/>
          <w:kern w:val="0"/>
          <w:sz w:val="24"/>
        </w:rPr>
        <w:t>);</w:t>
      </w:r>
    </w:p>
    <w:p w:rsidR="00C00B8D" w:rsidRPr="00C00B8D" w:rsidRDefault="00C00B8D" w:rsidP="00C00B8D">
      <w:pPr>
        <w:widowControl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分类</w:t>
      </w:r>
      <w:r w:rsidRPr="00C00B8D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 </w:t>
      </w:r>
      <w:proofErr w:type="spellStart"/>
      <w:r w:rsidRPr="00C00B8D">
        <w:rPr>
          <w:rFonts w:ascii="-apple-system-font" w:eastAsia="宋体" w:hAnsi="-apple-system-font" w:cs="宋体" w:hint="eastAsia"/>
          <w:color w:val="1B1B1B"/>
          <w:kern w:val="0"/>
          <w:sz w:val="27"/>
          <w:szCs w:val="27"/>
        </w:rPr>
        <w:fldChar w:fldCharType="begin"/>
      </w:r>
      <w:r w:rsidRPr="00C00B8D">
        <w:rPr>
          <w:rFonts w:ascii="-apple-system-font" w:eastAsia="宋体" w:hAnsi="-apple-system-font" w:cs="宋体" w:hint="eastAsia"/>
          <w:color w:val="1B1B1B"/>
          <w:kern w:val="0"/>
          <w:sz w:val="27"/>
          <w:szCs w:val="27"/>
        </w:rPr>
        <w:instrText xml:space="preserve"> HYPERLINK "https://www.cnblogs.com/sh086/category/1206195.html" \t "_blank" </w:instrText>
      </w:r>
      <w:r w:rsidRPr="00C00B8D">
        <w:rPr>
          <w:rFonts w:ascii="-apple-system-font" w:eastAsia="宋体" w:hAnsi="-apple-system-font" w:cs="宋体" w:hint="eastAsia"/>
          <w:color w:val="1B1B1B"/>
          <w:kern w:val="0"/>
          <w:sz w:val="27"/>
          <w:szCs w:val="27"/>
        </w:rPr>
        <w:fldChar w:fldCharType="separate"/>
      </w:r>
      <w:r w:rsidRPr="00C00B8D">
        <w:rPr>
          <w:rFonts w:ascii="-apple-system-font" w:eastAsia="宋体" w:hAnsi="-apple-system-font" w:cs="宋体"/>
          <w:color w:val="416ED2"/>
          <w:kern w:val="0"/>
          <w:sz w:val="27"/>
          <w:szCs w:val="27"/>
          <w:u w:val="single"/>
        </w:rPr>
        <w:t>Spring+Mybatis</w:t>
      </w:r>
      <w:proofErr w:type="spellEnd"/>
      <w:r w:rsidRPr="00C00B8D">
        <w:rPr>
          <w:rFonts w:ascii="-apple-system-font" w:eastAsia="宋体" w:hAnsi="-apple-system-font" w:cs="宋体" w:hint="eastAsia"/>
          <w:color w:val="1B1B1B"/>
          <w:kern w:val="0"/>
          <w:sz w:val="27"/>
          <w:szCs w:val="27"/>
        </w:rPr>
        <w:fldChar w:fldCharType="end"/>
      </w:r>
    </w:p>
    <w:p w:rsidR="00FF55E6" w:rsidRDefault="00FF55E6"/>
    <w:sectPr w:rsidR="00FF55E6" w:rsidSect="004B40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8D"/>
    <w:rsid w:val="004B403E"/>
    <w:rsid w:val="00C00B8D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7C8DE2-4BF0-6D4C-B799-CBE16E63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0B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0B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0B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B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0B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0B8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00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C00B8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0B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0B8D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00B8D"/>
  </w:style>
  <w:style w:type="character" w:styleId="a5">
    <w:name w:val="Hyperlink"/>
    <w:basedOn w:val="a0"/>
    <w:uiPriority w:val="99"/>
    <w:semiHidden/>
    <w:unhideWhenUsed/>
    <w:rsid w:val="00C00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mages2017.cnblogs.com/blog/1246180/201801/1246180-20180130140427406-53132928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保都</dc:creator>
  <cp:keywords/>
  <dc:description/>
  <cp:lastModifiedBy>宋 保都</cp:lastModifiedBy>
  <cp:revision>1</cp:revision>
  <dcterms:created xsi:type="dcterms:W3CDTF">2019-08-29T12:44:00Z</dcterms:created>
  <dcterms:modified xsi:type="dcterms:W3CDTF">2019-08-29T12:45:00Z</dcterms:modified>
</cp:coreProperties>
</file>